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06"/>
        <w:gridCol w:w="8829"/>
        <w:gridCol w:w="2405"/>
      </w:tblGrid>
      <w:tr w:rsidR="00A12431" w:rsidTr="00DC0DC3">
        <w:trPr>
          <w:trHeight w:hRule="exact" w:val="576"/>
        </w:trPr>
        <w:tc>
          <w:tcPr>
            <w:tcW w:w="11340" w:type="dxa"/>
            <w:gridSpan w:val="3"/>
            <w:tcBorders>
              <w:top w:val="nil"/>
              <w:left w:val="nil"/>
              <w:bottom w:val="single" w:sz="4" w:space="0" w:color="auto"/>
              <w:right w:val="nil"/>
            </w:tcBorders>
          </w:tcPr>
          <w:p w:rsidR="00A12431" w:rsidRPr="00BD2B4A" w:rsidRDefault="00A12431">
            <w:pPr>
              <w:rPr>
                <w:sz w:val="22"/>
                <w:szCs w:val="22"/>
              </w:rPr>
            </w:pPr>
            <w:r w:rsidRPr="00BD2B4A">
              <w:rPr>
                <w:b/>
                <w:sz w:val="22"/>
                <w:szCs w:val="22"/>
              </w:rPr>
              <w:t>This form is available electronically.</w:t>
            </w:r>
            <w:r w:rsidR="00324044" w:rsidRPr="00BD2B4A">
              <w:rPr>
                <w:b/>
                <w:sz w:val="22"/>
                <w:szCs w:val="22"/>
              </w:rPr>
              <w:t xml:space="preserve">                                                                              </w:t>
            </w:r>
            <w:r w:rsidR="00F9083C">
              <w:rPr>
                <w:b/>
                <w:sz w:val="22"/>
                <w:szCs w:val="22"/>
              </w:rPr>
              <w:t xml:space="preserve">           </w:t>
            </w:r>
            <w:r w:rsidR="00827EDE" w:rsidRPr="00BD2B4A">
              <w:rPr>
                <w:sz w:val="22"/>
                <w:szCs w:val="22"/>
              </w:rPr>
              <w:t>OMB No. 0505</w:t>
            </w:r>
            <w:r w:rsidR="00324044" w:rsidRPr="00BD2B4A">
              <w:rPr>
                <w:sz w:val="22"/>
                <w:szCs w:val="22"/>
              </w:rPr>
              <w:t>-</w:t>
            </w:r>
            <w:r w:rsidR="0044259C">
              <w:rPr>
                <w:sz w:val="22"/>
                <w:szCs w:val="22"/>
              </w:rPr>
              <w:t>0027</w:t>
            </w:r>
          </w:p>
          <w:p w:rsidR="00B23179" w:rsidRPr="00BD2B4A" w:rsidRDefault="00B23179" w:rsidP="00B23179">
            <w:pPr>
              <w:jc w:val="center"/>
              <w:rPr>
                <w:sz w:val="22"/>
                <w:szCs w:val="22"/>
              </w:rPr>
            </w:pPr>
            <w:r w:rsidRPr="00BD2B4A">
              <w:rPr>
                <w:sz w:val="22"/>
                <w:szCs w:val="22"/>
              </w:rPr>
              <w:t xml:space="preserve">                                                                                         </w:t>
            </w:r>
            <w:r w:rsidR="00F9083C">
              <w:rPr>
                <w:sz w:val="22"/>
                <w:szCs w:val="22"/>
              </w:rPr>
              <w:t xml:space="preserve">                                    </w:t>
            </w:r>
            <w:r w:rsidR="0044259C">
              <w:rPr>
                <w:sz w:val="22"/>
                <w:szCs w:val="22"/>
              </w:rPr>
              <w:t xml:space="preserve">          </w:t>
            </w:r>
            <w:r w:rsidR="00841591" w:rsidRPr="00BD2B4A">
              <w:rPr>
                <w:sz w:val="22"/>
                <w:szCs w:val="22"/>
              </w:rPr>
              <w:t>Expiration</w:t>
            </w:r>
            <w:r w:rsidR="0044259C">
              <w:rPr>
                <w:sz w:val="22"/>
                <w:szCs w:val="22"/>
              </w:rPr>
              <w:t xml:space="preserve">  Date: 12/31/2018</w:t>
            </w:r>
          </w:p>
          <w:p w:rsidR="00B23179" w:rsidRPr="00BD2B4A" w:rsidRDefault="00B23179">
            <w:pPr>
              <w:rPr>
                <w:sz w:val="22"/>
                <w:szCs w:val="22"/>
              </w:rPr>
            </w:pPr>
          </w:p>
          <w:p w:rsidR="00B23179" w:rsidRPr="00BD2B4A" w:rsidRDefault="00B23179" w:rsidP="00B23179">
            <w:pPr>
              <w:jc w:val="right"/>
              <w:rPr>
                <w:b/>
                <w:sz w:val="22"/>
                <w:szCs w:val="22"/>
              </w:rPr>
            </w:pPr>
          </w:p>
        </w:tc>
      </w:tr>
      <w:tr w:rsidR="009C1670" w:rsidTr="00DC0DC3">
        <w:trPr>
          <w:trHeight w:hRule="exact" w:val="2125"/>
        </w:trPr>
        <w:tc>
          <w:tcPr>
            <w:tcW w:w="11340" w:type="dxa"/>
            <w:gridSpan w:val="3"/>
            <w:tcBorders>
              <w:top w:val="single" w:sz="4" w:space="0" w:color="auto"/>
              <w:bottom w:val="single" w:sz="4" w:space="0" w:color="auto"/>
            </w:tcBorders>
          </w:tcPr>
          <w:p w:rsidR="009C1670" w:rsidRPr="00BD2B4A" w:rsidRDefault="009C1670">
            <w:pPr>
              <w:autoSpaceDE w:val="0"/>
              <w:autoSpaceDN w:val="0"/>
              <w:adjustRightInd w:val="0"/>
              <w:rPr>
                <w:b/>
                <w:bCs/>
                <w:color w:val="000000"/>
                <w:sz w:val="22"/>
                <w:szCs w:val="22"/>
              </w:rPr>
            </w:pPr>
            <w:r w:rsidRPr="00BD2B4A">
              <w:rPr>
                <w:b/>
                <w:bCs/>
                <w:color w:val="000000"/>
                <w:sz w:val="22"/>
                <w:szCs w:val="22"/>
              </w:rPr>
              <w:t xml:space="preserve">                            </w:t>
            </w:r>
            <w:r w:rsidR="00FC18B3" w:rsidRPr="00BD2B4A">
              <w:rPr>
                <w:b/>
                <w:bCs/>
                <w:color w:val="000000"/>
                <w:sz w:val="22"/>
                <w:szCs w:val="22"/>
              </w:rPr>
              <w:t xml:space="preserve">                       </w:t>
            </w:r>
            <w:r w:rsidRPr="00BD2B4A">
              <w:rPr>
                <w:b/>
                <w:bCs/>
                <w:color w:val="000000"/>
                <w:sz w:val="22"/>
                <w:szCs w:val="22"/>
              </w:rPr>
              <w:t xml:space="preserve">                                                              </w:t>
            </w:r>
          </w:p>
          <w:p w:rsidR="00FC18B3" w:rsidRPr="00BD2B4A" w:rsidRDefault="009C1670" w:rsidP="001455B2">
            <w:pPr>
              <w:tabs>
                <w:tab w:val="left" w:pos="677"/>
              </w:tabs>
              <w:autoSpaceDE w:val="0"/>
              <w:autoSpaceDN w:val="0"/>
              <w:adjustRightInd w:val="0"/>
              <w:rPr>
                <w:b/>
                <w:bCs/>
                <w:color w:val="000000"/>
                <w:sz w:val="22"/>
                <w:szCs w:val="22"/>
              </w:rPr>
            </w:pPr>
            <w:r w:rsidRPr="00BD2B4A">
              <w:rPr>
                <w:color w:val="000000"/>
                <w:sz w:val="22"/>
                <w:szCs w:val="22"/>
              </w:rPr>
              <w:t xml:space="preserve">                                                               </w:t>
            </w:r>
            <w:r w:rsidR="00FC18B3" w:rsidRPr="00BD2B4A">
              <w:rPr>
                <w:color w:val="000000"/>
                <w:sz w:val="22"/>
                <w:szCs w:val="22"/>
              </w:rPr>
              <w:t xml:space="preserve">                       </w:t>
            </w:r>
          </w:p>
          <w:p w:rsidR="00827EDE" w:rsidRPr="00BD2B4A" w:rsidRDefault="00827EDE" w:rsidP="0013372C">
            <w:pPr>
              <w:autoSpaceDE w:val="0"/>
              <w:autoSpaceDN w:val="0"/>
              <w:adjustRightInd w:val="0"/>
              <w:jc w:val="center"/>
              <w:rPr>
                <w:b/>
                <w:bCs/>
                <w:color w:val="000000"/>
                <w:sz w:val="22"/>
                <w:szCs w:val="22"/>
              </w:rPr>
            </w:pPr>
          </w:p>
          <w:p w:rsidR="00827EDE" w:rsidRPr="00BD2B4A" w:rsidRDefault="00827EDE" w:rsidP="00827EDE">
            <w:pPr>
              <w:rPr>
                <w:sz w:val="22"/>
                <w:szCs w:val="22"/>
              </w:rPr>
            </w:pPr>
          </w:p>
          <w:p w:rsidR="00827EDE" w:rsidRPr="00BD2B4A" w:rsidRDefault="00827EDE" w:rsidP="00827EDE">
            <w:pPr>
              <w:rPr>
                <w:sz w:val="22"/>
                <w:szCs w:val="22"/>
              </w:rPr>
            </w:pPr>
          </w:p>
          <w:p w:rsidR="00827EDE" w:rsidRPr="00BD2B4A" w:rsidRDefault="00827EDE" w:rsidP="00827EDE">
            <w:pPr>
              <w:spacing w:line="260" w:lineRule="auto"/>
              <w:ind w:right="461"/>
              <w:jc w:val="center"/>
              <w:rPr>
                <w:b/>
                <w:spacing w:val="-9"/>
                <w:sz w:val="22"/>
                <w:szCs w:val="22"/>
              </w:rPr>
            </w:pPr>
            <w:r w:rsidRPr="00BD2B4A">
              <w:rPr>
                <w:b/>
                <w:spacing w:val="-4"/>
                <w:sz w:val="22"/>
                <w:szCs w:val="22"/>
              </w:rPr>
              <w:t xml:space="preserve">Certification Regarding Debarment, Suspension, </w:t>
            </w:r>
            <w:r w:rsidR="00E72271">
              <w:rPr>
                <w:b/>
                <w:spacing w:val="-3"/>
                <w:sz w:val="22"/>
                <w:szCs w:val="22"/>
              </w:rPr>
              <w:t xml:space="preserve"> Ineligibility and Voluntary Exclusion</w:t>
            </w:r>
            <w:r w:rsidRPr="00BD2B4A">
              <w:rPr>
                <w:b/>
                <w:spacing w:val="-9"/>
                <w:sz w:val="22"/>
                <w:szCs w:val="22"/>
              </w:rPr>
              <w:t xml:space="preserve"> </w:t>
            </w:r>
          </w:p>
          <w:p w:rsidR="00827EDE" w:rsidRPr="00BD2B4A" w:rsidRDefault="004F064C" w:rsidP="00827EDE">
            <w:pPr>
              <w:spacing w:line="260" w:lineRule="auto"/>
              <w:ind w:right="461"/>
              <w:jc w:val="center"/>
              <w:rPr>
                <w:sz w:val="22"/>
                <w:szCs w:val="22"/>
              </w:rPr>
            </w:pPr>
            <w:r>
              <w:rPr>
                <w:b/>
                <w:spacing w:val="-6"/>
                <w:sz w:val="22"/>
                <w:szCs w:val="22"/>
              </w:rPr>
              <w:t>Lower Tier</w:t>
            </w:r>
            <w:r w:rsidR="00827EDE" w:rsidRPr="00BD2B4A">
              <w:rPr>
                <w:b/>
                <w:spacing w:val="-6"/>
                <w:sz w:val="22"/>
                <w:szCs w:val="22"/>
              </w:rPr>
              <w:t xml:space="preserve"> Covered Transactions</w:t>
            </w:r>
          </w:p>
          <w:p w:rsidR="009C1670" w:rsidRPr="00BD2B4A" w:rsidRDefault="009C1670" w:rsidP="00827EDE">
            <w:pPr>
              <w:jc w:val="center"/>
              <w:rPr>
                <w:sz w:val="22"/>
                <w:szCs w:val="22"/>
              </w:rPr>
            </w:pPr>
          </w:p>
        </w:tc>
      </w:tr>
      <w:tr w:rsidR="00A7680F" w:rsidTr="00DC0DC3">
        <w:trPr>
          <w:trHeight w:hRule="exact" w:val="2296"/>
        </w:trPr>
        <w:tc>
          <w:tcPr>
            <w:tcW w:w="106" w:type="dxa"/>
            <w:tcBorders>
              <w:top w:val="single" w:sz="4" w:space="0" w:color="auto"/>
              <w:bottom w:val="single" w:sz="4" w:space="0" w:color="auto"/>
              <w:right w:val="nil"/>
            </w:tcBorders>
            <w:shd w:val="clear" w:color="auto" w:fill="FFFFFF" w:themeFill="background1"/>
          </w:tcPr>
          <w:p w:rsidR="00A7680F" w:rsidRPr="001E30F0" w:rsidRDefault="009601E0" w:rsidP="009601E0">
            <w:pPr>
              <w:autoSpaceDE w:val="0"/>
              <w:autoSpaceDN w:val="0"/>
              <w:adjustRightInd w:val="0"/>
              <w:ind w:right="-43"/>
              <w:rPr>
                <w:b/>
                <w:sz w:val="22"/>
                <w:szCs w:val="22"/>
              </w:rPr>
            </w:pPr>
            <w:r w:rsidRPr="001E30F0">
              <w:rPr>
                <w:b/>
                <w:sz w:val="22"/>
                <w:szCs w:val="22"/>
              </w:rPr>
              <w:t xml:space="preserve"> </w:t>
            </w:r>
          </w:p>
        </w:tc>
        <w:tc>
          <w:tcPr>
            <w:tcW w:w="11234" w:type="dxa"/>
            <w:gridSpan w:val="2"/>
            <w:tcBorders>
              <w:top w:val="single" w:sz="4" w:space="0" w:color="auto"/>
              <w:left w:val="nil"/>
              <w:bottom w:val="single" w:sz="4" w:space="0" w:color="auto"/>
            </w:tcBorders>
            <w:shd w:val="clear" w:color="auto" w:fill="FFFFFF" w:themeFill="background1"/>
          </w:tcPr>
          <w:p w:rsidR="00DB78AB" w:rsidRDefault="00DB78AB" w:rsidP="00DB78AB">
            <w:pPr>
              <w:ind w:left="31" w:right="227"/>
              <w:rPr>
                <w:rFonts w:ascii="Arial" w:hAnsi="Arial" w:cs="Arial"/>
                <w:i/>
                <w:color w:val="000000"/>
                <w:sz w:val="16"/>
                <w:szCs w:val="16"/>
              </w:rPr>
            </w:pPr>
          </w:p>
          <w:p w:rsidR="00BE7BF2" w:rsidRPr="00AB29AA" w:rsidRDefault="0013372C" w:rsidP="00DB78AB">
            <w:pPr>
              <w:ind w:left="31" w:right="227"/>
              <w:rPr>
                <w:rFonts w:ascii="Arial" w:hAnsi="Arial" w:cs="Arial"/>
                <w:i/>
                <w:color w:val="000000"/>
                <w:sz w:val="16"/>
                <w:szCs w:val="16"/>
              </w:rPr>
            </w:pPr>
            <w:r w:rsidRPr="00AB29AA">
              <w:rPr>
                <w:rFonts w:ascii="Arial" w:hAnsi="Arial" w:cs="Arial"/>
                <w:i/>
                <w:color w:val="000000"/>
                <w:sz w:val="16"/>
                <w:szCs w:val="16"/>
              </w:rPr>
              <w:t xml:space="preserve">The following statement is made in accordance with the Privacy Act of 1974 (5 U.S.C. § 552(a), as amended).  This certification is required </w:t>
            </w:r>
            <w:r w:rsidR="00DB78AB">
              <w:rPr>
                <w:rFonts w:ascii="Arial" w:hAnsi="Arial" w:cs="Arial"/>
                <w:i/>
                <w:color w:val="000000"/>
                <w:sz w:val="16"/>
                <w:szCs w:val="16"/>
              </w:rPr>
              <w:t xml:space="preserve">by </w:t>
            </w:r>
            <w:r w:rsidRPr="00AB29AA">
              <w:rPr>
                <w:rFonts w:ascii="Arial" w:hAnsi="Arial" w:cs="Arial"/>
                <w:i/>
                <w:color w:val="000000"/>
                <w:sz w:val="16"/>
                <w:szCs w:val="16"/>
              </w:rPr>
              <w:t>the regulations implementing Executive Order 12549, Debarment</w:t>
            </w:r>
            <w:r w:rsidR="004F064C">
              <w:rPr>
                <w:rFonts w:ascii="Arial" w:hAnsi="Arial" w:cs="Arial"/>
                <w:i/>
                <w:color w:val="000000"/>
                <w:sz w:val="16"/>
                <w:szCs w:val="16"/>
              </w:rPr>
              <w:t xml:space="preserve"> and Suspension, and 2 C.F.R. §§ 180.300, </w:t>
            </w:r>
            <w:r w:rsidR="00E72271">
              <w:rPr>
                <w:rFonts w:ascii="Arial" w:hAnsi="Arial" w:cs="Arial"/>
                <w:i/>
                <w:color w:val="000000"/>
                <w:sz w:val="16"/>
                <w:szCs w:val="16"/>
              </w:rPr>
              <w:t>180.35</w:t>
            </w:r>
            <w:r w:rsidRPr="00AB29AA">
              <w:rPr>
                <w:rFonts w:ascii="Arial" w:hAnsi="Arial" w:cs="Arial"/>
                <w:i/>
                <w:color w:val="000000"/>
                <w:sz w:val="16"/>
                <w:szCs w:val="16"/>
              </w:rPr>
              <w:t xml:space="preserve">5, </w:t>
            </w:r>
            <w:r w:rsidR="00DB78AB">
              <w:rPr>
                <w:rFonts w:ascii="Arial" w:hAnsi="Arial" w:cs="Arial"/>
                <w:i/>
                <w:color w:val="000000"/>
                <w:sz w:val="16"/>
                <w:szCs w:val="16"/>
              </w:rPr>
              <w:t xml:space="preserve">Participants' responsibilities. </w:t>
            </w:r>
            <w:r w:rsidRPr="00AB29AA">
              <w:rPr>
                <w:rFonts w:ascii="Arial" w:hAnsi="Arial" w:cs="Arial"/>
                <w:i/>
                <w:color w:val="000000"/>
                <w:sz w:val="16"/>
                <w:szCs w:val="16"/>
              </w:rPr>
              <w:t>The regulations were amended and published on August 31, 2005, in 70 Fed. Reg. 51865-51880.  Copies of the regulations may be obtained</w:t>
            </w:r>
            <w:r w:rsidR="00DB78AB">
              <w:rPr>
                <w:rFonts w:ascii="Arial" w:hAnsi="Arial" w:cs="Arial"/>
                <w:i/>
                <w:color w:val="000000"/>
                <w:sz w:val="16"/>
                <w:szCs w:val="16"/>
              </w:rPr>
              <w:t xml:space="preserve"> </w:t>
            </w:r>
            <w:r w:rsidRPr="00AB29AA">
              <w:rPr>
                <w:rFonts w:ascii="Arial" w:hAnsi="Arial" w:cs="Arial"/>
                <w:i/>
                <w:color w:val="000000"/>
                <w:sz w:val="16"/>
                <w:szCs w:val="16"/>
              </w:rPr>
              <w:t>by contacting the Department of Agriculture agency offering the proposed covered transaction.</w:t>
            </w:r>
          </w:p>
          <w:p w:rsidR="00005C84" w:rsidRPr="00AB29AA" w:rsidRDefault="00005C84" w:rsidP="00DB78AB">
            <w:pPr>
              <w:autoSpaceDE w:val="0"/>
              <w:autoSpaceDN w:val="0"/>
              <w:adjustRightInd w:val="0"/>
              <w:ind w:left="31"/>
              <w:rPr>
                <w:i/>
                <w:sz w:val="16"/>
                <w:szCs w:val="16"/>
              </w:rPr>
            </w:pPr>
          </w:p>
          <w:p w:rsidR="00005C84" w:rsidRPr="00AB29AA" w:rsidRDefault="00005C84" w:rsidP="00DB78AB">
            <w:pPr>
              <w:autoSpaceDE w:val="0"/>
              <w:autoSpaceDN w:val="0"/>
              <w:adjustRightInd w:val="0"/>
              <w:ind w:left="31" w:right="227"/>
              <w:rPr>
                <w:i/>
                <w:sz w:val="22"/>
                <w:szCs w:val="22"/>
              </w:rPr>
            </w:pPr>
            <w:r w:rsidRPr="00AB29AA">
              <w:rPr>
                <w:rFonts w:ascii="Arial" w:hAnsi="Arial" w:cs="Arial"/>
                <w:i/>
                <w:sz w:val="16"/>
                <w:szCs w:val="16"/>
              </w:rPr>
              <w:t>According to th</w:t>
            </w:r>
            <w:r w:rsidR="00E72271">
              <w:rPr>
                <w:rFonts w:ascii="Arial" w:hAnsi="Arial" w:cs="Arial"/>
                <w:i/>
                <w:sz w:val="16"/>
                <w:szCs w:val="16"/>
              </w:rPr>
              <w:t>e Paperwork Reduction Act of 199</w:t>
            </w:r>
            <w:r w:rsidRPr="00AB29AA">
              <w:rPr>
                <w:rFonts w:ascii="Arial" w:hAnsi="Arial" w:cs="Arial"/>
                <w:i/>
                <w:sz w:val="16"/>
                <w:szCs w:val="16"/>
              </w:rPr>
              <w:t>5 an agency may not conduct or sponsor, and a person is not required to respond to a collection of information unless i</w:t>
            </w:r>
            <w:r w:rsidR="00B425BF" w:rsidRPr="00AB29AA">
              <w:rPr>
                <w:rFonts w:ascii="Arial" w:hAnsi="Arial" w:cs="Arial"/>
                <w:i/>
                <w:sz w:val="16"/>
                <w:szCs w:val="16"/>
              </w:rPr>
              <w:t>t displays a valid OMB control number.  The valid OMB control number for this information collecti</w:t>
            </w:r>
            <w:r w:rsidR="00827EDE" w:rsidRPr="00AB29AA">
              <w:rPr>
                <w:rFonts w:ascii="Arial" w:hAnsi="Arial" w:cs="Arial"/>
                <w:i/>
                <w:sz w:val="16"/>
                <w:szCs w:val="16"/>
              </w:rPr>
              <w:t>on is 0505</w:t>
            </w:r>
            <w:r w:rsidR="00B425BF" w:rsidRPr="00AB29AA">
              <w:rPr>
                <w:rFonts w:ascii="Arial" w:hAnsi="Arial" w:cs="Arial"/>
                <w:i/>
                <w:sz w:val="16"/>
                <w:szCs w:val="16"/>
              </w:rPr>
              <w:t>-</w:t>
            </w:r>
            <w:r w:rsidR="0044259C">
              <w:rPr>
                <w:rFonts w:ascii="Arial" w:hAnsi="Arial" w:cs="Arial"/>
                <w:i/>
                <w:sz w:val="16"/>
                <w:szCs w:val="16"/>
              </w:rPr>
              <w:t>0027</w:t>
            </w:r>
            <w:r w:rsidR="00B425BF" w:rsidRPr="00AB29AA">
              <w:rPr>
                <w:rFonts w:ascii="Arial" w:hAnsi="Arial" w:cs="Arial"/>
                <w:i/>
                <w:sz w:val="16"/>
                <w:szCs w:val="16"/>
              </w:rPr>
              <w:t xml:space="preserve">. </w:t>
            </w:r>
            <w:bookmarkStart w:id="0" w:name="_GoBack"/>
            <w:bookmarkEnd w:id="0"/>
            <w:r w:rsidR="00B425BF" w:rsidRPr="00AB29AA">
              <w:rPr>
                <w:rFonts w:ascii="Arial" w:hAnsi="Arial" w:cs="Arial"/>
                <w:i/>
                <w:sz w:val="16"/>
                <w:szCs w:val="16"/>
              </w:rPr>
              <w:t xml:space="preserve"> The time required to complete this information collec</w:t>
            </w:r>
            <w:r w:rsidR="003079C2">
              <w:rPr>
                <w:rFonts w:ascii="Arial" w:hAnsi="Arial" w:cs="Arial"/>
                <w:i/>
                <w:sz w:val="16"/>
                <w:szCs w:val="16"/>
              </w:rPr>
              <w:t xml:space="preserve">tion is estimated to average 0.25 </w:t>
            </w:r>
            <w:r w:rsidR="00B425BF" w:rsidRPr="00AB29AA">
              <w:rPr>
                <w:rFonts w:ascii="Arial" w:hAnsi="Arial" w:cs="Arial"/>
                <w:i/>
                <w:sz w:val="16"/>
                <w:szCs w:val="16"/>
              </w:rPr>
              <w:t xml:space="preserve">minutes per response, including the time for reviewing instructions, </w:t>
            </w:r>
            <w:r w:rsidR="00BA66D2" w:rsidRPr="00AB29AA">
              <w:rPr>
                <w:rFonts w:ascii="Arial" w:hAnsi="Arial" w:cs="Arial"/>
                <w:i/>
                <w:sz w:val="16"/>
                <w:szCs w:val="16"/>
              </w:rPr>
              <w:t>searching existing data sources, gathering and maintaining the data needed, and completing and reviewing the collection of information</w:t>
            </w:r>
            <w:r w:rsidR="00827EDE" w:rsidRPr="00AB29AA">
              <w:rPr>
                <w:rFonts w:ascii="Arial" w:hAnsi="Arial" w:cs="Arial"/>
                <w:i/>
                <w:sz w:val="16"/>
                <w:szCs w:val="16"/>
              </w:rPr>
              <w:t xml:space="preserve">.  </w:t>
            </w:r>
            <w:r w:rsidR="00827EDE" w:rsidRPr="00DB78AB">
              <w:rPr>
                <w:rFonts w:ascii="Arial" w:hAnsi="Arial" w:cs="Arial"/>
                <w:i/>
                <w:sz w:val="16"/>
                <w:szCs w:val="16"/>
              </w:rPr>
              <w:t>The provisions of appropriate c</w:t>
            </w:r>
            <w:r w:rsidR="00E72271">
              <w:rPr>
                <w:rFonts w:ascii="Arial" w:hAnsi="Arial" w:cs="Arial"/>
                <w:i/>
                <w:sz w:val="16"/>
                <w:szCs w:val="16"/>
              </w:rPr>
              <w:t xml:space="preserve">riminal and civil fraud privacy, </w:t>
            </w:r>
            <w:r w:rsidR="00827EDE" w:rsidRPr="00DB78AB">
              <w:rPr>
                <w:rFonts w:ascii="Arial" w:hAnsi="Arial" w:cs="Arial"/>
                <w:i/>
                <w:sz w:val="16"/>
                <w:szCs w:val="16"/>
              </w:rPr>
              <w:t>and other statutes may be applicable to the information provided.</w:t>
            </w:r>
          </w:p>
        </w:tc>
      </w:tr>
      <w:tr w:rsidR="00C377FC" w:rsidTr="00DC0DC3">
        <w:trPr>
          <w:trHeight w:val="5898"/>
        </w:trPr>
        <w:tc>
          <w:tcPr>
            <w:tcW w:w="11340" w:type="dxa"/>
            <w:gridSpan w:val="3"/>
            <w:tcBorders>
              <w:top w:val="single" w:sz="4" w:space="0" w:color="auto"/>
              <w:left w:val="single" w:sz="4" w:space="0" w:color="auto"/>
              <w:right w:val="single" w:sz="4" w:space="0" w:color="auto"/>
            </w:tcBorders>
          </w:tcPr>
          <w:p w:rsidR="00253AE6" w:rsidRDefault="00253AE6" w:rsidP="00BD2B4A">
            <w:pPr>
              <w:autoSpaceDE w:val="0"/>
              <w:autoSpaceDN w:val="0"/>
              <w:adjustRightInd w:val="0"/>
              <w:jc w:val="center"/>
              <w:rPr>
                <w:b/>
                <w:i/>
                <w:sz w:val="22"/>
                <w:szCs w:val="22"/>
              </w:rPr>
            </w:pPr>
          </w:p>
          <w:p w:rsidR="00C377FC" w:rsidRPr="001E30F0" w:rsidRDefault="00C377FC" w:rsidP="00253AE6">
            <w:pPr>
              <w:autoSpaceDE w:val="0"/>
              <w:autoSpaceDN w:val="0"/>
              <w:adjustRightInd w:val="0"/>
              <w:jc w:val="center"/>
              <w:rPr>
                <w:b/>
                <w:i/>
                <w:sz w:val="22"/>
                <w:szCs w:val="22"/>
              </w:rPr>
            </w:pPr>
            <w:r w:rsidRPr="001E30F0">
              <w:rPr>
                <w:b/>
                <w:i/>
                <w:sz w:val="22"/>
                <w:szCs w:val="22"/>
              </w:rPr>
              <w:t xml:space="preserve">(Read Instructions </w:t>
            </w:r>
            <w:r w:rsidR="008F583C">
              <w:rPr>
                <w:b/>
                <w:i/>
                <w:sz w:val="22"/>
                <w:szCs w:val="22"/>
              </w:rPr>
              <w:t xml:space="preserve">On Page Two </w:t>
            </w:r>
            <w:r w:rsidRPr="001E30F0">
              <w:rPr>
                <w:b/>
                <w:i/>
                <w:sz w:val="22"/>
                <w:szCs w:val="22"/>
              </w:rPr>
              <w:t>Before Completing Certification)</w:t>
            </w:r>
          </w:p>
          <w:p w:rsidR="00C377FC" w:rsidRPr="001E30F0" w:rsidRDefault="00C377FC" w:rsidP="005F6998">
            <w:pPr>
              <w:autoSpaceDE w:val="0"/>
              <w:autoSpaceDN w:val="0"/>
              <w:adjustRightInd w:val="0"/>
              <w:jc w:val="both"/>
              <w:rPr>
                <w:b/>
                <w:sz w:val="22"/>
                <w:szCs w:val="22"/>
              </w:rPr>
            </w:pPr>
          </w:p>
          <w:p w:rsidR="00C377FC" w:rsidRPr="00DB78AB" w:rsidRDefault="004F064C" w:rsidP="00DB78AB">
            <w:pPr>
              <w:pStyle w:val="ListParagraph"/>
              <w:numPr>
                <w:ilvl w:val="0"/>
                <w:numId w:val="3"/>
              </w:numPr>
              <w:autoSpaceDE w:val="0"/>
              <w:autoSpaceDN w:val="0"/>
              <w:adjustRightInd w:val="0"/>
              <w:ind w:left="497" w:right="227"/>
              <w:rPr>
                <w:sz w:val="22"/>
                <w:szCs w:val="22"/>
              </w:rPr>
            </w:pPr>
            <w:r>
              <w:rPr>
                <w:sz w:val="22"/>
                <w:szCs w:val="22"/>
              </w:rPr>
              <w:t xml:space="preserve">The prospective lower tier </w:t>
            </w:r>
            <w:r w:rsidR="00253AE6">
              <w:rPr>
                <w:sz w:val="22"/>
                <w:szCs w:val="22"/>
              </w:rPr>
              <w:t>participant certifies, by submission of this proposal, that neither it nor its</w:t>
            </w:r>
            <w:r w:rsidR="00DB78AB">
              <w:rPr>
                <w:sz w:val="22"/>
                <w:szCs w:val="22"/>
              </w:rPr>
              <w:t xml:space="preserve"> </w:t>
            </w:r>
            <w:r w:rsidR="00E72271">
              <w:rPr>
                <w:sz w:val="22"/>
                <w:szCs w:val="22"/>
              </w:rPr>
              <w:t>p</w:t>
            </w:r>
            <w:r w:rsidR="00253AE6" w:rsidRPr="00DB78AB">
              <w:rPr>
                <w:sz w:val="22"/>
                <w:szCs w:val="22"/>
              </w:rPr>
              <w:t>rincipals is presently debarred, suspended, proposed for debarment, declared ineligible, or voluntarily</w:t>
            </w:r>
            <w:r w:rsidR="00DB78AB">
              <w:rPr>
                <w:sz w:val="22"/>
                <w:szCs w:val="22"/>
              </w:rPr>
              <w:t xml:space="preserve"> </w:t>
            </w:r>
            <w:r w:rsidR="004A694B" w:rsidRPr="00DB78AB">
              <w:rPr>
                <w:sz w:val="22"/>
                <w:szCs w:val="22"/>
              </w:rPr>
              <w:t>e</w:t>
            </w:r>
            <w:r w:rsidR="00C377FC" w:rsidRPr="00DB78AB">
              <w:rPr>
                <w:sz w:val="22"/>
                <w:szCs w:val="22"/>
              </w:rPr>
              <w:t>xcluded</w:t>
            </w:r>
            <w:r w:rsidR="004A694B" w:rsidRPr="00DB78AB">
              <w:rPr>
                <w:sz w:val="22"/>
                <w:szCs w:val="22"/>
              </w:rPr>
              <w:t xml:space="preserve"> </w:t>
            </w:r>
            <w:r w:rsidR="00E72271">
              <w:rPr>
                <w:sz w:val="22"/>
                <w:szCs w:val="22"/>
              </w:rPr>
              <w:t>from participation in this transaction</w:t>
            </w:r>
            <w:r w:rsidR="00C377FC" w:rsidRPr="00DB78AB">
              <w:rPr>
                <w:sz w:val="22"/>
                <w:szCs w:val="22"/>
              </w:rPr>
              <w:t xml:space="preserve"> by any Federal department or agency;</w:t>
            </w:r>
          </w:p>
          <w:p w:rsidR="00253AE6" w:rsidRPr="00253AE6" w:rsidRDefault="00253AE6" w:rsidP="00DB78AB">
            <w:pPr>
              <w:autoSpaceDE w:val="0"/>
              <w:autoSpaceDN w:val="0"/>
              <w:adjustRightInd w:val="0"/>
              <w:rPr>
                <w:sz w:val="22"/>
                <w:szCs w:val="22"/>
              </w:rPr>
            </w:pPr>
            <w:r w:rsidRPr="00253AE6">
              <w:rPr>
                <w:sz w:val="22"/>
                <w:szCs w:val="22"/>
              </w:rPr>
              <w:t xml:space="preserve"> </w:t>
            </w:r>
          </w:p>
          <w:p w:rsidR="00C377FC" w:rsidRPr="00DB78AB" w:rsidRDefault="00253AE6" w:rsidP="00DB78AB">
            <w:pPr>
              <w:pStyle w:val="ListParagraph"/>
              <w:numPr>
                <w:ilvl w:val="0"/>
                <w:numId w:val="3"/>
              </w:numPr>
              <w:tabs>
                <w:tab w:val="left" w:pos="900"/>
              </w:tabs>
              <w:autoSpaceDE w:val="0"/>
              <w:autoSpaceDN w:val="0"/>
              <w:adjustRightInd w:val="0"/>
              <w:ind w:left="497" w:right="227"/>
              <w:rPr>
                <w:sz w:val="22"/>
                <w:szCs w:val="22"/>
              </w:rPr>
            </w:pPr>
            <w:r>
              <w:rPr>
                <w:sz w:val="22"/>
                <w:szCs w:val="22"/>
              </w:rPr>
              <w:t xml:space="preserve">Where the prospective lower tier participant is unable to certify to any of the statements in this certification, </w:t>
            </w:r>
            <w:r w:rsidRPr="00DB78AB">
              <w:rPr>
                <w:sz w:val="22"/>
                <w:szCs w:val="22"/>
              </w:rPr>
              <w:t>such prospective participant shall attach an explanation to this proposal.</w:t>
            </w:r>
          </w:p>
          <w:p w:rsidR="00C377FC" w:rsidRPr="001E30F0" w:rsidRDefault="00C377FC" w:rsidP="00003ACF">
            <w:pPr>
              <w:pStyle w:val="ListParagraph"/>
              <w:ind w:left="587"/>
              <w:jc w:val="both"/>
              <w:rPr>
                <w:sz w:val="22"/>
                <w:szCs w:val="22"/>
              </w:rPr>
            </w:pPr>
          </w:p>
        </w:tc>
      </w:tr>
      <w:tr w:rsidR="00230824" w:rsidTr="00DC0DC3">
        <w:trPr>
          <w:trHeight w:hRule="exact" w:val="381"/>
        </w:trPr>
        <w:tc>
          <w:tcPr>
            <w:tcW w:w="1134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1E30F0" w:rsidRDefault="00230824" w:rsidP="00230824">
            <w:pPr>
              <w:rPr>
                <w:b/>
                <w:sz w:val="22"/>
                <w:szCs w:val="22"/>
              </w:rPr>
            </w:pPr>
          </w:p>
        </w:tc>
      </w:tr>
      <w:tr w:rsidR="00DB4076" w:rsidTr="00DC0DC3">
        <w:trPr>
          <w:trHeight w:hRule="exact" w:val="577"/>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B4076" w:rsidP="005F6998">
            <w:pPr>
              <w:rPr>
                <w:sz w:val="18"/>
                <w:szCs w:val="18"/>
              </w:rPr>
            </w:pPr>
            <w:r w:rsidRPr="005F6998">
              <w:rPr>
                <w:sz w:val="18"/>
                <w:szCs w:val="18"/>
              </w:rPr>
              <w:t>ORGANIZATION NAME</w:t>
            </w:r>
            <w:r w:rsidR="005F6998">
              <w:rPr>
                <w:sz w:val="18"/>
                <w:szCs w:val="18"/>
              </w:rPr>
              <w:t xml:space="preserve">                                                                                                   </w:t>
            </w:r>
            <w:r w:rsidR="00DB78AB">
              <w:rPr>
                <w:sz w:val="18"/>
                <w:szCs w:val="18"/>
              </w:rPr>
              <w:t xml:space="preserve">                               </w:t>
            </w:r>
            <w:r w:rsidRPr="005F6998">
              <w:rPr>
                <w:sz w:val="18"/>
                <w:szCs w:val="18"/>
              </w:rPr>
              <w:t>PR/AWARD NUMBER OR PROJECT NAME</w:t>
            </w: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i/>
                <w:sz w:val="18"/>
                <w:szCs w:val="18"/>
              </w:rPr>
            </w:pPr>
          </w:p>
          <w:p w:rsidR="00DB4076" w:rsidRPr="005F6998" w:rsidRDefault="00DB4076" w:rsidP="00DB4076">
            <w:pPr>
              <w:rPr>
                <w:i/>
                <w:sz w:val="18"/>
                <w:szCs w:val="18"/>
              </w:rPr>
            </w:pPr>
            <w:r w:rsidRPr="005F6998">
              <w:rPr>
                <w:color w:val="000000"/>
                <w:sz w:val="18"/>
                <w:szCs w:val="18"/>
              </w:rPr>
              <w:t xml:space="preserve">   </w:t>
            </w:r>
          </w:p>
        </w:tc>
      </w:tr>
      <w:tr w:rsidR="00DB4076" w:rsidTr="00DC0DC3">
        <w:trPr>
          <w:trHeight w:hRule="exact" w:val="586"/>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NAME(S) AND TITLE(S) OF AUTHORIZED REPRESENTATIVE(S)</w:t>
            </w:r>
          </w:p>
        </w:tc>
      </w:tr>
      <w:tr w:rsidR="00DB4076" w:rsidTr="00DC0DC3">
        <w:trPr>
          <w:trHeight w:hRule="exact" w:val="496"/>
        </w:trPr>
        <w:tc>
          <w:tcPr>
            <w:tcW w:w="8935" w:type="dxa"/>
            <w:gridSpan w:val="2"/>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SIGNATURE(S)</w:t>
            </w:r>
          </w:p>
        </w:tc>
        <w:tc>
          <w:tcPr>
            <w:tcW w:w="2405" w:type="dxa"/>
            <w:tcBorders>
              <w:top w:val="single" w:sz="4" w:space="0" w:color="auto"/>
              <w:left w:val="single" w:sz="4" w:space="0" w:color="auto"/>
              <w:bottom w:val="single" w:sz="4" w:space="0" w:color="auto"/>
              <w:right w:val="single" w:sz="4" w:space="0" w:color="auto"/>
            </w:tcBorders>
          </w:tcPr>
          <w:p w:rsidR="00DB4076" w:rsidRPr="005F6998" w:rsidRDefault="00827EDE" w:rsidP="00C377FC">
            <w:pPr>
              <w:rPr>
                <w:sz w:val="18"/>
                <w:szCs w:val="18"/>
              </w:rPr>
            </w:pPr>
            <w:r w:rsidRPr="005F6998">
              <w:rPr>
                <w:sz w:val="18"/>
                <w:szCs w:val="18"/>
              </w:rPr>
              <w:t>DATE</w:t>
            </w:r>
          </w:p>
          <w:p w:rsidR="00C377FC" w:rsidRPr="005F6998" w:rsidRDefault="00C377FC" w:rsidP="00C377FC">
            <w:pPr>
              <w:rPr>
                <w:sz w:val="18"/>
                <w:szCs w:val="18"/>
              </w:rPr>
            </w:pPr>
          </w:p>
        </w:tc>
      </w:tr>
    </w:tbl>
    <w:p w:rsidR="005F6998" w:rsidRDefault="00DC0DC3" w:rsidP="0058638A">
      <w:pPr>
        <w:rPr>
          <w:rFonts w:ascii="Arial" w:hAnsi="Arial" w:cs="Arial"/>
          <w:i/>
          <w:iCs/>
          <w:sz w:val="14"/>
          <w:szCs w:val="14"/>
        </w:rPr>
      </w:pPr>
      <w:r w:rsidRPr="00B200D9">
        <w:rPr>
          <w:rFonts w:ascii="Arial" w:hAnsi="Arial" w:cs="Arial"/>
          <w:i/>
          <w:iCs/>
          <w:noProof/>
          <w:sz w:val="14"/>
          <w:szCs w:val="14"/>
        </w:rPr>
        <mc:AlternateContent>
          <mc:Choice Requires="wpg">
            <w:drawing>
              <wp:anchor distT="0" distB="0" distL="114300" distR="114300" simplePos="0" relativeHeight="251658752" behindDoc="0" locked="0" layoutInCell="1" allowOverlap="1" wp14:anchorId="4D3C3181" wp14:editId="1943FC74">
                <wp:simplePos x="0" y="0"/>
                <wp:positionH relativeFrom="column">
                  <wp:posOffset>-9525</wp:posOffset>
                </wp:positionH>
                <wp:positionV relativeFrom="paragraph">
                  <wp:posOffset>-8067675</wp:posOffset>
                </wp:positionV>
                <wp:extent cx="7209790" cy="697865"/>
                <wp:effectExtent l="0" t="0" r="0" b="6985"/>
                <wp:wrapNone/>
                <wp:docPr id="10" name="Group 9"/>
                <wp:cNvGraphicFramePr/>
                <a:graphic xmlns:a="http://schemas.openxmlformats.org/drawingml/2006/main">
                  <a:graphicData uri="http://schemas.microsoft.com/office/word/2010/wordprocessingGroup">
                    <wpg:wgp>
                      <wpg:cNvGrpSpPr/>
                      <wpg:grpSpPr>
                        <a:xfrm>
                          <a:off x="0" y="0"/>
                          <a:ext cx="7209790" cy="697865"/>
                          <a:chOff x="0" y="0"/>
                          <a:chExt cx="7210424" cy="697865"/>
                        </a:xfrm>
                      </wpg:grpSpPr>
                      <wpg:grpSp>
                        <wpg:cNvPr id="1" name="Group 2"/>
                        <wpg:cNvGrpSpPr>
                          <a:grpSpLocks/>
                        </wpg:cNvGrpSpPr>
                        <wpg:grpSpPr>
                          <a:xfrm>
                            <a:off x="0" y="0"/>
                            <a:ext cx="7210424" cy="697865"/>
                            <a:chOff x="0" y="0"/>
                            <a:chExt cx="6324599" cy="717094"/>
                          </a:xfrm>
                        </wpg:grpSpPr>
                        <wps:wsp>
                          <wps:cNvPr id="4" name="Rectangle 4"/>
                          <wps:cNvSpPr/>
                          <wps:spPr>
                            <a:xfrm>
                              <a:off x="0" y="0"/>
                              <a:ext cx="4343400" cy="717093"/>
                            </a:xfrm>
                            <a:prstGeom prst="rect">
                              <a:avLst/>
                            </a:prstGeom>
                            <a:solidFill>
                              <a:srgbClr val="0A4C88"/>
                            </a:solidFill>
                            <a:ln w="25400" cap="flat" cmpd="sng" algn="ctr">
                              <a:noFill/>
                              <a:prstDash val="solid"/>
                            </a:ln>
                            <a:effectLst/>
                          </wps:spPr>
                          <wps:txbx>
                            <w:txbxContent>
                              <w:p w:rsidR="00DC0DC3" w:rsidRDefault="00DC0DC3" w:rsidP="00DC0DC3">
                                <w:pPr>
                                  <w:pStyle w:val="NormalWeb"/>
                                </w:pPr>
                                <w:r>
                                  <w:rPr>
                                    <w:rFonts w:cstheme="minorBidi"/>
                                    <w:color w:val="000000" w:themeColor="text1"/>
                                    <w:kern w:val="24"/>
                                  </w:rPr>
                                  <w:t> </w:t>
                                </w:r>
                              </w:p>
                            </w:txbxContent>
                          </wps:txbx>
                          <wps:bodyPr rtlCol="0" anchor="ctr"/>
                        </wps:wsp>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730" y="167355"/>
                              <a:ext cx="480318" cy="374930"/>
                            </a:xfrm>
                            <a:prstGeom prst="rect">
                              <a:avLst/>
                            </a:prstGeom>
                            <a:solidFill>
                              <a:srgbClr val="0A4C88"/>
                            </a:solidFill>
                            <a:ln>
                              <a:noFill/>
                            </a:ln>
                            <a:extLst>
                              <a:ext uri="{91240B29-F687-4F45-9708-019B960494DF}">
                                <a14:hiddenLine xmlns:a14="http://schemas.microsoft.com/office/drawing/2010/main" w="9525">
                                  <a:solidFill>
                                    <a:schemeClr val="tx1"/>
                                  </a:solidFill>
                                  <a:miter lim="800000"/>
                                  <a:headEnd/>
                                  <a:tailEnd/>
                                </a14:hiddenLine>
                              </a:ext>
                            </a:extLst>
                          </pic:spPr>
                        </pic:pic>
                        <wps:wsp>
                          <wps:cNvPr id="6" name="Rectangle 6"/>
                          <wps:cNvSpPr/>
                          <wps:spPr>
                            <a:xfrm>
                              <a:off x="4295989" y="0"/>
                              <a:ext cx="2028610" cy="717094"/>
                            </a:xfrm>
                            <a:prstGeom prst="rect">
                              <a:avLst/>
                            </a:prstGeom>
                            <a:solidFill>
                              <a:srgbClr val="0A4C88"/>
                            </a:solidFill>
                            <a:ln w="25400" cap="flat" cmpd="sng" algn="ctr">
                              <a:noFill/>
                              <a:prstDash val="solid"/>
                            </a:ln>
                            <a:effectLst/>
                          </wps:spPr>
                          <wps:txbx>
                            <w:txbxContent>
                              <w:p w:rsidR="00DC0DC3" w:rsidRDefault="00DC0DC3" w:rsidP="00DC0DC3">
                                <w:pPr>
                                  <w:pStyle w:val="NormalWeb"/>
                                </w:pPr>
                                <w:r>
                                  <w:rPr>
                                    <w:rFonts w:cstheme="minorBidi"/>
                                    <w:color w:val="000000" w:themeColor="text1"/>
                                    <w:kern w:val="24"/>
                                  </w:rPr>
                                  <w:t> </w:t>
                                </w:r>
                              </w:p>
                            </w:txbxContent>
                          </wps:txbx>
                          <wps:bodyPr rtlCol="0" anchor="ctr"/>
                        </wps:wsp>
                        <wps:wsp>
                          <wps:cNvPr id="7" name="TextBox 6"/>
                          <wps:cNvSpPr txBox="1"/>
                          <wps:spPr>
                            <a:xfrm>
                              <a:off x="1290062" y="204219"/>
                              <a:ext cx="3608945" cy="307777"/>
                            </a:xfrm>
                            <a:prstGeom prst="rect">
                              <a:avLst/>
                            </a:prstGeom>
                            <a:noFill/>
                          </wps:spPr>
                          <wps:txbx>
                            <w:txbxContent>
                              <w:p w:rsidR="00DC0DC3" w:rsidRDefault="00DC0DC3" w:rsidP="00DC0DC3">
                                <w:pPr>
                                  <w:pStyle w:val="NormalWeb"/>
                                  <w:jc w:val="center"/>
                                </w:pPr>
                                <w:r>
                                  <w:rPr>
                                    <w:rFonts w:ascii="Century Gothic" w:hAnsi="Century Gothic"/>
                                    <w:b/>
                                    <w:bCs/>
                                    <w:color w:val="FFFFFF"/>
                                    <w:kern w:val="24"/>
                                    <w:sz w:val="28"/>
                                    <w:szCs w:val="28"/>
                                  </w:rPr>
                                  <w:t>United States Department of Agriculture</w:t>
                                </w:r>
                              </w:p>
                              <w:p w:rsidR="00DC0DC3" w:rsidRDefault="00DC0DC3" w:rsidP="00DC0DC3">
                                <w:pPr>
                                  <w:pStyle w:val="NormalWeb"/>
                                  <w:jc w:val="center"/>
                                </w:pPr>
                                <w:r>
                                  <w:rPr>
                                    <w:rFonts w:cstheme="minorBidi"/>
                                    <w:color w:val="000000" w:themeColor="text1"/>
                                    <w:kern w:val="24"/>
                                  </w:rPr>
                                  <w:t> </w:t>
                                </w:r>
                              </w:p>
                            </w:txbxContent>
                          </wps:txbx>
                          <wps:bodyPr wrap="square" rtlCol="0">
                            <a:noAutofit/>
                          </wps:bodyPr>
                        </wps:wsp>
                      </wpg:grpSp>
                      <wps:wsp>
                        <wps:cNvPr id="3" name="TextBox 6"/>
                        <wps:cNvSpPr txBox="1"/>
                        <wps:spPr>
                          <a:xfrm>
                            <a:off x="5261018" y="195543"/>
                            <a:ext cx="1949406" cy="299524"/>
                          </a:xfrm>
                          <a:prstGeom prst="rect">
                            <a:avLst/>
                          </a:prstGeom>
                          <a:noFill/>
                        </wps:spPr>
                        <wps:txbx>
                          <w:txbxContent>
                            <w:p w:rsidR="00DC0DC3" w:rsidRDefault="00DC0DC3" w:rsidP="00DC0DC3">
                              <w:pPr>
                                <w:pStyle w:val="NormalWeb"/>
                                <w:jc w:val="right"/>
                              </w:pPr>
                              <w:r>
                                <w:rPr>
                                  <w:rFonts w:ascii="Century Gothic" w:hAnsi="Century Gothic"/>
                                  <w:b/>
                                  <w:bCs/>
                                  <w:color w:val="FFFFFF"/>
                                  <w:kern w:val="24"/>
                                  <w:sz w:val="28"/>
                                  <w:szCs w:val="28"/>
                                </w:rPr>
                                <w:t>AD-1048</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D3C3181" id="Group 9" o:spid="_x0000_s1026" style="position:absolute;margin-left:-.75pt;margin-top:-635.25pt;width:567.7pt;height:54.95pt;z-index:251658752;mso-width-relative:margin;mso-height-relative:margin" coordsize="72104,6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">
                <v:group id="Group 2" o:spid="_x0000_s1027" style="position:absolute;width:72104;height:6978" coordsize="63245,7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4" o:spid="_x0000_s1028" style="position:absolute;width:43434;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OmcEA&#10;AADaAAAADwAAAGRycy9kb3ducmV2LnhtbESPzarCMBSE9xd8h3AEd9dU0YtUo6gguBDBHxB3h+bY&#10;1jYnpYm1vr0RhLscZuYbZrZoTSkaql1uWcGgH4EgTqzOOVVwPm1+JyCcR9ZYWiYFL3KwmHd+Zhhr&#10;++QDNUefigBhF6OCzPsqltIlGRl0fVsRB+9ma4M+yDqVusZngJtSDqPoTxrMOSxkWNE6o6Q4PoyC&#10;iO9jN7mtzOu6u5xts9m7ongo1eu2yykIT63/D3/bW61gBJ8r4Qb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zpnBAAAA2gAAAA8AAAAAAAAAAAAAAAAAmAIAAGRycy9kb3du&#10;cmV2LnhtbFBLBQYAAAAABAAEAPUAAACGAwAAAAA=&#10;" fillcolor="#0a4c88" stroked="f" strokeweight="2pt">
                    <v:textbox>
                      <w:txbxContent>
                        <w:p w:rsidR="00DC0DC3" w:rsidRDefault="00DC0DC3" w:rsidP="00DC0DC3">
                          <w:pPr>
                            <w:pStyle w:val="NormalWeb"/>
                          </w:pPr>
                          <w:r>
                            <w:rPr>
                              <w:rFonts w:cstheme="minorBidi"/>
                              <w:color w:val="000000" w:themeColor="text1"/>
                              <w:kern w:val="24"/>
                            </w:rPr>
                            <w:t>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1457;top:1673;width:4803;height:3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7FQDDAAAA2gAAAA8AAABkcnMvZG93bnJldi54bWxEj0trwkAUhfdC/8NwC+50UqVSUiehFARF&#10;N5rSdnnJ3Dxo5k6YGZP47zuFgsvDeXycbT6ZTgzkfGtZwdMyAUFcWt1yreCj2C1eQPiArLGzTApu&#10;5CHPHmZbTLUd+UzDJdQijrBPUUETQp9K6cuGDPql7YmjV1lnMETpaqkdjnHcdHKVJBtpsOVIaLCn&#10;94bKn8vVRO6XG6v1ydji3J6G47FafR92n0rNH6e3VxCBpnAP/7f3WsEz/F2JN0B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sVAMMAAADaAAAADwAAAAAAAAAAAAAAAACf&#10;AgAAZHJzL2Rvd25yZXYueG1sUEsFBgAAAAAEAAQA9wAAAI8DAAAAAA==&#10;" filled="t" fillcolor="#0a4c88" strokecolor="black [3213]">
                    <v:imagedata r:id="rId9" o:title=""/>
                  </v:shape>
                  <v:rect id="Rectangle 6" o:spid="_x0000_s1030" style="position:absolute;left:42959;width:20286;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1dcAA&#10;AADaAAAADwAAAGRycy9kb3ducmV2LnhtbESPzarCMBSE94LvEI7gTlMvKFKNooJwFyL4A+Lu0Bzb&#10;2uakNLHWtzeC4HKYmW+Y+bI1pWiodrllBaNhBII4sTrnVMH5tB1MQTiPrLG0TApe5GC56HbmGGv7&#10;5AM1R5+KAGEXo4LM+yqW0iUZGXRDWxEH72Zrgz7IOpW6xmeAm1L+RdFEGsw5LGRY0SajpDg+jIKI&#10;72M3va3N67q7nG2z3buieCjV77WrGQhPrf+Fv+1/rWACnyvhBs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H1dcAAAADaAAAADwAAAAAAAAAAAAAAAACYAgAAZHJzL2Rvd25y&#10;ZXYueG1sUEsFBgAAAAAEAAQA9QAAAIUDAAAAAA==&#10;" fillcolor="#0a4c88" stroked="f" strokeweight="2pt">
                    <v:textbox>
                      <w:txbxContent>
                        <w:p w:rsidR="00DC0DC3" w:rsidRDefault="00DC0DC3" w:rsidP="00DC0DC3">
                          <w:pPr>
                            <w:pStyle w:val="NormalWeb"/>
                          </w:pPr>
                          <w:r>
                            <w:rPr>
                              <w:rFonts w:cstheme="minorBidi"/>
                              <w:color w:val="000000" w:themeColor="text1"/>
                              <w:kern w:val="24"/>
                            </w:rPr>
                            <w:t> </w:t>
                          </w:r>
                        </w:p>
                      </w:txbxContent>
                    </v:textbox>
                  </v:rect>
                  <v:shapetype id="_x0000_t202" coordsize="21600,21600" o:spt="202" path="m,l,21600r21600,l21600,xe">
                    <v:stroke joinstyle="miter"/>
                    <v:path gradientshapeok="t" o:connecttype="rect"/>
                  </v:shapetype>
                  <v:shape id="TextBox 6" o:spid="_x0000_s1031" type="#_x0000_t202" style="position:absolute;left:12900;top:2042;width:36090;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DC0DC3" w:rsidRDefault="00DC0DC3" w:rsidP="00DC0DC3">
                          <w:pPr>
                            <w:pStyle w:val="NormalWeb"/>
                            <w:jc w:val="center"/>
                          </w:pPr>
                          <w:r>
                            <w:rPr>
                              <w:rFonts w:ascii="Century Gothic" w:hAnsi="Century Gothic"/>
                              <w:b/>
                              <w:bCs/>
                              <w:color w:val="FFFFFF"/>
                              <w:kern w:val="24"/>
                              <w:sz w:val="28"/>
                              <w:szCs w:val="28"/>
                            </w:rPr>
                            <w:t>United States Department of Agriculture</w:t>
                          </w:r>
                        </w:p>
                        <w:p w:rsidR="00DC0DC3" w:rsidRDefault="00DC0DC3" w:rsidP="00DC0DC3">
                          <w:pPr>
                            <w:pStyle w:val="NormalWeb"/>
                            <w:jc w:val="center"/>
                          </w:pPr>
                          <w:r>
                            <w:rPr>
                              <w:rFonts w:cstheme="minorBidi"/>
                              <w:color w:val="000000" w:themeColor="text1"/>
                              <w:kern w:val="24"/>
                            </w:rPr>
                            <w:t> </w:t>
                          </w:r>
                        </w:p>
                      </w:txbxContent>
                    </v:textbox>
                  </v:shape>
                </v:group>
                <v:shape id="TextBox 6" o:spid="_x0000_s1032" type="#_x0000_t202" style="position:absolute;left:52610;top:1955;width:19494;height:2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C0DC3" w:rsidRDefault="00DC0DC3" w:rsidP="00DC0DC3">
                        <w:pPr>
                          <w:pStyle w:val="NormalWeb"/>
                          <w:jc w:val="right"/>
                        </w:pPr>
                        <w:r>
                          <w:rPr>
                            <w:rFonts w:ascii="Century Gothic" w:hAnsi="Century Gothic"/>
                            <w:b/>
                            <w:bCs/>
                            <w:color w:val="FFFFFF"/>
                            <w:kern w:val="24"/>
                            <w:sz w:val="28"/>
                            <w:szCs w:val="28"/>
                          </w:rPr>
                          <w:t>AD-104</w:t>
                        </w:r>
                        <w:r>
                          <w:rPr>
                            <w:rFonts w:ascii="Century Gothic" w:hAnsi="Century Gothic"/>
                            <w:b/>
                            <w:bCs/>
                            <w:color w:val="FFFFFF"/>
                            <w:kern w:val="24"/>
                            <w:sz w:val="28"/>
                            <w:szCs w:val="28"/>
                          </w:rPr>
                          <w:t>8</w:t>
                        </w:r>
                      </w:p>
                    </w:txbxContent>
                  </v:textbox>
                </v:shape>
              </v:group>
            </w:pict>
          </mc:Fallback>
        </mc:AlternateContent>
      </w:r>
    </w:p>
    <w:p w:rsidR="00171A25" w:rsidRPr="00171A25" w:rsidRDefault="0058638A" w:rsidP="00DB78AB">
      <w:pPr>
        <w:rPr>
          <w:rFonts w:ascii="Arial" w:hAnsi="Arial" w:cs="Arial"/>
          <w:i/>
          <w:iCs/>
          <w:sz w:val="14"/>
          <w:szCs w:val="14"/>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r w:rsidR="00DB78AB">
        <w:rPr>
          <w:rFonts w:ascii="Arial" w:hAnsi="Arial" w:cs="Arial"/>
          <w:i/>
          <w:iCs/>
          <w:sz w:val="14"/>
          <w:szCs w:val="14"/>
        </w:rPr>
        <w:t>.</w:t>
      </w:r>
    </w:p>
    <w:p w:rsidR="00171A25" w:rsidRDefault="00171A25" w:rsidP="0058638A">
      <w:pPr>
        <w:rPr>
          <w:rFonts w:ascii="Arial" w:hAnsi="Arial" w:cs="Arial"/>
          <w:sz w:val="14"/>
          <w:szCs w:val="14"/>
        </w:rPr>
      </w:pPr>
    </w:p>
    <w:p w:rsidR="00171A25" w:rsidRDefault="00171A25" w:rsidP="0058638A">
      <w:pPr>
        <w:rPr>
          <w:rFonts w:ascii="Arial" w:hAnsi="Arial" w:cs="Arial"/>
          <w:sz w:val="14"/>
          <w:szCs w:val="14"/>
        </w:rPr>
      </w:pPr>
    </w:p>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1383"/>
      </w:tblGrid>
      <w:tr w:rsidR="00171A25" w:rsidTr="0059612A">
        <w:trPr>
          <w:trHeight w:val="4681"/>
        </w:trPr>
        <w:tc>
          <w:tcPr>
            <w:tcW w:w="11383" w:type="dxa"/>
            <w:tcBorders>
              <w:top w:val="single" w:sz="4" w:space="0" w:color="auto"/>
              <w:bottom w:val="single" w:sz="4" w:space="0" w:color="auto"/>
            </w:tcBorders>
          </w:tcPr>
          <w:p w:rsidR="00DB78AB" w:rsidRDefault="00DB78AB" w:rsidP="0059612A">
            <w:pPr>
              <w:ind w:left="15"/>
              <w:jc w:val="center"/>
              <w:rPr>
                <w:b/>
                <w:i/>
                <w:spacing w:val="-1"/>
                <w:u w:val="single" w:color="000000"/>
              </w:rPr>
            </w:pPr>
          </w:p>
          <w:p w:rsidR="00171A25" w:rsidRPr="00B26EF9" w:rsidRDefault="00171A25" w:rsidP="0059612A">
            <w:pPr>
              <w:ind w:left="15"/>
              <w:jc w:val="center"/>
              <w:rPr>
                <w:i/>
              </w:rPr>
            </w:pPr>
            <w:r w:rsidRPr="00B26EF9">
              <w:rPr>
                <w:b/>
                <w:i/>
                <w:spacing w:val="-1"/>
                <w:u w:val="single" w:color="000000"/>
              </w:rPr>
              <w:t>Instructions</w:t>
            </w:r>
            <w:r w:rsidRPr="00B26EF9">
              <w:rPr>
                <w:b/>
                <w:i/>
                <w:spacing w:val="19"/>
                <w:u w:val="single" w:color="000000"/>
              </w:rPr>
              <w:t xml:space="preserve"> </w:t>
            </w:r>
            <w:r w:rsidRPr="00B26EF9">
              <w:rPr>
                <w:b/>
                <w:i/>
                <w:spacing w:val="-1"/>
                <w:u w:val="single" w:color="000000"/>
              </w:rPr>
              <w:t>for</w:t>
            </w:r>
            <w:r w:rsidRPr="00B26EF9">
              <w:rPr>
                <w:b/>
                <w:i/>
                <w:spacing w:val="20"/>
                <w:u w:val="single" w:color="000000"/>
              </w:rPr>
              <w:t xml:space="preserve"> </w:t>
            </w:r>
            <w:r w:rsidRPr="00B26EF9">
              <w:rPr>
                <w:b/>
                <w:i/>
                <w:spacing w:val="-1"/>
                <w:u w:val="single" w:color="000000"/>
              </w:rPr>
              <w:t>Certification</w:t>
            </w:r>
          </w:p>
          <w:p w:rsidR="00171A25" w:rsidRDefault="00171A25" w:rsidP="0059612A">
            <w:pPr>
              <w:rPr>
                <w:b/>
                <w:bCs/>
              </w:rPr>
            </w:pPr>
          </w:p>
          <w:p w:rsidR="00171A25" w:rsidRPr="0016324D" w:rsidRDefault="00171A25" w:rsidP="0016324D">
            <w:pPr>
              <w:pStyle w:val="BodyText"/>
              <w:numPr>
                <w:ilvl w:val="0"/>
                <w:numId w:val="5"/>
              </w:numPr>
              <w:tabs>
                <w:tab w:val="left" w:pos="-6840"/>
              </w:tabs>
              <w:ind w:left="360" w:right="270" w:hanging="313"/>
              <w:rPr>
                <w:sz w:val="20"/>
                <w:szCs w:val="20"/>
              </w:rPr>
            </w:pPr>
            <w:r>
              <w:rPr>
                <w:sz w:val="20"/>
                <w:szCs w:val="20"/>
              </w:rPr>
              <w:t>By signing and submitting th</w:t>
            </w:r>
            <w:r w:rsidR="00E72271">
              <w:rPr>
                <w:sz w:val="20"/>
                <w:szCs w:val="20"/>
              </w:rPr>
              <w:t>is form, the prospective lower tier</w:t>
            </w:r>
            <w:r>
              <w:rPr>
                <w:sz w:val="20"/>
                <w:szCs w:val="20"/>
              </w:rPr>
              <w:t xml:space="preserve"> participant is providing the cer</w:t>
            </w:r>
            <w:r w:rsidR="0016324D">
              <w:rPr>
                <w:sz w:val="20"/>
                <w:szCs w:val="20"/>
              </w:rPr>
              <w:t xml:space="preserve">tification set out on page 1 in </w:t>
            </w:r>
            <w:r>
              <w:rPr>
                <w:sz w:val="20"/>
                <w:szCs w:val="20"/>
              </w:rPr>
              <w:t>accordance</w:t>
            </w:r>
            <w:r w:rsidR="0016324D">
              <w:rPr>
                <w:sz w:val="20"/>
                <w:szCs w:val="20"/>
              </w:rPr>
              <w:t xml:space="preserve"> </w:t>
            </w:r>
            <w:r w:rsidRPr="0016324D">
              <w:rPr>
                <w:sz w:val="20"/>
                <w:szCs w:val="20"/>
              </w:rPr>
              <w:t>with these instructions.</w:t>
            </w:r>
          </w:p>
          <w:p w:rsidR="00171A25" w:rsidRDefault="00171A25" w:rsidP="0016324D">
            <w:pPr>
              <w:pStyle w:val="ListParagraph"/>
              <w:ind w:right="270"/>
              <w:rPr>
                <w:sz w:val="20"/>
                <w:szCs w:val="20"/>
              </w:rPr>
            </w:pPr>
          </w:p>
          <w:p w:rsidR="00171A25" w:rsidRPr="0016324D" w:rsidRDefault="00171A25" w:rsidP="0016324D">
            <w:pPr>
              <w:pStyle w:val="BodyText"/>
              <w:numPr>
                <w:ilvl w:val="0"/>
                <w:numId w:val="5"/>
              </w:numPr>
              <w:tabs>
                <w:tab w:val="left" w:pos="-6840"/>
              </w:tabs>
              <w:ind w:left="360" w:right="270" w:hanging="313"/>
              <w:rPr>
                <w:sz w:val="20"/>
                <w:szCs w:val="20"/>
              </w:rPr>
            </w:pPr>
            <w:r>
              <w:rPr>
                <w:sz w:val="20"/>
                <w:szCs w:val="20"/>
              </w:rPr>
              <w:t xml:space="preserve">The certification in this clause is a material representation of fact upon which reliance was placed </w:t>
            </w:r>
            <w:r w:rsidR="00253AE6">
              <w:rPr>
                <w:sz w:val="20"/>
                <w:szCs w:val="20"/>
              </w:rPr>
              <w:t>when this transaction was entered</w:t>
            </w:r>
            <w:r w:rsidR="0016324D">
              <w:rPr>
                <w:sz w:val="20"/>
                <w:szCs w:val="20"/>
              </w:rPr>
              <w:t xml:space="preserve"> </w:t>
            </w:r>
            <w:r w:rsidR="00253AE6" w:rsidRPr="0016324D">
              <w:rPr>
                <w:sz w:val="20"/>
                <w:szCs w:val="20"/>
              </w:rPr>
              <w:t>into.</w:t>
            </w:r>
            <w:r w:rsidRPr="0016324D">
              <w:rPr>
                <w:sz w:val="20"/>
                <w:szCs w:val="20"/>
              </w:rPr>
              <w:t xml:space="preserve"> </w:t>
            </w:r>
            <w:r w:rsidR="00253AE6" w:rsidRPr="0016324D">
              <w:rPr>
                <w:sz w:val="20"/>
                <w:szCs w:val="20"/>
              </w:rPr>
              <w:t xml:space="preserve"> </w:t>
            </w:r>
            <w:r w:rsidRPr="0016324D">
              <w:rPr>
                <w:sz w:val="20"/>
                <w:szCs w:val="20"/>
              </w:rPr>
              <w:t>If it is later determin</w:t>
            </w:r>
            <w:r w:rsidR="00253AE6" w:rsidRPr="0016324D">
              <w:rPr>
                <w:sz w:val="20"/>
                <w:szCs w:val="20"/>
              </w:rPr>
              <w:t xml:space="preserve">ed that the prospective lower tier </w:t>
            </w:r>
            <w:r w:rsidRPr="0016324D">
              <w:rPr>
                <w:sz w:val="20"/>
                <w:szCs w:val="20"/>
              </w:rPr>
              <w:t>participant knowingly rendered an</w:t>
            </w:r>
            <w:r w:rsidR="00253AE6" w:rsidRPr="0016324D">
              <w:rPr>
                <w:sz w:val="20"/>
                <w:szCs w:val="20"/>
              </w:rPr>
              <w:t xml:space="preserve"> </w:t>
            </w:r>
            <w:r w:rsidRPr="0016324D">
              <w:rPr>
                <w:sz w:val="20"/>
                <w:szCs w:val="20"/>
              </w:rPr>
              <w:t>erroneous certification, in addition to</w:t>
            </w:r>
            <w:r w:rsidR="0016324D">
              <w:rPr>
                <w:sz w:val="20"/>
                <w:szCs w:val="20"/>
              </w:rPr>
              <w:t xml:space="preserve"> </w:t>
            </w:r>
            <w:r w:rsidRPr="0016324D">
              <w:rPr>
                <w:sz w:val="20"/>
                <w:szCs w:val="20"/>
              </w:rPr>
              <w:t xml:space="preserve">other remedies available to the Federal Government, the department or agency </w:t>
            </w:r>
            <w:r w:rsidR="00253AE6" w:rsidRPr="0016324D">
              <w:rPr>
                <w:sz w:val="20"/>
                <w:szCs w:val="20"/>
              </w:rPr>
              <w:t xml:space="preserve">with which this transaction originated may pursue </w:t>
            </w:r>
            <w:r w:rsidR="00A424E2" w:rsidRPr="0016324D">
              <w:rPr>
                <w:sz w:val="20"/>
                <w:szCs w:val="20"/>
              </w:rPr>
              <w:t xml:space="preserve">available remedies, including suspension or debarment. </w:t>
            </w:r>
          </w:p>
          <w:p w:rsidR="00171A25" w:rsidRDefault="00171A25" w:rsidP="0016324D">
            <w:pPr>
              <w:pStyle w:val="ListParagraph"/>
              <w:ind w:right="270"/>
              <w:rPr>
                <w:sz w:val="20"/>
                <w:szCs w:val="20"/>
              </w:rPr>
            </w:pPr>
          </w:p>
          <w:p w:rsidR="00171A25" w:rsidRPr="0016324D" w:rsidRDefault="00706D06" w:rsidP="0016324D">
            <w:pPr>
              <w:pStyle w:val="BodyText"/>
              <w:numPr>
                <w:ilvl w:val="0"/>
                <w:numId w:val="5"/>
              </w:numPr>
              <w:tabs>
                <w:tab w:val="left" w:pos="-6840"/>
              </w:tabs>
              <w:ind w:left="360" w:right="270" w:hanging="313"/>
              <w:rPr>
                <w:sz w:val="20"/>
                <w:szCs w:val="20"/>
              </w:rPr>
            </w:pPr>
            <w:r>
              <w:rPr>
                <w:sz w:val="20"/>
                <w:szCs w:val="20"/>
              </w:rPr>
              <w:t xml:space="preserve">The prospective lower tier </w:t>
            </w:r>
            <w:r w:rsidR="00171A25">
              <w:rPr>
                <w:sz w:val="20"/>
                <w:szCs w:val="20"/>
              </w:rPr>
              <w:t>participant shall provide immediate written not</w:t>
            </w:r>
            <w:r>
              <w:rPr>
                <w:sz w:val="20"/>
                <w:szCs w:val="20"/>
              </w:rPr>
              <w:t xml:space="preserve">ice to the person(s) </w:t>
            </w:r>
            <w:r w:rsidR="00171A25">
              <w:rPr>
                <w:sz w:val="20"/>
                <w:szCs w:val="20"/>
              </w:rPr>
              <w:t xml:space="preserve">to </w:t>
            </w:r>
            <w:r w:rsidR="0016324D">
              <w:rPr>
                <w:sz w:val="20"/>
                <w:szCs w:val="20"/>
              </w:rPr>
              <w:t>which this</w:t>
            </w:r>
            <w:r w:rsidR="00171A25">
              <w:rPr>
                <w:sz w:val="20"/>
                <w:szCs w:val="20"/>
              </w:rPr>
              <w:t xml:space="preserve"> proposal is submitted if </w:t>
            </w:r>
            <w:r w:rsidR="00171A25" w:rsidRPr="0016324D">
              <w:rPr>
                <w:sz w:val="20"/>
                <w:szCs w:val="20"/>
              </w:rPr>
              <w:t xml:space="preserve">at </w:t>
            </w:r>
            <w:r w:rsidRPr="0016324D">
              <w:rPr>
                <w:sz w:val="20"/>
                <w:szCs w:val="20"/>
              </w:rPr>
              <w:t>any time the prospective lower tier</w:t>
            </w:r>
            <w:r w:rsidR="00171A25" w:rsidRPr="0016324D">
              <w:rPr>
                <w:sz w:val="20"/>
                <w:szCs w:val="20"/>
              </w:rPr>
              <w:t xml:space="preserve"> participant learns that its certification was erroneous when submitted or has become erroneous by reason of changed circumstances.</w:t>
            </w:r>
          </w:p>
          <w:p w:rsidR="00171A25" w:rsidRDefault="00171A25" w:rsidP="0016324D">
            <w:pPr>
              <w:pStyle w:val="ListParagraph"/>
              <w:ind w:right="270"/>
              <w:rPr>
                <w:sz w:val="20"/>
                <w:szCs w:val="20"/>
              </w:rPr>
            </w:pPr>
          </w:p>
          <w:p w:rsidR="00171A25" w:rsidRPr="0016324D" w:rsidRDefault="00171A25" w:rsidP="0016324D">
            <w:pPr>
              <w:pStyle w:val="BodyText"/>
              <w:numPr>
                <w:ilvl w:val="0"/>
                <w:numId w:val="5"/>
              </w:numPr>
              <w:tabs>
                <w:tab w:val="left" w:pos="-6840"/>
              </w:tabs>
              <w:ind w:left="360" w:right="270" w:hanging="313"/>
              <w:rPr>
                <w:sz w:val="20"/>
                <w:szCs w:val="20"/>
              </w:rPr>
            </w:pPr>
            <w:r>
              <w:rPr>
                <w:sz w:val="20"/>
                <w:szCs w:val="20"/>
              </w:rPr>
              <w:t xml:space="preserve">The terms "covered transaction," "debarred," "suspended," "ineligible," "lower tier covered transaction," "participant," "person," </w:t>
            </w:r>
            <w:r w:rsidRPr="0016324D">
              <w:rPr>
                <w:sz w:val="20"/>
                <w:szCs w:val="20"/>
              </w:rPr>
              <w:t>"primary covered transaction," "principal," "proposal," and "voluntarily excluded," as used in this clause, have the meanings set out in</w:t>
            </w:r>
            <w:r w:rsidR="0016324D">
              <w:rPr>
                <w:sz w:val="20"/>
                <w:szCs w:val="20"/>
              </w:rPr>
              <w:t xml:space="preserve"> </w:t>
            </w:r>
            <w:r w:rsidRPr="0016324D">
              <w:rPr>
                <w:sz w:val="20"/>
                <w:szCs w:val="20"/>
              </w:rPr>
              <w:t>the Definitions and Coverage sections of the rules implementing Executive Order 12549, at 2 C.F.R. Parts 180 and 417.  You may</w:t>
            </w:r>
            <w:r w:rsidR="0016324D">
              <w:rPr>
                <w:sz w:val="20"/>
                <w:szCs w:val="20"/>
              </w:rPr>
              <w:t xml:space="preserve"> </w:t>
            </w:r>
            <w:r w:rsidRPr="0016324D">
              <w:rPr>
                <w:sz w:val="20"/>
                <w:szCs w:val="20"/>
              </w:rPr>
              <w:t>contact the department or agency to which this proposal is being submitted for assistance in obtaining a copy of those regulations.</w:t>
            </w:r>
          </w:p>
          <w:p w:rsidR="00171A25" w:rsidRDefault="00171A25" w:rsidP="0016324D">
            <w:pPr>
              <w:pStyle w:val="ListParagraph"/>
              <w:ind w:right="270"/>
              <w:rPr>
                <w:sz w:val="20"/>
                <w:szCs w:val="20"/>
              </w:rPr>
            </w:pPr>
          </w:p>
          <w:p w:rsidR="00171A25" w:rsidRPr="00077228" w:rsidRDefault="003F7102" w:rsidP="0016324D">
            <w:pPr>
              <w:pStyle w:val="BodyText"/>
              <w:numPr>
                <w:ilvl w:val="0"/>
                <w:numId w:val="5"/>
              </w:numPr>
              <w:tabs>
                <w:tab w:val="left" w:pos="-6840"/>
              </w:tabs>
              <w:ind w:left="360" w:right="270" w:hanging="313"/>
              <w:rPr>
                <w:sz w:val="20"/>
                <w:szCs w:val="20"/>
              </w:rPr>
            </w:pPr>
            <w:r>
              <w:rPr>
                <w:sz w:val="20"/>
                <w:szCs w:val="20"/>
              </w:rPr>
              <w:t xml:space="preserve">The prospective lower tier </w:t>
            </w:r>
            <w:r w:rsidR="00171A25">
              <w:rPr>
                <w:sz w:val="20"/>
                <w:szCs w:val="20"/>
              </w:rPr>
              <w:t>partici</w:t>
            </w:r>
            <w:r>
              <w:rPr>
                <w:sz w:val="20"/>
                <w:szCs w:val="20"/>
              </w:rPr>
              <w:t xml:space="preserve">pant agrees by submitting this form </w:t>
            </w:r>
            <w:r w:rsidR="00171A25">
              <w:rPr>
                <w:sz w:val="20"/>
                <w:szCs w:val="20"/>
              </w:rPr>
              <w:t>that, should the proposed covered transaction be entered into, it</w:t>
            </w:r>
            <w:r w:rsidR="0016324D">
              <w:rPr>
                <w:sz w:val="20"/>
                <w:szCs w:val="20"/>
              </w:rPr>
              <w:t xml:space="preserve"> </w:t>
            </w:r>
            <w:r w:rsidR="00171A25" w:rsidRPr="0016324D">
              <w:rPr>
                <w:sz w:val="20"/>
                <w:szCs w:val="20"/>
              </w:rPr>
              <w:t>shall not knowingly enter into any lower tier covered transaction with a person who is debarred, suspended, declared in</w:t>
            </w:r>
            <w:r w:rsidR="0016324D">
              <w:rPr>
                <w:sz w:val="20"/>
                <w:szCs w:val="20"/>
              </w:rPr>
              <w:t xml:space="preserve">eligible, or </w:t>
            </w:r>
            <w:r w:rsidR="00171A25" w:rsidRPr="0016324D">
              <w:rPr>
                <w:sz w:val="20"/>
                <w:szCs w:val="20"/>
              </w:rPr>
              <w:t xml:space="preserve">voluntarily excluded from participation in this covered transaction, unless authorized by the department or agency </w:t>
            </w:r>
            <w:r w:rsidRPr="0016324D">
              <w:rPr>
                <w:sz w:val="20"/>
                <w:szCs w:val="20"/>
              </w:rPr>
              <w:t xml:space="preserve">with </w:t>
            </w:r>
            <w:r w:rsidRPr="00077228">
              <w:rPr>
                <w:sz w:val="20"/>
                <w:szCs w:val="20"/>
              </w:rPr>
              <w:t>which this transaction originated.</w:t>
            </w:r>
          </w:p>
          <w:p w:rsidR="00171A25" w:rsidRPr="00077228" w:rsidRDefault="00171A25" w:rsidP="0016324D">
            <w:pPr>
              <w:pStyle w:val="ListParagraph"/>
              <w:ind w:right="270"/>
              <w:rPr>
                <w:sz w:val="20"/>
                <w:szCs w:val="20"/>
              </w:rPr>
            </w:pPr>
          </w:p>
          <w:p w:rsidR="00171A25" w:rsidRPr="00077228" w:rsidRDefault="003F7102" w:rsidP="00C8570F">
            <w:pPr>
              <w:pStyle w:val="BodyText"/>
              <w:numPr>
                <w:ilvl w:val="0"/>
                <w:numId w:val="5"/>
              </w:numPr>
              <w:tabs>
                <w:tab w:val="left" w:pos="-6840"/>
              </w:tabs>
              <w:ind w:left="360" w:right="270" w:hanging="313"/>
              <w:rPr>
                <w:sz w:val="20"/>
                <w:szCs w:val="20"/>
              </w:rPr>
            </w:pPr>
            <w:r w:rsidRPr="00077228">
              <w:rPr>
                <w:sz w:val="20"/>
                <w:szCs w:val="20"/>
              </w:rPr>
              <w:t xml:space="preserve">The prospective lower tier </w:t>
            </w:r>
            <w:r w:rsidR="00171A25" w:rsidRPr="00077228">
              <w:rPr>
                <w:sz w:val="20"/>
                <w:szCs w:val="20"/>
              </w:rPr>
              <w:t xml:space="preserve"> participant further agrees by submitting thi</w:t>
            </w:r>
            <w:r w:rsidRPr="00077228">
              <w:rPr>
                <w:sz w:val="20"/>
                <w:szCs w:val="20"/>
              </w:rPr>
              <w:t xml:space="preserve">s form that it will include this </w:t>
            </w:r>
            <w:r w:rsidR="00171A25" w:rsidRPr="00077228">
              <w:rPr>
                <w:sz w:val="20"/>
                <w:szCs w:val="20"/>
              </w:rPr>
              <w:t xml:space="preserve">clause titled "Certification Regarding Debarment, Suspension, Ineligibility and Voluntary Exclusion - Lower Tier Covered Transactions," </w:t>
            </w:r>
            <w:r w:rsidRPr="00077228">
              <w:rPr>
                <w:sz w:val="20"/>
                <w:szCs w:val="20"/>
              </w:rPr>
              <w:t>without modification, in all lower tier covered transactions and in all solicitations for lower tier covered transactions.</w:t>
            </w:r>
          </w:p>
          <w:p w:rsidR="00171A25" w:rsidRPr="00077228" w:rsidRDefault="00171A25" w:rsidP="0016324D">
            <w:pPr>
              <w:pStyle w:val="ListParagraph"/>
              <w:ind w:right="270"/>
              <w:rPr>
                <w:sz w:val="20"/>
                <w:szCs w:val="20"/>
              </w:rPr>
            </w:pPr>
          </w:p>
          <w:p w:rsidR="00171A25" w:rsidRPr="00077228" w:rsidRDefault="00171A25" w:rsidP="00C8570F">
            <w:pPr>
              <w:pStyle w:val="BodyText"/>
              <w:numPr>
                <w:ilvl w:val="0"/>
                <w:numId w:val="5"/>
              </w:numPr>
              <w:tabs>
                <w:tab w:val="left" w:pos="-6840"/>
                <w:tab w:val="left" w:pos="117"/>
              </w:tabs>
              <w:ind w:left="407" w:right="270"/>
              <w:rPr>
                <w:sz w:val="20"/>
                <w:szCs w:val="20"/>
              </w:rPr>
            </w:pPr>
            <w:r w:rsidRPr="00077228">
              <w:rPr>
                <w:sz w:val="20"/>
                <w:szCs w:val="20"/>
              </w:rPr>
              <w:t>A participant in a covered transaction may rely upon a certification of a prospective participant in a lower tier covered transaction</w:t>
            </w:r>
            <w:r w:rsidR="00C8570F" w:rsidRPr="00077228">
              <w:rPr>
                <w:sz w:val="20"/>
                <w:szCs w:val="20"/>
              </w:rPr>
              <w:t xml:space="preserve"> </w:t>
            </w:r>
            <w:r w:rsidRPr="00077228">
              <w:rPr>
                <w:sz w:val="20"/>
                <w:szCs w:val="20"/>
              </w:rPr>
              <w:t xml:space="preserve">that is not debarred, suspended, ineligible, or voluntarily excluded from the covered transaction, unless it knows that the certification is erroneous.  A participant may decide the method and frequency by which it determines the </w:t>
            </w:r>
            <w:r w:rsidR="00585ABF" w:rsidRPr="00077228">
              <w:rPr>
                <w:sz w:val="20"/>
                <w:szCs w:val="20"/>
              </w:rPr>
              <w:t xml:space="preserve">eligibility </w:t>
            </w:r>
            <w:r w:rsidR="003F7102" w:rsidRPr="00077228">
              <w:rPr>
                <w:sz w:val="20"/>
                <w:szCs w:val="20"/>
              </w:rPr>
              <w:t xml:space="preserve">of </w:t>
            </w:r>
            <w:r w:rsidRPr="00077228">
              <w:rPr>
                <w:sz w:val="20"/>
                <w:szCs w:val="20"/>
              </w:rPr>
              <w:t>its</w:t>
            </w:r>
            <w:r w:rsidR="00C8570F" w:rsidRPr="00077228">
              <w:rPr>
                <w:sz w:val="20"/>
                <w:szCs w:val="20"/>
              </w:rPr>
              <w:t xml:space="preserve"> </w:t>
            </w:r>
            <w:r w:rsidRPr="00077228">
              <w:rPr>
                <w:sz w:val="20"/>
                <w:szCs w:val="20"/>
              </w:rPr>
              <w:t xml:space="preserve">principals. </w:t>
            </w:r>
            <w:r w:rsidR="003F7102" w:rsidRPr="00077228">
              <w:rPr>
                <w:sz w:val="20"/>
                <w:szCs w:val="20"/>
              </w:rPr>
              <w:t xml:space="preserve"> </w:t>
            </w:r>
            <w:r w:rsidRPr="00077228">
              <w:rPr>
                <w:sz w:val="20"/>
                <w:szCs w:val="20"/>
              </w:rPr>
              <w:t>Each participant may, but is not required to, check the System for Award Management (SAM) database.</w:t>
            </w:r>
          </w:p>
          <w:p w:rsidR="00171A25" w:rsidRPr="00077228" w:rsidRDefault="00171A25" w:rsidP="0016324D">
            <w:pPr>
              <w:pStyle w:val="ListParagraph"/>
              <w:ind w:right="270"/>
              <w:rPr>
                <w:sz w:val="20"/>
                <w:szCs w:val="20"/>
              </w:rPr>
            </w:pPr>
          </w:p>
          <w:p w:rsidR="00171A25" w:rsidRDefault="00171A25" w:rsidP="0016324D">
            <w:pPr>
              <w:pStyle w:val="BodyText"/>
              <w:numPr>
                <w:ilvl w:val="0"/>
                <w:numId w:val="5"/>
              </w:numPr>
              <w:tabs>
                <w:tab w:val="left" w:pos="-6840"/>
              </w:tabs>
              <w:ind w:left="360" w:right="270" w:hanging="313"/>
              <w:rPr>
                <w:sz w:val="20"/>
                <w:szCs w:val="20"/>
              </w:rPr>
            </w:pPr>
            <w:r w:rsidRPr="00077228">
              <w:rPr>
                <w:sz w:val="20"/>
                <w:szCs w:val="20"/>
              </w:rPr>
              <w:t>Nothing contained in the foregoing shall be construed to require establishment of a system of records i</w:t>
            </w:r>
            <w:r w:rsidR="00C8570F" w:rsidRPr="00077228">
              <w:rPr>
                <w:sz w:val="20"/>
                <w:szCs w:val="20"/>
              </w:rPr>
              <w:t>n order to render in good</w:t>
            </w:r>
            <w:r w:rsidR="00C8570F">
              <w:rPr>
                <w:sz w:val="20"/>
                <w:szCs w:val="20"/>
              </w:rPr>
              <w:t xml:space="preserve"> faith </w:t>
            </w:r>
            <w:r>
              <w:rPr>
                <w:sz w:val="20"/>
                <w:szCs w:val="20"/>
              </w:rPr>
              <w:t>the certification required by this clause. The knowledge and information of a participant is not r</w:t>
            </w:r>
            <w:r w:rsidR="00C8570F">
              <w:rPr>
                <w:sz w:val="20"/>
                <w:szCs w:val="20"/>
              </w:rPr>
              <w:t xml:space="preserve">equired to exceed that which is </w:t>
            </w:r>
            <w:r>
              <w:rPr>
                <w:sz w:val="20"/>
                <w:szCs w:val="20"/>
              </w:rPr>
              <w:t>normally possessed by a prudent person in the ordinary course of business dealings.</w:t>
            </w:r>
          </w:p>
          <w:p w:rsidR="00171A25" w:rsidRDefault="00171A25" w:rsidP="0016324D">
            <w:pPr>
              <w:pStyle w:val="ListParagraph"/>
              <w:ind w:right="270"/>
              <w:rPr>
                <w:sz w:val="20"/>
                <w:szCs w:val="20"/>
              </w:rPr>
            </w:pPr>
          </w:p>
          <w:p w:rsidR="00171A25" w:rsidRPr="003F6F98" w:rsidRDefault="00171A25" w:rsidP="003F6F98">
            <w:pPr>
              <w:pStyle w:val="BodyText"/>
              <w:numPr>
                <w:ilvl w:val="0"/>
                <w:numId w:val="5"/>
              </w:numPr>
              <w:tabs>
                <w:tab w:val="left" w:pos="-6840"/>
              </w:tabs>
              <w:ind w:left="360" w:right="270" w:hanging="313"/>
              <w:rPr>
                <w:sz w:val="20"/>
                <w:szCs w:val="20"/>
              </w:rPr>
            </w:pPr>
            <w:r>
              <w:rPr>
                <w:sz w:val="20"/>
                <w:szCs w:val="20"/>
              </w:rPr>
              <w:t xml:space="preserve">Except for transactions authorized under paragraph </w:t>
            </w:r>
            <w:r w:rsidR="002039B9">
              <w:rPr>
                <w:sz w:val="20"/>
                <w:szCs w:val="20"/>
              </w:rPr>
              <w:t>(5</w:t>
            </w:r>
            <w:r>
              <w:rPr>
                <w:sz w:val="20"/>
                <w:szCs w:val="20"/>
              </w:rPr>
              <w:t>) of these instructions, if a participant in a covered transaction knowingly enters</w:t>
            </w:r>
            <w:r w:rsidR="003F6F98">
              <w:rPr>
                <w:sz w:val="20"/>
                <w:szCs w:val="20"/>
              </w:rPr>
              <w:t xml:space="preserve"> </w:t>
            </w:r>
            <w:r w:rsidRPr="003F6F98">
              <w:rPr>
                <w:sz w:val="20"/>
                <w:szCs w:val="20"/>
              </w:rPr>
              <w:t>into a lower tier covered transaction with a person who is suspended, debarred, ineligibl</w:t>
            </w:r>
            <w:r w:rsidR="003F6F98">
              <w:rPr>
                <w:sz w:val="20"/>
                <w:szCs w:val="20"/>
              </w:rPr>
              <w:t xml:space="preserve">e, or voluntarily excluded from </w:t>
            </w:r>
            <w:r w:rsidRPr="003F6F98">
              <w:rPr>
                <w:sz w:val="20"/>
                <w:szCs w:val="20"/>
              </w:rPr>
              <w:t>participation in this transaction, in addition to other remedies available to the Federal Government, the departme</w:t>
            </w:r>
            <w:r w:rsidR="00E72271">
              <w:rPr>
                <w:sz w:val="20"/>
                <w:szCs w:val="20"/>
              </w:rPr>
              <w:t>nt or agency with which this transaction originated may pursue available remedies, including suspension and/or debarment</w:t>
            </w:r>
            <w:r w:rsidRPr="003F6F98">
              <w:rPr>
                <w:sz w:val="20"/>
                <w:szCs w:val="20"/>
              </w:rPr>
              <w:t>.</w:t>
            </w:r>
          </w:p>
          <w:p w:rsidR="00171A25" w:rsidRPr="009E57FD" w:rsidRDefault="00171A25" w:rsidP="0059612A">
            <w:pPr>
              <w:autoSpaceDE w:val="0"/>
              <w:autoSpaceDN w:val="0"/>
              <w:adjustRightInd w:val="0"/>
              <w:rPr>
                <w:rFonts w:ascii="Arial" w:hAnsi="Arial" w:cs="Arial"/>
                <w:b/>
                <w:sz w:val="20"/>
                <w:szCs w:val="20"/>
              </w:rPr>
            </w:pPr>
          </w:p>
        </w:tc>
      </w:tr>
    </w:tbl>
    <w:p w:rsidR="00171A25" w:rsidRDefault="00171A25" w:rsidP="0058638A">
      <w:pPr>
        <w:rPr>
          <w:rFonts w:ascii="Arial" w:hAnsi="Arial" w:cs="Arial"/>
          <w:sz w:val="14"/>
          <w:szCs w:val="14"/>
        </w:rPr>
      </w:pPr>
    </w:p>
    <w:p w:rsidR="00171A25" w:rsidRDefault="00171A25" w:rsidP="0058638A">
      <w:pPr>
        <w:rPr>
          <w:rFonts w:ascii="Arial" w:hAnsi="Arial" w:cs="Arial"/>
          <w:sz w:val="14"/>
          <w:szCs w:val="14"/>
        </w:rPr>
      </w:pPr>
    </w:p>
    <w:p w:rsidR="003342FB" w:rsidRDefault="003342FB"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58638A">
      <w:pPr>
        <w:rPr>
          <w:rFonts w:ascii="Arial" w:hAnsi="Arial" w:cs="Arial"/>
          <w:sz w:val="14"/>
          <w:szCs w:val="14"/>
        </w:rPr>
      </w:pPr>
    </w:p>
    <w:p w:rsidR="00306334" w:rsidRDefault="00306334" w:rsidP="00306334">
      <w:pPr>
        <w:rPr>
          <w:rFonts w:ascii="Arial" w:hAnsi="Arial" w:cs="Arial"/>
          <w:sz w:val="14"/>
          <w:szCs w:val="14"/>
        </w:rPr>
      </w:pPr>
    </w:p>
    <w:p w:rsidR="003F6F98" w:rsidRDefault="003F6F98" w:rsidP="00171A25">
      <w:pPr>
        <w:jc w:val="right"/>
        <w:rPr>
          <w:sz w:val="18"/>
          <w:szCs w:val="18"/>
        </w:rPr>
      </w:pPr>
    </w:p>
    <w:p w:rsidR="003F6F98" w:rsidRDefault="003F6F98" w:rsidP="00171A25">
      <w:pPr>
        <w:jc w:val="right"/>
        <w:rPr>
          <w:sz w:val="18"/>
          <w:szCs w:val="18"/>
        </w:rPr>
      </w:pPr>
    </w:p>
    <w:p w:rsidR="00171A25" w:rsidRDefault="00171A25" w:rsidP="00171A25">
      <w:pPr>
        <w:jc w:val="right"/>
        <w:rPr>
          <w:spacing w:val="-5"/>
          <w:sz w:val="18"/>
          <w:szCs w:val="18"/>
        </w:rPr>
      </w:pPr>
      <w:r w:rsidRPr="00453A44">
        <w:rPr>
          <w:sz w:val="18"/>
          <w:szCs w:val="18"/>
        </w:rPr>
        <w:t>Form</w:t>
      </w:r>
      <w:r w:rsidRPr="00453A44">
        <w:rPr>
          <w:spacing w:val="14"/>
          <w:sz w:val="18"/>
          <w:szCs w:val="18"/>
        </w:rPr>
        <w:t xml:space="preserve"> </w:t>
      </w:r>
      <w:r w:rsidRPr="00453A44">
        <w:rPr>
          <w:spacing w:val="-4"/>
          <w:sz w:val="18"/>
          <w:szCs w:val="18"/>
        </w:rPr>
        <w:t>AD-104</w:t>
      </w:r>
      <w:r w:rsidR="002039B9">
        <w:rPr>
          <w:spacing w:val="-4"/>
          <w:sz w:val="18"/>
          <w:szCs w:val="18"/>
        </w:rPr>
        <w:t>8</w:t>
      </w:r>
      <w:r w:rsidRPr="00453A44">
        <w:rPr>
          <w:spacing w:val="5"/>
          <w:sz w:val="18"/>
          <w:szCs w:val="18"/>
        </w:rPr>
        <w:t xml:space="preserve"> </w:t>
      </w:r>
      <w:r w:rsidRPr="00453A44">
        <w:rPr>
          <w:spacing w:val="-5"/>
          <w:sz w:val="18"/>
          <w:szCs w:val="18"/>
        </w:rPr>
        <w:t>(REV 0</w:t>
      </w:r>
      <w:r>
        <w:rPr>
          <w:spacing w:val="-5"/>
          <w:sz w:val="18"/>
          <w:szCs w:val="18"/>
        </w:rPr>
        <w:t>7</w:t>
      </w:r>
      <w:r w:rsidRPr="00453A44">
        <w:rPr>
          <w:spacing w:val="-5"/>
          <w:sz w:val="18"/>
          <w:szCs w:val="18"/>
        </w:rPr>
        <w:t>/</w:t>
      </w:r>
      <w:r>
        <w:rPr>
          <w:spacing w:val="-5"/>
          <w:sz w:val="18"/>
          <w:szCs w:val="18"/>
        </w:rPr>
        <w:t>15</w:t>
      </w:r>
      <w:r w:rsidR="0016324D">
        <w:rPr>
          <w:spacing w:val="-5"/>
          <w:sz w:val="18"/>
          <w:szCs w:val="18"/>
        </w:rPr>
        <w:t>)</w:t>
      </w:r>
    </w:p>
    <w:p w:rsidR="003079C2" w:rsidRPr="00171A25" w:rsidRDefault="00171A25" w:rsidP="00171A25">
      <w:pPr>
        <w:jc w:val="right"/>
        <w:rPr>
          <w:spacing w:val="-5"/>
          <w:sz w:val="18"/>
          <w:szCs w:val="18"/>
        </w:rPr>
      </w:pPr>
      <w:r>
        <w:rPr>
          <w:spacing w:val="-5"/>
          <w:sz w:val="18"/>
          <w:szCs w:val="18"/>
        </w:rPr>
        <w:t>Page 2 of 2</w:t>
      </w:r>
    </w:p>
    <w:sectPr w:rsidR="003079C2" w:rsidRPr="00171A25" w:rsidSect="005E6246">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0F0" w:rsidRDefault="001E30F0" w:rsidP="001E30F0">
      <w:r>
        <w:separator/>
      </w:r>
    </w:p>
  </w:endnote>
  <w:endnote w:type="continuationSeparator" w:id="0">
    <w:p w:rsidR="001E30F0" w:rsidRDefault="001E30F0" w:rsidP="001E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0F0" w:rsidRDefault="001E30F0" w:rsidP="001E30F0">
      <w:r>
        <w:separator/>
      </w:r>
    </w:p>
  </w:footnote>
  <w:footnote w:type="continuationSeparator" w:id="0">
    <w:p w:rsidR="001E30F0" w:rsidRDefault="001E30F0" w:rsidP="001E3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C45AB"/>
    <w:multiLevelType w:val="hybridMultilevel"/>
    <w:tmpl w:val="63FAFCF8"/>
    <w:lvl w:ilvl="0" w:tplc="6540D444">
      <w:start w:val="1"/>
      <w:numFmt w:val="upperLetter"/>
      <w:lvlText w:val="%1."/>
      <w:lvlJc w:val="left"/>
      <w:pPr>
        <w:ind w:left="840" w:hanging="720"/>
      </w:pPr>
      <w:rPr>
        <w:rFonts w:ascii="Arial" w:hAnsi="Arial" w:cs="Arial" w:hint="default"/>
        <w:spacing w:val="-6"/>
        <w:w w:val="102"/>
        <w:sz w:val="16"/>
        <w:szCs w:val="16"/>
      </w:rPr>
    </w:lvl>
    <w:lvl w:ilvl="1" w:tplc="9C3E9B8C">
      <w:start w:val="1"/>
      <w:numFmt w:val="decimal"/>
      <w:lvlText w:val="%2."/>
      <w:lvlJc w:val="left"/>
      <w:pPr>
        <w:ind w:left="1560" w:hanging="720"/>
      </w:pPr>
      <w:rPr>
        <w:rFonts w:hint="default"/>
        <w:spacing w:val="-1"/>
        <w:w w:val="102"/>
        <w:sz w:val="22"/>
        <w:szCs w:val="24"/>
      </w:rPr>
    </w:lvl>
    <w:lvl w:ilvl="2" w:tplc="AE8230CA">
      <w:start w:val="1"/>
      <w:numFmt w:val="bullet"/>
      <w:lvlText w:val="•"/>
      <w:lvlJc w:val="left"/>
      <w:pPr>
        <w:ind w:left="2455" w:hanging="720"/>
      </w:pPr>
      <w:rPr>
        <w:rFonts w:hint="default"/>
      </w:rPr>
    </w:lvl>
    <w:lvl w:ilvl="3" w:tplc="20E66102">
      <w:start w:val="1"/>
      <w:numFmt w:val="bullet"/>
      <w:lvlText w:val="•"/>
      <w:lvlJc w:val="left"/>
      <w:pPr>
        <w:ind w:left="3351" w:hanging="720"/>
      </w:pPr>
      <w:rPr>
        <w:rFonts w:hint="default"/>
      </w:rPr>
    </w:lvl>
    <w:lvl w:ilvl="4" w:tplc="1030689C">
      <w:start w:val="1"/>
      <w:numFmt w:val="bullet"/>
      <w:lvlText w:val="•"/>
      <w:lvlJc w:val="left"/>
      <w:pPr>
        <w:ind w:left="4246" w:hanging="720"/>
      </w:pPr>
      <w:rPr>
        <w:rFonts w:hint="default"/>
      </w:rPr>
    </w:lvl>
    <w:lvl w:ilvl="5" w:tplc="B89CE118">
      <w:start w:val="1"/>
      <w:numFmt w:val="bullet"/>
      <w:lvlText w:val="•"/>
      <w:lvlJc w:val="left"/>
      <w:pPr>
        <w:ind w:left="5142" w:hanging="720"/>
      </w:pPr>
      <w:rPr>
        <w:rFonts w:hint="default"/>
      </w:rPr>
    </w:lvl>
    <w:lvl w:ilvl="6" w:tplc="17848788">
      <w:start w:val="1"/>
      <w:numFmt w:val="bullet"/>
      <w:lvlText w:val="•"/>
      <w:lvlJc w:val="left"/>
      <w:pPr>
        <w:ind w:left="6037" w:hanging="720"/>
      </w:pPr>
      <w:rPr>
        <w:rFonts w:hint="default"/>
      </w:rPr>
    </w:lvl>
    <w:lvl w:ilvl="7" w:tplc="DF847786">
      <w:start w:val="1"/>
      <w:numFmt w:val="bullet"/>
      <w:lvlText w:val="•"/>
      <w:lvlJc w:val="left"/>
      <w:pPr>
        <w:ind w:left="6933" w:hanging="720"/>
      </w:pPr>
      <w:rPr>
        <w:rFonts w:hint="default"/>
      </w:rPr>
    </w:lvl>
    <w:lvl w:ilvl="8" w:tplc="AE16EED2">
      <w:start w:val="1"/>
      <w:numFmt w:val="bullet"/>
      <w:lvlText w:val="•"/>
      <w:lvlJc w:val="left"/>
      <w:pPr>
        <w:ind w:left="7828" w:hanging="720"/>
      </w:pPr>
      <w:rPr>
        <w:rFonts w:hint="default"/>
      </w:rPr>
    </w:lvl>
  </w:abstractNum>
  <w:abstractNum w:abstractNumId="1">
    <w:nsid w:val="331A2A4F"/>
    <w:multiLevelType w:val="hybridMultilevel"/>
    <w:tmpl w:val="2FBC9EC4"/>
    <w:lvl w:ilvl="0" w:tplc="5012342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B21232"/>
    <w:multiLevelType w:val="hybridMultilevel"/>
    <w:tmpl w:val="0D7C9612"/>
    <w:lvl w:ilvl="0" w:tplc="A71EA71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4F2F77E1"/>
    <w:multiLevelType w:val="hybridMultilevel"/>
    <w:tmpl w:val="DA42A4CA"/>
    <w:lvl w:ilvl="0" w:tplc="905E07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73740117"/>
    <w:multiLevelType w:val="hybridMultilevel"/>
    <w:tmpl w:val="5BF0759E"/>
    <w:lvl w:ilvl="0" w:tplc="C57A8B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C7"/>
    <w:rsid w:val="00003ACF"/>
    <w:rsid w:val="00005C84"/>
    <w:rsid w:val="00021C7F"/>
    <w:rsid w:val="00041235"/>
    <w:rsid w:val="000512AE"/>
    <w:rsid w:val="00077228"/>
    <w:rsid w:val="00081F1D"/>
    <w:rsid w:val="000A5937"/>
    <w:rsid w:val="000B49DA"/>
    <w:rsid w:val="000D3260"/>
    <w:rsid w:val="000E21B1"/>
    <w:rsid w:val="000F5721"/>
    <w:rsid w:val="00113FB9"/>
    <w:rsid w:val="00121CB0"/>
    <w:rsid w:val="0013291D"/>
    <w:rsid w:val="0013372C"/>
    <w:rsid w:val="001455B2"/>
    <w:rsid w:val="0014602F"/>
    <w:rsid w:val="001472FE"/>
    <w:rsid w:val="00153EFD"/>
    <w:rsid w:val="00157CC3"/>
    <w:rsid w:val="00162ADA"/>
    <w:rsid w:val="0016324D"/>
    <w:rsid w:val="00171A25"/>
    <w:rsid w:val="0017529C"/>
    <w:rsid w:val="00175CB1"/>
    <w:rsid w:val="001768EC"/>
    <w:rsid w:val="00196EAF"/>
    <w:rsid w:val="001A2804"/>
    <w:rsid w:val="001A522E"/>
    <w:rsid w:val="001B4504"/>
    <w:rsid w:val="001C4FE6"/>
    <w:rsid w:val="001D303A"/>
    <w:rsid w:val="001E30F0"/>
    <w:rsid w:val="001F65B7"/>
    <w:rsid w:val="002039B9"/>
    <w:rsid w:val="002049F4"/>
    <w:rsid w:val="00217AD9"/>
    <w:rsid w:val="00222A21"/>
    <w:rsid w:val="00230824"/>
    <w:rsid w:val="00253AE6"/>
    <w:rsid w:val="002664D9"/>
    <w:rsid w:val="00266FEB"/>
    <w:rsid w:val="00272DC0"/>
    <w:rsid w:val="002920AD"/>
    <w:rsid w:val="002A5F8E"/>
    <w:rsid w:val="002A61E0"/>
    <w:rsid w:val="002E5469"/>
    <w:rsid w:val="002F13CB"/>
    <w:rsid w:val="00306334"/>
    <w:rsid w:val="003068E8"/>
    <w:rsid w:val="003079C2"/>
    <w:rsid w:val="00324044"/>
    <w:rsid w:val="003342FB"/>
    <w:rsid w:val="00360102"/>
    <w:rsid w:val="00372A3C"/>
    <w:rsid w:val="00372DD3"/>
    <w:rsid w:val="00383F6D"/>
    <w:rsid w:val="003879C5"/>
    <w:rsid w:val="00390075"/>
    <w:rsid w:val="003A5D79"/>
    <w:rsid w:val="003A635F"/>
    <w:rsid w:val="003F6F98"/>
    <w:rsid w:val="003F7102"/>
    <w:rsid w:val="004263E0"/>
    <w:rsid w:val="00431BED"/>
    <w:rsid w:val="00435628"/>
    <w:rsid w:val="0044259C"/>
    <w:rsid w:val="0044537A"/>
    <w:rsid w:val="004658BF"/>
    <w:rsid w:val="0048006F"/>
    <w:rsid w:val="004A694B"/>
    <w:rsid w:val="004D07F3"/>
    <w:rsid w:val="004D1D83"/>
    <w:rsid w:val="004D4D23"/>
    <w:rsid w:val="004E0150"/>
    <w:rsid w:val="004F064C"/>
    <w:rsid w:val="00550151"/>
    <w:rsid w:val="00585ABF"/>
    <w:rsid w:val="0058638A"/>
    <w:rsid w:val="0059423E"/>
    <w:rsid w:val="00595AC7"/>
    <w:rsid w:val="005A63F7"/>
    <w:rsid w:val="005C266A"/>
    <w:rsid w:val="005D7D42"/>
    <w:rsid w:val="005E6246"/>
    <w:rsid w:val="005F40E5"/>
    <w:rsid w:val="005F6998"/>
    <w:rsid w:val="006026FA"/>
    <w:rsid w:val="006117B5"/>
    <w:rsid w:val="00634657"/>
    <w:rsid w:val="00645B37"/>
    <w:rsid w:val="006619F9"/>
    <w:rsid w:val="0069654B"/>
    <w:rsid w:val="006C3926"/>
    <w:rsid w:val="00706D06"/>
    <w:rsid w:val="00725DEB"/>
    <w:rsid w:val="0074512F"/>
    <w:rsid w:val="007603CD"/>
    <w:rsid w:val="00760573"/>
    <w:rsid w:val="00770366"/>
    <w:rsid w:val="00785DB6"/>
    <w:rsid w:val="00814411"/>
    <w:rsid w:val="00822FA8"/>
    <w:rsid w:val="00823DC9"/>
    <w:rsid w:val="00827837"/>
    <w:rsid w:val="00827EDE"/>
    <w:rsid w:val="008328EE"/>
    <w:rsid w:val="0084084C"/>
    <w:rsid w:val="00840A37"/>
    <w:rsid w:val="00841591"/>
    <w:rsid w:val="008434AB"/>
    <w:rsid w:val="008B6994"/>
    <w:rsid w:val="008E4745"/>
    <w:rsid w:val="008F261B"/>
    <w:rsid w:val="008F583C"/>
    <w:rsid w:val="00924D24"/>
    <w:rsid w:val="009364D8"/>
    <w:rsid w:val="009428E8"/>
    <w:rsid w:val="009526A3"/>
    <w:rsid w:val="009601E0"/>
    <w:rsid w:val="00961461"/>
    <w:rsid w:val="009667D6"/>
    <w:rsid w:val="009873D1"/>
    <w:rsid w:val="009B727C"/>
    <w:rsid w:val="009C1670"/>
    <w:rsid w:val="009E1683"/>
    <w:rsid w:val="009F0724"/>
    <w:rsid w:val="00A12431"/>
    <w:rsid w:val="00A15DF5"/>
    <w:rsid w:val="00A3603B"/>
    <w:rsid w:val="00A407DD"/>
    <w:rsid w:val="00A424E2"/>
    <w:rsid w:val="00A7680F"/>
    <w:rsid w:val="00A90D88"/>
    <w:rsid w:val="00AB29AA"/>
    <w:rsid w:val="00AC54D6"/>
    <w:rsid w:val="00AC619A"/>
    <w:rsid w:val="00AF1ECA"/>
    <w:rsid w:val="00B0064C"/>
    <w:rsid w:val="00B05B27"/>
    <w:rsid w:val="00B23179"/>
    <w:rsid w:val="00B425BF"/>
    <w:rsid w:val="00B44311"/>
    <w:rsid w:val="00B519B9"/>
    <w:rsid w:val="00B5363D"/>
    <w:rsid w:val="00B671E9"/>
    <w:rsid w:val="00B81732"/>
    <w:rsid w:val="00BA66D2"/>
    <w:rsid w:val="00BD084E"/>
    <w:rsid w:val="00BD2B4A"/>
    <w:rsid w:val="00BD62D9"/>
    <w:rsid w:val="00BE7BF2"/>
    <w:rsid w:val="00BF6F2E"/>
    <w:rsid w:val="00C07A0B"/>
    <w:rsid w:val="00C10ACA"/>
    <w:rsid w:val="00C154C1"/>
    <w:rsid w:val="00C377FC"/>
    <w:rsid w:val="00C406F6"/>
    <w:rsid w:val="00C810F9"/>
    <w:rsid w:val="00C8570F"/>
    <w:rsid w:val="00C872D2"/>
    <w:rsid w:val="00CA2CAC"/>
    <w:rsid w:val="00CE7250"/>
    <w:rsid w:val="00D2296B"/>
    <w:rsid w:val="00D25659"/>
    <w:rsid w:val="00D2796A"/>
    <w:rsid w:val="00D436BE"/>
    <w:rsid w:val="00D56986"/>
    <w:rsid w:val="00D7008D"/>
    <w:rsid w:val="00D76CCA"/>
    <w:rsid w:val="00DA6601"/>
    <w:rsid w:val="00DB4076"/>
    <w:rsid w:val="00DB78AB"/>
    <w:rsid w:val="00DC0DC3"/>
    <w:rsid w:val="00DD3CBE"/>
    <w:rsid w:val="00DE7500"/>
    <w:rsid w:val="00E17D54"/>
    <w:rsid w:val="00E22A2C"/>
    <w:rsid w:val="00E2686A"/>
    <w:rsid w:val="00E45F90"/>
    <w:rsid w:val="00E6414C"/>
    <w:rsid w:val="00E72271"/>
    <w:rsid w:val="00E91561"/>
    <w:rsid w:val="00E91646"/>
    <w:rsid w:val="00EC6D35"/>
    <w:rsid w:val="00EE444A"/>
    <w:rsid w:val="00EE7483"/>
    <w:rsid w:val="00F53FCA"/>
    <w:rsid w:val="00F77587"/>
    <w:rsid w:val="00F85E5A"/>
    <w:rsid w:val="00F9083C"/>
    <w:rsid w:val="00FB3605"/>
    <w:rsid w:val="00FC18B3"/>
    <w:rsid w:val="00FC4CC1"/>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rsid w:val="001E30F0"/>
    <w:pPr>
      <w:tabs>
        <w:tab w:val="center" w:pos="4680"/>
        <w:tab w:val="right" w:pos="9360"/>
      </w:tabs>
    </w:pPr>
  </w:style>
  <w:style w:type="character" w:customStyle="1" w:styleId="FooterChar">
    <w:name w:val="Footer Char"/>
    <w:basedOn w:val="DefaultParagraphFont"/>
    <w:link w:val="Footer"/>
    <w:rsid w:val="001E30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rsid w:val="001E30F0"/>
    <w:pPr>
      <w:tabs>
        <w:tab w:val="center" w:pos="4680"/>
        <w:tab w:val="right" w:pos="9360"/>
      </w:tabs>
    </w:pPr>
  </w:style>
  <w:style w:type="character" w:customStyle="1" w:styleId="FooterChar">
    <w:name w:val="Footer Char"/>
    <w:basedOn w:val="DefaultParagraphFont"/>
    <w:link w:val="Footer"/>
    <w:rsid w:val="001E30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686056979">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989</Words>
  <Characters>6486</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Parker, Charlene - OCIO</cp:lastModifiedBy>
  <cp:revision>3</cp:revision>
  <cp:lastPrinted>2015-07-13T16:45:00Z</cp:lastPrinted>
  <dcterms:created xsi:type="dcterms:W3CDTF">2015-07-13T16:45:00Z</dcterms:created>
  <dcterms:modified xsi:type="dcterms:W3CDTF">2015-12-15T13:59:00Z</dcterms:modified>
</cp:coreProperties>
</file>