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B19A" w14:textId="1CA9E73B" w:rsidR="00350705" w:rsidRDefault="00E57E52" w:rsidP="00F9378A">
      <w:pPr>
        <w:pStyle w:val="Title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2016</w:t>
      </w:r>
      <w:r w:rsidR="00B16409" w:rsidRPr="00F9378A">
        <w:rPr>
          <w:rFonts w:asciiTheme="minorHAnsi" w:hAnsiTheme="minorHAnsi"/>
          <w:color w:val="auto"/>
        </w:rPr>
        <w:t xml:space="preserve"> </w:t>
      </w:r>
      <w:r w:rsidR="00DE355B" w:rsidRPr="00F9378A">
        <w:rPr>
          <w:rFonts w:asciiTheme="minorHAnsi" w:hAnsiTheme="minorHAnsi"/>
          <w:color w:val="auto"/>
        </w:rPr>
        <w:t>Annual Survey of Entrepreneurs</w:t>
      </w:r>
    </w:p>
    <w:p w14:paraId="2013A99A" w14:textId="121FCE4C" w:rsidR="00017097" w:rsidRDefault="00017097" w:rsidP="00017097">
      <w:r>
        <w:t>Please answer the following questions for the business named in the mailing address. Answer even if the business has been sold, reorganized, or ceased operation.</w:t>
      </w:r>
    </w:p>
    <w:p w14:paraId="6939E750" w14:textId="6D6BE09F" w:rsidR="00017097" w:rsidRPr="00017097" w:rsidRDefault="00017097" w:rsidP="00017097">
      <w:r>
        <w:t>You may use estimates if this survey requests information that is not available in your business records.</w:t>
      </w:r>
    </w:p>
    <w:p w14:paraId="67846526" w14:textId="02B960D3" w:rsidR="001D4D43" w:rsidRDefault="00E57E52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Type of Ownership</w:t>
      </w:r>
      <w:r w:rsidR="001D4D43" w:rsidRPr="00A84266">
        <w:rPr>
          <w:rFonts w:asciiTheme="minorHAnsi" w:hAnsiTheme="minorHAnsi"/>
          <w:color w:val="auto"/>
        </w:rPr>
        <w:t xml:space="preserve"> </w:t>
      </w:r>
    </w:p>
    <w:p w14:paraId="2E040EDE" w14:textId="3A4182B7" w:rsidR="001D4D43" w:rsidRPr="0006738C" w:rsidRDefault="00E57E52" w:rsidP="0006738C">
      <w:pPr>
        <w:pStyle w:val="Default"/>
        <w:spacing w:before="120" w:after="200"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Which best describes the ownership of this business? </w:t>
      </w:r>
      <w:r w:rsidR="00EE49D3" w:rsidRPr="00EE49D3">
        <w:rPr>
          <w:rFonts w:asciiTheme="minorHAnsi" w:hAnsiTheme="minorHAnsi"/>
          <w:bCs/>
          <w:i/>
          <w:color w:val="auto"/>
          <w:sz w:val="22"/>
          <w:szCs w:val="22"/>
        </w:rPr>
        <w:t>Select all that apply</w:t>
      </w:r>
      <w:r w:rsidR="00EE49D3">
        <w:rPr>
          <w:rFonts w:asciiTheme="minorHAnsi" w:hAnsiTheme="minorHAnsi"/>
          <w:bCs/>
          <w:i/>
          <w:color w:val="auto"/>
          <w:sz w:val="22"/>
          <w:szCs w:val="22"/>
        </w:rPr>
        <w:t>.</w:t>
      </w:r>
      <w:r w:rsidR="001D4D43" w:rsidRPr="00EE49D3">
        <w:rPr>
          <w:rFonts w:asciiTheme="minorHAnsi" w:hAnsiTheme="minorHAnsi"/>
          <w:bCs/>
          <w:i/>
          <w:color w:val="auto"/>
          <w:sz w:val="22"/>
          <w:szCs w:val="22"/>
        </w:rPr>
        <w:t xml:space="preserve"> </w:t>
      </w:r>
    </w:p>
    <w:p w14:paraId="6CBB1923" w14:textId="6BE7B912" w:rsidR="001D4D43" w:rsidRPr="00A84266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Sole proprietorship, self-employed, or independent contractor</w:t>
      </w:r>
    </w:p>
    <w:p w14:paraId="60C04049" w14:textId="3FAF9B53" w:rsidR="001D4D43" w:rsidRPr="00A84266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Business is owned by multiple people</w:t>
      </w:r>
    </w:p>
    <w:p w14:paraId="4A6F1200" w14:textId="5CA2B58A" w:rsidR="001D4D43" w:rsidRPr="00A84266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Another business or organization (e.g., parent business)</w:t>
      </w:r>
    </w:p>
    <w:p w14:paraId="22126FE8" w14:textId="1A9BCDF2" w:rsidR="001D4D43" w:rsidRPr="00A84266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Estate or trust</w:t>
      </w:r>
    </w:p>
    <w:p w14:paraId="385BCBF5" w14:textId="429D252A" w:rsidR="001D4D43" w:rsidRPr="00A84266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Non-profit organization</w:t>
      </w:r>
    </w:p>
    <w:p w14:paraId="34AC4415" w14:textId="2043E3EA" w:rsidR="001D4D43" w:rsidRPr="00A84266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Members from a cooperative or club</w:t>
      </w:r>
    </w:p>
    <w:p w14:paraId="11273E86" w14:textId="20CF9621" w:rsidR="001D4D43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Government or tribal entity</w:t>
      </w:r>
    </w:p>
    <w:p w14:paraId="089A4181" w14:textId="75A1028F" w:rsidR="00E57E52" w:rsidRDefault="00E57E52" w:rsidP="004C136F">
      <w:pPr>
        <w:pStyle w:val="Default"/>
        <w:numPr>
          <w:ilvl w:val="0"/>
          <w:numId w:val="2"/>
        </w:numPr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Other</w:t>
      </w:r>
      <w:r w:rsidR="00017097">
        <w:rPr>
          <w:rFonts w:asciiTheme="minorHAnsi" w:hAnsiTheme="minorHAnsi"/>
          <w:color w:val="auto"/>
          <w:sz w:val="22"/>
          <w:szCs w:val="22"/>
        </w:rPr>
        <w:t xml:space="preserve"> (specify) - _____________________________</w:t>
      </w:r>
    </w:p>
    <w:p w14:paraId="5F4E695F" w14:textId="77777777" w:rsidR="00910A31" w:rsidRDefault="00910A31" w:rsidP="00910A3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08513739" w14:textId="762491C4" w:rsidR="00017097" w:rsidRPr="00A77E48" w:rsidRDefault="00017097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Number of Owners</w:t>
      </w:r>
    </w:p>
    <w:p w14:paraId="6A319CA0" w14:textId="567937C5" w:rsidR="00EE49D3" w:rsidRDefault="00AB4EAE" w:rsidP="00017097">
      <w:pPr>
        <w:spacing w:before="120"/>
        <w:ind w:firstLine="720"/>
      </w:pPr>
      <w:r>
        <w:t>In 2016</w:t>
      </w:r>
      <w:r w:rsidR="001D4D43" w:rsidRPr="00A84266">
        <w:t xml:space="preserve">, </w:t>
      </w:r>
      <w:r w:rsidR="00017097">
        <w:t>how many people owned this business</w:t>
      </w:r>
      <w:r w:rsidR="001D4D43" w:rsidRPr="00A84266">
        <w:t xml:space="preserve">? </w:t>
      </w:r>
    </w:p>
    <w:p w14:paraId="310A1941" w14:textId="77777777" w:rsidR="00017097" w:rsidRPr="00017097" w:rsidRDefault="00017097" w:rsidP="004C136F">
      <w:pPr>
        <w:pStyle w:val="ListParagraph"/>
        <w:numPr>
          <w:ilvl w:val="0"/>
          <w:numId w:val="16"/>
        </w:numPr>
        <w:tabs>
          <w:tab w:val="left" w:pos="1350"/>
        </w:tabs>
        <w:spacing w:before="120"/>
        <w:rPr>
          <w:i/>
        </w:rPr>
      </w:pPr>
      <w:r w:rsidRPr="00017097">
        <w:rPr>
          <w:i/>
        </w:rPr>
        <w:t>Do not combine two or more owners to create one owner.</w:t>
      </w:r>
    </w:p>
    <w:p w14:paraId="3265DE6D" w14:textId="0F73D6DB" w:rsidR="001D4D43" w:rsidRPr="00A77E48" w:rsidRDefault="00AD795D" w:rsidP="004C136F">
      <w:pPr>
        <w:pStyle w:val="ListParagraph"/>
        <w:numPr>
          <w:ilvl w:val="0"/>
          <w:numId w:val="16"/>
        </w:numPr>
        <w:tabs>
          <w:tab w:val="left" w:pos="1350"/>
        </w:tabs>
        <w:spacing w:before="120"/>
        <w:rPr>
          <w:i/>
        </w:rPr>
      </w:pPr>
      <w:r>
        <w:rPr>
          <w:i/>
        </w:rPr>
        <w:t>Count spouses and partners as separate owners.</w:t>
      </w:r>
    </w:p>
    <w:p w14:paraId="3C883118" w14:textId="0F61BB0A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1 person</w:t>
      </w:r>
    </w:p>
    <w:p w14:paraId="4FD04A1F" w14:textId="6704A5B3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2 people</w:t>
      </w:r>
    </w:p>
    <w:p w14:paraId="04B87064" w14:textId="03E8E16B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3 people</w:t>
      </w:r>
    </w:p>
    <w:p w14:paraId="32BC59BC" w14:textId="319AB3CD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 xml:space="preserve">4 people </w:t>
      </w:r>
    </w:p>
    <w:p w14:paraId="7ECB5DFB" w14:textId="30D48D66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5-10 people</w:t>
      </w:r>
    </w:p>
    <w:p w14:paraId="5AE15A79" w14:textId="0E9BA2FF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11 or more people</w:t>
      </w:r>
    </w:p>
    <w:p w14:paraId="1258AA34" w14:textId="758A833D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Business is owned by a parent company, estate, trust, or entity</w:t>
      </w:r>
    </w:p>
    <w:p w14:paraId="6E8642FD" w14:textId="78E74DF1" w:rsidR="000C72B2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Don’t know</w:t>
      </w:r>
    </w:p>
    <w:p w14:paraId="67A49FCF" w14:textId="77777777" w:rsidR="00A77E48" w:rsidRDefault="00A77E48" w:rsidP="00910A31"/>
    <w:p w14:paraId="3B22E65B" w14:textId="7C90B6DA" w:rsidR="001D4D43" w:rsidRPr="00A84266" w:rsidRDefault="00A77E48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Business – 10% or More Ownership</w:t>
      </w:r>
    </w:p>
    <w:p w14:paraId="12FFEC2F" w14:textId="3A47DED0" w:rsidR="00EE49D3" w:rsidRPr="00E403A1" w:rsidRDefault="00171B47" w:rsidP="00E403A1">
      <w:pPr>
        <w:spacing w:before="120"/>
        <w:ind w:left="720"/>
      </w:pPr>
      <w:r w:rsidRPr="00A84266">
        <w:t xml:space="preserve">In 2015, </w:t>
      </w:r>
      <w:r w:rsidR="00A77E48">
        <w:t xml:space="preserve">did any one </w:t>
      </w:r>
      <w:r w:rsidR="00A77E48" w:rsidRPr="00D75068">
        <w:rPr>
          <w:b/>
        </w:rPr>
        <w:t>person</w:t>
      </w:r>
      <w:r w:rsidR="00A77E48">
        <w:t xml:space="preserve"> own 10% or more of this business</w:t>
      </w:r>
      <w:r w:rsidRPr="00A84266">
        <w:t xml:space="preserve">? </w:t>
      </w:r>
      <w:r w:rsidR="00A77E48">
        <w:t>(Do not count parents companies, estates, trust or other entities).</w:t>
      </w:r>
    </w:p>
    <w:p w14:paraId="11C940CD" w14:textId="4BDA894D" w:rsidR="00A77E48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>Yes</w:t>
      </w:r>
    </w:p>
    <w:p w14:paraId="70C7B589" w14:textId="1C4D8445" w:rsidR="00A77E48" w:rsidRPr="00A84266" w:rsidRDefault="00A77E48" w:rsidP="004C136F">
      <w:pPr>
        <w:pStyle w:val="NoSpacing"/>
        <w:numPr>
          <w:ilvl w:val="0"/>
          <w:numId w:val="3"/>
        </w:numPr>
        <w:ind w:left="1800"/>
      </w:pPr>
      <w:r>
        <w:t xml:space="preserve">No – Select “No” </w:t>
      </w:r>
      <w:r w:rsidRPr="00A77E48">
        <w:rPr>
          <w:b/>
        </w:rPr>
        <w:t>ONLY</w:t>
      </w:r>
      <w:r>
        <w:t xml:space="preserve"> if no person owned 10% or more of this business</w:t>
      </w:r>
    </w:p>
    <w:p w14:paraId="45E097DF" w14:textId="77777777" w:rsidR="00171B47" w:rsidRPr="00A84266" w:rsidRDefault="00171B47" w:rsidP="00171B47">
      <w:pPr>
        <w:pStyle w:val="ListParagraph"/>
        <w:ind w:left="360" w:firstLine="720"/>
        <w:rPr>
          <w:b/>
        </w:rPr>
      </w:pPr>
    </w:p>
    <w:p w14:paraId="42491B65" w14:textId="77777777" w:rsidR="00910A31" w:rsidRPr="00A84266" w:rsidRDefault="00910A31" w:rsidP="00910A31">
      <w:pPr>
        <w:pStyle w:val="NoSpacing"/>
      </w:pPr>
    </w:p>
    <w:p w14:paraId="1E36C587" w14:textId="7C63F4B7" w:rsidR="00171B47" w:rsidRPr="00A84266" w:rsidRDefault="00D75068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Percent Ownership</w:t>
      </w:r>
    </w:p>
    <w:p w14:paraId="61485D70" w14:textId="1FFDADD0" w:rsidR="00D75068" w:rsidRPr="00AB4EAE" w:rsidRDefault="00D75068" w:rsidP="00D75068">
      <w:pPr>
        <w:spacing w:before="120"/>
        <w:ind w:left="720"/>
      </w:pPr>
      <w:r w:rsidRPr="00AB4EAE">
        <w:t>For the person(s) owning the largest percentage(s) in the business in 2016, please list the percentage owned by each person and his or her name.</w:t>
      </w:r>
    </w:p>
    <w:p w14:paraId="12A35B99" w14:textId="1AAC6B01" w:rsidR="00D75068" w:rsidRPr="00D75068" w:rsidRDefault="00D75068" w:rsidP="004C136F">
      <w:pPr>
        <w:pStyle w:val="ListParagraph"/>
        <w:numPr>
          <w:ilvl w:val="0"/>
          <w:numId w:val="17"/>
        </w:numPr>
        <w:spacing w:before="120"/>
      </w:pPr>
      <w:r w:rsidRPr="00D75068">
        <w:rPr>
          <w:b/>
        </w:rPr>
        <w:t>Do not report</w:t>
      </w:r>
      <w:r w:rsidRPr="00D75068">
        <w:t xml:space="preserve"> percentages owned by parents companies, estates, trusts, or other entities</w:t>
      </w:r>
    </w:p>
    <w:p w14:paraId="73B24FCD" w14:textId="694D17B0" w:rsidR="00D75068" w:rsidRPr="00D75068" w:rsidRDefault="00D75068" w:rsidP="004C136F">
      <w:pPr>
        <w:pStyle w:val="ListParagraph"/>
        <w:numPr>
          <w:ilvl w:val="0"/>
          <w:numId w:val="17"/>
        </w:numPr>
        <w:spacing w:before="120"/>
      </w:pPr>
      <w:r w:rsidRPr="00D75068">
        <w:t>If more than 4 people owned this business equally, select any 4 people</w:t>
      </w:r>
    </w:p>
    <w:p w14:paraId="6391BEAE" w14:textId="4D92AC27" w:rsidR="00D75068" w:rsidRPr="00D75068" w:rsidRDefault="00D75068" w:rsidP="004C136F">
      <w:pPr>
        <w:pStyle w:val="ListParagraph"/>
        <w:numPr>
          <w:ilvl w:val="0"/>
          <w:numId w:val="17"/>
        </w:numPr>
        <w:spacing w:before="120"/>
      </w:pPr>
      <w:r w:rsidRPr="00D75068">
        <w:t>Round percentages to whole numbers. For example, report 1/3 ownership as 33%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3330"/>
        <w:gridCol w:w="5868"/>
      </w:tblGrid>
      <w:tr w:rsidR="00D75068" w14:paraId="3D23D502" w14:textId="77777777" w:rsidTr="008A3B44">
        <w:trPr>
          <w:trHeight w:val="485"/>
        </w:trPr>
        <w:tc>
          <w:tcPr>
            <w:tcW w:w="1098" w:type="dxa"/>
            <w:vAlign w:val="center"/>
          </w:tcPr>
          <w:p w14:paraId="7E3DD460" w14:textId="77777777" w:rsidR="00D75068" w:rsidRDefault="00D75068" w:rsidP="008A3B4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7DB1DD1B" w14:textId="6764BA2B" w:rsidR="00D75068" w:rsidRDefault="00D75068" w:rsidP="008A3B4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Percentage Owned</w:t>
            </w:r>
          </w:p>
          <w:p w14:paraId="25095DCA" w14:textId="2B7C6067" w:rsidR="00D75068" w:rsidRDefault="00D75068" w:rsidP="008A3B4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(Estimates are acceptable)</w:t>
            </w:r>
          </w:p>
        </w:tc>
        <w:tc>
          <w:tcPr>
            <w:tcW w:w="5868" w:type="dxa"/>
            <w:vAlign w:val="center"/>
          </w:tcPr>
          <w:p w14:paraId="735FCC0C" w14:textId="6B14455E" w:rsidR="00D75068" w:rsidRDefault="008A3B44" w:rsidP="008A3B4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D75068" w14:paraId="153B88F5" w14:textId="77777777" w:rsidTr="00D75068">
        <w:tc>
          <w:tcPr>
            <w:tcW w:w="1098" w:type="dxa"/>
          </w:tcPr>
          <w:p w14:paraId="22AF6FBE" w14:textId="7DD152A9" w:rsidR="00D75068" w:rsidRDefault="00D75068" w:rsidP="00D75068">
            <w:pPr>
              <w:spacing w:before="120"/>
              <w:rPr>
                <w:b/>
              </w:rPr>
            </w:pPr>
            <w:r>
              <w:rPr>
                <w:b/>
              </w:rPr>
              <w:t>Owner 1:</w:t>
            </w:r>
          </w:p>
        </w:tc>
        <w:tc>
          <w:tcPr>
            <w:tcW w:w="3330" w:type="dxa"/>
          </w:tcPr>
          <w:p w14:paraId="3F5E8079" w14:textId="77777777" w:rsidR="00D75068" w:rsidRDefault="00D75068" w:rsidP="00D75068">
            <w:pPr>
              <w:spacing w:before="120"/>
              <w:rPr>
                <w:b/>
              </w:rPr>
            </w:pPr>
          </w:p>
        </w:tc>
        <w:tc>
          <w:tcPr>
            <w:tcW w:w="5868" w:type="dxa"/>
          </w:tcPr>
          <w:p w14:paraId="2773817E" w14:textId="77777777" w:rsidR="00D75068" w:rsidRDefault="00D75068" w:rsidP="00D75068">
            <w:pPr>
              <w:spacing w:before="120"/>
              <w:rPr>
                <w:b/>
              </w:rPr>
            </w:pPr>
          </w:p>
        </w:tc>
      </w:tr>
      <w:tr w:rsidR="00D75068" w14:paraId="21333DC1" w14:textId="77777777" w:rsidTr="00D75068">
        <w:tc>
          <w:tcPr>
            <w:tcW w:w="1098" w:type="dxa"/>
          </w:tcPr>
          <w:p w14:paraId="2801CBBD" w14:textId="625D2A09" w:rsidR="00D75068" w:rsidRDefault="00D75068" w:rsidP="00D75068">
            <w:pPr>
              <w:spacing w:before="120"/>
              <w:rPr>
                <w:b/>
              </w:rPr>
            </w:pPr>
            <w:r>
              <w:rPr>
                <w:b/>
              </w:rPr>
              <w:t>Owner 2:</w:t>
            </w:r>
          </w:p>
        </w:tc>
        <w:tc>
          <w:tcPr>
            <w:tcW w:w="3330" w:type="dxa"/>
          </w:tcPr>
          <w:p w14:paraId="67F1D5FE" w14:textId="77777777" w:rsidR="00D75068" w:rsidRDefault="00D75068" w:rsidP="00D75068">
            <w:pPr>
              <w:spacing w:before="120"/>
              <w:rPr>
                <w:b/>
              </w:rPr>
            </w:pPr>
          </w:p>
        </w:tc>
        <w:tc>
          <w:tcPr>
            <w:tcW w:w="5868" w:type="dxa"/>
          </w:tcPr>
          <w:p w14:paraId="43AB644A" w14:textId="77777777" w:rsidR="00D75068" w:rsidRDefault="00D75068" w:rsidP="00D75068">
            <w:pPr>
              <w:spacing w:before="120"/>
              <w:rPr>
                <w:b/>
              </w:rPr>
            </w:pPr>
          </w:p>
        </w:tc>
      </w:tr>
      <w:tr w:rsidR="00D75068" w14:paraId="3F079B6B" w14:textId="77777777" w:rsidTr="00D75068">
        <w:tc>
          <w:tcPr>
            <w:tcW w:w="1098" w:type="dxa"/>
          </w:tcPr>
          <w:p w14:paraId="45D4EAE8" w14:textId="2B2289CA" w:rsidR="00D75068" w:rsidRDefault="00D75068" w:rsidP="00D75068">
            <w:pPr>
              <w:spacing w:before="120"/>
              <w:rPr>
                <w:b/>
              </w:rPr>
            </w:pPr>
            <w:r>
              <w:rPr>
                <w:b/>
              </w:rPr>
              <w:t>Owner 3:</w:t>
            </w:r>
          </w:p>
        </w:tc>
        <w:tc>
          <w:tcPr>
            <w:tcW w:w="3330" w:type="dxa"/>
          </w:tcPr>
          <w:p w14:paraId="14449F4D" w14:textId="77777777" w:rsidR="00D75068" w:rsidRDefault="00D75068" w:rsidP="00D75068">
            <w:pPr>
              <w:spacing w:before="120"/>
              <w:rPr>
                <w:b/>
              </w:rPr>
            </w:pPr>
          </w:p>
        </w:tc>
        <w:tc>
          <w:tcPr>
            <w:tcW w:w="5868" w:type="dxa"/>
          </w:tcPr>
          <w:p w14:paraId="279FF85C" w14:textId="77777777" w:rsidR="00D75068" w:rsidRDefault="00D75068" w:rsidP="00D75068">
            <w:pPr>
              <w:spacing w:before="120"/>
              <w:rPr>
                <w:b/>
              </w:rPr>
            </w:pPr>
          </w:p>
        </w:tc>
      </w:tr>
      <w:tr w:rsidR="00D75068" w14:paraId="02D699A7" w14:textId="77777777" w:rsidTr="00D75068">
        <w:tc>
          <w:tcPr>
            <w:tcW w:w="1098" w:type="dxa"/>
          </w:tcPr>
          <w:p w14:paraId="21E221FA" w14:textId="670CE126" w:rsidR="00D75068" w:rsidRDefault="00D75068" w:rsidP="00D75068">
            <w:pPr>
              <w:spacing w:before="120"/>
              <w:rPr>
                <w:b/>
              </w:rPr>
            </w:pPr>
            <w:r>
              <w:rPr>
                <w:b/>
              </w:rPr>
              <w:t>Owner 4:</w:t>
            </w:r>
          </w:p>
        </w:tc>
        <w:tc>
          <w:tcPr>
            <w:tcW w:w="3330" w:type="dxa"/>
          </w:tcPr>
          <w:p w14:paraId="7B3E3FF2" w14:textId="77777777" w:rsidR="00D75068" w:rsidRDefault="00D75068" w:rsidP="00D75068">
            <w:pPr>
              <w:spacing w:before="120"/>
              <w:rPr>
                <w:b/>
              </w:rPr>
            </w:pPr>
          </w:p>
        </w:tc>
        <w:tc>
          <w:tcPr>
            <w:tcW w:w="5868" w:type="dxa"/>
          </w:tcPr>
          <w:p w14:paraId="1E2815BC" w14:textId="77777777" w:rsidR="00D75068" w:rsidRDefault="00D75068" w:rsidP="00D75068">
            <w:pPr>
              <w:spacing w:before="120"/>
              <w:rPr>
                <w:b/>
              </w:rPr>
            </w:pPr>
          </w:p>
        </w:tc>
      </w:tr>
    </w:tbl>
    <w:p w14:paraId="73B226F0" w14:textId="77777777" w:rsidR="0062348E" w:rsidRDefault="0062348E" w:rsidP="0062348E"/>
    <w:p w14:paraId="03CC3F04" w14:textId="3BA22979" w:rsidR="00BC1993" w:rsidRPr="00A84266" w:rsidRDefault="008A3B44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Owner 1 –</w:t>
      </w:r>
      <w:r w:rsidR="00DD3F59">
        <w:rPr>
          <w:rFonts w:asciiTheme="minorHAnsi" w:hAnsiTheme="minorHAnsi"/>
          <w:color w:val="auto"/>
        </w:rPr>
        <w:t>Education</w:t>
      </w:r>
    </w:p>
    <w:p w14:paraId="16453A0C" w14:textId="17E328CA" w:rsidR="0062348E" w:rsidRDefault="00DD3F59" w:rsidP="0006738C">
      <w:pPr>
        <w:ind w:left="720"/>
      </w:pPr>
      <w:r>
        <w:t xml:space="preserve">What was the highest degree of level of school </w:t>
      </w:r>
      <w:r w:rsidRPr="002E126B">
        <w:rPr>
          <w:i/>
        </w:rPr>
        <w:t>Owner 1</w:t>
      </w:r>
      <w:r>
        <w:t xml:space="preserve"> completed </w:t>
      </w:r>
      <w:r w:rsidRPr="002E126B">
        <w:rPr>
          <w:b/>
        </w:rPr>
        <w:t>prior to</w:t>
      </w:r>
      <w:r>
        <w:t xml:space="preserve"> establishing, purchasing, or acquiring this business? </w:t>
      </w:r>
      <w:r w:rsidR="0006738C">
        <w:rPr>
          <w:i/>
        </w:rPr>
        <w:t>Select one</w:t>
      </w:r>
      <w:r w:rsidRPr="0006738C">
        <w:rPr>
          <w:i/>
        </w:rPr>
        <w:t xml:space="preserve"> box only.</w:t>
      </w:r>
    </w:p>
    <w:p w14:paraId="3018A746" w14:textId="7FCAD467" w:rsidR="00DD3F59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Less than high school graduate</w:t>
      </w:r>
      <w:r>
        <w:tab/>
      </w:r>
      <w:r>
        <w:tab/>
      </w:r>
      <w:r>
        <w:tab/>
      </w:r>
    </w:p>
    <w:p w14:paraId="3CD5EA38" w14:textId="18079858" w:rsidR="00DD3F59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High school graduate – Diploma or GED</w:t>
      </w:r>
      <w:r>
        <w:tab/>
      </w:r>
      <w:r>
        <w:tab/>
      </w:r>
      <w:r>
        <w:tab/>
      </w:r>
      <w:r>
        <w:tab/>
      </w:r>
    </w:p>
    <w:p w14:paraId="75872C40" w14:textId="520F3A4A" w:rsidR="00DD3F59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Technical, trade, or vocational school</w:t>
      </w:r>
      <w:r>
        <w:tab/>
      </w:r>
      <w:r>
        <w:tab/>
      </w:r>
      <w:r>
        <w:tab/>
      </w:r>
      <w:r>
        <w:tab/>
      </w:r>
    </w:p>
    <w:p w14:paraId="5DB97F25" w14:textId="601F2BD8" w:rsidR="00DD3F59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Some college, but no degree</w:t>
      </w:r>
      <w:r>
        <w:tab/>
      </w:r>
      <w:r>
        <w:tab/>
      </w:r>
    </w:p>
    <w:p w14:paraId="304F9DDC" w14:textId="22ECDF41" w:rsidR="00DD3F59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Associate Degree</w:t>
      </w:r>
      <w:r>
        <w:tab/>
      </w:r>
      <w:r>
        <w:tab/>
      </w:r>
      <w:r>
        <w:tab/>
      </w:r>
    </w:p>
    <w:p w14:paraId="5D99DAD8" w14:textId="77777777" w:rsidR="00DD3F59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Bachelor’s Degree</w:t>
      </w:r>
    </w:p>
    <w:p w14:paraId="01DA4980" w14:textId="64F7C256" w:rsidR="00DD3F59" w:rsidRPr="00A84266" w:rsidRDefault="00DD3F59" w:rsidP="00491635">
      <w:pPr>
        <w:pStyle w:val="NoSpacing"/>
        <w:ind w:left="720" w:firstLine="720"/>
      </w:pPr>
      <w:r>
        <w:sym w:font="Wingdings" w:char="F06F"/>
      </w:r>
      <w:r>
        <w:t xml:space="preserve"> Master’s, Doctor</w:t>
      </w:r>
      <w:r w:rsidR="002E126B">
        <w:t>ate, or Professional Degree</w:t>
      </w:r>
      <w:r w:rsidR="002E126B">
        <w:tab/>
      </w:r>
      <w:r w:rsidR="002E126B">
        <w:tab/>
      </w:r>
      <w:r w:rsidR="002E126B">
        <w:tab/>
      </w:r>
      <w:r w:rsidR="002E126B">
        <w:tab/>
      </w:r>
    </w:p>
    <w:p w14:paraId="0A2B210D" w14:textId="694DE4CF" w:rsidR="00BC1993" w:rsidRPr="00A84266" w:rsidRDefault="00A81533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Owner 1 – Field of Degree</w:t>
      </w:r>
    </w:p>
    <w:p w14:paraId="61E5B1E5" w14:textId="71CE910F" w:rsidR="00A81533" w:rsidRPr="0006738C" w:rsidRDefault="00A81533" w:rsidP="0006738C">
      <w:pPr>
        <w:ind w:left="720"/>
        <w:rPr>
          <w:b/>
        </w:rPr>
      </w:pPr>
      <w:r w:rsidRPr="00A81533">
        <w:rPr>
          <w:b/>
        </w:rPr>
        <w:t>Prior to</w:t>
      </w:r>
      <w:r>
        <w:t xml:space="preserve"> establishing, purchasing, or acquiring this business, what was the field of the highest degree completed for </w:t>
      </w:r>
      <w:r w:rsidRPr="002E126B">
        <w:rPr>
          <w:i/>
        </w:rPr>
        <w:t>Owner 1</w:t>
      </w:r>
      <w:r>
        <w:t>?</w:t>
      </w:r>
      <w:r w:rsidRPr="00A81533">
        <w:rPr>
          <w:b/>
        </w:rPr>
        <w:t xml:space="preserve"> </w:t>
      </w:r>
      <w:r w:rsidRPr="0006738C">
        <w:rPr>
          <w:i/>
        </w:rPr>
        <w:t>Select all that apply.</w:t>
      </w:r>
    </w:p>
    <w:p w14:paraId="43E689DD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Natural and Physical Sciences</w:t>
      </w:r>
      <w:r>
        <w:tab/>
      </w:r>
      <w:r>
        <w:tab/>
      </w:r>
      <w:r>
        <w:tab/>
      </w:r>
    </w:p>
    <w:p w14:paraId="7E43BDCC" w14:textId="77777777" w:rsidR="00A81533" w:rsidRDefault="00A81533" w:rsidP="00491635">
      <w:pPr>
        <w:pStyle w:val="NoSpacing"/>
        <w:ind w:left="1080" w:firstLine="360"/>
      </w:pPr>
      <w:r>
        <w:sym w:font="Wingdings" w:char="F06F"/>
      </w:r>
      <w:r>
        <w:t>Law or Legal Studies</w:t>
      </w:r>
      <w:r>
        <w:tab/>
      </w:r>
      <w:r>
        <w:tab/>
      </w:r>
      <w:r>
        <w:tab/>
      </w:r>
      <w:r>
        <w:tab/>
      </w:r>
    </w:p>
    <w:p w14:paraId="0DDC2C20" w14:textId="77777777" w:rsidR="00FF2A8E" w:rsidRDefault="00A81533" w:rsidP="00FF2A8E">
      <w:pPr>
        <w:pStyle w:val="NoSpacing"/>
        <w:ind w:left="720" w:firstLine="720"/>
      </w:pPr>
      <w:r>
        <w:sym w:font="Wingdings" w:char="F06F"/>
      </w:r>
      <w:r>
        <w:t xml:space="preserve"> Information Technology or Computer Science</w:t>
      </w:r>
      <w:r>
        <w:tab/>
      </w:r>
    </w:p>
    <w:p w14:paraId="07D52523" w14:textId="52AE9E07" w:rsidR="00A81533" w:rsidRDefault="00FF2A8E" w:rsidP="00FF2A8E">
      <w:pPr>
        <w:pStyle w:val="NoSpacing"/>
        <w:ind w:left="720" w:firstLine="720"/>
      </w:pPr>
      <w:r>
        <w:sym w:font="Wingdings" w:char="F06F"/>
      </w:r>
      <w:r>
        <w:t xml:space="preserve"> Mathematics, Economics, or Statistics</w:t>
      </w:r>
      <w:r w:rsidR="00A81533">
        <w:tab/>
      </w:r>
      <w:r w:rsidR="00A81533">
        <w:tab/>
      </w:r>
    </w:p>
    <w:p w14:paraId="16FE6418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Engineering and Related Technologies</w:t>
      </w:r>
      <w:r>
        <w:tab/>
      </w:r>
      <w:r>
        <w:tab/>
      </w:r>
    </w:p>
    <w:p w14:paraId="38529EEC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Architecture and Building</w:t>
      </w:r>
      <w:r>
        <w:tab/>
      </w:r>
      <w:r>
        <w:tab/>
      </w:r>
      <w:r>
        <w:tab/>
      </w:r>
      <w:r>
        <w:tab/>
      </w:r>
    </w:p>
    <w:p w14:paraId="54A79209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Business or Finance</w:t>
      </w:r>
      <w:r>
        <w:tab/>
      </w:r>
      <w:r>
        <w:tab/>
      </w:r>
      <w:r>
        <w:tab/>
      </w:r>
      <w:r>
        <w:tab/>
      </w:r>
      <w:r>
        <w:tab/>
      </w:r>
    </w:p>
    <w:p w14:paraId="3B9A35FE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161922" w14:textId="1C31EDFB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Health, Medicine</w:t>
      </w:r>
      <w:r w:rsidR="00F92390">
        <w:t>,</w:t>
      </w:r>
      <w:r>
        <w:t xml:space="preserve"> or Pharmacy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EE83F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Social Sciences</w:t>
      </w:r>
      <w:r>
        <w:tab/>
      </w:r>
      <w:r>
        <w:tab/>
      </w:r>
      <w:r>
        <w:tab/>
      </w:r>
      <w:r>
        <w:tab/>
      </w:r>
      <w:r>
        <w:tab/>
      </w:r>
    </w:p>
    <w:p w14:paraId="74B089E2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Humanities or Arts</w:t>
      </w:r>
      <w:r>
        <w:tab/>
      </w:r>
      <w:r>
        <w:tab/>
      </w:r>
      <w:r>
        <w:tab/>
      </w:r>
      <w:r>
        <w:tab/>
      </w:r>
      <w:r>
        <w:tab/>
      </w:r>
    </w:p>
    <w:p w14:paraId="33A68A81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Agriculture, Environmental and Related</w:t>
      </w:r>
      <w:r>
        <w:tab/>
      </w:r>
      <w:r>
        <w:tab/>
      </w:r>
    </w:p>
    <w:p w14:paraId="171C43D1" w14:textId="61913F30" w:rsidR="00A81533" w:rsidRDefault="00A81533" w:rsidP="00491635">
      <w:pPr>
        <w:pStyle w:val="NoSpacing"/>
        <w:ind w:left="720" w:firstLine="720"/>
      </w:pPr>
      <w:r>
        <w:sym w:font="Wingdings" w:char="F06F"/>
      </w:r>
      <w:r w:rsidR="00F92390">
        <w:t xml:space="preserve"> Food, Hospitality, or</w:t>
      </w:r>
      <w:r>
        <w:t xml:space="preserve"> Personal Services</w:t>
      </w:r>
      <w:r>
        <w:tab/>
      </w:r>
    </w:p>
    <w:p w14:paraId="3262714F" w14:textId="77777777" w:rsidR="00A81533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Other (Specify)</w:t>
      </w:r>
    </w:p>
    <w:p w14:paraId="05A1A903" w14:textId="10A21A2E" w:rsidR="00A81533" w:rsidRPr="00712082" w:rsidRDefault="00A81533" w:rsidP="00491635">
      <w:pPr>
        <w:pStyle w:val="NoSpacing"/>
        <w:ind w:left="720" w:firstLine="720"/>
      </w:pPr>
      <w:r>
        <w:sym w:font="Wingdings" w:char="F06F"/>
      </w:r>
      <w:r>
        <w:t xml:space="preserve"> No Bachelor</w:t>
      </w:r>
      <w:r w:rsidR="00F92390">
        <w:t>’</w:t>
      </w:r>
      <w:r>
        <w:t>s, Master’s, Doctorate, or Professional Degree</w:t>
      </w:r>
    </w:p>
    <w:p w14:paraId="10AA6B5C" w14:textId="77777777" w:rsidR="00166176" w:rsidRPr="00A84266" w:rsidRDefault="00166176" w:rsidP="00166176">
      <w:pPr>
        <w:pStyle w:val="ListParagraph"/>
        <w:ind w:left="360" w:firstLine="720"/>
        <w:rPr>
          <w:b/>
        </w:rPr>
      </w:pPr>
    </w:p>
    <w:p w14:paraId="20EA95D7" w14:textId="77777777" w:rsidR="0062348E" w:rsidRPr="00A84266" w:rsidRDefault="0062348E" w:rsidP="0062348E"/>
    <w:p w14:paraId="11B18BEE" w14:textId="113D4D54" w:rsidR="00166176" w:rsidRPr="00A84266" w:rsidRDefault="002E126B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One Family Majority Ownership</w:t>
      </w:r>
    </w:p>
    <w:p w14:paraId="4A8B35B4" w14:textId="092D5A9C" w:rsidR="00EE49D3" w:rsidRDefault="002E126B" w:rsidP="004C136F">
      <w:pPr>
        <w:pStyle w:val="ListParagraph"/>
        <w:numPr>
          <w:ilvl w:val="0"/>
          <w:numId w:val="6"/>
        </w:numPr>
        <w:spacing w:before="120"/>
        <w:ind w:left="1080"/>
      </w:pPr>
      <w:r>
        <w:t>In 2016</w:t>
      </w:r>
      <w:r w:rsidR="00166176" w:rsidRPr="00A84266">
        <w:t xml:space="preserve">, </w:t>
      </w:r>
      <w:r>
        <w:t xml:space="preserve">did </w:t>
      </w:r>
      <w:r w:rsidRPr="002E126B">
        <w:rPr>
          <w:b/>
        </w:rPr>
        <w:t xml:space="preserve">spouses, unmarried partners, or two or more members of one family own the majority </w:t>
      </w:r>
      <w:r>
        <w:t>of this business</w:t>
      </w:r>
      <w:r w:rsidRPr="002E126B">
        <w:t>?</w:t>
      </w:r>
      <w:r w:rsidRPr="002E126B">
        <w:rPr>
          <w:i/>
        </w:rPr>
        <w:t xml:space="preserve"> (Family refers to spouses, unmarried partners, parents/guardians, children, siblings or close relatives.)</w:t>
      </w:r>
      <w:r w:rsidR="00166176" w:rsidRPr="00A84266">
        <w:t xml:space="preserve"> </w:t>
      </w:r>
    </w:p>
    <w:p w14:paraId="39025BFB" w14:textId="77777777" w:rsidR="00EE49D3" w:rsidRPr="00EE49D3" w:rsidRDefault="00EE49D3" w:rsidP="00EE49D3">
      <w:pPr>
        <w:pStyle w:val="ListParagraph"/>
        <w:spacing w:before="120"/>
        <w:ind w:left="1080"/>
        <w:rPr>
          <w:sz w:val="12"/>
          <w:szCs w:val="12"/>
        </w:rPr>
      </w:pPr>
    </w:p>
    <w:p w14:paraId="6890F9F4" w14:textId="3231D589" w:rsidR="002E126B" w:rsidRPr="00A84266" w:rsidRDefault="002E126B" w:rsidP="004C136F">
      <w:pPr>
        <w:pStyle w:val="NoSpacing"/>
        <w:numPr>
          <w:ilvl w:val="0"/>
          <w:numId w:val="4"/>
        </w:numPr>
      </w:pPr>
      <w:r>
        <w:t>Yes, ownership shared by spouses or unmarried partners</w:t>
      </w:r>
    </w:p>
    <w:p w14:paraId="1CD1FA15" w14:textId="08CE9A62" w:rsidR="002E126B" w:rsidRPr="00A84266" w:rsidRDefault="002E126B" w:rsidP="004C136F">
      <w:pPr>
        <w:pStyle w:val="NoSpacing"/>
        <w:numPr>
          <w:ilvl w:val="0"/>
          <w:numId w:val="4"/>
        </w:numPr>
      </w:pPr>
      <w:r>
        <w:t xml:space="preserve">Yes, ownership shared with family members </w:t>
      </w:r>
      <w:r w:rsidRPr="00AB4EAE">
        <w:rPr>
          <w:b/>
        </w:rPr>
        <w:t>excluding</w:t>
      </w:r>
      <w:r>
        <w:t xml:space="preserve"> spouses or unmarried partners</w:t>
      </w:r>
    </w:p>
    <w:p w14:paraId="3E73B572" w14:textId="1744C1C2" w:rsidR="002E126B" w:rsidRPr="00A84266" w:rsidRDefault="002E126B" w:rsidP="004C136F">
      <w:pPr>
        <w:pStyle w:val="NoSpacing"/>
        <w:numPr>
          <w:ilvl w:val="0"/>
          <w:numId w:val="4"/>
        </w:numPr>
      </w:pPr>
      <w:r>
        <w:t>Yes, ownership shared by spouses or unmarried partners and additional family member(s)</w:t>
      </w:r>
    </w:p>
    <w:p w14:paraId="7804AAA1" w14:textId="412301CB" w:rsidR="002E126B" w:rsidRPr="00A84266" w:rsidRDefault="002E126B" w:rsidP="004C136F">
      <w:pPr>
        <w:pStyle w:val="NoSpacing"/>
        <w:numPr>
          <w:ilvl w:val="0"/>
          <w:numId w:val="4"/>
        </w:numPr>
      </w:pPr>
      <w:r>
        <w:t xml:space="preserve">No, ownership </w:t>
      </w:r>
      <w:r w:rsidRPr="00AB4EAE">
        <w:rPr>
          <w:b/>
        </w:rPr>
        <w:t>not</w:t>
      </w:r>
      <w:r>
        <w:t xml:space="preserve"> shared by spouses, unmarried partners, or two or more family members</w:t>
      </w:r>
    </w:p>
    <w:p w14:paraId="56F7C0BA" w14:textId="77777777" w:rsidR="00166176" w:rsidRPr="00A84266" w:rsidRDefault="00166176" w:rsidP="00166176">
      <w:pPr>
        <w:pStyle w:val="ListParagraph"/>
        <w:ind w:left="360" w:firstLine="720"/>
        <w:rPr>
          <w:b/>
        </w:rPr>
      </w:pPr>
    </w:p>
    <w:p w14:paraId="5B4CB16F" w14:textId="09309C7F" w:rsidR="00EE49D3" w:rsidRPr="00EE49D3" w:rsidRDefault="00072021" w:rsidP="004C136F">
      <w:pPr>
        <w:pStyle w:val="ListParagraph"/>
        <w:numPr>
          <w:ilvl w:val="0"/>
          <w:numId w:val="6"/>
        </w:numPr>
        <w:tabs>
          <w:tab w:val="left" w:pos="1350"/>
        </w:tabs>
        <w:ind w:left="1080"/>
        <w:rPr>
          <w:i/>
        </w:rPr>
      </w:pPr>
      <w:r>
        <w:t xml:space="preserve">Was this business operated equally by </w:t>
      </w:r>
      <w:proofErr w:type="gramStart"/>
      <w:r>
        <w:t>both spouses or</w:t>
      </w:r>
      <w:proofErr w:type="gramEnd"/>
      <w:r>
        <w:t xml:space="preserve"> unmarried partners?</w:t>
      </w:r>
    </w:p>
    <w:p w14:paraId="2868A99F" w14:textId="01085268" w:rsidR="000C72B2" w:rsidRPr="00A84266" w:rsidRDefault="00072021" w:rsidP="004C136F">
      <w:pPr>
        <w:pStyle w:val="NoSpacing"/>
        <w:numPr>
          <w:ilvl w:val="0"/>
          <w:numId w:val="4"/>
        </w:numPr>
      </w:pPr>
      <w:r>
        <w:t>Yes, equally operated by spouses</w:t>
      </w:r>
    </w:p>
    <w:p w14:paraId="5240105A" w14:textId="06604F5F" w:rsidR="000C72B2" w:rsidRPr="00A84266" w:rsidRDefault="00072021" w:rsidP="004C136F">
      <w:pPr>
        <w:pStyle w:val="NoSpacing"/>
        <w:numPr>
          <w:ilvl w:val="0"/>
          <w:numId w:val="4"/>
        </w:numPr>
      </w:pPr>
      <w:r>
        <w:t>Yes, equally operated by unmarried partners</w:t>
      </w:r>
    </w:p>
    <w:p w14:paraId="7EC0337E" w14:textId="688D7E31" w:rsidR="000C72B2" w:rsidRPr="00A84266" w:rsidRDefault="00072021" w:rsidP="004C136F">
      <w:pPr>
        <w:pStyle w:val="NoSpacing"/>
        <w:numPr>
          <w:ilvl w:val="0"/>
          <w:numId w:val="4"/>
        </w:numPr>
      </w:pPr>
      <w:r>
        <w:t>No, primarily operated by one spouse</w:t>
      </w:r>
    </w:p>
    <w:p w14:paraId="2E847112" w14:textId="12DE5A45" w:rsidR="000C72B2" w:rsidRDefault="00072021" w:rsidP="004C136F">
      <w:pPr>
        <w:pStyle w:val="NoSpacing"/>
        <w:numPr>
          <w:ilvl w:val="0"/>
          <w:numId w:val="4"/>
        </w:numPr>
      </w:pPr>
      <w:r>
        <w:t>No, primarily operated by one unmarried partner</w:t>
      </w:r>
    </w:p>
    <w:p w14:paraId="09AAF768" w14:textId="77777777" w:rsidR="0009720A" w:rsidRDefault="0009720A" w:rsidP="0009720A">
      <w:pPr>
        <w:pStyle w:val="NoSpacing"/>
      </w:pPr>
    </w:p>
    <w:p w14:paraId="7EE207DA" w14:textId="00326035" w:rsidR="0009720A" w:rsidRDefault="0009720A" w:rsidP="0009720A">
      <w:pPr>
        <w:pStyle w:val="NoSpacing"/>
        <w:ind w:firstLine="720"/>
      </w:pPr>
      <w:r w:rsidRPr="0009720A">
        <w:rPr>
          <w:i/>
        </w:rPr>
        <w:t>c.</w:t>
      </w:r>
      <w:r>
        <w:rPr>
          <w:i/>
        </w:rPr>
        <w:t xml:space="preserve">  </w:t>
      </w:r>
      <w:r>
        <w:t xml:space="preserve">  Was this business primarily operated by </w:t>
      </w:r>
      <w:r w:rsidRPr="0009720A">
        <w:rPr>
          <w:b/>
        </w:rPr>
        <w:t>Owner 1</w:t>
      </w:r>
      <w:r>
        <w:t xml:space="preserve"> or </w:t>
      </w:r>
      <w:r w:rsidRPr="0009720A">
        <w:rPr>
          <w:b/>
        </w:rPr>
        <w:t>Owner 2</w:t>
      </w:r>
      <w:r>
        <w:t>?</w:t>
      </w:r>
    </w:p>
    <w:p w14:paraId="776B173B" w14:textId="77777777" w:rsidR="0009720A" w:rsidRDefault="0009720A" w:rsidP="0009720A">
      <w:pPr>
        <w:pStyle w:val="NoSpacing"/>
        <w:ind w:firstLine="720"/>
      </w:pPr>
    </w:p>
    <w:p w14:paraId="1CC4466C" w14:textId="4D6BFC63" w:rsidR="0009720A" w:rsidRPr="00A84266" w:rsidRDefault="0009720A" w:rsidP="0009720A">
      <w:pPr>
        <w:pStyle w:val="NoSpacing"/>
        <w:numPr>
          <w:ilvl w:val="0"/>
          <w:numId w:val="4"/>
        </w:numPr>
      </w:pPr>
      <w:r>
        <w:t>Owner 1</w:t>
      </w:r>
    </w:p>
    <w:p w14:paraId="30CE5A4D" w14:textId="153C43DD" w:rsidR="0009720A" w:rsidRPr="00A84266" w:rsidRDefault="0009720A" w:rsidP="0009720A">
      <w:pPr>
        <w:pStyle w:val="NoSpacing"/>
        <w:numPr>
          <w:ilvl w:val="0"/>
          <w:numId w:val="4"/>
        </w:numPr>
      </w:pPr>
      <w:r>
        <w:t>Owner 2</w:t>
      </w:r>
    </w:p>
    <w:p w14:paraId="27A1761F" w14:textId="77777777" w:rsidR="0009720A" w:rsidRPr="0009720A" w:rsidRDefault="0009720A" w:rsidP="0009720A">
      <w:pPr>
        <w:pStyle w:val="NoSpacing"/>
        <w:ind w:firstLine="720"/>
      </w:pPr>
    </w:p>
    <w:p w14:paraId="5E77EA0D" w14:textId="68F8E0AD" w:rsidR="008F676F" w:rsidRPr="008F676F" w:rsidRDefault="00072021" w:rsidP="004C136F">
      <w:pPr>
        <w:pStyle w:val="Heading2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Business Banking Relationships</w:t>
      </w:r>
    </w:p>
    <w:p w14:paraId="603D67E1" w14:textId="43105444" w:rsidR="00FF2A8E" w:rsidRPr="00651F33" w:rsidRDefault="00FF2A8E" w:rsidP="00F92390">
      <w:pPr>
        <w:pStyle w:val="NoSpacing"/>
        <w:ind w:left="720"/>
      </w:pPr>
      <w:r>
        <w:t xml:space="preserve">In 2016, were this business’s banking relationships with the same financial institutions as any of the owner’s personal banking relationships? Banking relationships include business checking or savings accounts, credit cards, loans, etc. </w:t>
      </w:r>
      <w:r w:rsidRPr="00FF2A8E">
        <w:rPr>
          <w:i/>
        </w:rPr>
        <w:t>Select one box only.</w:t>
      </w:r>
    </w:p>
    <w:p w14:paraId="149BF19A" w14:textId="77777777" w:rsidR="00072021" w:rsidRPr="00651F33" w:rsidRDefault="00072021" w:rsidP="00072021">
      <w:pPr>
        <w:pStyle w:val="NoSpacing"/>
        <w:ind w:left="720"/>
      </w:pPr>
    </w:p>
    <w:p w14:paraId="0E098957" w14:textId="2C5EE77E" w:rsidR="00F24C57" w:rsidRPr="00A84266" w:rsidRDefault="008F676F" w:rsidP="004C136F">
      <w:pPr>
        <w:pStyle w:val="NoSpacing"/>
        <w:numPr>
          <w:ilvl w:val="0"/>
          <w:numId w:val="5"/>
        </w:numPr>
      </w:pPr>
      <w:r>
        <w:t>All of the banking relationships were the same</w:t>
      </w:r>
    </w:p>
    <w:p w14:paraId="1EE67738" w14:textId="2B99CE32" w:rsidR="00F24C57" w:rsidRPr="00A84266" w:rsidRDefault="008F676F" w:rsidP="004C136F">
      <w:pPr>
        <w:pStyle w:val="NoSpacing"/>
        <w:numPr>
          <w:ilvl w:val="0"/>
          <w:numId w:val="5"/>
        </w:numPr>
      </w:pPr>
      <w:r>
        <w:t>Some of the banking relationships were the same</w:t>
      </w:r>
    </w:p>
    <w:p w14:paraId="5EEF0698" w14:textId="4A0E6334" w:rsidR="003C2750" w:rsidRDefault="008F676F" w:rsidP="003C2750">
      <w:pPr>
        <w:pStyle w:val="NoSpacing"/>
        <w:numPr>
          <w:ilvl w:val="0"/>
          <w:numId w:val="5"/>
        </w:numPr>
      </w:pPr>
      <w:r>
        <w:t>None of the banking relationships were the same</w:t>
      </w:r>
    </w:p>
    <w:p w14:paraId="60745272" w14:textId="1F687D56" w:rsidR="0062348E" w:rsidRDefault="008F676F" w:rsidP="004C136F">
      <w:pPr>
        <w:pStyle w:val="NoSpacing"/>
        <w:numPr>
          <w:ilvl w:val="0"/>
          <w:numId w:val="5"/>
        </w:numPr>
      </w:pPr>
      <w:r>
        <w:t>The owners had no business banking relationships</w:t>
      </w:r>
      <w:r w:rsidR="00FF2A8E">
        <w:t xml:space="preserve"> – Skip to Outstanding Loans</w:t>
      </w:r>
    </w:p>
    <w:p w14:paraId="2488596B" w14:textId="77777777" w:rsidR="003C2750" w:rsidRPr="00A84266" w:rsidRDefault="003C2750" w:rsidP="003C2750">
      <w:pPr>
        <w:pStyle w:val="NoSpacing"/>
      </w:pPr>
    </w:p>
    <w:p w14:paraId="0EED2519" w14:textId="569D39C8" w:rsidR="00180E30" w:rsidRPr="00A84266" w:rsidRDefault="00072021" w:rsidP="00072021">
      <w:pPr>
        <w:pStyle w:val="Heading2"/>
        <w:ind w:left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9. </w:t>
      </w:r>
      <w:r w:rsidR="008F676F">
        <w:rPr>
          <w:rFonts w:asciiTheme="minorHAnsi" w:hAnsiTheme="minorHAnsi"/>
          <w:color w:val="auto"/>
        </w:rPr>
        <w:t xml:space="preserve">  Banking Relationship Duration</w:t>
      </w:r>
    </w:p>
    <w:p w14:paraId="09094335" w14:textId="32CED89E" w:rsidR="008F676F" w:rsidRDefault="00FF2A8E" w:rsidP="008F676F">
      <w:pPr>
        <w:pStyle w:val="NoSpacing"/>
        <w:ind w:left="720"/>
      </w:pPr>
      <w:r>
        <w:t xml:space="preserve">How long </w:t>
      </w:r>
      <w:proofErr w:type="gramStart"/>
      <w:r>
        <w:t>were this business’s current banking relationships in place before financial transactions</w:t>
      </w:r>
      <w:proofErr w:type="gramEnd"/>
      <w:r>
        <w:t xml:space="preserve"> were conducted with the primary financial institution used by this business? </w:t>
      </w:r>
      <w:r w:rsidRPr="00FF2A8E">
        <w:rPr>
          <w:i/>
        </w:rPr>
        <w:t>Select one box only.</w:t>
      </w:r>
    </w:p>
    <w:p w14:paraId="2A7DAFD2" w14:textId="77777777" w:rsidR="00FF2A8E" w:rsidRPr="00A84266" w:rsidRDefault="00FF2A8E" w:rsidP="008F676F">
      <w:pPr>
        <w:pStyle w:val="NoSpacing"/>
        <w:ind w:left="720"/>
      </w:pPr>
    </w:p>
    <w:p w14:paraId="689C6247" w14:textId="53212704" w:rsidR="009A0FA9" w:rsidRPr="00A84266" w:rsidRDefault="008F676F" w:rsidP="004C136F">
      <w:pPr>
        <w:pStyle w:val="NoSpacing"/>
        <w:numPr>
          <w:ilvl w:val="0"/>
          <w:numId w:val="7"/>
        </w:numPr>
      </w:pPr>
      <w:r>
        <w:t>0</w:t>
      </w:r>
      <w:r w:rsidR="00FF2A8E">
        <w:t xml:space="preserve"> </w:t>
      </w:r>
      <w:r>
        <w:t>-</w:t>
      </w:r>
      <w:r w:rsidR="00FF2A8E">
        <w:t xml:space="preserve"> </w:t>
      </w:r>
      <w:r>
        <w:t>1 month</w:t>
      </w:r>
    </w:p>
    <w:p w14:paraId="527322F2" w14:textId="47CDDEAC" w:rsidR="009A0FA9" w:rsidRPr="00A84266" w:rsidRDefault="008F676F" w:rsidP="004C136F">
      <w:pPr>
        <w:pStyle w:val="NoSpacing"/>
        <w:numPr>
          <w:ilvl w:val="0"/>
          <w:numId w:val="7"/>
        </w:numPr>
      </w:pPr>
      <w:r>
        <w:t>2</w:t>
      </w:r>
      <w:r w:rsidR="00FF2A8E">
        <w:t xml:space="preserve"> </w:t>
      </w:r>
      <w:r>
        <w:t>-</w:t>
      </w:r>
      <w:r w:rsidR="00FF2A8E">
        <w:t xml:space="preserve"> </w:t>
      </w:r>
      <w:r>
        <w:t>5 months</w:t>
      </w:r>
    </w:p>
    <w:p w14:paraId="26107FFF" w14:textId="365BCDF1" w:rsidR="009A0FA9" w:rsidRPr="00A84266" w:rsidRDefault="008F676F" w:rsidP="004C136F">
      <w:pPr>
        <w:pStyle w:val="NoSpacing"/>
        <w:numPr>
          <w:ilvl w:val="0"/>
          <w:numId w:val="7"/>
        </w:numPr>
      </w:pPr>
      <w:r>
        <w:t>6</w:t>
      </w:r>
      <w:r w:rsidR="00FF2A8E">
        <w:t xml:space="preserve"> </w:t>
      </w:r>
      <w:r>
        <w:t>-</w:t>
      </w:r>
      <w:r w:rsidR="00FF2A8E">
        <w:t xml:space="preserve"> </w:t>
      </w:r>
      <w:r>
        <w:t>12 months</w:t>
      </w:r>
    </w:p>
    <w:p w14:paraId="620B2A8F" w14:textId="043FE131" w:rsidR="009A0FA9" w:rsidRDefault="008F676F" w:rsidP="004C136F">
      <w:pPr>
        <w:pStyle w:val="NoSpacing"/>
        <w:numPr>
          <w:ilvl w:val="0"/>
          <w:numId w:val="7"/>
        </w:numPr>
      </w:pPr>
      <w:r>
        <w:t>More than 12 months</w:t>
      </w:r>
    </w:p>
    <w:p w14:paraId="1409E31D" w14:textId="77777777" w:rsidR="005C3D3D" w:rsidRDefault="005C3D3D" w:rsidP="00B33588">
      <w:pPr>
        <w:pStyle w:val="NoSpacing"/>
      </w:pPr>
    </w:p>
    <w:p w14:paraId="54EF437A" w14:textId="77777777" w:rsidR="00AB4EAE" w:rsidRDefault="00AB4EAE" w:rsidP="00B33588">
      <w:pPr>
        <w:pStyle w:val="NoSpacing"/>
      </w:pPr>
    </w:p>
    <w:p w14:paraId="79FC957B" w14:textId="77777777" w:rsidR="00AB4EAE" w:rsidRDefault="00AB4EAE" w:rsidP="00B33588">
      <w:pPr>
        <w:pStyle w:val="NoSpacing"/>
      </w:pPr>
    </w:p>
    <w:p w14:paraId="69FF7AAE" w14:textId="77777777" w:rsidR="00AB4EAE" w:rsidRDefault="00AB4EAE" w:rsidP="00B33588">
      <w:pPr>
        <w:pStyle w:val="NoSpacing"/>
      </w:pPr>
    </w:p>
    <w:p w14:paraId="09124DBD" w14:textId="77777777" w:rsidR="00AB4EAE" w:rsidRPr="00A84266" w:rsidRDefault="00AB4EAE" w:rsidP="00B33588">
      <w:pPr>
        <w:pStyle w:val="NoSpacing"/>
      </w:pPr>
    </w:p>
    <w:p w14:paraId="616C9061" w14:textId="39CCEB12" w:rsidR="00FB65A9" w:rsidRPr="00A84266" w:rsidRDefault="008F676F" w:rsidP="004C136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Outstanding Loans</w:t>
      </w:r>
      <w:r w:rsidR="00F4656A" w:rsidRPr="00A84266">
        <w:rPr>
          <w:rFonts w:asciiTheme="minorHAnsi" w:hAnsiTheme="minorHAnsi"/>
          <w:color w:val="auto"/>
        </w:rPr>
        <w:t xml:space="preserve"> </w:t>
      </w:r>
    </w:p>
    <w:p w14:paraId="1CEBD0AD" w14:textId="4FE88911" w:rsidR="00FB65A9" w:rsidRDefault="008F676F" w:rsidP="003C2750">
      <w:pPr>
        <w:pStyle w:val="NoSpacing"/>
        <w:ind w:left="720"/>
      </w:pPr>
      <w:r>
        <w:t xml:space="preserve">   In 2016, was this business required to provide collateral or guarantee for</w:t>
      </w:r>
      <w:r w:rsidR="003C2750">
        <w:t xml:space="preserve"> any outstanding loan extended?</w:t>
      </w:r>
      <w:r w:rsidR="00FF2A8E">
        <w:t xml:space="preserve">    </w:t>
      </w:r>
      <w:r w:rsidR="00FF2A8E" w:rsidRPr="00FF2A8E">
        <w:rPr>
          <w:i/>
        </w:rPr>
        <w:t>Select one box only.</w:t>
      </w:r>
    </w:p>
    <w:p w14:paraId="15717F02" w14:textId="77777777" w:rsidR="003C2750" w:rsidRPr="00A84266" w:rsidRDefault="003C2750" w:rsidP="003C2750">
      <w:pPr>
        <w:pStyle w:val="NoSpacing"/>
        <w:ind w:left="720"/>
      </w:pPr>
    </w:p>
    <w:p w14:paraId="34AB4E64" w14:textId="30BF4C61" w:rsidR="00250A31" w:rsidRPr="00A84266" w:rsidRDefault="008F676F" w:rsidP="00423400">
      <w:pPr>
        <w:pStyle w:val="NoSpacing"/>
        <w:numPr>
          <w:ilvl w:val="0"/>
          <w:numId w:val="19"/>
        </w:numPr>
      </w:pPr>
      <w:r>
        <w:t>Business did not have an outstanding loan</w:t>
      </w:r>
    </w:p>
    <w:p w14:paraId="2AEB1B16" w14:textId="39BAB95E" w:rsidR="00250A31" w:rsidRPr="00A84266" w:rsidRDefault="008F676F" w:rsidP="00423400">
      <w:pPr>
        <w:pStyle w:val="NoSpacing"/>
        <w:numPr>
          <w:ilvl w:val="0"/>
          <w:numId w:val="19"/>
        </w:numPr>
      </w:pPr>
      <w:r>
        <w:t>Yes</w:t>
      </w:r>
    </w:p>
    <w:p w14:paraId="187ADCC8" w14:textId="7A327C74" w:rsidR="00250A31" w:rsidRPr="00A84266" w:rsidRDefault="008F676F" w:rsidP="00423400">
      <w:pPr>
        <w:pStyle w:val="NoSpacing"/>
        <w:numPr>
          <w:ilvl w:val="0"/>
          <w:numId w:val="19"/>
        </w:numPr>
      </w:pPr>
      <w:r>
        <w:t>No</w:t>
      </w:r>
    </w:p>
    <w:p w14:paraId="3C74AA91" w14:textId="1DAE7F05" w:rsidR="00250A31" w:rsidRDefault="008F676F" w:rsidP="00423400">
      <w:pPr>
        <w:pStyle w:val="NoSpacing"/>
        <w:numPr>
          <w:ilvl w:val="0"/>
          <w:numId w:val="19"/>
        </w:numPr>
      </w:pPr>
      <w:r>
        <w:t>Don’t Know</w:t>
      </w:r>
    </w:p>
    <w:p w14:paraId="7207F3A5" w14:textId="77777777" w:rsidR="00991FC6" w:rsidRPr="00A84266" w:rsidRDefault="00991FC6" w:rsidP="00991FC6">
      <w:pPr>
        <w:pStyle w:val="NoSpacing"/>
      </w:pPr>
    </w:p>
    <w:p w14:paraId="13180716" w14:textId="2FE17143" w:rsidR="000518C7" w:rsidRPr="00A84266" w:rsidRDefault="004B5509" w:rsidP="004C136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Trade Financing Purchases</w:t>
      </w:r>
      <w:r w:rsidR="000518C7" w:rsidRPr="00A84266">
        <w:rPr>
          <w:rFonts w:asciiTheme="minorHAnsi" w:hAnsiTheme="minorHAnsi"/>
          <w:color w:val="auto"/>
        </w:rPr>
        <w:t xml:space="preserve"> </w:t>
      </w:r>
    </w:p>
    <w:p w14:paraId="366C2990" w14:textId="20A08AED" w:rsidR="00FB65A9" w:rsidRPr="00A84266" w:rsidRDefault="00F4656A" w:rsidP="004B5509">
      <w:pPr>
        <w:pStyle w:val="NoSpacing"/>
        <w:spacing w:after="200" w:line="276" w:lineRule="auto"/>
        <w:ind w:left="870"/>
        <w:rPr>
          <w:i/>
        </w:rPr>
      </w:pPr>
      <w:r w:rsidRPr="00A84266">
        <w:t xml:space="preserve">In </w:t>
      </w:r>
      <w:r w:rsidR="004437FA">
        <w:t>2016</w:t>
      </w:r>
      <w:r w:rsidRPr="00A84266">
        <w:t xml:space="preserve">, </w:t>
      </w:r>
      <w:r w:rsidR="004437FA">
        <w:t>did this business make any purchases through trade financing? Trade financing is where a business has an arrangement with a supplier to make purchases on account.</w:t>
      </w:r>
    </w:p>
    <w:p w14:paraId="3ED1F413" w14:textId="5F837D53" w:rsidR="00FB65A9" w:rsidRPr="00A84266" w:rsidRDefault="004B5509" w:rsidP="004C136F">
      <w:pPr>
        <w:pStyle w:val="NoSpacing"/>
        <w:numPr>
          <w:ilvl w:val="0"/>
          <w:numId w:val="9"/>
        </w:numPr>
      </w:pPr>
      <w:r>
        <w:t>Yes</w:t>
      </w:r>
    </w:p>
    <w:p w14:paraId="178D4A4E" w14:textId="14F8818B" w:rsidR="00EF3A57" w:rsidRPr="00A84266" w:rsidRDefault="004B5509" w:rsidP="004C136F">
      <w:pPr>
        <w:pStyle w:val="NoSpacing"/>
        <w:numPr>
          <w:ilvl w:val="0"/>
          <w:numId w:val="9"/>
        </w:numPr>
      </w:pPr>
      <w:r>
        <w:t>No</w:t>
      </w:r>
    </w:p>
    <w:p w14:paraId="7AD25BA6" w14:textId="77777777" w:rsidR="00EF3A57" w:rsidRPr="00A84266" w:rsidRDefault="00EF3A57" w:rsidP="00FB65A9">
      <w:pPr>
        <w:pStyle w:val="NoSpacing"/>
        <w:ind w:left="1440"/>
      </w:pPr>
    </w:p>
    <w:p w14:paraId="4ABE538C" w14:textId="1D971FA0" w:rsidR="009A0FA9" w:rsidRPr="00A84266" w:rsidRDefault="004B5509" w:rsidP="004C136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</w:t>
      </w:r>
      <w:r w:rsidR="00FD3FAF">
        <w:rPr>
          <w:rFonts w:asciiTheme="minorHAnsi" w:hAnsiTheme="minorHAnsi"/>
          <w:color w:val="auto"/>
        </w:rPr>
        <w:t>Negative Impact on Profitability</w:t>
      </w:r>
    </w:p>
    <w:p w14:paraId="0297FDA7" w14:textId="5758D658" w:rsidR="00356602" w:rsidRPr="00A84266" w:rsidRDefault="00FD3FAF" w:rsidP="00C72E09">
      <w:pPr>
        <w:pStyle w:val="NoSpacing"/>
        <w:spacing w:after="200" w:line="276" w:lineRule="auto"/>
        <w:ind w:left="720"/>
      </w:pPr>
      <w:r>
        <w:t>For 2016, did each of the following negatively impact the profitability of this bus</w:t>
      </w:r>
      <w:r w:rsidR="0006738C">
        <w:t xml:space="preserve">iness? </w:t>
      </w:r>
      <w:r w:rsidR="0006738C" w:rsidRPr="0006738C">
        <w:rPr>
          <w:i/>
        </w:rPr>
        <w:t>Select one in each row.</w:t>
      </w:r>
    </w:p>
    <w:p w14:paraId="5CA70A02" w14:textId="35DC8799" w:rsidR="00FD3FAF" w:rsidRDefault="00FD3FAF" w:rsidP="00FD3FA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42ECB33E" w14:textId="5F6C9582" w:rsidR="00FD3FAF" w:rsidRDefault="00FD3FAF" w:rsidP="00FD3FAF">
      <w:pPr>
        <w:pStyle w:val="NoSpacing"/>
        <w:ind w:firstLine="720"/>
      </w:pPr>
      <w:r>
        <w:t>Access to financial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2124588D" w14:textId="6A2957CF" w:rsidR="00FD3FAF" w:rsidRDefault="00FD3FAF" w:rsidP="00FD3FAF">
      <w:pPr>
        <w:pStyle w:val="NoSpacing"/>
      </w:pPr>
      <w:r>
        <w:tab/>
        <w:t>Cost of financial capital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7E314348" w14:textId="6F20F29B" w:rsidR="00FD3FAF" w:rsidRDefault="00FD3FAF" w:rsidP="00FD3FAF">
      <w:pPr>
        <w:pStyle w:val="NoSpacing"/>
      </w:pPr>
      <w:r>
        <w:tab/>
        <w:t>Finding qualified labor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4C5C89FF" w14:textId="3A10F8CB" w:rsidR="00FD3FAF" w:rsidRDefault="00FD3FAF" w:rsidP="00FD3FAF">
      <w:pPr>
        <w:pStyle w:val="NoSpacing"/>
        <w:rPr>
          <w:b/>
          <w:sz w:val="36"/>
          <w:szCs w:val="36"/>
        </w:rPr>
      </w:pPr>
      <w:r>
        <w:tab/>
        <w:t>Taxes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35D30A30" w14:textId="657F2615" w:rsidR="00F92390" w:rsidRDefault="00F92390" w:rsidP="00FD3FAF">
      <w:pPr>
        <w:pStyle w:val="NoSpacing"/>
      </w:pPr>
      <w:r>
        <w:rPr>
          <w:b/>
          <w:sz w:val="36"/>
          <w:szCs w:val="36"/>
        </w:rPr>
        <w:tab/>
      </w:r>
      <w:r w:rsidRPr="00F92390">
        <w:t>Government</w:t>
      </w:r>
      <w:r>
        <w:t xml:space="preserve"> regulations (for example, federal, state and/or local) </w:t>
      </w:r>
      <w:r>
        <w:tab/>
      </w:r>
      <w:r>
        <w:tab/>
      </w:r>
      <w:r w:rsidRPr="00C51706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C51706">
        <w:rPr>
          <w:b/>
          <w:sz w:val="36"/>
          <w:szCs w:val="36"/>
        </w:rPr>
        <w:t>□</w:t>
      </w:r>
    </w:p>
    <w:p w14:paraId="7C06E20D" w14:textId="4385890D" w:rsidR="00FD3FAF" w:rsidRDefault="00FD3FAF" w:rsidP="00FD3FAF">
      <w:pPr>
        <w:pStyle w:val="NoSpacing"/>
      </w:pPr>
      <w:r>
        <w:tab/>
        <w:t>Slow business or lost sales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279A6CDA" w14:textId="79FFC9D3" w:rsidR="00FD3FAF" w:rsidRDefault="00FD3FAF" w:rsidP="00FD3FAF">
      <w:pPr>
        <w:pStyle w:val="NoSpacing"/>
      </w:pPr>
      <w:r>
        <w:tab/>
        <w:t>Customers or clients not making payments or paying late</w:t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510B8460" w14:textId="6AF48A35" w:rsidR="00FD3FAF" w:rsidRDefault="00FD3FAF" w:rsidP="00FD3FAF">
      <w:pPr>
        <w:pStyle w:val="NoSpacing"/>
      </w:pPr>
      <w:r>
        <w:tab/>
        <w:t>The unpredictability of business conditions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522F7EC8" w14:textId="4BE8D5EF" w:rsidR="00FD3FAF" w:rsidRDefault="00FD3FAF" w:rsidP="00FD3FAF">
      <w:pPr>
        <w:pStyle w:val="NoSpacing"/>
      </w:pPr>
      <w:r>
        <w:tab/>
        <w:t>Changes or updates in technology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46D11AA6" w14:textId="2702973D" w:rsidR="00FD3FAF" w:rsidRDefault="00FD3FAF" w:rsidP="00FD3FAF">
      <w:pPr>
        <w:pStyle w:val="NoSpacing"/>
        <w:rPr>
          <w:b/>
          <w:sz w:val="36"/>
          <w:szCs w:val="36"/>
        </w:rPr>
      </w:pPr>
      <w:r>
        <w:tab/>
        <w:t>Other (Specify)</w:t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>
        <w:tab/>
      </w:r>
      <w:r w:rsidR="00C51706" w:rsidRPr="00C51706">
        <w:rPr>
          <w:b/>
          <w:sz w:val="36"/>
          <w:szCs w:val="36"/>
        </w:rPr>
        <w:t>□</w:t>
      </w:r>
      <w:r w:rsidR="00C51706" w:rsidRPr="00C51706">
        <w:rPr>
          <w:b/>
          <w:sz w:val="36"/>
          <w:szCs w:val="36"/>
        </w:rPr>
        <w:tab/>
      </w:r>
      <w:r w:rsidR="00C51706" w:rsidRPr="00C51706">
        <w:rPr>
          <w:b/>
          <w:sz w:val="36"/>
          <w:szCs w:val="36"/>
        </w:rPr>
        <w:tab/>
        <w:t>□</w:t>
      </w:r>
    </w:p>
    <w:p w14:paraId="35053016" w14:textId="77777777" w:rsidR="00997D46" w:rsidRDefault="00997D46" w:rsidP="00FD3FAF">
      <w:pPr>
        <w:pStyle w:val="NoSpacing"/>
      </w:pPr>
    </w:p>
    <w:p w14:paraId="142C06C9" w14:textId="77777777" w:rsidR="00AC5F4F" w:rsidRDefault="00AC5F4F" w:rsidP="00FD3FAF">
      <w:pPr>
        <w:pStyle w:val="NoSpacing"/>
      </w:pPr>
    </w:p>
    <w:p w14:paraId="780D092F" w14:textId="77777777" w:rsidR="00AC5F4F" w:rsidRDefault="00AC5F4F" w:rsidP="00FD3FAF">
      <w:pPr>
        <w:pStyle w:val="NoSpacing"/>
      </w:pPr>
    </w:p>
    <w:p w14:paraId="27264ACF" w14:textId="77777777" w:rsidR="00AC5F4F" w:rsidRDefault="00AC5F4F" w:rsidP="00FD3FAF">
      <w:pPr>
        <w:pStyle w:val="NoSpacing"/>
      </w:pPr>
    </w:p>
    <w:p w14:paraId="0310AEE9" w14:textId="77777777" w:rsidR="00AC5F4F" w:rsidRDefault="00AC5F4F" w:rsidP="00FD3FAF">
      <w:pPr>
        <w:pStyle w:val="NoSpacing"/>
      </w:pPr>
    </w:p>
    <w:p w14:paraId="3212CD9A" w14:textId="77777777" w:rsidR="00AC5F4F" w:rsidRDefault="00AC5F4F" w:rsidP="00FD3FAF">
      <w:pPr>
        <w:pStyle w:val="NoSpacing"/>
      </w:pPr>
    </w:p>
    <w:p w14:paraId="16666631" w14:textId="77777777" w:rsidR="00AC5F4F" w:rsidRDefault="00AC5F4F" w:rsidP="00FD3FAF">
      <w:pPr>
        <w:pStyle w:val="NoSpacing"/>
      </w:pPr>
    </w:p>
    <w:p w14:paraId="716B16BA" w14:textId="77777777" w:rsidR="00AC5F4F" w:rsidRDefault="00AC5F4F" w:rsidP="00FD3FAF">
      <w:pPr>
        <w:pStyle w:val="NoSpacing"/>
      </w:pPr>
    </w:p>
    <w:p w14:paraId="3453CEDD" w14:textId="77777777" w:rsidR="00AC5F4F" w:rsidRDefault="00AC5F4F" w:rsidP="00FD3FAF">
      <w:pPr>
        <w:pStyle w:val="NoSpacing"/>
      </w:pPr>
    </w:p>
    <w:p w14:paraId="0E33C057" w14:textId="77777777" w:rsidR="00AC5F4F" w:rsidRDefault="00AC5F4F" w:rsidP="00FD3FAF">
      <w:pPr>
        <w:pStyle w:val="NoSpacing"/>
      </w:pPr>
    </w:p>
    <w:p w14:paraId="72668B17" w14:textId="77777777" w:rsidR="00AC5F4F" w:rsidRDefault="00AC5F4F" w:rsidP="00FD3FAF">
      <w:pPr>
        <w:pStyle w:val="NoSpacing"/>
      </w:pPr>
    </w:p>
    <w:p w14:paraId="62F2E81D" w14:textId="77777777" w:rsidR="00AC5F4F" w:rsidRDefault="00AC5F4F" w:rsidP="00FD3FAF">
      <w:pPr>
        <w:pStyle w:val="NoSpacing"/>
      </w:pPr>
    </w:p>
    <w:p w14:paraId="1BBF9CFE" w14:textId="77777777" w:rsidR="00AC5F4F" w:rsidRDefault="00AC5F4F" w:rsidP="00FD3FAF">
      <w:pPr>
        <w:pStyle w:val="NoSpacing"/>
      </w:pPr>
    </w:p>
    <w:p w14:paraId="20F68ACD" w14:textId="77777777" w:rsidR="00AC5F4F" w:rsidRDefault="00AC5F4F" w:rsidP="00FD3FAF">
      <w:pPr>
        <w:pStyle w:val="NoSpacing"/>
      </w:pPr>
    </w:p>
    <w:p w14:paraId="622BFAFF" w14:textId="77777777" w:rsidR="00CF07E3" w:rsidRDefault="00CF07E3" w:rsidP="00FD3FAF">
      <w:pPr>
        <w:pStyle w:val="NoSpacing"/>
      </w:pPr>
    </w:p>
    <w:p w14:paraId="45CABEFE" w14:textId="0282F420" w:rsidR="009A0FA9" w:rsidRPr="00A84266" w:rsidRDefault="00997D46" w:rsidP="00AC5F4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Types of Regulations</w:t>
      </w:r>
    </w:p>
    <w:p w14:paraId="0E0DE660" w14:textId="1927F4C4" w:rsidR="00356602" w:rsidRDefault="00997D46" w:rsidP="00734773">
      <w:pPr>
        <w:pStyle w:val="NoSpacing"/>
        <w:spacing w:after="200" w:line="276" w:lineRule="auto"/>
        <w:ind w:left="720"/>
      </w:pPr>
      <w:r>
        <w:t>For 2016, which impact did each of the following</w:t>
      </w:r>
      <w:r w:rsidR="00AC5F4F">
        <w:t xml:space="preserve"> government regulations have on this business’s profitab</w:t>
      </w:r>
      <w:r w:rsidR="0006738C">
        <w:t xml:space="preserve">ility? </w:t>
      </w:r>
      <w:r w:rsidR="0006738C" w:rsidRPr="0006738C">
        <w:rPr>
          <w:i/>
        </w:rPr>
        <w:t>Select one in each row.</w:t>
      </w:r>
      <w:r w:rsidR="00F4656A" w:rsidRPr="00A84266">
        <w:t xml:space="preserve"> </w:t>
      </w:r>
    </w:p>
    <w:p w14:paraId="361A95F9" w14:textId="05C93F91" w:rsidR="004765EF" w:rsidRPr="005D1D7E" w:rsidRDefault="001A0FCB" w:rsidP="001A0FCB">
      <w:pPr>
        <w:pStyle w:val="NoSpacing"/>
        <w:spacing w:after="200" w:line="276" w:lineRule="auto"/>
        <w:ind w:left="72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91FC6">
        <w:t xml:space="preserve">   </w:t>
      </w:r>
      <w:r>
        <w:t>Very</w:t>
      </w:r>
      <w:r>
        <w:tab/>
        <w:t xml:space="preserve">     Somewhat</w:t>
      </w:r>
      <w:r>
        <w:tab/>
        <w:t>Neutral</w:t>
      </w:r>
      <w:r>
        <w:tab/>
        <w:t xml:space="preserve">      Somewhat</w:t>
      </w:r>
      <w:r>
        <w:tab/>
      </w:r>
      <w:r w:rsidR="00991FC6">
        <w:t xml:space="preserve">   </w:t>
      </w:r>
      <w:r w:rsidRPr="001A0FCB">
        <w:t>Very</w:t>
      </w:r>
      <w:r w:rsidR="005D1D7E" w:rsidRPr="001A0FCB">
        <w:tab/>
        <w:t xml:space="preserve"> </w:t>
      </w:r>
      <w:r w:rsidR="00FF2A8E">
        <w:t xml:space="preserve">     N/A</w:t>
      </w:r>
      <w:r w:rsidR="005D1D7E" w:rsidRPr="001A0FCB">
        <w:tab/>
      </w:r>
      <w:r w:rsidRPr="001A0FCB">
        <w:tab/>
      </w:r>
      <w:r w:rsidRPr="001A0FCB">
        <w:tab/>
      </w:r>
      <w:r w:rsidRPr="001A0FCB">
        <w:tab/>
      </w:r>
      <w:r w:rsidRPr="001A0FCB">
        <w:tab/>
      </w:r>
      <w:r w:rsidRPr="001A0FCB">
        <w:tab/>
      </w:r>
      <w:r w:rsidR="005E7EEB">
        <w:t xml:space="preserve">              </w:t>
      </w:r>
      <w:r>
        <w:t xml:space="preserve">Negative   </w:t>
      </w:r>
      <w:r w:rsidR="005E7EEB">
        <w:t xml:space="preserve"> </w:t>
      </w:r>
      <w:proofErr w:type="spellStart"/>
      <w:r w:rsidR="005E7EEB">
        <w:t>Negative</w:t>
      </w:r>
      <w:proofErr w:type="spellEnd"/>
      <w:r w:rsidR="005E7EEB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</w:t>
      </w:r>
      <w:r w:rsidR="005E7EEB">
        <w:rPr>
          <w:sz w:val="18"/>
          <w:szCs w:val="18"/>
        </w:rPr>
        <w:t xml:space="preserve">                </w:t>
      </w:r>
      <w:r>
        <w:t xml:space="preserve">Positive         </w:t>
      </w:r>
      <w:proofErr w:type="spellStart"/>
      <w:r w:rsidRPr="001A0FCB">
        <w:t>Positive</w:t>
      </w:r>
      <w:proofErr w:type="spellEnd"/>
      <w:r w:rsidR="00DB0FB5" w:rsidRPr="005D1D7E">
        <w:rPr>
          <w:sz w:val="18"/>
          <w:szCs w:val="18"/>
        </w:rPr>
        <w:tab/>
      </w:r>
      <w:r w:rsidR="00DB0FB5" w:rsidRPr="005D1D7E">
        <w:rPr>
          <w:sz w:val="18"/>
          <w:szCs w:val="18"/>
        </w:rPr>
        <w:tab/>
      </w:r>
    </w:p>
    <w:p w14:paraId="51323F93" w14:textId="5ECB5000" w:rsidR="004765EF" w:rsidRDefault="004765EF" w:rsidP="004765EF">
      <w:pPr>
        <w:pStyle w:val="NoSpacing"/>
      </w:pPr>
      <w:r>
        <w:t xml:space="preserve">Payroll taxes                                              </w:t>
      </w:r>
      <w:r w:rsidR="005D1D7E">
        <w:t xml:space="preserve">                           </w:t>
      </w:r>
      <w:r>
        <w:t xml:space="preserve"> </w:t>
      </w:r>
      <w:r w:rsidR="005D1D7E">
        <w:tab/>
      </w:r>
      <w:r w:rsidRPr="00C51706">
        <w:rPr>
          <w:b/>
          <w:sz w:val="36"/>
          <w:szCs w:val="36"/>
        </w:rPr>
        <w:t>□</w:t>
      </w:r>
      <w:r w:rsidR="005D1D7E">
        <w:t xml:space="preserve"> </w:t>
      </w:r>
      <w:r w:rsidR="005D1D7E">
        <w:tab/>
        <w:t xml:space="preserve">     </w:t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      </w:t>
      </w:r>
      <w:r w:rsidR="005D1D7E">
        <w:t xml:space="preserve">    </w:t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</w:t>
      </w:r>
      <w:r w:rsidR="005D1D7E">
        <w:t xml:space="preserve">         </w:t>
      </w:r>
      <w:r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 xml:space="preserve">         </w:t>
      </w:r>
      <w:r w:rsidR="005D1D7E">
        <w:rPr>
          <w:b/>
          <w:sz w:val="36"/>
          <w:szCs w:val="36"/>
        </w:rPr>
        <w:t xml:space="preserve"> □</w:t>
      </w:r>
      <w:r w:rsidR="00FF2A8E">
        <w:rPr>
          <w:b/>
          <w:sz w:val="36"/>
          <w:szCs w:val="36"/>
        </w:rPr>
        <w:tab/>
        <w:t xml:space="preserve">      □</w:t>
      </w:r>
      <w:r>
        <w:rPr>
          <w:b/>
          <w:sz w:val="36"/>
          <w:szCs w:val="36"/>
        </w:rPr>
        <w:tab/>
      </w:r>
    </w:p>
    <w:p w14:paraId="5E0C3350" w14:textId="77777777" w:rsidR="005D1D7E" w:rsidRDefault="004765EF" w:rsidP="004765EF">
      <w:pPr>
        <w:pStyle w:val="NoSpacing"/>
      </w:pPr>
      <w:r>
        <w:t>Owners’ personal income taxes resulting from</w:t>
      </w:r>
    </w:p>
    <w:p w14:paraId="7E468E62" w14:textId="757EB3B8" w:rsidR="004765EF" w:rsidRDefault="005D1D7E" w:rsidP="004765EF">
      <w:pPr>
        <w:pStyle w:val="NoSpacing"/>
      </w:pPr>
      <w:r>
        <w:t xml:space="preserve">   </w:t>
      </w:r>
      <w:r w:rsidR="004765EF">
        <w:t xml:space="preserve"> </w:t>
      </w:r>
      <w:proofErr w:type="gramStart"/>
      <w:r w:rsidR="004765EF">
        <w:t>business</w:t>
      </w:r>
      <w:proofErr w:type="gramEnd"/>
      <w:r w:rsidR="004765EF">
        <w:t xml:space="preserve"> income                      </w:t>
      </w:r>
      <w:r w:rsidR="00423400">
        <w:t xml:space="preserve">  </w:t>
      </w:r>
      <w:r>
        <w:tab/>
      </w:r>
      <w:r>
        <w:tab/>
      </w:r>
      <w:r>
        <w:tab/>
      </w:r>
      <w:r>
        <w:tab/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</w:t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          </w:t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73D13205" w14:textId="02D96B69" w:rsidR="004765EF" w:rsidRDefault="004765EF" w:rsidP="004765EF">
      <w:pPr>
        <w:pStyle w:val="NoSpacing"/>
      </w:pPr>
      <w:r>
        <w:t xml:space="preserve">Property and business taxes                          </w:t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3B78E3BA" w14:textId="070AF03A" w:rsidR="004765EF" w:rsidRDefault="005E7EEB" w:rsidP="004765EF">
      <w:pPr>
        <w:pStyle w:val="NoSpacing"/>
      </w:pPr>
      <w:r>
        <w:t xml:space="preserve">Sales taxes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</w:t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          </w:t>
      </w:r>
      <w:r w:rsidRPr="00C51706">
        <w:rPr>
          <w:b/>
          <w:sz w:val="36"/>
          <w:szCs w:val="36"/>
        </w:rPr>
        <w:t>□</w:t>
      </w:r>
      <w:r>
        <w:t xml:space="preserve"> </w:t>
      </w:r>
      <w:r>
        <w:tab/>
        <w:t xml:space="preserve">             </w:t>
      </w:r>
      <w:r w:rsidR="00FF2A8E">
        <w:rPr>
          <w:b/>
          <w:sz w:val="36"/>
          <w:szCs w:val="36"/>
        </w:rPr>
        <w:t xml:space="preserve">□         </w:t>
      </w:r>
      <w:r>
        <w:rPr>
          <w:b/>
          <w:sz w:val="36"/>
          <w:szCs w:val="36"/>
        </w:rPr>
        <w:t xml:space="preserve"> 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27C51E6E" w14:textId="4CAA016C" w:rsidR="004765EF" w:rsidRDefault="004765EF" w:rsidP="004765EF">
      <w:pPr>
        <w:pStyle w:val="NoSpacing"/>
      </w:pPr>
      <w:r>
        <w:t>Workers’ compensation</w:t>
      </w:r>
      <w:r w:rsidR="00EA28B1">
        <w:t xml:space="preserve">              </w:t>
      </w:r>
      <w:r w:rsidR="00730C8B">
        <w:tab/>
      </w:r>
      <w:r w:rsidR="00730C8B">
        <w:tab/>
      </w:r>
      <w:r w:rsidR="00730C8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5E7EEB">
        <w:tab/>
      </w:r>
      <w:r w:rsidR="00EA28B1">
        <w:t xml:space="preserve"> </w:t>
      </w:r>
    </w:p>
    <w:p w14:paraId="502D1CDB" w14:textId="75E192D0" w:rsidR="004765EF" w:rsidRDefault="004765EF" w:rsidP="004765EF">
      <w:pPr>
        <w:pStyle w:val="NoSpacing"/>
      </w:pPr>
      <w:r>
        <w:t>Occupational health and safety</w:t>
      </w:r>
      <w:r w:rsidR="00EA28B1">
        <w:t xml:space="preserve">  </w:t>
      </w:r>
      <w:r w:rsidR="00730C8B">
        <w:tab/>
      </w:r>
      <w:r w:rsidR="00730C8B">
        <w:tab/>
      </w:r>
      <w:r w:rsidR="00730C8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  <w:r w:rsidR="00EA28B1">
        <w:t xml:space="preserve"> </w:t>
      </w:r>
    </w:p>
    <w:p w14:paraId="6DB8CE8E" w14:textId="28BD998E" w:rsidR="004765EF" w:rsidRDefault="004765EF" w:rsidP="004765EF">
      <w:pPr>
        <w:pStyle w:val="NoSpacing"/>
      </w:pPr>
      <w:r>
        <w:t>Health insurance</w:t>
      </w:r>
      <w:r w:rsidR="00EA28B1">
        <w:t xml:space="preserve">                                         </w:t>
      </w:r>
      <w:r w:rsidR="005E7EEB">
        <w:t xml:space="preserve">             </w:t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726202A5" w14:textId="24D3C9ED" w:rsidR="005E7EEB" w:rsidRDefault="004765EF" w:rsidP="004765EF">
      <w:pPr>
        <w:pStyle w:val="NoSpacing"/>
      </w:pPr>
      <w:r>
        <w:t>Employment records</w:t>
      </w:r>
      <w:r w:rsidR="00EA28B1">
        <w:t xml:space="preserve">                                               </w:t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EA28B1">
        <w:t xml:space="preserve">  </w:t>
      </w:r>
      <w:r w:rsidR="00FF2A8E">
        <w:t xml:space="preserve">            </w:t>
      </w:r>
      <w:r w:rsidR="00EA28B1">
        <w:t xml:space="preserve"> </w:t>
      </w:r>
      <w:r w:rsidR="00FF2A8E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</w:r>
      <w:r w:rsidR="00EA28B1">
        <w:t xml:space="preserve">                        </w:t>
      </w:r>
    </w:p>
    <w:p w14:paraId="51A12ADC" w14:textId="2208CF68" w:rsidR="004765EF" w:rsidRDefault="004765EF" w:rsidP="004765EF">
      <w:pPr>
        <w:pStyle w:val="NoSpacing"/>
      </w:pPr>
      <w:r>
        <w:t>Building and renovation permits</w:t>
      </w:r>
      <w:r w:rsidR="00EA28B1">
        <w:t xml:space="preserve">                           </w:t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EA28B1">
        <w:t xml:space="preserve">  </w:t>
      </w:r>
      <w:r w:rsidR="00FF2A8E">
        <w:tab/>
        <w:t xml:space="preserve">          </w:t>
      </w:r>
      <w:r w:rsidR="00FF2A8E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</w:r>
      <w:r w:rsidR="00EA28B1">
        <w:t xml:space="preserve">                                                   </w:t>
      </w:r>
    </w:p>
    <w:p w14:paraId="2EF628AB" w14:textId="02AE761F" w:rsidR="004765EF" w:rsidRDefault="004765EF" w:rsidP="004765EF">
      <w:pPr>
        <w:pStyle w:val="NoSpacing"/>
      </w:pPr>
      <w:r>
        <w:t>Business registration</w:t>
      </w:r>
      <w:r w:rsidR="00EA28B1">
        <w:t xml:space="preserve">  </w:t>
      </w:r>
      <w:r w:rsidR="00EA28B1">
        <w:tab/>
      </w:r>
      <w:r w:rsidR="00EA28B1">
        <w:tab/>
      </w:r>
      <w:r w:rsidR="00EA28B1">
        <w:tab/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3482ED6E" w14:textId="38040693" w:rsidR="004765EF" w:rsidRDefault="004765EF" w:rsidP="004765EF">
      <w:pPr>
        <w:pStyle w:val="NoSpacing"/>
      </w:pPr>
      <w:r>
        <w:t>Business and professional licensing</w:t>
      </w:r>
      <w:r w:rsidR="00EA28B1">
        <w:tab/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EA28B1">
        <w:t xml:space="preserve">  </w:t>
      </w:r>
      <w:r w:rsidR="00FF2A8E">
        <w:tab/>
        <w:t xml:space="preserve">          </w:t>
      </w:r>
      <w:r w:rsidR="00FF2A8E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</w:r>
    </w:p>
    <w:p w14:paraId="1DDB6F7A" w14:textId="7E810E06" w:rsidR="004765EF" w:rsidRDefault="004765EF" w:rsidP="004765EF">
      <w:pPr>
        <w:pStyle w:val="NoSpacing"/>
      </w:pPr>
      <w:r>
        <w:t>Health permits and inspections</w:t>
      </w:r>
      <w:r w:rsidR="00EA28B1">
        <w:t xml:space="preserve">                         </w:t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06505EFC" w14:textId="0FF4F661" w:rsidR="004765EF" w:rsidRDefault="004765EF" w:rsidP="004765EF">
      <w:pPr>
        <w:pStyle w:val="NoSpacing"/>
      </w:pPr>
      <w:r>
        <w:t>Border and trade</w:t>
      </w:r>
      <w:r w:rsidR="00EA28B1">
        <w:tab/>
      </w:r>
      <w:r w:rsidR="005E7EEB">
        <w:tab/>
      </w:r>
      <w:r w:rsidR="005E7EEB">
        <w:tab/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EA28B1">
        <w:tab/>
        <w:t xml:space="preserve">       </w:t>
      </w:r>
    </w:p>
    <w:p w14:paraId="54589DD9" w14:textId="5FBCAC78" w:rsidR="004765EF" w:rsidRDefault="004765EF" w:rsidP="004765EF">
      <w:pPr>
        <w:pStyle w:val="NoSpacing"/>
      </w:pPr>
      <w:r>
        <w:t>Immigration and citizenship</w:t>
      </w:r>
      <w:r w:rsidR="005E7EEB">
        <w:t xml:space="preserve"> </w:t>
      </w:r>
      <w:r w:rsidR="005E7EEB">
        <w:tab/>
      </w:r>
      <w:r w:rsidR="005E7EEB">
        <w:tab/>
      </w:r>
      <w:r w:rsidR="005E7EEB">
        <w:tab/>
      </w:r>
      <w:r w:rsidR="005E7EEB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FF2A8E">
        <w:rPr>
          <w:b/>
          <w:sz w:val="36"/>
          <w:szCs w:val="36"/>
        </w:rPr>
        <w:tab/>
        <w:t xml:space="preserve">      □</w:t>
      </w:r>
      <w:r w:rsidR="00FF2A8E">
        <w:rPr>
          <w:b/>
          <w:sz w:val="36"/>
          <w:szCs w:val="36"/>
        </w:rPr>
        <w:tab/>
      </w:r>
    </w:p>
    <w:p w14:paraId="66AC5F6D" w14:textId="73FAF4FF" w:rsidR="004765EF" w:rsidRDefault="004765EF" w:rsidP="004765EF">
      <w:pPr>
        <w:pStyle w:val="NoSpacing"/>
      </w:pPr>
      <w:r>
        <w:t>Environmental</w:t>
      </w:r>
      <w:r w:rsidR="00EA28B1">
        <w:tab/>
      </w:r>
      <w:r w:rsidR="00E403A1">
        <w:tab/>
      </w:r>
      <w:r w:rsidR="00E403A1">
        <w:tab/>
      </w:r>
      <w:r w:rsidR="00E403A1">
        <w:tab/>
      </w:r>
      <w:r w:rsidR="00E403A1">
        <w:tab/>
      </w:r>
      <w:r w:rsidR="00E403A1">
        <w:tab/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  </w:t>
      </w:r>
      <w:r w:rsidR="005E7EEB" w:rsidRPr="00C51706">
        <w:rPr>
          <w:b/>
          <w:sz w:val="36"/>
          <w:szCs w:val="36"/>
        </w:rPr>
        <w:t>□</w:t>
      </w:r>
      <w:r w:rsidR="005E7EEB">
        <w:t xml:space="preserve"> </w:t>
      </w:r>
      <w:r w:rsidR="005E7EEB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5E7EEB">
        <w:rPr>
          <w:b/>
          <w:sz w:val="36"/>
          <w:szCs w:val="36"/>
        </w:rPr>
        <w:t>□</w:t>
      </w:r>
      <w:r w:rsidR="00305329">
        <w:rPr>
          <w:b/>
          <w:sz w:val="36"/>
          <w:szCs w:val="36"/>
        </w:rPr>
        <w:tab/>
        <w:t xml:space="preserve">      □</w:t>
      </w:r>
    </w:p>
    <w:p w14:paraId="7DD5D161" w14:textId="1FCF4E2A" w:rsidR="004765EF" w:rsidRDefault="00F92390" w:rsidP="004765EF">
      <w:pPr>
        <w:pStyle w:val="NoSpacing"/>
      </w:pPr>
      <w:r>
        <w:t>Financial r</w:t>
      </w:r>
      <w:r w:rsidR="004765EF">
        <w:t>egulations</w:t>
      </w:r>
      <w:r w:rsidR="00EA28B1">
        <w:tab/>
      </w:r>
      <w:r w:rsidR="00EA28B1">
        <w:tab/>
      </w:r>
      <w:r w:rsidR="00E403A1">
        <w:tab/>
      </w:r>
      <w:r w:rsidR="00E403A1">
        <w:tab/>
      </w:r>
      <w:r w:rsidR="00E403A1">
        <w:tab/>
      </w:r>
      <w:r w:rsidR="00E403A1" w:rsidRPr="00C51706">
        <w:rPr>
          <w:b/>
          <w:sz w:val="36"/>
          <w:szCs w:val="36"/>
        </w:rPr>
        <w:t>□</w:t>
      </w:r>
      <w:r w:rsidR="00E403A1">
        <w:t xml:space="preserve"> </w:t>
      </w:r>
      <w:r w:rsidR="00E403A1">
        <w:tab/>
        <w:t xml:space="preserve">     </w:t>
      </w:r>
      <w:r w:rsidR="00E403A1" w:rsidRPr="00C51706">
        <w:rPr>
          <w:b/>
          <w:sz w:val="36"/>
          <w:szCs w:val="36"/>
        </w:rPr>
        <w:t>□</w:t>
      </w:r>
      <w:r w:rsidR="00E403A1">
        <w:t xml:space="preserve"> </w:t>
      </w:r>
      <w:r w:rsidR="00E403A1">
        <w:tab/>
        <w:t xml:space="preserve">               </w:t>
      </w:r>
      <w:r w:rsidR="00E403A1" w:rsidRPr="00C51706">
        <w:rPr>
          <w:b/>
          <w:sz w:val="36"/>
          <w:szCs w:val="36"/>
        </w:rPr>
        <w:t>□</w:t>
      </w:r>
      <w:r w:rsidR="00E403A1">
        <w:t xml:space="preserve"> </w:t>
      </w:r>
      <w:r w:rsidR="00E403A1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E403A1">
        <w:rPr>
          <w:b/>
          <w:sz w:val="36"/>
          <w:szCs w:val="36"/>
        </w:rPr>
        <w:t>□</w:t>
      </w:r>
      <w:r w:rsidR="00305329">
        <w:rPr>
          <w:b/>
          <w:sz w:val="36"/>
          <w:szCs w:val="36"/>
        </w:rPr>
        <w:tab/>
        <w:t xml:space="preserve">      □</w:t>
      </w:r>
      <w:r w:rsidR="00EA28B1">
        <w:t xml:space="preserve">       </w:t>
      </w:r>
    </w:p>
    <w:p w14:paraId="3FCA083D" w14:textId="794F4348" w:rsidR="00C72E09" w:rsidRDefault="004765EF" w:rsidP="00C72E09">
      <w:pPr>
        <w:pStyle w:val="NoSpacing"/>
      </w:pPr>
      <w:r>
        <w:t>Other (Specify)</w:t>
      </w:r>
      <w:r w:rsidR="00EA28B1">
        <w:tab/>
      </w:r>
      <w:r w:rsidR="00EA28B1">
        <w:tab/>
        <w:t>________________</w:t>
      </w:r>
      <w:r w:rsidR="00EA28B1">
        <w:tab/>
      </w:r>
      <w:r w:rsidR="00E403A1">
        <w:tab/>
      </w:r>
      <w:r w:rsidR="00E403A1" w:rsidRPr="00C51706">
        <w:rPr>
          <w:b/>
          <w:sz w:val="36"/>
          <w:szCs w:val="36"/>
        </w:rPr>
        <w:t>□</w:t>
      </w:r>
      <w:r w:rsidR="00E403A1">
        <w:t xml:space="preserve"> </w:t>
      </w:r>
      <w:r w:rsidR="00E403A1">
        <w:tab/>
        <w:t xml:space="preserve">     </w:t>
      </w:r>
      <w:r w:rsidR="00E403A1" w:rsidRPr="00C51706">
        <w:rPr>
          <w:b/>
          <w:sz w:val="36"/>
          <w:szCs w:val="36"/>
        </w:rPr>
        <w:t>□</w:t>
      </w:r>
      <w:r w:rsidR="00E403A1">
        <w:t xml:space="preserve"> </w:t>
      </w:r>
      <w:r w:rsidR="00E403A1">
        <w:tab/>
        <w:t xml:space="preserve">               </w:t>
      </w:r>
      <w:r w:rsidR="00E403A1" w:rsidRPr="00C51706">
        <w:rPr>
          <w:b/>
          <w:sz w:val="36"/>
          <w:szCs w:val="36"/>
        </w:rPr>
        <w:t>□</w:t>
      </w:r>
      <w:r w:rsidR="00E403A1">
        <w:t xml:space="preserve"> </w:t>
      </w:r>
      <w:r w:rsidR="00E403A1">
        <w:tab/>
        <w:t xml:space="preserve">             </w:t>
      </w:r>
      <w:r w:rsidR="00FF2A8E">
        <w:rPr>
          <w:b/>
          <w:sz w:val="36"/>
          <w:szCs w:val="36"/>
        </w:rPr>
        <w:t xml:space="preserve">□          </w:t>
      </w:r>
      <w:r w:rsidR="00E403A1">
        <w:rPr>
          <w:b/>
          <w:sz w:val="36"/>
          <w:szCs w:val="36"/>
        </w:rPr>
        <w:t>□</w:t>
      </w:r>
      <w:r w:rsidR="00305329">
        <w:rPr>
          <w:b/>
          <w:sz w:val="36"/>
          <w:szCs w:val="36"/>
        </w:rPr>
        <w:tab/>
        <w:t xml:space="preserve">      □</w:t>
      </w:r>
      <w:r w:rsidR="00305329">
        <w:rPr>
          <w:b/>
          <w:sz w:val="36"/>
          <w:szCs w:val="36"/>
        </w:rPr>
        <w:tab/>
      </w:r>
      <w:r w:rsidR="00E403A1">
        <w:tab/>
      </w:r>
      <w:r w:rsidR="00E403A1">
        <w:tab/>
      </w:r>
    </w:p>
    <w:p w14:paraId="1D160D46" w14:textId="77777777" w:rsidR="00991FC6" w:rsidRDefault="00991FC6" w:rsidP="00C72E09">
      <w:pPr>
        <w:pStyle w:val="NoSpacing"/>
      </w:pPr>
    </w:p>
    <w:p w14:paraId="70D525C7" w14:textId="77777777" w:rsidR="00305329" w:rsidRDefault="00305329" w:rsidP="00C72E09">
      <w:pPr>
        <w:pStyle w:val="NoSpacing"/>
      </w:pPr>
    </w:p>
    <w:p w14:paraId="3C173077" w14:textId="77777777" w:rsidR="00305329" w:rsidRDefault="00305329" w:rsidP="00C72E09">
      <w:pPr>
        <w:pStyle w:val="NoSpacing"/>
      </w:pPr>
    </w:p>
    <w:p w14:paraId="60AB11BB" w14:textId="77777777" w:rsidR="00305329" w:rsidRDefault="00305329" w:rsidP="00C72E09">
      <w:pPr>
        <w:pStyle w:val="NoSpacing"/>
      </w:pPr>
    </w:p>
    <w:p w14:paraId="1DD41E3C" w14:textId="77777777" w:rsidR="00305329" w:rsidRDefault="00305329" w:rsidP="00C72E09">
      <w:pPr>
        <w:pStyle w:val="NoSpacing"/>
      </w:pPr>
    </w:p>
    <w:p w14:paraId="6D989B77" w14:textId="77777777" w:rsidR="00305329" w:rsidRPr="00C72E09" w:rsidRDefault="00305329" w:rsidP="00C72E09">
      <w:pPr>
        <w:pStyle w:val="NoSpacing"/>
      </w:pPr>
    </w:p>
    <w:p w14:paraId="2B0342E5" w14:textId="5789B79A" w:rsidR="00DF631A" w:rsidRPr="00A84266" w:rsidRDefault="00AC5F4F" w:rsidP="004C136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  Time Spent on Regulations</w:t>
      </w:r>
    </w:p>
    <w:p w14:paraId="4E89601F" w14:textId="1AD108CA" w:rsidR="00423400" w:rsidRDefault="00423400" w:rsidP="00423400">
      <w:pPr>
        <w:pStyle w:val="NoSpacing"/>
        <w:ind w:left="720"/>
      </w:pPr>
      <w:r>
        <w:t>During 2016, what percentage of total senior management</w:t>
      </w:r>
      <w:r w:rsidR="002412C2">
        <w:t>’s time was spent on government-</w:t>
      </w:r>
      <w:r>
        <w:t xml:space="preserve">imposed regulations? Senior management includes </w:t>
      </w:r>
      <w:r w:rsidR="00305329">
        <w:t xml:space="preserve">owners, </w:t>
      </w:r>
      <w:r>
        <w:t>managers, directors, and officers above direct supervisors of production or sales workers.  Examples of government regulations include taxes, customs, labor regulations, licensing and registration, including dealings with officials and completing forms.</w:t>
      </w:r>
    </w:p>
    <w:p w14:paraId="49CE652F" w14:textId="7EAAB7DB" w:rsidR="0025068E" w:rsidRPr="00A84266" w:rsidRDefault="0025068E" w:rsidP="007E2653">
      <w:pPr>
        <w:pStyle w:val="NoSpacing"/>
        <w:ind w:left="720"/>
      </w:pPr>
    </w:p>
    <w:p w14:paraId="24E563D9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0%</w:t>
      </w:r>
    </w:p>
    <w:p w14:paraId="0F343F45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1 – 5%</w:t>
      </w:r>
    </w:p>
    <w:p w14:paraId="626BFFD3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6 – 10%</w:t>
      </w:r>
    </w:p>
    <w:p w14:paraId="64421F9C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11 – 25%</w:t>
      </w:r>
    </w:p>
    <w:p w14:paraId="57C39B55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26 – 50%</w:t>
      </w:r>
    </w:p>
    <w:p w14:paraId="062AE8CB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More than 50%</w:t>
      </w:r>
    </w:p>
    <w:p w14:paraId="37317037" w14:textId="77777777" w:rsidR="00423400" w:rsidRDefault="00423400" w:rsidP="00423400">
      <w:pPr>
        <w:pStyle w:val="NoSpacing"/>
        <w:ind w:left="720" w:firstLine="720"/>
      </w:pPr>
      <w:r>
        <w:sym w:font="Wingdings" w:char="F06F"/>
      </w:r>
      <w:r>
        <w:t xml:space="preserve"> Don’t know</w:t>
      </w:r>
    </w:p>
    <w:p w14:paraId="4932102E" w14:textId="62ECD3CA" w:rsidR="006662EB" w:rsidRDefault="00EC739F" w:rsidP="004C136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  <w:u w:val="single"/>
        </w:rPr>
      </w:pPr>
      <w:r>
        <w:rPr>
          <w:rFonts w:asciiTheme="minorHAnsi" w:hAnsiTheme="minorHAnsi"/>
          <w:color w:val="auto"/>
        </w:rPr>
        <w:t xml:space="preserve">  </w:t>
      </w:r>
      <w:r w:rsidR="00423400">
        <w:rPr>
          <w:rFonts w:asciiTheme="minorHAnsi" w:hAnsiTheme="minorHAnsi"/>
          <w:color w:val="auto"/>
        </w:rPr>
        <w:t>Regulations’ Impact on Growth</w:t>
      </w:r>
      <w:r w:rsidR="00A21A33" w:rsidRPr="00A84266">
        <w:rPr>
          <w:rFonts w:asciiTheme="minorHAnsi" w:hAnsiTheme="minorHAnsi"/>
          <w:color w:val="auto"/>
          <w:u w:val="single"/>
        </w:rPr>
        <w:t xml:space="preserve"> </w:t>
      </w:r>
    </w:p>
    <w:p w14:paraId="3640A8C0" w14:textId="604AF649" w:rsidR="00423400" w:rsidRPr="00423400" w:rsidRDefault="002412C2" w:rsidP="00DB0FB5">
      <w:pPr>
        <w:ind w:left="825"/>
      </w:pPr>
      <w:r>
        <w:rPr>
          <w:rFonts w:ascii="Calibri" w:hAnsi="Calibri"/>
          <w:color w:val="000000"/>
          <w:shd w:val="clear" w:color="auto" w:fill="FFFFFF"/>
        </w:rPr>
        <w:t xml:space="preserve">During </w:t>
      </w:r>
      <w:r w:rsidR="00305329">
        <w:rPr>
          <w:rFonts w:ascii="Calibri" w:hAnsi="Calibri"/>
          <w:color w:val="000000"/>
          <w:shd w:val="clear" w:color="auto" w:fill="FFFFFF"/>
        </w:rPr>
        <w:t>2016</w:t>
      </w:r>
      <w:r w:rsidR="00DB0FB5">
        <w:rPr>
          <w:rFonts w:ascii="Calibri" w:hAnsi="Calibri"/>
          <w:color w:val="000000"/>
          <w:shd w:val="clear" w:color="auto" w:fill="FFFFFF"/>
        </w:rPr>
        <w:t xml:space="preserve">, did regulations </w:t>
      </w:r>
      <w:r w:rsidR="00305329">
        <w:rPr>
          <w:rFonts w:ascii="Calibri" w:hAnsi="Calibri"/>
          <w:color w:val="000000"/>
          <w:shd w:val="clear" w:color="auto" w:fill="FFFFFF"/>
        </w:rPr>
        <w:t>prevent this business</w:t>
      </w:r>
      <w:r w:rsidR="00DB0FB5">
        <w:rPr>
          <w:rFonts w:ascii="Calibri" w:hAnsi="Calibri"/>
          <w:color w:val="000000"/>
          <w:shd w:val="clear" w:color="auto" w:fill="FFFFFF"/>
        </w:rPr>
        <w:t xml:space="preserve"> from expanding ope</w:t>
      </w:r>
      <w:r w:rsidR="00305329">
        <w:rPr>
          <w:rFonts w:ascii="Calibri" w:hAnsi="Calibri"/>
          <w:color w:val="000000"/>
          <w:shd w:val="clear" w:color="auto" w:fill="FFFFFF"/>
        </w:rPr>
        <w:t xml:space="preserve">rations, such as by increasing </w:t>
      </w:r>
      <w:r w:rsidR="00DB0FB5">
        <w:rPr>
          <w:rFonts w:ascii="Calibri" w:hAnsi="Calibri"/>
          <w:color w:val="000000"/>
          <w:shd w:val="clear" w:color="auto" w:fill="FFFFFF"/>
        </w:rPr>
        <w:t>production, adding locations, or attaining new customers?</w:t>
      </w:r>
    </w:p>
    <w:p w14:paraId="4285646E" w14:textId="721F2084" w:rsidR="000D3788" w:rsidRPr="00A84266" w:rsidRDefault="00423400" w:rsidP="00EC739F">
      <w:pPr>
        <w:pStyle w:val="NoSpacing"/>
        <w:numPr>
          <w:ilvl w:val="0"/>
          <w:numId w:val="20"/>
        </w:numPr>
      </w:pPr>
      <w:r>
        <w:t>Yes</w:t>
      </w:r>
    </w:p>
    <w:p w14:paraId="126AB50B" w14:textId="33329310" w:rsidR="000D3788" w:rsidRPr="00A84266" w:rsidRDefault="00423400" w:rsidP="00EC739F">
      <w:pPr>
        <w:pStyle w:val="NoSpacing"/>
        <w:numPr>
          <w:ilvl w:val="0"/>
          <w:numId w:val="20"/>
        </w:numPr>
      </w:pPr>
      <w:r>
        <w:t>No</w:t>
      </w:r>
    </w:p>
    <w:p w14:paraId="5BCAFFDA" w14:textId="117E3C93" w:rsidR="00CF7F61" w:rsidRDefault="00CF7F61" w:rsidP="00EC739F">
      <w:pPr>
        <w:tabs>
          <w:tab w:val="left" w:pos="8280"/>
        </w:tabs>
      </w:pPr>
    </w:p>
    <w:p w14:paraId="344A0736" w14:textId="77777777" w:rsidR="00EC739F" w:rsidRDefault="00EC739F" w:rsidP="00EC739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Seeking Advice for the Business</w:t>
      </w:r>
    </w:p>
    <w:p w14:paraId="0B059488" w14:textId="02085F0B" w:rsidR="00EC739F" w:rsidRPr="00EC739F" w:rsidRDefault="00EC739F" w:rsidP="00EC739F">
      <w:pPr>
        <w:pStyle w:val="NoSpacing"/>
        <w:ind w:left="825"/>
        <w:rPr>
          <w:i/>
        </w:rPr>
      </w:pPr>
      <w:r>
        <w:t>During 2016, w</w:t>
      </w:r>
      <w:r w:rsidRPr="00111081">
        <w:t xml:space="preserve">hat was </w:t>
      </w:r>
      <w:r>
        <w:t>this business’s</w:t>
      </w:r>
      <w:r w:rsidRPr="00111081">
        <w:t xml:space="preserve"> primary reason for seeking advice or mentoring</w:t>
      </w:r>
      <w:r>
        <w:t xml:space="preserve"> from others</w:t>
      </w:r>
      <w:r w:rsidRPr="00111081">
        <w:t>?</w:t>
      </w:r>
      <w:r>
        <w:t xml:space="preserve"> </w:t>
      </w:r>
      <w:r w:rsidRPr="00EC739F">
        <w:rPr>
          <w:i/>
        </w:rPr>
        <w:t>Select one box only.</w:t>
      </w:r>
    </w:p>
    <w:p w14:paraId="701FD55C" w14:textId="77777777" w:rsidR="00EC739F" w:rsidRPr="00EC739F" w:rsidRDefault="00EC739F" w:rsidP="00EC739F">
      <w:pPr>
        <w:pStyle w:val="NoSpacing"/>
        <w:ind w:left="720" w:firstLine="720"/>
      </w:pPr>
      <w:r w:rsidRPr="00EC739F">
        <w:sym w:font="Wingdings" w:char="F06F"/>
      </w:r>
      <w:r w:rsidRPr="00EC739F">
        <w:t xml:space="preserve"> Business finances</w:t>
      </w:r>
    </w:p>
    <w:p w14:paraId="10490DDB" w14:textId="36D7449B" w:rsidR="00EC739F" w:rsidRDefault="00EC739F" w:rsidP="00EC739F">
      <w:pPr>
        <w:pStyle w:val="NoSpacing"/>
        <w:ind w:left="1440"/>
      </w:pPr>
      <w:r>
        <w:sym w:font="Wingdings" w:char="F06F"/>
      </w:r>
      <w:r w:rsidR="00CD3B6E">
        <w:t xml:space="preserve"> Employee r</w:t>
      </w:r>
      <w:r>
        <w:t>elations (</w:t>
      </w:r>
      <w:r w:rsidR="002412C2">
        <w:t xml:space="preserve">for example, </w:t>
      </w:r>
      <w:r>
        <w:t>hiring, workforce retention, employee performance/growth,</w:t>
      </w:r>
      <w:r w:rsidR="00886D3F">
        <w:t xml:space="preserve"> </w:t>
      </w:r>
      <w:r w:rsidR="00CD3B6E">
        <w:t>employee separation</w:t>
      </w:r>
      <w:r>
        <w:t>)</w:t>
      </w:r>
    </w:p>
    <w:p w14:paraId="5DA53F88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Management and day-to-day operations</w:t>
      </w:r>
    </w:p>
    <w:p w14:paraId="27832E5B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Product development and innovation</w:t>
      </w:r>
    </w:p>
    <w:p w14:paraId="6E962CC0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Investment and access to capital</w:t>
      </w:r>
    </w:p>
    <w:p w14:paraId="123FBDD6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Succession planning and exit strategy</w:t>
      </w:r>
    </w:p>
    <w:p w14:paraId="3262666D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Increasing sales</w:t>
      </w:r>
    </w:p>
    <w:p w14:paraId="04003978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Reducing costs</w:t>
      </w:r>
    </w:p>
    <w:p w14:paraId="17A96A37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Taxes and accounting</w:t>
      </w:r>
    </w:p>
    <w:p w14:paraId="595C8D9B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Regulatory compliance</w:t>
      </w:r>
    </w:p>
    <w:p w14:paraId="4EB1540A" w14:textId="59676C77" w:rsidR="00EC739F" w:rsidRDefault="00EC739F" w:rsidP="00EC739F">
      <w:pPr>
        <w:pStyle w:val="NoSpacing"/>
        <w:ind w:left="720" w:firstLine="720"/>
      </w:pPr>
      <w:r>
        <w:sym w:font="Wingdings" w:char="F06F"/>
      </w:r>
      <w:r w:rsidR="00E6386B">
        <w:t xml:space="preserve"> Technology/ Information Technology</w:t>
      </w:r>
    </w:p>
    <w:p w14:paraId="03F1F095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Key performance indicators and business targets</w:t>
      </w:r>
    </w:p>
    <w:p w14:paraId="73A73BA6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Copyrights, trademarks, and patents</w:t>
      </w:r>
    </w:p>
    <w:p w14:paraId="71A83FFE" w14:textId="77777777" w:rsidR="00EC739F" w:rsidRDefault="00EC739F" w:rsidP="00EC739F">
      <w:pPr>
        <w:pStyle w:val="NoSpacing"/>
        <w:ind w:left="720" w:firstLine="720"/>
      </w:pPr>
      <w:r>
        <w:sym w:font="Wingdings" w:char="F06F"/>
      </w:r>
      <w:r>
        <w:t xml:space="preserve"> Did not seek advice/mentoring – Skip to Exit Strategy</w:t>
      </w:r>
    </w:p>
    <w:p w14:paraId="7C6B5EEE" w14:textId="3E25CF9D" w:rsidR="00EC739F" w:rsidRDefault="00EC739F" w:rsidP="00EC739F">
      <w:pPr>
        <w:ind w:left="720"/>
      </w:pPr>
    </w:p>
    <w:p w14:paraId="6FB904FE" w14:textId="77777777" w:rsidR="00E6386B" w:rsidRDefault="00E6386B" w:rsidP="00EC739F">
      <w:pPr>
        <w:ind w:left="720"/>
      </w:pPr>
    </w:p>
    <w:p w14:paraId="28017677" w14:textId="77777777" w:rsidR="00E6386B" w:rsidRDefault="00E6386B" w:rsidP="00EC739F">
      <w:pPr>
        <w:ind w:left="720"/>
      </w:pPr>
    </w:p>
    <w:p w14:paraId="5B2A862D" w14:textId="77777777" w:rsidR="00E6386B" w:rsidRDefault="00E6386B" w:rsidP="00EC739F">
      <w:pPr>
        <w:ind w:left="720"/>
      </w:pPr>
    </w:p>
    <w:p w14:paraId="096A491D" w14:textId="77777777" w:rsidR="00E6386B" w:rsidRDefault="00E6386B" w:rsidP="00EC739F">
      <w:pPr>
        <w:ind w:left="720"/>
      </w:pPr>
    </w:p>
    <w:p w14:paraId="4D838C11" w14:textId="77777777" w:rsidR="00E6386B" w:rsidRPr="00EC739F" w:rsidRDefault="00E6386B" w:rsidP="00EC739F">
      <w:pPr>
        <w:ind w:left="720"/>
      </w:pPr>
    </w:p>
    <w:p w14:paraId="090F08AF" w14:textId="6D4F237D" w:rsidR="00886D3F" w:rsidRDefault="00886D3F" w:rsidP="00886D3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  Providers of Advice to Business</w:t>
      </w:r>
    </w:p>
    <w:p w14:paraId="779394C3" w14:textId="3693FB13" w:rsidR="00886D3F" w:rsidRPr="00BB6EB5" w:rsidRDefault="00886D3F" w:rsidP="00886D3F">
      <w:pPr>
        <w:pStyle w:val="NoSpacing"/>
      </w:pPr>
      <w:r>
        <w:t xml:space="preserve">  </w:t>
      </w:r>
      <w:r>
        <w:tab/>
        <w:t xml:space="preserve">  During 2016, from </w:t>
      </w:r>
      <w:proofErr w:type="gramStart"/>
      <w:r>
        <w:t>whom</w:t>
      </w:r>
      <w:proofErr w:type="gramEnd"/>
      <w:r>
        <w:t xml:space="preserve"> did this busi</w:t>
      </w:r>
      <w:r w:rsidR="00991FC6">
        <w:t xml:space="preserve">ness seek advice or mentoring? </w:t>
      </w:r>
      <w:r w:rsidR="00991FC6">
        <w:rPr>
          <w:i/>
        </w:rPr>
        <w:t>Select all that apply.</w:t>
      </w:r>
    </w:p>
    <w:p w14:paraId="73BEE836" w14:textId="77777777" w:rsidR="00886D3F" w:rsidRDefault="00886D3F" w:rsidP="00886D3F">
      <w:pPr>
        <w:pStyle w:val="NoSpacing"/>
      </w:pPr>
    </w:p>
    <w:p w14:paraId="7DDF44B1" w14:textId="77777777" w:rsidR="00886D3F" w:rsidRDefault="00886D3F" w:rsidP="00886D3F">
      <w:pPr>
        <w:pStyle w:val="NoSpacing"/>
        <w:ind w:left="1440"/>
      </w:pPr>
      <w:r>
        <w:sym w:font="Wingdings" w:char="F06F"/>
      </w:r>
      <w:r>
        <w:t xml:space="preserve"> Family (Family refers to spouses or unmarried partners, parents/guardians, children, siblings, or close relatives.) </w:t>
      </w:r>
    </w:p>
    <w:p w14:paraId="795B3BD9" w14:textId="77777777" w:rsidR="00886D3F" w:rsidRPr="00BB6EB5" w:rsidRDefault="00886D3F" w:rsidP="00886D3F">
      <w:pPr>
        <w:pStyle w:val="NoSpacing"/>
        <w:ind w:left="720" w:firstLine="720"/>
      </w:pPr>
      <w:r>
        <w:sym w:font="Wingdings" w:char="F06F"/>
      </w:r>
      <w:r>
        <w:t xml:space="preserve"> Friends</w:t>
      </w:r>
    </w:p>
    <w:p w14:paraId="3C13F648" w14:textId="77777777" w:rsidR="00886D3F" w:rsidRPr="00BB6EB5" w:rsidRDefault="00886D3F" w:rsidP="00886D3F">
      <w:pPr>
        <w:pStyle w:val="NoSpacing"/>
        <w:ind w:left="720" w:firstLine="720"/>
      </w:pPr>
      <w:r>
        <w:sym w:font="Wingdings" w:char="F06F"/>
      </w:r>
      <w:r>
        <w:t xml:space="preserve"> Professional colleagues</w:t>
      </w:r>
    </w:p>
    <w:p w14:paraId="64DC0B22" w14:textId="77777777" w:rsidR="00886D3F" w:rsidRPr="00BB6EB5" w:rsidRDefault="00886D3F" w:rsidP="00886D3F">
      <w:pPr>
        <w:pStyle w:val="NoSpacing"/>
        <w:ind w:left="720" w:firstLine="720"/>
      </w:pPr>
      <w:r>
        <w:sym w:font="Wingdings" w:char="F06F"/>
      </w:r>
      <w:r>
        <w:t xml:space="preserve"> Employees</w:t>
      </w:r>
    </w:p>
    <w:p w14:paraId="68A41587" w14:textId="77777777" w:rsidR="00886D3F" w:rsidRPr="00BB6EB5" w:rsidRDefault="00886D3F" w:rsidP="00886D3F">
      <w:pPr>
        <w:pStyle w:val="NoSpacing"/>
        <w:ind w:left="720" w:firstLine="720"/>
      </w:pPr>
      <w:r>
        <w:sym w:font="Wingdings" w:char="F06F"/>
      </w:r>
      <w:r>
        <w:t xml:space="preserve"> Professional consultants</w:t>
      </w:r>
    </w:p>
    <w:p w14:paraId="79DAD7BF" w14:textId="77777777" w:rsidR="00886D3F" w:rsidRPr="00BB6EB5" w:rsidRDefault="00886D3F" w:rsidP="00886D3F">
      <w:pPr>
        <w:pStyle w:val="NoSpacing"/>
        <w:ind w:left="720" w:firstLine="720"/>
      </w:pPr>
      <w:r>
        <w:sym w:font="Wingdings" w:char="F06F"/>
      </w:r>
      <w:r>
        <w:t xml:space="preserve"> Customers</w:t>
      </w:r>
    </w:p>
    <w:p w14:paraId="5B93B651" w14:textId="77777777" w:rsidR="00886D3F" w:rsidRDefault="00886D3F" w:rsidP="00886D3F">
      <w:pPr>
        <w:pStyle w:val="NoSpacing"/>
        <w:ind w:left="720" w:firstLine="720"/>
      </w:pPr>
      <w:r>
        <w:sym w:font="Wingdings" w:char="F06F"/>
      </w:r>
      <w:r>
        <w:t xml:space="preserve"> Suppliers</w:t>
      </w:r>
    </w:p>
    <w:p w14:paraId="4CC62BE6" w14:textId="57A2AB33" w:rsidR="00886D3F" w:rsidRPr="00BB6EB5" w:rsidRDefault="00886D3F" w:rsidP="00886D3F">
      <w:pPr>
        <w:pStyle w:val="NoSpacing"/>
        <w:ind w:left="1440"/>
      </w:pPr>
      <w:r>
        <w:sym w:font="Wingdings" w:char="F06F"/>
      </w:r>
      <w:r>
        <w:t xml:space="preserve"> G</w:t>
      </w:r>
      <w:r w:rsidRPr="002622FF">
        <w:t>overnment-supported technical assistance program (</w:t>
      </w:r>
      <w:r>
        <w:t>for example</w:t>
      </w:r>
      <w:r w:rsidR="002412C2">
        <w:t>,</w:t>
      </w:r>
      <w:r>
        <w:t xml:space="preserve"> </w:t>
      </w:r>
      <w:r w:rsidRPr="002622FF">
        <w:t>S</w:t>
      </w:r>
      <w:r w:rsidR="002412C2">
        <w:t xml:space="preserve">mall Business Administration (SBA) </w:t>
      </w:r>
      <w:r w:rsidRPr="002622FF">
        <w:t xml:space="preserve">Small Business Development Center, Women's Business Center, or </w:t>
      </w:r>
      <w:r w:rsidR="002412C2">
        <w:t>Minority Business Development Agency (</w:t>
      </w:r>
      <w:r w:rsidRPr="002622FF">
        <w:t>MBDA</w:t>
      </w:r>
      <w:r w:rsidR="002412C2">
        <w:t>)</w:t>
      </w:r>
      <w:r w:rsidRPr="002622FF">
        <w:t xml:space="preserve"> Business Center</w:t>
      </w:r>
      <w:r>
        <w:t>)</w:t>
      </w:r>
    </w:p>
    <w:p w14:paraId="569A0217" w14:textId="2B7C2C04" w:rsidR="00886D3F" w:rsidRDefault="00886D3F" w:rsidP="00E403A1">
      <w:pPr>
        <w:pStyle w:val="NoSpacing"/>
        <w:ind w:left="720" w:firstLine="720"/>
      </w:pPr>
      <w:r>
        <w:sym w:font="Wingdings" w:char="F06F"/>
      </w:r>
      <w:r>
        <w:t xml:space="preserve"> Other (Specify) </w:t>
      </w:r>
    </w:p>
    <w:p w14:paraId="6565F567" w14:textId="09967691" w:rsidR="00886D3F" w:rsidRDefault="00886D3F" w:rsidP="00886D3F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Impact of Advice Sought</w:t>
      </w:r>
    </w:p>
    <w:p w14:paraId="3B09503E" w14:textId="4A58E272" w:rsidR="00886D3F" w:rsidRDefault="00886D3F" w:rsidP="00100668">
      <w:pPr>
        <w:pStyle w:val="NoSpacing"/>
        <w:ind w:left="795"/>
      </w:pPr>
      <w:r>
        <w:t xml:space="preserve">During 2016, did the advice or mentoring sought by this business lead to any of the following? </w:t>
      </w:r>
      <w:r w:rsidRPr="00991FC6">
        <w:rPr>
          <w:i/>
        </w:rPr>
        <w:t xml:space="preserve">Select all that </w:t>
      </w:r>
      <w:r w:rsidR="00100668" w:rsidRPr="00991FC6">
        <w:rPr>
          <w:i/>
        </w:rPr>
        <w:t xml:space="preserve">           </w:t>
      </w:r>
      <w:r w:rsidRPr="00991FC6">
        <w:rPr>
          <w:i/>
        </w:rPr>
        <w:t>apply.</w:t>
      </w:r>
    </w:p>
    <w:p w14:paraId="6F58364F" w14:textId="77777777" w:rsidR="00886D3F" w:rsidRDefault="00886D3F" w:rsidP="00886D3F">
      <w:pPr>
        <w:pStyle w:val="NoSpacing"/>
      </w:pPr>
    </w:p>
    <w:p w14:paraId="26286219" w14:textId="77777777" w:rsidR="00886D3F" w:rsidRPr="00BB6EB5" w:rsidRDefault="00886D3F" w:rsidP="00100668">
      <w:pPr>
        <w:pStyle w:val="NoSpacing"/>
        <w:ind w:left="720" w:firstLine="720"/>
      </w:pPr>
      <w:r>
        <w:sym w:font="Wingdings" w:char="F06F"/>
      </w:r>
      <w:r>
        <w:t xml:space="preserve"> Achieve the outcome expected </w:t>
      </w:r>
    </w:p>
    <w:p w14:paraId="7648140C" w14:textId="77777777" w:rsidR="00886D3F" w:rsidRPr="00BB6EB5" w:rsidRDefault="00886D3F" w:rsidP="00100668">
      <w:pPr>
        <w:pStyle w:val="NoSpacing"/>
        <w:ind w:left="1440"/>
      </w:pPr>
      <w:r>
        <w:sym w:font="Wingdings" w:char="F06F"/>
      </w:r>
      <w:r>
        <w:t xml:space="preserve"> Changes in the business’s practices or operations</w:t>
      </w:r>
    </w:p>
    <w:p w14:paraId="46360EB0" w14:textId="77777777" w:rsidR="00886D3F" w:rsidRDefault="00886D3F" w:rsidP="00100668">
      <w:pPr>
        <w:pStyle w:val="NoSpacing"/>
        <w:ind w:left="720" w:firstLine="720"/>
      </w:pPr>
      <w:r>
        <w:sym w:font="Wingdings" w:char="F06F"/>
      </w:r>
      <w:r>
        <w:t xml:space="preserve"> Improve the business’s performance</w:t>
      </w:r>
    </w:p>
    <w:p w14:paraId="22DE5938" w14:textId="77777777" w:rsidR="00886D3F" w:rsidRDefault="00886D3F" w:rsidP="00100668">
      <w:pPr>
        <w:pStyle w:val="NoSpacing"/>
        <w:ind w:left="1440"/>
      </w:pPr>
      <w:r>
        <w:sym w:font="Wingdings" w:char="F06F"/>
      </w:r>
      <w:r>
        <w:t xml:space="preserve"> None of the above</w:t>
      </w:r>
    </w:p>
    <w:p w14:paraId="4212F31A" w14:textId="3186B4A3" w:rsidR="00100668" w:rsidRPr="00BB6EB5" w:rsidRDefault="00100668" w:rsidP="00100668">
      <w:pPr>
        <w:pStyle w:val="NoSpacing"/>
      </w:pPr>
    </w:p>
    <w:p w14:paraId="586BAD6F" w14:textId="4A292346" w:rsidR="00100668" w:rsidRDefault="00100668" w:rsidP="00100668">
      <w:pPr>
        <w:pStyle w:val="Heading2"/>
        <w:numPr>
          <w:ilvl w:val="0"/>
          <w:numId w:val="18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</w:t>
      </w:r>
      <w:r w:rsidR="00A04F27">
        <w:rPr>
          <w:rFonts w:asciiTheme="minorHAnsi" w:hAnsiTheme="minorHAnsi"/>
          <w:color w:val="auto"/>
        </w:rPr>
        <w:t>Exit Strategy</w:t>
      </w:r>
    </w:p>
    <w:p w14:paraId="7764AD2B" w14:textId="2FE2C0AC" w:rsidR="00100668" w:rsidRDefault="00100668" w:rsidP="00100668">
      <w:pPr>
        <w:pStyle w:val="NoSpacing"/>
        <w:ind w:left="720" w:firstLine="45"/>
      </w:pPr>
      <w:r>
        <w:t xml:space="preserve">Which of the following best describes this business’s current exit strategy for any of the owners?  </w:t>
      </w:r>
      <w:r w:rsidRPr="006F3464">
        <w:t xml:space="preserve">An exit strategy is a plan </w:t>
      </w:r>
      <w:r>
        <w:t>the</w:t>
      </w:r>
      <w:r w:rsidRPr="006F3464">
        <w:t xml:space="preserve"> business owner</w:t>
      </w:r>
      <w:r>
        <w:t>s</w:t>
      </w:r>
      <w:r w:rsidRPr="006F3464">
        <w:t xml:space="preserve"> create </w:t>
      </w:r>
      <w:r>
        <w:t>to</w:t>
      </w:r>
      <w:r w:rsidRPr="006F3464">
        <w:t xml:space="preserve"> describe how </w:t>
      </w:r>
      <w:r>
        <w:t>they</w:t>
      </w:r>
      <w:r w:rsidRPr="006F3464">
        <w:t xml:space="preserve"> </w:t>
      </w:r>
      <w:r>
        <w:t>intend</w:t>
      </w:r>
      <w:r w:rsidRPr="006F3464">
        <w:t xml:space="preserve"> to exit the business and capture </w:t>
      </w:r>
      <w:r>
        <w:t>their</w:t>
      </w:r>
      <w:r w:rsidRPr="006F3464">
        <w:t xml:space="preserve"> investment.</w:t>
      </w:r>
      <w:r>
        <w:t xml:space="preserve"> </w:t>
      </w:r>
      <w:r w:rsidR="00991FC6">
        <w:rPr>
          <w:i/>
        </w:rPr>
        <w:t>Select</w:t>
      </w:r>
      <w:r w:rsidRPr="00991FC6">
        <w:rPr>
          <w:i/>
        </w:rPr>
        <w:t xml:space="preserve"> one</w:t>
      </w:r>
      <w:r w:rsidR="00991FC6">
        <w:rPr>
          <w:i/>
        </w:rPr>
        <w:t xml:space="preserve"> box only</w:t>
      </w:r>
      <w:r w:rsidRPr="00991FC6">
        <w:rPr>
          <w:i/>
        </w:rPr>
        <w:t>.</w:t>
      </w:r>
    </w:p>
    <w:p w14:paraId="6C5449EC" w14:textId="77777777" w:rsidR="00100668" w:rsidRDefault="00100668" w:rsidP="00100668">
      <w:pPr>
        <w:pStyle w:val="NoSpacing"/>
      </w:pPr>
    </w:p>
    <w:p w14:paraId="78A4D3F3" w14:textId="67542908" w:rsidR="00100668" w:rsidRDefault="00100668" w:rsidP="00100668">
      <w:pPr>
        <w:pStyle w:val="NoSpacing"/>
        <w:ind w:left="720" w:firstLine="720"/>
      </w:pPr>
    </w:p>
    <w:p w14:paraId="6663FCCC" w14:textId="77777777" w:rsidR="00100668" w:rsidRDefault="00100668" w:rsidP="00100668">
      <w:pPr>
        <w:pStyle w:val="NoSpacing"/>
        <w:ind w:left="1440"/>
      </w:pPr>
      <w:r>
        <w:sym w:font="Wingdings" w:char="F06F"/>
      </w:r>
      <w:r>
        <w:t xml:space="preserve"> Walk away from the business</w:t>
      </w:r>
    </w:p>
    <w:p w14:paraId="24E61120" w14:textId="77777777" w:rsidR="00100668" w:rsidRPr="000D4358" w:rsidRDefault="00100668" w:rsidP="00100668">
      <w:pPr>
        <w:pStyle w:val="NoSpacing"/>
        <w:ind w:left="720" w:firstLine="720"/>
      </w:pPr>
      <w:r>
        <w:sym w:font="Wingdings" w:char="F06F"/>
      </w:r>
      <w:r>
        <w:t xml:space="preserve"> Liquidate or sell off assets and repay the business’s liabilities</w:t>
      </w:r>
    </w:p>
    <w:p w14:paraId="102A9CEF" w14:textId="73FEE181" w:rsidR="00100668" w:rsidRDefault="00100668" w:rsidP="00E6386B">
      <w:pPr>
        <w:pStyle w:val="NoSpacing"/>
        <w:ind w:left="1440"/>
      </w:pPr>
      <w:r>
        <w:sym w:font="Wingdings" w:char="F06F"/>
      </w:r>
      <w:r>
        <w:t xml:space="preserve"> Sell the business to employees or managers (f</w:t>
      </w:r>
      <w:r w:rsidR="002412C2">
        <w:t>or example, offer</w:t>
      </w:r>
      <w:r w:rsidR="00E6386B">
        <w:t xml:space="preserve"> an Employee Stock O</w:t>
      </w:r>
      <w:r>
        <w:t xml:space="preserve">wnership                                                              </w:t>
      </w:r>
      <w:r w:rsidR="00E6386B">
        <w:t xml:space="preserve">                               P</w:t>
      </w:r>
      <w:r>
        <w:t>rogram (ESOP), managemen</w:t>
      </w:r>
      <w:r w:rsidR="00E6386B">
        <w:t>t buy-out, or employee buy-out)</w:t>
      </w:r>
    </w:p>
    <w:p w14:paraId="4DD32F7A" w14:textId="77777777" w:rsidR="00100668" w:rsidRDefault="00100668" w:rsidP="00100668">
      <w:pPr>
        <w:pStyle w:val="NoSpacing"/>
        <w:ind w:left="720" w:firstLine="720"/>
      </w:pPr>
      <w:r>
        <w:sym w:font="Wingdings" w:char="F06F"/>
      </w:r>
      <w:r>
        <w:t xml:space="preserve"> Sell or merge the business with another firm</w:t>
      </w:r>
    </w:p>
    <w:p w14:paraId="39D12D11" w14:textId="5EBACAA1" w:rsidR="00100668" w:rsidRDefault="00100668" w:rsidP="00100668">
      <w:pPr>
        <w:pStyle w:val="NoSpacing"/>
        <w:ind w:left="720" w:firstLine="720"/>
      </w:pPr>
      <w:r>
        <w:sym w:font="Wingdings" w:char="F06F"/>
      </w:r>
      <w:r>
        <w:t xml:space="preserve"> Sell </w:t>
      </w:r>
      <w:r w:rsidR="00E6386B">
        <w:t>the business to another individual that is not an owner of the same business</w:t>
      </w:r>
    </w:p>
    <w:p w14:paraId="28BAC589" w14:textId="08BD361E" w:rsidR="00100668" w:rsidRDefault="00100668" w:rsidP="00100668">
      <w:pPr>
        <w:pStyle w:val="NoSpacing"/>
        <w:ind w:left="720" w:firstLine="720"/>
      </w:pPr>
      <w:r>
        <w:sym w:font="Wingdings" w:char="F06F"/>
      </w:r>
      <w:r>
        <w:t xml:space="preserve"> </w:t>
      </w:r>
      <w:r w:rsidR="00E6386B">
        <w:t>Sell or transfer ownership to another owner of the same business</w:t>
      </w:r>
    </w:p>
    <w:p w14:paraId="3BC3CCDD" w14:textId="763A7A58" w:rsidR="00D156FC" w:rsidRDefault="00D156FC" w:rsidP="00D156FC">
      <w:pPr>
        <w:pStyle w:val="NoSpacing"/>
        <w:ind w:left="1440"/>
      </w:pPr>
      <w:r>
        <w:sym w:font="Wingdings" w:char="F06F"/>
      </w:r>
      <w:r>
        <w:t xml:space="preserve"> Sell or transfer ownership of the business to a family member(s) that is not an owner of the same business</w:t>
      </w:r>
    </w:p>
    <w:p w14:paraId="2038E2E0" w14:textId="77777777" w:rsidR="00100668" w:rsidRDefault="00100668" w:rsidP="00100668">
      <w:pPr>
        <w:pStyle w:val="NoSpacing"/>
        <w:ind w:left="720" w:firstLine="720"/>
      </w:pPr>
      <w:r>
        <w:sym w:font="Wingdings" w:char="F06F"/>
      </w:r>
      <w:r>
        <w:t xml:space="preserve"> Prepare an Initial Public Offering (IPO)</w:t>
      </w:r>
    </w:p>
    <w:p w14:paraId="41647781" w14:textId="77777777" w:rsidR="00100668" w:rsidRDefault="00100668" w:rsidP="00100668">
      <w:pPr>
        <w:pStyle w:val="NoSpacing"/>
        <w:ind w:left="720" w:firstLine="720"/>
      </w:pPr>
      <w:r>
        <w:sym w:font="Wingdings" w:char="F06F"/>
      </w:r>
      <w:r>
        <w:t xml:space="preserve"> None of the above</w:t>
      </w:r>
    </w:p>
    <w:p w14:paraId="22B6F738" w14:textId="7630EE91" w:rsidR="00E6386B" w:rsidRDefault="00E6386B" w:rsidP="00100668">
      <w:pPr>
        <w:pStyle w:val="NoSpacing"/>
        <w:ind w:left="720" w:firstLine="720"/>
      </w:pPr>
      <w:r>
        <w:sym w:font="Wingdings" w:char="F06F"/>
      </w:r>
      <w:r>
        <w:t>Business does not have an exit strategy</w:t>
      </w:r>
    </w:p>
    <w:p w14:paraId="38CF73B3" w14:textId="5116EBE6" w:rsidR="00886D3F" w:rsidRPr="00886D3F" w:rsidRDefault="00886D3F" w:rsidP="00886D3F">
      <w:pPr>
        <w:ind w:left="720"/>
      </w:pPr>
    </w:p>
    <w:p w14:paraId="10116B46" w14:textId="77777777" w:rsidR="00886D3F" w:rsidRPr="00886D3F" w:rsidRDefault="00886D3F" w:rsidP="00886D3F">
      <w:bookmarkStart w:id="0" w:name="_GoBack"/>
      <w:bookmarkEnd w:id="0"/>
    </w:p>
    <w:p w14:paraId="15E35A54" w14:textId="497FA4DB" w:rsidR="00EC739F" w:rsidRPr="00886D3F" w:rsidRDefault="00886D3F" w:rsidP="00886D3F">
      <w:pPr>
        <w:pStyle w:val="Heading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  <w:u w:val="single"/>
        </w:rPr>
        <w:t xml:space="preserve"> </w:t>
      </w:r>
    </w:p>
    <w:p w14:paraId="7B5633EA" w14:textId="275A4ADD" w:rsidR="00EC739F" w:rsidRDefault="00EC739F" w:rsidP="00EC739F">
      <w:pPr>
        <w:pStyle w:val="ListParagraph"/>
        <w:tabs>
          <w:tab w:val="left" w:pos="8280"/>
        </w:tabs>
      </w:pPr>
    </w:p>
    <w:sectPr w:rsidR="00EC739F" w:rsidSect="00E47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2EA877" w15:done="0"/>
  <w15:commentEx w15:paraId="1D95BBB5" w15:done="0"/>
  <w15:commentEx w15:paraId="07B182C1" w15:done="0"/>
  <w15:commentEx w15:paraId="083AC0D9" w15:done="0"/>
  <w15:commentEx w15:paraId="07DDE93D" w15:done="0"/>
  <w15:commentEx w15:paraId="5A801601" w15:done="0"/>
  <w15:commentEx w15:paraId="2C62E6CA" w15:done="0"/>
  <w15:commentEx w15:paraId="058F60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F9966" w14:textId="77777777" w:rsidR="00CD3B6E" w:rsidRDefault="00CD3B6E" w:rsidP="004B116F">
      <w:pPr>
        <w:spacing w:after="0" w:line="240" w:lineRule="auto"/>
      </w:pPr>
      <w:r>
        <w:separator/>
      </w:r>
    </w:p>
  </w:endnote>
  <w:endnote w:type="continuationSeparator" w:id="0">
    <w:p w14:paraId="5DADED65" w14:textId="77777777" w:rsidR="00CD3B6E" w:rsidRDefault="00CD3B6E" w:rsidP="004B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16082" w14:textId="77777777" w:rsidR="00CD3B6E" w:rsidRDefault="00CD3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8D42" w14:textId="77777777" w:rsidR="00CD3B6E" w:rsidRDefault="00CD3B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2B67" w14:textId="77777777" w:rsidR="00CD3B6E" w:rsidRDefault="00CD3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B5582" w14:textId="77777777" w:rsidR="00CD3B6E" w:rsidRDefault="00CD3B6E" w:rsidP="004B116F">
      <w:pPr>
        <w:spacing w:after="0" w:line="240" w:lineRule="auto"/>
      </w:pPr>
      <w:r>
        <w:separator/>
      </w:r>
    </w:p>
  </w:footnote>
  <w:footnote w:type="continuationSeparator" w:id="0">
    <w:p w14:paraId="2F20844F" w14:textId="77777777" w:rsidR="00CD3B6E" w:rsidRDefault="00CD3B6E" w:rsidP="004B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27C05" w14:textId="77777777" w:rsidR="00CD3B6E" w:rsidRDefault="00CD3B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2CF9" w14:textId="77777777" w:rsidR="00CD3B6E" w:rsidRDefault="00CD3B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2882" w14:textId="77777777" w:rsidR="00CD3B6E" w:rsidRDefault="00CD3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E19"/>
    <w:multiLevelType w:val="hybridMultilevel"/>
    <w:tmpl w:val="5282AE7E"/>
    <w:lvl w:ilvl="0" w:tplc="CA6E53F4">
      <w:start w:val="1"/>
      <w:numFmt w:val="bullet"/>
      <w:lvlText w:val="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0583244B"/>
    <w:multiLevelType w:val="hybridMultilevel"/>
    <w:tmpl w:val="F7D40B86"/>
    <w:lvl w:ilvl="0" w:tplc="CA6E53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B33C1"/>
    <w:multiLevelType w:val="hybridMultilevel"/>
    <w:tmpl w:val="5638FAFA"/>
    <w:lvl w:ilvl="0" w:tplc="CA6E53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52E17"/>
    <w:multiLevelType w:val="hybridMultilevel"/>
    <w:tmpl w:val="420C1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997A00"/>
    <w:multiLevelType w:val="hybridMultilevel"/>
    <w:tmpl w:val="11B80A30"/>
    <w:lvl w:ilvl="0" w:tplc="CA6E53F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76D20F5"/>
    <w:multiLevelType w:val="hybridMultilevel"/>
    <w:tmpl w:val="7B3AD4E2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9355A8F"/>
    <w:multiLevelType w:val="hybridMultilevel"/>
    <w:tmpl w:val="E0CED6C8"/>
    <w:lvl w:ilvl="0" w:tplc="CA6E53F4">
      <w:start w:val="1"/>
      <w:numFmt w:val="bullet"/>
      <w:lvlText w:val="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B4A4992"/>
    <w:multiLevelType w:val="hybridMultilevel"/>
    <w:tmpl w:val="441C7A48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E877194"/>
    <w:multiLevelType w:val="hybridMultilevel"/>
    <w:tmpl w:val="04323D14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5075F5C"/>
    <w:multiLevelType w:val="hybridMultilevel"/>
    <w:tmpl w:val="29423324"/>
    <w:lvl w:ilvl="0" w:tplc="CA6E53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9192D"/>
    <w:multiLevelType w:val="hybridMultilevel"/>
    <w:tmpl w:val="EDE40ADE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B424686"/>
    <w:multiLevelType w:val="hybridMultilevel"/>
    <w:tmpl w:val="66125CFA"/>
    <w:lvl w:ilvl="0" w:tplc="CA6E53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6B7328"/>
    <w:multiLevelType w:val="hybridMultilevel"/>
    <w:tmpl w:val="4B6A7F98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20178EE"/>
    <w:multiLevelType w:val="hybridMultilevel"/>
    <w:tmpl w:val="2A30F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3D100B"/>
    <w:multiLevelType w:val="hybridMultilevel"/>
    <w:tmpl w:val="6FAA5EA8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71554E9"/>
    <w:multiLevelType w:val="hybridMultilevel"/>
    <w:tmpl w:val="7D34982A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D5652B8"/>
    <w:multiLevelType w:val="hybridMultilevel"/>
    <w:tmpl w:val="15C456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94310"/>
    <w:multiLevelType w:val="hybridMultilevel"/>
    <w:tmpl w:val="FED6F8F8"/>
    <w:lvl w:ilvl="0" w:tplc="CA6E53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E2BCF892">
      <w:numFmt w:val="bullet"/>
      <w:lvlText w:val="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5E51E90"/>
    <w:multiLevelType w:val="hybridMultilevel"/>
    <w:tmpl w:val="51AA3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DB676C"/>
    <w:multiLevelType w:val="hybridMultilevel"/>
    <w:tmpl w:val="1552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6362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18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15"/>
  </w:num>
  <w:num w:numId="12">
    <w:abstractNumId w:val="2"/>
  </w:num>
  <w:num w:numId="13">
    <w:abstractNumId w:val="17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  <w:num w:numId="18">
    <w:abstractNumId w:val="16"/>
  </w:num>
  <w:num w:numId="19">
    <w:abstractNumId w:val="5"/>
  </w:num>
  <w:num w:numId="2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875c1d5-1d94-410f-82b0-4ca81f1d4e1e"/>
  </w:docVars>
  <w:rsids>
    <w:rsidRoot w:val="00F4656A"/>
    <w:rsid w:val="000060F1"/>
    <w:rsid w:val="00017097"/>
    <w:rsid w:val="0002726D"/>
    <w:rsid w:val="00037213"/>
    <w:rsid w:val="000518C7"/>
    <w:rsid w:val="00060025"/>
    <w:rsid w:val="0006738C"/>
    <w:rsid w:val="00072021"/>
    <w:rsid w:val="000739F3"/>
    <w:rsid w:val="00080AE8"/>
    <w:rsid w:val="00090252"/>
    <w:rsid w:val="00091581"/>
    <w:rsid w:val="00096248"/>
    <w:rsid w:val="0009720A"/>
    <w:rsid w:val="000C6E3E"/>
    <w:rsid w:val="000C72B2"/>
    <w:rsid w:val="000D1551"/>
    <w:rsid w:val="000D2592"/>
    <w:rsid w:val="000D36F9"/>
    <w:rsid w:val="000D3788"/>
    <w:rsid w:val="000D3E65"/>
    <w:rsid w:val="000E3FAF"/>
    <w:rsid w:val="000F481C"/>
    <w:rsid w:val="00100668"/>
    <w:rsid w:val="0015401B"/>
    <w:rsid w:val="00157FBE"/>
    <w:rsid w:val="0016069F"/>
    <w:rsid w:val="00165E30"/>
    <w:rsid w:val="00166176"/>
    <w:rsid w:val="00171B47"/>
    <w:rsid w:val="001742C3"/>
    <w:rsid w:val="001770BA"/>
    <w:rsid w:val="00180E30"/>
    <w:rsid w:val="00185C4B"/>
    <w:rsid w:val="001A0FCB"/>
    <w:rsid w:val="001A69D5"/>
    <w:rsid w:val="001D372F"/>
    <w:rsid w:val="001D4D43"/>
    <w:rsid w:val="001E2A8D"/>
    <w:rsid w:val="001E37F5"/>
    <w:rsid w:val="001F4D4C"/>
    <w:rsid w:val="00200743"/>
    <w:rsid w:val="0022163E"/>
    <w:rsid w:val="00226B96"/>
    <w:rsid w:val="002304B9"/>
    <w:rsid w:val="00237024"/>
    <w:rsid w:val="002412C2"/>
    <w:rsid w:val="002471D1"/>
    <w:rsid w:val="0025068E"/>
    <w:rsid w:val="00250A31"/>
    <w:rsid w:val="00260803"/>
    <w:rsid w:val="00260F59"/>
    <w:rsid w:val="0028479F"/>
    <w:rsid w:val="00292C36"/>
    <w:rsid w:val="002B668F"/>
    <w:rsid w:val="002C0132"/>
    <w:rsid w:val="002C486D"/>
    <w:rsid w:val="002C7D27"/>
    <w:rsid w:val="002D3742"/>
    <w:rsid w:val="002D65C0"/>
    <w:rsid w:val="002E126B"/>
    <w:rsid w:val="002E3B81"/>
    <w:rsid w:val="002F5120"/>
    <w:rsid w:val="00304A9D"/>
    <w:rsid w:val="00305329"/>
    <w:rsid w:val="00311ECE"/>
    <w:rsid w:val="00320C1B"/>
    <w:rsid w:val="00334455"/>
    <w:rsid w:val="00343E8E"/>
    <w:rsid w:val="00350705"/>
    <w:rsid w:val="00355313"/>
    <w:rsid w:val="00356602"/>
    <w:rsid w:val="00373108"/>
    <w:rsid w:val="00373B8F"/>
    <w:rsid w:val="003838AB"/>
    <w:rsid w:val="003969B4"/>
    <w:rsid w:val="00397332"/>
    <w:rsid w:val="003A1FAA"/>
    <w:rsid w:val="003A7D8D"/>
    <w:rsid w:val="003C2750"/>
    <w:rsid w:val="003C307E"/>
    <w:rsid w:val="003C4CC5"/>
    <w:rsid w:val="003D2D1F"/>
    <w:rsid w:val="003D49BA"/>
    <w:rsid w:val="003D5702"/>
    <w:rsid w:val="003D6551"/>
    <w:rsid w:val="003F2A6E"/>
    <w:rsid w:val="003F48A6"/>
    <w:rsid w:val="00423400"/>
    <w:rsid w:val="004400F3"/>
    <w:rsid w:val="004437FA"/>
    <w:rsid w:val="004454B1"/>
    <w:rsid w:val="00462B02"/>
    <w:rsid w:val="00471C8A"/>
    <w:rsid w:val="004765EF"/>
    <w:rsid w:val="004817C6"/>
    <w:rsid w:val="004902B7"/>
    <w:rsid w:val="00491561"/>
    <w:rsid w:val="00491635"/>
    <w:rsid w:val="004B116F"/>
    <w:rsid w:val="004B5509"/>
    <w:rsid w:val="004C136F"/>
    <w:rsid w:val="004C3A9D"/>
    <w:rsid w:val="004C789B"/>
    <w:rsid w:val="00502E83"/>
    <w:rsid w:val="0050403A"/>
    <w:rsid w:val="00517A7E"/>
    <w:rsid w:val="00520D65"/>
    <w:rsid w:val="00535EBD"/>
    <w:rsid w:val="00541150"/>
    <w:rsid w:val="00556855"/>
    <w:rsid w:val="00557EA3"/>
    <w:rsid w:val="00575122"/>
    <w:rsid w:val="005812CA"/>
    <w:rsid w:val="00586242"/>
    <w:rsid w:val="005C19E6"/>
    <w:rsid w:val="005C3D3D"/>
    <w:rsid w:val="005D0D03"/>
    <w:rsid w:val="005D1D7E"/>
    <w:rsid w:val="005E6B8D"/>
    <w:rsid w:val="005E7EEB"/>
    <w:rsid w:val="005F4AF7"/>
    <w:rsid w:val="006001F4"/>
    <w:rsid w:val="0060360A"/>
    <w:rsid w:val="006109E3"/>
    <w:rsid w:val="006141E8"/>
    <w:rsid w:val="0062348E"/>
    <w:rsid w:val="0064388E"/>
    <w:rsid w:val="006662EB"/>
    <w:rsid w:val="00690FE2"/>
    <w:rsid w:val="006A27A9"/>
    <w:rsid w:val="006C6F64"/>
    <w:rsid w:val="006E297A"/>
    <w:rsid w:val="006F6CB9"/>
    <w:rsid w:val="00730C8B"/>
    <w:rsid w:val="00734773"/>
    <w:rsid w:val="007571A2"/>
    <w:rsid w:val="00764632"/>
    <w:rsid w:val="007727DE"/>
    <w:rsid w:val="007812D2"/>
    <w:rsid w:val="00782EF1"/>
    <w:rsid w:val="007C2200"/>
    <w:rsid w:val="007D01BC"/>
    <w:rsid w:val="007D3A22"/>
    <w:rsid w:val="007D4992"/>
    <w:rsid w:val="007E2653"/>
    <w:rsid w:val="007E6489"/>
    <w:rsid w:val="007F2085"/>
    <w:rsid w:val="00801F8A"/>
    <w:rsid w:val="0084029B"/>
    <w:rsid w:val="00845949"/>
    <w:rsid w:val="00857B56"/>
    <w:rsid w:val="008749E9"/>
    <w:rsid w:val="00876B79"/>
    <w:rsid w:val="00882ACC"/>
    <w:rsid w:val="00886D3F"/>
    <w:rsid w:val="008A3B44"/>
    <w:rsid w:val="008B31AB"/>
    <w:rsid w:val="008C72B6"/>
    <w:rsid w:val="008F676F"/>
    <w:rsid w:val="00910A31"/>
    <w:rsid w:val="00923A8B"/>
    <w:rsid w:val="009261E5"/>
    <w:rsid w:val="009301DA"/>
    <w:rsid w:val="00991FC6"/>
    <w:rsid w:val="00997D46"/>
    <w:rsid w:val="009A0FA9"/>
    <w:rsid w:val="009A3AB9"/>
    <w:rsid w:val="009C56C0"/>
    <w:rsid w:val="009D3DD9"/>
    <w:rsid w:val="009D48BB"/>
    <w:rsid w:val="009F60F3"/>
    <w:rsid w:val="00A04F27"/>
    <w:rsid w:val="00A13482"/>
    <w:rsid w:val="00A1708F"/>
    <w:rsid w:val="00A210CC"/>
    <w:rsid w:val="00A21A33"/>
    <w:rsid w:val="00A24DBE"/>
    <w:rsid w:val="00A77E48"/>
    <w:rsid w:val="00A81533"/>
    <w:rsid w:val="00A84266"/>
    <w:rsid w:val="00AB01CB"/>
    <w:rsid w:val="00AB4EAE"/>
    <w:rsid w:val="00AC5F4F"/>
    <w:rsid w:val="00AC6464"/>
    <w:rsid w:val="00AD795D"/>
    <w:rsid w:val="00AF1230"/>
    <w:rsid w:val="00AF1DF7"/>
    <w:rsid w:val="00B16409"/>
    <w:rsid w:val="00B33041"/>
    <w:rsid w:val="00B33588"/>
    <w:rsid w:val="00B4337C"/>
    <w:rsid w:val="00B456CE"/>
    <w:rsid w:val="00B472CA"/>
    <w:rsid w:val="00B550F7"/>
    <w:rsid w:val="00B561A4"/>
    <w:rsid w:val="00B63FD5"/>
    <w:rsid w:val="00B71C92"/>
    <w:rsid w:val="00B74482"/>
    <w:rsid w:val="00B813CC"/>
    <w:rsid w:val="00B8432C"/>
    <w:rsid w:val="00BA5BD6"/>
    <w:rsid w:val="00BB4FF1"/>
    <w:rsid w:val="00BB63E0"/>
    <w:rsid w:val="00BB7E9E"/>
    <w:rsid w:val="00BC1993"/>
    <w:rsid w:val="00BC4335"/>
    <w:rsid w:val="00BD5992"/>
    <w:rsid w:val="00C02E44"/>
    <w:rsid w:val="00C13A86"/>
    <w:rsid w:val="00C43E85"/>
    <w:rsid w:val="00C5153E"/>
    <w:rsid w:val="00C51706"/>
    <w:rsid w:val="00C6698C"/>
    <w:rsid w:val="00C72E09"/>
    <w:rsid w:val="00C93E74"/>
    <w:rsid w:val="00CB3D5D"/>
    <w:rsid w:val="00CD3B6E"/>
    <w:rsid w:val="00CF07E3"/>
    <w:rsid w:val="00CF7F61"/>
    <w:rsid w:val="00D156FC"/>
    <w:rsid w:val="00D2258E"/>
    <w:rsid w:val="00D25698"/>
    <w:rsid w:val="00D33B4F"/>
    <w:rsid w:val="00D532B4"/>
    <w:rsid w:val="00D75068"/>
    <w:rsid w:val="00DB0FB5"/>
    <w:rsid w:val="00DB6FB2"/>
    <w:rsid w:val="00DB73D3"/>
    <w:rsid w:val="00DD3F59"/>
    <w:rsid w:val="00DE355B"/>
    <w:rsid w:val="00DE3761"/>
    <w:rsid w:val="00DE37C1"/>
    <w:rsid w:val="00DF631A"/>
    <w:rsid w:val="00DF71C6"/>
    <w:rsid w:val="00E05D84"/>
    <w:rsid w:val="00E403A1"/>
    <w:rsid w:val="00E412A0"/>
    <w:rsid w:val="00E475B8"/>
    <w:rsid w:val="00E51C1D"/>
    <w:rsid w:val="00E57E52"/>
    <w:rsid w:val="00E6386B"/>
    <w:rsid w:val="00E770E6"/>
    <w:rsid w:val="00E82879"/>
    <w:rsid w:val="00EA28B1"/>
    <w:rsid w:val="00EB0654"/>
    <w:rsid w:val="00EB7A53"/>
    <w:rsid w:val="00EC739F"/>
    <w:rsid w:val="00EE49D3"/>
    <w:rsid w:val="00EF2D2A"/>
    <w:rsid w:val="00EF3A57"/>
    <w:rsid w:val="00F22FD2"/>
    <w:rsid w:val="00F24C57"/>
    <w:rsid w:val="00F27A68"/>
    <w:rsid w:val="00F43A91"/>
    <w:rsid w:val="00F4656A"/>
    <w:rsid w:val="00F5293A"/>
    <w:rsid w:val="00F52EEE"/>
    <w:rsid w:val="00F542BF"/>
    <w:rsid w:val="00F54FCD"/>
    <w:rsid w:val="00F6224E"/>
    <w:rsid w:val="00F7284D"/>
    <w:rsid w:val="00F84AB1"/>
    <w:rsid w:val="00F92390"/>
    <w:rsid w:val="00F9378A"/>
    <w:rsid w:val="00F9404A"/>
    <w:rsid w:val="00FB65A9"/>
    <w:rsid w:val="00FD3FAF"/>
    <w:rsid w:val="00FE6BD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7BCA2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59"/>
  </w:style>
  <w:style w:type="paragraph" w:styleId="Heading1">
    <w:name w:val="heading 1"/>
    <w:basedOn w:val="Normal"/>
    <w:next w:val="Normal"/>
    <w:link w:val="Heading1Char"/>
    <w:uiPriority w:val="9"/>
    <w:qFormat/>
    <w:rsid w:val="00603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56A"/>
    <w:pPr>
      <w:ind w:left="720"/>
      <w:contextualSpacing/>
    </w:pPr>
  </w:style>
  <w:style w:type="paragraph" w:styleId="NoSpacing">
    <w:name w:val="No Spacing"/>
    <w:uiPriority w:val="1"/>
    <w:qFormat/>
    <w:rsid w:val="00FB65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0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F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F4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165E30"/>
    <w:pPr>
      <w:spacing w:after="0" w:line="240" w:lineRule="auto"/>
    </w:pPr>
  </w:style>
  <w:style w:type="table" w:styleId="TableGrid">
    <w:name w:val="Table Grid"/>
    <w:basedOn w:val="TableNormal"/>
    <w:uiPriority w:val="59"/>
    <w:rsid w:val="0022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6F"/>
  </w:style>
  <w:style w:type="paragraph" w:styleId="Footer">
    <w:name w:val="footer"/>
    <w:basedOn w:val="Normal"/>
    <w:link w:val="FooterChar"/>
    <w:uiPriority w:val="99"/>
    <w:unhideWhenUsed/>
    <w:rsid w:val="004B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6F"/>
  </w:style>
  <w:style w:type="paragraph" w:styleId="FootnoteText">
    <w:name w:val="footnote text"/>
    <w:basedOn w:val="Normal"/>
    <w:link w:val="FootnoteTextChar"/>
    <w:uiPriority w:val="99"/>
    <w:semiHidden/>
    <w:unhideWhenUsed/>
    <w:rsid w:val="00F43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A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4A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2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03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D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D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D4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59"/>
  </w:style>
  <w:style w:type="paragraph" w:styleId="Heading1">
    <w:name w:val="heading 1"/>
    <w:basedOn w:val="Normal"/>
    <w:next w:val="Normal"/>
    <w:link w:val="Heading1Char"/>
    <w:uiPriority w:val="9"/>
    <w:qFormat/>
    <w:rsid w:val="00603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56A"/>
    <w:pPr>
      <w:ind w:left="720"/>
      <w:contextualSpacing/>
    </w:pPr>
  </w:style>
  <w:style w:type="paragraph" w:styleId="NoSpacing">
    <w:name w:val="No Spacing"/>
    <w:uiPriority w:val="1"/>
    <w:qFormat/>
    <w:rsid w:val="00FB65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0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F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F4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165E30"/>
    <w:pPr>
      <w:spacing w:after="0" w:line="240" w:lineRule="auto"/>
    </w:pPr>
  </w:style>
  <w:style w:type="table" w:styleId="TableGrid">
    <w:name w:val="Table Grid"/>
    <w:basedOn w:val="TableNormal"/>
    <w:uiPriority w:val="59"/>
    <w:rsid w:val="0022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6F"/>
  </w:style>
  <w:style w:type="paragraph" w:styleId="Footer">
    <w:name w:val="footer"/>
    <w:basedOn w:val="Normal"/>
    <w:link w:val="FooterChar"/>
    <w:uiPriority w:val="99"/>
    <w:unhideWhenUsed/>
    <w:rsid w:val="004B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6F"/>
  </w:style>
  <w:style w:type="paragraph" w:styleId="FootnoteText">
    <w:name w:val="footnote text"/>
    <w:basedOn w:val="Normal"/>
    <w:link w:val="FootnoteTextChar"/>
    <w:uiPriority w:val="99"/>
    <w:semiHidden/>
    <w:unhideWhenUsed/>
    <w:rsid w:val="00F43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A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4A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2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03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D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D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D4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3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8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53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1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30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55761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64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95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82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69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09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593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718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530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35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58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708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4065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450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4052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241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2273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6621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5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53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96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08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13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13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23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515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37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32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5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05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103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753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0866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041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3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103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640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74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757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900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15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46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78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81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297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296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668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520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2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359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2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0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29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589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29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0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8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2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6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73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142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84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419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989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DEC5-88A1-46BC-A1D0-0C5B3ECA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83888CD8</Template>
  <TotalTime>3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 Foster</dc:creator>
  <cp:lastModifiedBy>Michael Brennan</cp:lastModifiedBy>
  <cp:revision>4</cp:revision>
  <cp:lastPrinted>2015-11-19T18:00:00Z</cp:lastPrinted>
  <dcterms:created xsi:type="dcterms:W3CDTF">2016-08-16T19:31:00Z</dcterms:created>
  <dcterms:modified xsi:type="dcterms:W3CDTF">2016-08-16T19:34:00Z</dcterms:modified>
</cp:coreProperties>
</file>