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86" w:rsidRDefault="0067646B">
      <w:proofErr w:type="gramStart"/>
      <w:r>
        <w:t xml:space="preserve">Catcher/processor </w:t>
      </w:r>
      <w:r w:rsidR="00FF1586">
        <w:t>Groundfish landing report in sealandings.</w:t>
      </w:r>
      <w:proofErr w:type="gramEnd"/>
    </w:p>
    <w:p w:rsidR="001F3ACB" w:rsidRDefault="00FF1586">
      <w:r>
        <w:t>Fields that the vess</w:t>
      </w:r>
      <w:bookmarkStart w:id="0" w:name="_GoBack"/>
      <w:bookmarkEnd w:id="0"/>
      <w:r>
        <w:t>el has to fill in are highlighted in yellow. Those that are not highlighted auto-fill based on the vessel operation that is established in the database.</w:t>
      </w:r>
    </w:p>
    <w:p w:rsidR="00FF1586" w:rsidRDefault="00FF1586">
      <w:r>
        <w:t>FCP is for floating catcher processor so if they are acting as a CV, they would modify this field and enter the appropriate port code.</w:t>
      </w:r>
    </w:p>
    <w:p w:rsidR="00FF1586" w:rsidRDefault="00FF1586"/>
    <w:p w:rsidR="00FF1586" w:rsidRDefault="00FF1586">
      <w:r>
        <w:t>Vessel/Location/Status Tab</w:t>
      </w:r>
    </w:p>
    <w:p w:rsidR="00FF1586" w:rsidRDefault="00FF1586">
      <w:r>
        <w:rPr>
          <w:noProof/>
        </w:rPr>
        <w:drawing>
          <wp:inline distT="0" distB="0" distL="0" distR="0" wp14:anchorId="15066D29" wp14:editId="167A99DF">
            <wp:extent cx="5486400" cy="367401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422E45" w:rsidRDefault="00422E45"/>
    <w:p w:rsidR="00FF1586" w:rsidRDefault="00FF1586">
      <w:r>
        <w:lastRenderedPageBreak/>
        <w:t>Permits &amp; Pounds Tab</w:t>
      </w:r>
    </w:p>
    <w:p w:rsidR="00FF1586" w:rsidRDefault="00FF1586">
      <w:r>
        <w:rPr>
          <w:noProof/>
        </w:rPr>
        <w:drawing>
          <wp:inline distT="0" distB="0" distL="0" distR="0" wp14:anchorId="3B21566C" wp14:editId="5A4F321D">
            <wp:extent cx="5486400" cy="366873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45" w:rsidRDefault="00422E45"/>
    <w:p w:rsidR="00422E45" w:rsidRDefault="00422E45"/>
    <w:p w:rsidR="00422E45" w:rsidRDefault="00422E45">
      <w:r>
        <w:t>Permit entry dialog box</w:t>
      </w:r>
    </w:p>
    <w:p w:rsidR="00FF1586" w:rsidRDefault="00FF1586">
      <w:r>
        <w:rPr>
          <w:noProof/>
        </w:rPr>
        <w:drawing>
          <wp:inline distT="0" distB="0" distL="0" distR="0" wp14:anchorId="4EB158C8" wp14:editId="33F65CF9">
            <wp:extent cx="5486400" cy="26904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45" w:rsidRDefault="00422E45">
      <w:r>
        <w:br w:type="page"/>
      </w:r>
    </w:p>
    <w:p w:rsidR="00422E45" w:rsidRDefault="00422E45">
      <w:r>
        <w:lastRenderedPageBreak/>
        <w:t>Itemized catch entry dialog box</w:t>
      </w:r>
    </w:p>
    <w:p w:rsidR="00422E45" w:rsidRDefault="00422E45">
      <w:r>
        <w:t>Stat area can be filled in here or in the stat area worksheet as displayed in the overall screenshot of the Permits &amp; Pounds tab</w:t>
      </w:r>
    </w:p>
    <w:p w:rsidR="00422E45" w:rsidRDefault="00422E45">
      <w:r>
        <w:rPr>
          <w:noProof/>
        </w:rPr>
        <w:drawing>
          <wp:inline distT="0" distB="0" distL="0" distR="0" wp14:anchorId="1E473897" wp14:editId="257DCFCE">
            <wp:extent cx="5486400" cy="30872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389" w:rsidRDefault="00993389"/>
    <w:p w:rsidR="00993389" w:rsidRDefault="00993389">
      <w:r>
        <w:t>IFQ Reports</w:t>
      </w:r>
      <w:r>
        <w:rPr>
          <w:noProof/>
        </w:rPr>
        <w:drawing>
          <wp:inline distT="0" distB="0" distL="0" distR="0" wp14:anchorId="1CDEDD05" wp14:editId="2426CAE7">
            <wp:extent cx="5486400" cy="367459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3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6"/>
    <w:rsid w:val="001F3ACB"/>
    <w:rsid w:val="00422E45"/>
    <w:rsid w:val="0067646B"/>
    <w:rsid w:val="00727402"/>
    <w:rsid w:val="00993389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</dc:creator>
  <cp:lastModifiedBy>Patsy Bearden</cp:lastModifiedBy>
  <cp:revision>2</cp:revision>
  <dcterms:created xsi:type="dcterms:W3CDTF">2015-12-02T20:50:00Z</dcterms:created>
  <dcterms:modified xsi:type="dcterms:W3CDTF">2015-12-02T20:50:00Z</dcterms:modified>
</cp:coreProperties>
</file>