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2320CE" w14:textId="77777777" w:rsidR="00473AD7" w:rsidRDefault="00473AD7" w:rsidP="00F40C8B">
      <w:pPr>
        <w:ind w:left="720" w:hanging="360"/>
      </w:pPr>
      <w:bookmarkStart w:id="0" w:name="_GoBack"/>
      <w:bookmarkEnd w:id="0"/>
    </w:p>
    <w:p w14:paraId="03AE7B85" w14:textId="77777777" w:rsidR="00F40C8B" w:rsidRDefault="00F40C8B" w:rsidP="003C17F7">
      <w:pPr>
        <w:ind w:left="720" w:hanging="360"/>
        <w:jc w:val="center"/>
      </w:pPr>
      <w:r w:rsidRPr="003C17F7">
        <w:rPr>
          <w:b/>
        </w:rPr>
        <w:t xml:space="preserve">Attachment </w:t>
      </w:r>
      <w:r w:rsidR="00293F7B">
        <w:rPr>
          <w:b/>
        </w:rPr>
        <w:t>B</w:t>
      </w:r>
    </w:p>
    <w:p w14:paraId="57C55A62" w14:textId="77777777" w:rsidR="00F40C8B" w:rsidRDefault="00F40C8B" w:rsidP="00F40C8B">
      <w:pPr>
        <w:ind w:left="720" w:hanging="360"/>
      </w:pPr>
    </w:p>
    <w:p w14:paraId="49293CDD" w14:textId="77777777" w:rsidR="00F40C8B" w:rsidRDefault="00F40C8B" w:rsidP="00F40C8B">
      <w:pPr>
        <w:pStyle w:val="BodyText"/>
        <w:spacing w:line="240" w:lineRule="auto"/>
        <w:ind w:left="1440" w:right="-1350" w:hanging="1530"/>
        <w:jc w:val="center"/>
        <w:rPr>
          <w:b/>
        </w:rPr>
      </w:pPr>
      <w:r>
        <w:rPr>
          <w:b/>
        </w:rPr>
        <w:t>National Health and Nutrition Examination Survey (NHANES)</w:t>
      </w:r>
    </w:p>
    <w:p w14:paraId="4E10CD44" w14:textId="77777777" w:rsidR="00320FD5" w:rsidRDefault="00B71249" w:rsidP="00320FD5">
      <w:pPr>
        <w:ind w:left="1440" w:right="-1350" w:hanging="1530"/>
        <w:jc w:val="center"/>
        <w:rPr>
          <w:b/>
        </w:rPr>
      </w:pPr>
      <w:r w:rsidRPr="00B71249">
        <w:rPr>
          <w:b/>
        </w:rPr>
        <w:t xml:space="preserve">Advance Transportation Allowance </w:t>
      </w:r>
      <w:r w:rsidR="00A0717C">
        <w:rPr>
          <w:b/>
        </w:rPr>
        <w:t>(</w:t>
      </w:r>
      <w:r w:rsidR="00D24154">
        <w:rPr>
          <w:b/>
        </w:rPr>
        <w:t>Adults</w:t>
      </w:r>
      <w:r>
        <w:rPr>
          <w:b/>
        </w:rPr>
        <w:t xml:space="preserve"> 18+</w:t>
      </w:r>
      <w:r w:rsidR="00A0717C">
        <w:rPr>
          <w:b/>
        </w:rPr>
        <w:t>)</w:t>
      </w:r>
      <w:r w:rsidR="00C942B5">
        <w:rPr>
          <w:b/>
        </w:rPr>
        <w:t xml:space="preserve"> Project Description</w:t>
      </w:r>
    </w:p>
    <w:p w14:paraId="6ADD507A" w14:textId="77777777" w:rsidR="00F40C8B" w:rsidRDefault="00F40C8B" w:rsidP="00F40C8B">
      <w:pPr>
        <w:ind w:right="-1350"/>
        <w:rPr>
          <w:b/>
          <w:u w:val="single"/>
        </w:rPr>
      </w:pPr>
    </w:p>
    <w:p w14:paraId="12E2C262" w14:textId="77777777" w:rsidR="00F40C8B" w:rsidRDefault="00F40C8B" w:rsidP="003275D0">
      <w:pPr>
        <w:widowControl w:val="0"/>
        <w:autoSpaceDE w:val="0"/>
        <w:autoSpaceDN w:val="0"/>
        <w:adjustRightInd w:val="0"/>
      </w:pPr>
    </w:p>
    <w:p w14:paraId="2047DE5A" w14:textId="77777777" w:rsidR="00066354" w:rsidRPr="00FE376C" w:rsidRDefault="00066354" w:rsidP="00A27F8B">
      <w:r w:rsidRPr="00066354">
        <w:rPr>
          <w:u w:val="single"/>
        </w:rPr>
        <w:t>Eligibility</w:t>
      </w:r>
      <w:r>
        <w:t>:</w:t>
      </w:r>
      <w:r w:rsidRPr="00066354">
        <w:t xml:space="preserve"> </w:t>
      </w:r>
      <w:r w:rsidR="00A0717C">
        <w:t>Low income</w:t>
      </w:r>
      <w:r w:rsidR="00A0717C" w:rsidRPr="00D24154">
        <w:t xml:space="preserve"> </w:t>
      </w:r>
      <w:r w:rsidR="00312D38" w:rsidRPr="00D24154">
        <w:t>NHANES</w:t>
      </w:r>
      <w:r w:rsidR="00A0717C">
        <w:t xml:space="preserve"> </w:t>
      </w:r>
      <w:r w:rsidR="00805614">
        <w:t>head of household</w:t>
      </w:r>
      <w:r w:rsidR="00312D38" w:rsidRPr="00D24154">
        <w:t xml:space="preserve"> participants </w:t>
      </w:r>
      <w:r w:rsidR="00805614">
        <w:t xml:space="preserve">age 18 and over </w:t>
      </w:r>
      <w:r w:rsidR="00A0717C" w:rsidRPr="00A0717C">
        <w:t>who have already completed the home interview an</w:t>
      </w:r>
      <w:r w:rsidR="00A0717C">
        <w:t>d having already scheduled a</w:t>
      </w:r>
      <w:r w:rsidR="00A0717C" w:rsidRPr="00A0717C">
        <w:t xml:space="preserve"> MEC appointment</w:t>
      </w:r>
      <w:r w:rsidR="00A0717C">
        <w:t xml:space="preserve"> which falls in the last 2 weeks at a </w:t>
      </w:r>
      <w:r w:rsidR="00FE70C4">
        <w:t xml:space="preserve">given </w:t>
      </w:r>
      <w:r w:rsidR="00A0717C">
        <w:t>NHANES location</w:t>
      </w:r>
      <w:r w:rsidR="00A0717C" w:rsidRPr="00A0717C">
        <w:t xml:space="preserve">. </w:t>
      </w:r>
    </w:p>
    <w:p w14:paraId="0029F7BE" w14:textId="77777777" w:rsidR="00066354" w:rsidRDefault="00066354" w:rsidP="00A27F8B">
      <w:pPr>
        <w:rPr>
          <w:u w:val="single"/>
        </w:rPr>
      </w:pPr>
    </w:p>
    <w:p w14:paraId="6511EDB7" w14:textId="77777777" w:rsidR="00BD3691" w:rsidRPr="00307CC1" w:rsidRDefault="003275D0">
      <w:pPr>
        <w:ind w:right="-1350"/>
      </w:pPr>
      <w:r w:rsidRPr="00B512F2">
        <w:rPr>
          <w:u w:val="single"/>
        </w:rPr>
        <w:t>Informed Consent</w:t>
      </w:r>
      <w:r w:rsidRPr="00B512F2">
        <w:t>:</w:t>
      </w:r>
      <w:r w:rsidRPr="008A2EAA">
        <w:rPr>
          <w:b/>
        </w:rPr>
        <w:t xml:space="preserve"> </w:t>
      </w:r>
      <w:r w:rsidR="00A0717C">
        <w:t>No additional consents other than the regular NHANES consents are needed.</w:t>
      </w:r>
    </w:p>
    <w:p w14:paraId="7BD98070" w14:textId="77777777" w:rsidR="003275D0" w:rsidRDefault="003275D0" w:rsidP="00A27F8B"/>
    <w:p w14:paraId="622133AF" w14:textId="77777777" w:rsidR="00BD3691" w:rsidRPr="00307CC1" w:rsidRDefault="003275D0" w:rsidP="00767001">
      <w:pPr>
        <w:ind w:right="-1350"/>
      </w:pPr>
      <w:r w:rsidRPr="00B512F2">
        <w:rPr>
          <w:u w:val="single"/>
        </w:rPr>
        <w:t>Exclusion Criteria</w:t>
      </w:r>
      <w:r w:rsidRPr="00B512F2">
        <w:t xml:space="preserve">:  </w:t>
      </w:r>
      <w:r w:rsidR="00A0717C">
        <w:t>Participants who are not low income</w:t>
      </w:r>
      <w:r w:rsidR="00511935">
        <w:t>, have not completed the household interview,</w:t>
      </w:r>
      <w:r w:rsidR="00A0717C">
        <w:t xml:space="preserve"> and who do not have MEC appointments in</w:t>
      </w:r>
      <w:r w:rsidR="00511935">
        <w:t xml:space="preserve"> </w:t>
      </w:r>
      <w:r w:rsidR="00A0717C">
        <w:t>the last 2 weeks at a given NHANES location</w:t>
      </w:r>
      <w:r w:rsidR="00511935">
        <w:t xml:space="preserve"> are excluded.  Also, interviewers </w:t>
      </w:r>
      <w:r w:rsidR="00C20809">
        <w:t xml:space="preserve">who are </w:t>
      </w:r>
      <w:r w:rsidR="00511935">
        <w:t xml:space="preserve">not comfortable carrying cash in certain circumstance (such as safety or other concerns) </w:t>
      </w:r>
      <w:r w:rsidR="005E70CB">
        <w:t>will not</w:t>
      </w:r>
      <w:r w:rsidR="00511935">
        <w:t xml:space="preserve"> be required to offer the advance</w:t>
      </w:r>
      <w:r w:rsidR="00E832B8">
        <w:t xml:space="preserve"> transportation</w:t>
      </w:r>
      <w:r w:rsidR="00511935">
        <w:t xml:space="preserve"> allowance</w:t>
      </w:r>
      <w:r w:rsidR="00D4490B">
        <w:t xml:space="preserve"> in those instances</w:t>
      </w:r>
      <w:r w:rsidR="00511935">
        <w:t>.</w:t>
      </w:r>
    </w:p>
    <w:p w14:paraId="2EC8A91A" w14:textId="77777777" w:rsidR="00767001" w:rsidRDefault="00767001" w:rsidP="0005240C"/>
    <w:p w14:paraId="630C0CD4" w14:textId="77777777" w:rsidR="00852F8A" w:rsidRDefault="00705625" w:rsidP="00705625">
      <w:r>
        <w:rPr>
          <w:u w:val="single"/>
        </w:rPr>
        <w:t>Project Procedures:</w:t>
      </w:r>
      <w:r>
        <w:t xml:space="preserve"> </w:t>
      </w:r>
      <w:r w:rsidRPr="00D24154">
        <w:t>NHANES</w:t>
      </w:r>
      <w:r>
        <w:t xml:space="preserve"> </w:t>
      </w:r>
      <w:r w:rsidR="00805614">
        <w:t xml:space="preserve">participants </w:t>
      </w:r>
      <w:r>
        <w:t xml:space="preserve">meeting the criteria above in the “eligibility” section will be offered the standard NHANES transportation allowance in the home, </w:t>
      </w:r>
      <w:r w:rsidR="00805614">
        <w:t>after completion</w:t>
      </w:r>
      <w:r w:rsidR="00FE70C4">
        <w:t xml:space="preserve"> of the household interviews</w:t>
      </w:r>
      <w:r w:rsidR="004B5FFB">
        <w:t>. This is just a change in when the allowance is offered.  There is no change to the a</w:t>
      </w:r>
      <w:r w:rsidR="00BC4B1A">
        <w:t>mount of the allowance or to participant burden</w:t>
      </w:r>
      <w:r w:rsidR="004B5FFB">
        <w:t>.</w:t>
      </w:r>
    </w:p>
    <w:p w14:paraId="30E51032" w14:textId="77777777" w:rsidR="00C45F76" w:rsidRDefault="00C45F76" w:rsidP="00705625"/>
    <w:p w14:paraId="3C86776A" w14:textId="77777777" w:rsidR="005468D5" w:rsidRDefault="00852F8A" w:rsidP="00705625">
      <w:r>
        <w:t>NHANES Transportation Allowance</w:t>
      </w:r>
    </w:p>
    <w:p w14:paraId="0D9FE990" w14:textId="77777777" w:rsidR="00852F8A" w:rsidRDefault="00852F8A" w:rsidP="00705625"/>
    <w:p w14:paraId="4ACFFACD" w14:textId="77777777" w:rsidR="00852F8A" w:rsidRDefault="00852F8A" w:rsidP="00852F8A">
      <w:pPr>
        <w:tabs>
          <w:tab w:val="left" w:pos="504"/>
          <w:tab w:val="left" w:pos="1224"/>
          <w:tab w:val="left" w:pos="1944"/>
          <w:tab w:val="left" w:pos="2664"/>
          <w:tab w:val="left" w:pos="3028"/>
          <w:tab w:val="left" w:pos="3242"/>
          <w:tab w:val="left" w:pos="3750"/>
          <w:tab w:val="left" w:pos="3963"/>
          <w:tab w:val="left" w:pos="4471"/>
          <w:tab w:val="left" w:pos="4684"/>
          <w:tab w:val="left" w:pos="5192"/>
          <w:tab w:val="left" w:pos="5406"/>
          <w:tab w:val="left" w:pos="5913"/>
          <w:tab w:val="left" w:pos="6127"/>
          <w:tab w:val="left" w:pos="6634"/>
          <w:tab w:val="left" w:pos="6848"/>
          <w:tab w:val="left" w:pos="7356"/>
          <w:tab w:val="left" w:pos="7569"/>
          <w:tab w:val="left" w:pos="8077"/>
          <w:tab w:val="left" w:pos="8290"/>
          <w:tab w:val="left" w:pos="8798"/>
          <w:tab w:val="left" w:pos="9012"/>
          <w:tab w:val="left" w:pos="9519"/>
          <w:tab w:val="left" w:pos="9733"/>
        </w:tabs>
        <w:rPr>
          <w:b/>
          <w:u w:val="single"/>
        </w:rPr>
      </w:pPr>
      <w:r>
        <w:rPr>
          <w:rFonts w:cs="Arial"/>
          <w:color w:val="000000"/>
          <w:szCs w:val="22"/>
        </w:rPr>
        <w:t>The NHANES 2015-2016 participant transportation allowance, currently in place, is in the table below.</w:t>
      </w:r>
      <w:r>
        <w:rPr>
          <w:b/>
          <w:u w:val="single"/>
        </w:rPr>
        <w:t xml:space="preserve"> </w:t>
      </w:r>
    </w:p>
    <w:p w14:paraId="48774176" w14:textId="35E06846" w:rsidR="00852F8A" w:rsidRDefault="00852F8A" w:rsidP="00852F8A">
      <w:pPr>
        <w:jc w:val="center"/>
        <w:rPr>
          <w:b/>
          <w:u w:val="single"/>
        </w:rPr>
      </w:pPr>
    </w:p>
    <w:p w14:paraId="2217379E" w14:textId="77777777" w:rsidR="00852F8A" w:rsidRDefault="00852F8A" w:rsidP="00852F8A">
      <w:pPr>
        <w:jc w:val="center"/>
        <w:rPr>
          <w:b/>
          <w:u w:val="single"/>
        </w:rPr>
      </w:pPr>
      <w:r>
        <w:rPr>
          <w:b/>
          <w:u w:val="single"/>
        </w:rPr>
        <w:t>Participant transportation allowance</w:t>
      </w:r>
    </w:p>
    <w:p w14:paraId="6FBD6384" w14:textId="77777777" w:rsidR="00852F8A" w:rsidRDefault="00852F8A" w:rsidP="00852F8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08"/>
        <w:gridCol w:w="2632"/>
        <w:gridCol w:w="2910"/>
      </w:tblGrid>
      <w:tr w:rsidR="00852F8A" w14:paraId="3A844099" w14:textId="77777777" w:rsidTr="00852F8A">
        <w:tc>
          <w:tcPr>
            <w:tcW w:w="9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14:paraId="4F9FA4DB" w14:textId="77777777" w:rsidR="00852F8A" w:rsidRDefault="00852F8A">
            <w:r>
              <w:t>TRANSPORTATION ALLOWANCE 2007–2016</w:t>
            </w:r>
          </w:p>
        </w:tc>
      </w:tr>
      <w:tr w:rsidR="00852F8A" w14:paraId="359E70BF" w14:textId="77777777" w:rsidTr="00852F8A"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AEFBA7" w14:textId="77777777" w:rsidR="00852F8A" w:rsidRDefault="00852F8A">
            <w:r>
              <w:t>SP Transportation Allowance Mileages to MEC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F94037" w14:textId="77777777" w:rsidR="00852F8A" w:rsidRDefault="00852F8A">
            <w:r>
              <w:t>Cities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212BEA" w14:textId="77777777" w:rsidR="00852F8A" w:rsidRDefault="00852F8A">
            <w:r>
              <w:t>Rural Areas</w:t>
            </w:r>
          </w:p>
        </w:tc>
      </w:tr>
      <w:tr w:rsidR="00852F8A" w14:paraId="035F5340" w14:textId="77777777" w:rsidTr="00852F8A"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5826D5" w14:textId="77777777" w:rsidR="00852F8A" w:rsidRDefault="00852F8A">
            <w:r>
              <w:t>&lt;16 miles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D66BE1" w14:textId="77777777" w:rsidR="00852F8A" w:rsidRDefault="00852F8A">
            <w:r>
              <w:t>$30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F580EA" w14:textId="77777777" w:rsidR="00852F8A" w:rsidRDefault="00852F8A">
            <w:r>
              <w:t>$25</w:t>
            </w:r>
          </w:p>
        </w:tc>
      </w:tr>
      <w:tr w:rsidR="00852F8A" w14:paraId="3CF4975E" w14:textId="77777777" w:rsidTr="00852F8A"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09613D" w14:textId="77777777" w:rsidR="00852F8A" w:rsidRDefault="00852F8A">
            <w:r>
              <w:t>16–30 miles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E45AB2" w14:textId="77777777" w:rsidR="00852F8A" w:rsidRDefault="00852F8A">
            <w:r>
              <w:t>$45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782A1E" w14:textId="77777777" w:rsidR="00852F8A" w:rsidRDefault="00852F8A">
            <w:r>
              <w:t>$40</w:t>
            </w:r>
          </w:p>
        </w:tc>
      </w:tr>
      <w:tr w:rsidR="00852F8A" w14:paraId="1222D266" w14:textId="77777777" w:rsidTr="00852F8A"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5FBC28" w14:textId="77777777" w:rsidR="00852F8A" w:rsidRDefault="00852F8A">
            <w:r>
              <w:t>31–59 miles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C1F731" w14:textId="77777777" w:rsidR="00852F8A" w:rsidRDefault="00852F8A">
            <w:r>
              <w:t>$55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34D02A" w14:textId="77777777" w:rsidR="00852F8A" w:rsidRDefault="00852F8A">
            <w:r>
              <w:t>$50</w:t>
            </w:r>
          </w:p>
        </w:tc>
      </w:tr>
      <w:tr w:rsidR="00852F8A" w14:paraId="1368C8CB" w14:textId="77777777" w:rsidTr="00852F8A"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EE3F56" w14:textId="77777777" w:rsidR="00852F8A" w:rsidRDefault="00852F8A">
            <w:r>
              <w:t>&gt;60 miles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00AD7E" w14:textId="77777777" w:rsidR="00852F8A" w:rsidRDefault="00852F8A">
            <w:r>
              <w:t>$70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0CA027" w14:textId="77777777" w:rsidR="00852F8A" w:rsidRDefault="00852F8A">
            <w:r>
              <w:t>$65</w:t>
            </w:r>
          </w:p>
        </w:tc>
      </w:tr>
    </w:tbl>
    <w:p w14:paraId="35EBD84E" w14:textId="77777777" w:rsidR="00852F8A" w:rsidRDefault="00852F8A" w:rsidP="00705625"/>
    <w:p w14:paraId="33D609E5" w14:textId="77777777" w:rsidR="005468D5" w:rsidRDefault="005468D5"/>
    <w:p w14:paraId="35465CB3" w14:textId="77777777" w:rsidR="005468D5" w:rsidRPr="00DA5EBF" w:rsidRDefault="005468D5" w:rsidP="00FE70C4">
      <w:pPr>
        <w:jc w:val="center"/>
      </w:pPr>
    </w:p>
    <w:sectPr w:rsidR="005468D5" w:rsidRPr="00DA5EBF" w:rsidSect="005244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CEF38F" w14:textId="77777777" w:rsidR="00B95843" w:rsidRDefault="00B95843">
      <w:r>
        <w:separator/>
      </w:r>
    </w:p>
  </w:endnote>
  <w:endnote w:type="continuationSeparator" w:id="0">
    <w:p w14:paraId="78522C7A" w14:textId="77777777" w:rsidR="00B95843" w:rsidRDefault="00B95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19C9E8" w14:textId="77777777" w:rsidR="00B95843" w:rsidRDefault="00B95843">
      <w:r>
        <w:separator/>
      </w:r>
    </w:p>
  </w:footnote>
  <w:footnote w:type="continuationSeparator" w:id="0">
    <w:p w14:paraId="60913C12" w14:textId="77777777" w:rsidR="00B95843" w:rsidRDefault="00B958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CF1C216A"/>
    <w:lvl w:ilvl="0">
      <w:numFmt w:val="bullet"/>
      <w:lvlText w:val="*"/>
      <w:lvlJc w:val="left"/>
    </w:lvl>
  </w:abstractNum>
  <w:abstractNum w:abstractNumId="1" w15:restartNumberingAfterBreak="0">
    <w:nsid w:val="0579180B"/>
    <w:multiLevelType w:val="hybridMultilevel"/>
    <w:tmpl w:val="E0B4E030"/>
    <w:lvl w:ilvl="0" w:tplc="C5CCD59C">
      <w:start w:val="1"/>
      <w:numFmt w:val="bullet"/>
      <w:pStyle w:val="ListNumber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C5CCD59C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3A3C4798"/>
    <w:multiLevelType w:val="hybridMultilevel"/>
    <w:tmpl w:val="7BBC7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B97D62"/>
    <w:multiLevelType w:val="hybridMultilevel"/>
    <w:tmpl w:val="DB90BE60"/>
    <w:lvl w:ilvl="0" w:tplc="595A32F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8042A3F"/>
    <w:multiLevelType w:val="multilevel"/>
    <w:tmpl w:val="E2EC3C6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Roman"/>
      <w:lvlText w:val="%4."/>
      <w:lvlJc w:val="righ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751165FD"/>
    <w:multiLevelType w:val="hybridMultilevel"/>
    <w:tmpl w:val="22D826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  <w:num w:numId="4">
    <w:abstractNumId w:val="4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C8B"/>
    <w:rsid w:val="00000DA7"/>
    <w:rsid w:val="00001B75"/>
    <w:rsid w:val="000021CB"/>
    <w:rsid w:val="000051B7"/>
    <w:rsid w:val="00006082"/>
    <w:rsid w:val="00006D3D"/>
    <w:rsid w:val="0000763B"/>
    <w:rsid w:val="00007BB8"/>
    <w:rsid w:val="00010C8D"/>
    <w:rsid w:val="00010DD6"/>
    <w:rsid w:val="000124E1"/>
    <w:rsid w:val="00013218"/>
    <w:rsid w:val="000158F5"/>
    <w:rsid w:val="000166FE"/>
    <w:rsid w:val="0001775F"/>
    <w:rsid w:val="00023731"/>
    <w:rsid w:val="00024CA6"/>
    <w:rsid w:val="00024DAA"/>
    <w:rsid w:val="00025B50"/>
    <w:rsid w:val="00026833"/>
    <w:rsid w:val="00031515"/>
    <w:rsid w:val="000330F0"/>
    <w:rsid w:val="00033EE8"/>
    <w:rsid w:val="00034A11"/>
    <w:rsid w:val="00035AEE"/>
    <w:rsid w:val="00037597"/>
    <w:rsid w:val="00040FA0"/>
    <w:rsid w:val="00045654"/>
    <w:rsid w:val="00046D6B"/>
    <w:rsid w:val="00051516"/>
    <w:rsid w:val="0005240C"/>
    <w:rsid w:val="00053581"/>
    <w:rsid w:val="00055463"/>
    <w:rsid w:val="00055C55"/>
    <w:rsid w:val="00056869"/>
    <w:rsid w:val="00063A8E"/>
    <w:rsid w:val="000647BB"/>
    <w:rsid w:val="0006580E"/>
    <w:rsid w:val="00065AA0"/>
    <w:rsid w:val="000662F7"/>
    <w:rsid w:val="00066354"/>
    <w:rsid w:val="00066872"/>
    <w:rsid w:val="0006712E"/>
    <w:rsid w:val="00073E6C"/>
    <w:rsid w:val="00074972"/>
    <w:rsid w:val="00075877"/>
    <w:rsid w:val="00075D05"/>
    <w:rsid w:val="00076A2A"/>
    <w:rsid w:val="000773A6"/>
    <w:rsid w:val="0007787D"/>
    <w:rsid w:val="000806A7"/>
    <w:rsid w:val="000811F9"/>
    <w:rsid w:val="00082494"/>
    <w:rsid w:val="000824F1"/>
    <w:rsid w:val="00083E11"/>
    <w:rsid w:val="000902AC"/>
    <w:rsid w:val="00090EC8"/>
    <w:rsid w:val="00091BC3"/>
    <w:rsid w:val="0009325F"/>
    <w:rsid w:val="000936CB"/>
    <w:rsid w:val="00093984"/>
    <w:rsid w:val="00093CC3"/>
    <w:rsid w:val="000943EF"/>
    <w:rsid w:val="00095232"/>
    <w:rsid w:val="000959B0"/>
    <w:rsid w:val="00096754"/>
    <w:rsid w:val="00097636"/>
    <w:rsid w:val="000A32A1"/>
    <w:rsid w:val="000A3CB2"/>
    <w:rsid w:val="000A5979"/>
    <w:rsid w:val="000A668F"/>
    <w:rsid w:val="000A7C03"/>
    <w:rsid w:val="000B138F"/>
    <w:rsid w:val="000B2A38"/>
    <w:rsid w:val="000B3508"/>
    <w:rsid w:val="000B516F"/>
    <w:rsid w:val="000B5C42"/>
    <w:rsid w:val="000B667A"/>
    <w:rsid w:val="000B71AF"/>
    <w:rsid w:val="000C02AD"/>
    <w:rsid w:val="000C085F"/>
    <w:rsid w:val="000C1112"/>
    <w:rsid w:val="000C2FDC"/>
    <w:rsid w:val="000C3DB6"/>
    <w:rsid w:val="000C423B"/>
    <w:rsid w:val="000C4399"/>
    <w:rsid w:val="000C45B9"/>
    <w:rsid w:val="000C5550"/>
    <w:rsid w:val="000C7140"/>
    <w:rsid w:val="000D072E"/>
    <w:rsid w:val="000D083A"/>
    <w:rsid w:val="000D0CBF"/>
    <w:rsid w:val="000D10F7"/>
    <w:rsid w:val="000D15F8"/>
    <w:rsid w:val="000D1D61"/>
    <w:rsid w:val="000D34B0"/>
    <w:rsid w:val="000D3F6A"/>
    <w:rsid w:val="000D41E1"/>
    <w:rsid w:val="000D43CE"/>
    <w:rsid w:val="000D638E"/>
    <w:rsid w:val="000D68F3"/>
    <w:rsid w:val="000D69D7"/>
    <w:rsid w:val="000E1202"/>
    <w:rsid w:val="000E12C2"/>
    <w:rsid w:val="000E1BC3"/>
    <w:rsid w:val="000E2487"/>
    <w:rsid w:val="000E32CB"/>
    <w:rsid w:val="000E36DD"/>
    <w:rsid w:val="000E3C18"/>
    <w:rsid w:val="000E3D07"/>
    <w:rsid w:val="000E40E4"/>
    <w:rsid w:val="000E5621"/>
    <w:rsid w:val="000F059D"/>
    <w:rsid w:val="000F1D63"/>
    <w:rsid w:val="000F222F"/>
    <w:rsid w:val="000F4346"/>
    <w:rsid w:val="000F4F58"/>
    <w:rsid w:val="000F6BF0"/>
    <w:rsid w:val="001005A1"/>
    <w:rsid w:val="001008A5"/>
    <w:rsid w:val="00100F17"/>
    <w:rsid w:val="00103CA9"/>
    <w:rsid w:val="001058BE"/>
    <w:rsid w:val="00105A77"/>
    <w:rsid w:val="00106F75"/>
    <w:rsid w:val="00107019"/>
    <w:rsid w:val="00111CB3"/>
    <w:rsid w:val="00113C05"/>
    <w:rsid w:val="0011471A"/>
    <w:rsid w:val="00114EAD"/>
    <w:rsid w:val="00115984"/>
    <w:rsid w:val="001160C1"/>
    <w:rsid w:val="00116B4C"/>
    <w:rsid w:val="00117250"/>
    <w:rsid w:val="00117C32"/>
    <w:rsid w:val="0012037A"/>
    <w:rsid w:val="00120F54"/>
    <w:rsid w:val="00125305"/>
    <w:rsid w:val="00125358"/>
    <w:rsid w:val="001277AE"/>
    <w:rsid w:val="00130893"/>
    <w:rsid w:val="00131C18"/>
    <w:rsid w:val="00133970"/>
    <w:rsid w:val="001358A8"/>
    <w:rsid w:val="00137AAF"/>
    <w:rsid w:val="00140D98"/>
    <w:rsid w:val="001429AB"/>
    <w:rsid w:val="001445E6"/>
    <w:rsid w:val="00144B9D"/>
    <w:rsid w:val="0014501A"/>
    <w:rsid w:val="0014711F"/>
    <w:rsid w:val="00147381"/>
    <w:rsid w:val="00150790"/>
    <w:rsid w:val="00150AEA"/>
    <w:rsid w:val="00150B29"/>
    <w:rsid w:val="001519DE"/>
    <w:rsid w:val="00152CB6"/>
    <w:rsid w:val="00153876"/>
    <w:rsid w:val="0015450B"/>
    <w:rsid w:val="001552AA"/>
    <w:rsid w:val="00161400"/>
    <w:rsid w:val="00162C03"/>
    <w:rsid w:val="00162F2D"/>
    <w:rsid w:val="00163006"/>
    <w:rsid w:val="0016369D"/>
    <w:rsid w:val="0016375B"/>
    <w:rsid w:val="00166726"/>
    <w:rsid w:val="00167D53"/>
    <w:rsid w:val="00170E7A"/>
    <w:rsid w:val="00171E2A"/>
    <w:rsid w:val="0017297C"/>
    <w:rsid w:val="00176704"/>
    <w:rsid w:val="001767FF"/>
    <w:rsid w:val="00180D18"/>
    <w:rsid w:val="00181B11"/>
    <w:rsid w:val="0018239A"/>
    <w:rsid w:val="00182875"/>
    <w:rsid w:val="00185268"/>
    <w:rsid w:val="00191151"/>
    <w:rsid w:val="00191D9B"/>
    <w:rsid w:val="0019208D"/>
    <w:rsid w:val="00194AF1"/>
    <w:rsid w:val="00194F77"/>
    <w:rsid w:val="001951E5"/>
    <w:rsid w:val="0019634C"/>
    <w:rsid w:val="00196D4E"/>
    <w:rsid w:val="00197399"/>
    <w:rsid w:val="0019797F"/>
    <w:rsid w:val="001A0A25"/>
    <w:rsid w:val="001A2FFE"/>
    <w:rsid w:val="001A4DC6"/>
    <w:rsid w:val="001A7024"/>
    <w:rsid w:val="001B1037"/>
    <w:rsid w:val="001B3541"/>
    <w:rsid w:val="001B4C94"/>
    <w:rsid w:val="001B5154"/>
    <w:rsid w:val="001B5E6E"/>
    <w:rsid w:val="001C0406"/>
    <w:rsid w:val="001C1564"/>
    <w:rsid w:val="001C1B59"/>
    <w:rsid w:val="001C1C06"/>
    <w:rsid w:val="001C38B6"/>
    <w:rsid w:val="001C5E5D"/>
    <w:rsid w:val="001C60C4"/>
    <w:rsid w:val="001C6C28"/>
    <w:rsid w:val="001C7BB1"/>
    <w:rsid w:val="001D04A3"/>
    <w:rsid w:val="001D0559"/>
    <w:rsid w:val="001D0EF0"/>
    <w:rsid w:val="001D11F6"/>
    <w:rsid w:val="001D1269"/>
    <w:rsid w:val="001D27B6"/>
    <w:rsid w:val="001D61C5"/>
    <w:rsid w:val="001D76AB"/>
    <w:rsid w:val="001D7A9B"/>
    <w:rsid w:val="001E06D4"/>
    <w:rsid w:val="001E2C89"/>
    <w:rsid w:val="001E375C"/>
    <w:rsid w:val="001E428B"/>
    <w:rsid w:val="001E4A84"/>
    <w:rsid w:val="001E5A22"/>
    <w:rsid w:val="001E5B19"/>
    <w:rsid w:val="001E7919"/>
    <w:rsid w:val="001E7B2A"/>
    <w:rsid w:val="001F00A8"/>
    <w:rsid w:val="001F0259"/>
    <w:rsid w:val="001F04C8"/>
    <w:rsid w:val="001F0BE3"/>
    <w:rsid w:val="001F0D19"/>
    <w:rsid w:val="001F1ED0"/>
    <w:rsid w:val="001F227D"/>
    <w:rsid w:val="001F2FDB"/>
    <w:rsid w:val="001F41EA"/>
    <w:rsid w:val="001F4FE9"/>
    <w:rsid w:val="001F6005"/>
    <w:rsid w:val="001F6DA1"/>
    <w:rsid w:val="002003AA"/>
    <w:rsid w:val="002052E9"/>
    <w:rsid w:val="002053DD"/>
    <w:rsid w:val="0020563E"/>
    <w:rsid w:val="00206587"/>
    <w:rsid w:val="00210A65"/>
    <w:rsid w:val="00210BC7"/>
    <w:rsid w:val="00211DFB"/>
    <w:rsid w:val="00211E85"/>
    <w:rsid w:val="00212012"/>
    <w:rsid w:val="00212F90"/>
    <w:rsid w:val="0021323B"/>
    <w:rsid w:val="00214392"/>
    <w:rsid w:val="002148D0"/>
    <w:rsid w:val="00214C59"/>
    <w:rsid w:val="00215B53"/>
    <w:rsid w:val="0022215A"/>
    <w:rsid w:val="00223754"/>
    <w:rsid w:val="0022717C"/>
    <w:rsid w:val="002275D7"/>
    <w:rsid w:val="002275DB"/>
    <w:rsid w:val="00230759"/>
    <w:rsid w:val="00232223"/>
    <w:rsid w:val="00233CE1"/>
    <w:rsid w:val="00234329"/>
    <w:rsid w:val="00235DAA"/>
    <w:rsid w:val="0023745F"/>
    <w:rsid w:val="0023746A"/>
    <w:rsid w:val="002404B0"/>
    <w:rsid w:val="00240F2D"/>
    <w:rsid w:val="00242B71"/>
    <w:rsid w:val="00242E3E"/>
    <w:rsid w:val="00243BB4"/>
    <w:rsid w:val="002444A3"/>
    <w:rsid w:val="00245E42"/>
    <w:rsid w:val="00247DCF"/>
    <w:rsid w:val="0025179B"/>
    <w:rsid w:val="00253C94"/>
    <w:rsid w:val="00254896"/>
    <w:rsid w:val="00254EF3"/>
    <w:rsid w:val="0025722F"/>
    <w:rsid w:val="00260B66"/>
    <w:rsid w:val="00263145"/>
    <w:rsid w:val="00265201"/>
    <w:rsid w:val="002656D5"/>
    <w:rsid w:val="00265D28"/>
    <w:rsid w:val="00267395"/>
    <w:rsid w:val="00267479"/>
    <w:rsid w:val="00267B58"/>
    <w:rsid w:val="002701D4"/>
    <w:rsid w:val="002719B6"/>
    <w:rsid w:val="00274CBC"/>
    <w:rsid w:val="002761FA"/>
    <w:rsid w:val="002802F7"/>
    <w:rsid w:val="002824DD"/>
    <w:rsid w:val="00282634"/>
    <w:rsid w:val="00285794"/>
    <w:rsid w:val="00287ADA"/>
    <w:rsid w:val="002913E0"/>
    <w:rsid w:val="00292AF2"/>
    <w:rsid w:val="00293F7B"/>
    <w:rsid w:val="00295E94"/>
    <w:rsid w:val="002A049B"/>
    <w:rsid w:val="002A136B"/>
    <w:rsid w:val="002A1BBF"/>
    <w:rsid w:val="002A1CF1"/>
    <w:rsid w:val="002B0C3E"/>
    <w:rsid w:val="002B14DF"/>
    <w:rsid w:val="002B3DFE"/>
    <w:rsid w:val="002B4F84"/>
    <w:rsid w:val="002B52CC"/>
    <w:rsid w:val="002B6461"/>
    <w:rsid w:val="002C3A39"/>
    <w:rsid w:val="002C4E04"/>
    <w:rsid w:val="002C698F"/>
    <w:rsid w:val="002C7FAD"/>
    <w:rsid w:val="002D0686"/>
    <w:rsid w:val="002D3D81"/>
    <w:rsid w:val="002D3FD9"/>
    <w:rsid w:val="002D5E5F"/>
    <w:rsid w:val="002E0288"/>
    <w:rsid w:val="002E08B7"/>
    <w:rsid w:val="002E0990"/>
    <w:rsid w:val="002E1D32"/>
    <w:rsid w:val="002E32C9"/>
    <w:rsid w:val="002E3542"/>
    <w:rsid w:val="002E3A74"/>
    <w:rsid w:val="002E4DB3"/>
    <w:rsid w:val="002E5F5A"/>
    <w:rsid w:val="002E646C"/>
    <w:rsid w:val="002E695A"/>
    <w:rsid w:val="002F4987"/>
    <w:rsid w:val="002F4A68"/>
    <w:rsid w:val="002F4AD3"/>
    <w:rsid w:val="002F51DE"/>
    <w:rsid w:val="0030185C"/>
    <w:rsid w:val="00301EFC"/>
    <w:rsid w:val="00305F79"/>
    <w:rsid w:val="003062E6"/>
    <w:rsid w:val="0031011E"/>
    <w:rsid w:val="00312D38"/>
    <w:rsid w:val="003130BD"/>
    <w:rsid w:val="003150B4"/>
    <w:rsid w:val="0031658D"/>
    <w:rsid w:val="0031671D"/>
    <w:rsid w:val="003172D8"/>
    <w:rsid w:val="00320FD5"/>
    <w:rsid w:val="00321D52"/>
    <w:rsid w:val="00323149"/>
    <w:rsid w:val="003257FD"/>
    <w:rsid w:val="003275D0"/>
    <w:rsid w:val="00327AF6"/>
    <w:rsid w:val="00330864"/>
    <w:rsid w:val="00330D56"/>
    <w:rsid w:val="00333E07"/>
    <w:rsid w:val="00334C9D"/>
    <w:rsid w:val="0033709A"/>
    <w:rsid w:val="00340F3D"/>
    <w:rsid w:val="003417D2"/>
    <w:rsid w:val="00342E29"/>
    <w:rsid w:val="003451A1"/>
    <w:rsid w:val="00345D89"/>
    <w:rsid w:val="00346410"/>
    <w:rsid w:val="00346E0C"/>
    <w:rsid w:val="0035013B"/>
    <w:rsid w:val="0035094A"/>
    <w:rsid w:val="00350DF3"/>
    <w:rsid w:val="00351306"/>
    <w:rsid w:val="00353938"/>
    <w:rsid w:val="00354250"/>
    <w:rsid w:val="00354A70"/>
    <w:rsid w:val="0035794F"/>
    <w:rsid w:val="00360F45"/>
    <w:rsid w:val="00361203"/>
    <w:rsid w:val="00361888"/>
    <w:rsid w:val="00362BF2"/>
    <w:rsid w:val="00362D29"/>
    <w:rsid w:val="003636C9"/>
    <w:rsid w:val="00363D4C"/>
    <w:rsid w:val="0036474A"/>
    <w:rsid w:val="00364AD9"/>
    <w:rsid w:val="003654CA"/>
    <w:rsid w:val="00366D79"/>
    <w:rsid w:val="0036773A"/>
    <w:rsid w:val="00371CA7"/>
    <w:rsid w:val="003722D5"/>
    <w:rsid w:val="00373516"/>
    <w:rsid w:val="00373680"/>
    <w:rsid w:val="00373915"/>
    <w:rsid w:val="003756F8"/>
    <w:rsid w:val="0037710D"/>
    <w:rsid w:val="0037719D"/>
    <w:rsid w:val="003771E8"/>
    <w:rsid w:val="00382E12"/>
    <w:rsid w:val="00384132"/>
    <w:rsid w:val="0038506C"/>
    <w:rsid w:val="00385465"/>
    <w:rsid w:val="003855BF"/>
    <w:rsid w:val="003858E6"/>
    <w:rsid w:val="00385BF0"/>
    <w:rsid w:val="003866A6"/>
    <w:rsid w:val="003870E0"/>
    <w:rsid w:val="00387A74"/>
    <w:rsid w:val="00391AD1"/>
    <w:rsid w:val="00392C23"/>
    <w:rsid w:val="00394110"/>
    <w:rsid w:val="0039419C"/>
    <w:rsid w:val="00395292"/>
    <w:rsid w:val="00397030"/>
    <w:rsid w:val="00397402"/>
    <w:rsid w:val="003A0E71"/>
    <w:rsid w:val="003A2644"/>
    <w:rsid w:val="003A2E34"/>
    <w:rsid w:val="003A528F"/>
    <w:rsid w:val="003A5896"/>
    <w:rsid w:val="003A6167"/>
    <w:rsid w:val="003A6250"/>
    <w:rsid w:val="003A6AAE"/>
    <w:rsid w:val="003A78D1"/>
    <w:rsid w:val="003B069B"/>
    <w:rsid w:val="003B1DB0"/>
    <w:rsid w:val="003B3D87"/>
    <w:rsid w:val="003B65EB"/>
    <w:rsid w:val="003B7DA1"/>
    <w:rsid w:val="003C0163"/>
    <w:rsid w:val="003C17F7"/>
    <w:rsid w:val="003C1DAA"/>
    <w:rsid w:val="003C24EA"/>
    <w:rsid w:val="003C261E"/>
    <w:rsid w:val="003C5AC0"/>
    <w:rsid w:val="003D1D6F"/>
    <w:rsid w:val="003D4E4B"/>
    <w:rsid w:val="003D546B"/>
    <w:rsid w:val="003D7042"/>
    <w:rsid w:val="003E09E1"/>
    <w:rsid w:val="003E0C93"/>
    <w:rsid w:val="003E1FB2"/>
    <w:rsid w:val="003E3B70"/>
    <w:rsid w:val="003E62CD"/>
    <w:rsid w:val="003F0E2A"/>
    <w:rsid w:val="003F141D"/>
    <w:rsid w:val="003F4333"/>
    <w:rsid w:val="003F48AF"/>
    <w:rsid w:val="003F4D13"/>
    <w:rsid w:val="003F516F"/>
    <w:rsid w:val="0040169F"/>
    <w:rsid w:val="004031C8"/>
    <w:rsid w:val="0040320B"/>
    <w:rsid w:val="00403608"/>
    <w:rsid w:val="00404E65"/>
    <w:rsid w:val="00404F09"/>
    <w:rsid w:val="00405E7C"/>
    <w:rsid w:val="00406300"/>
    <w:rsid w:val="004063F6"/>
    <w:rsid w:val="00406BDD"/>
    <w:rsid w:val="00407A4F"/>
    <w:rsid w:val="00410722"/>
    <w:rsid w:val="00413FB3"/>
    <w:rsid w:val="00416705"/>
    <w:rsid w:val="0041693C"/>
    <w:rsid w:val="004173C7"/>
    <w:rsid w:val="0042478A"/>
    <w:rsid w:val="00425A9C"/>
    <w:rsid w:val="0042629A"/>
    <w:rsid w:val="00430386"/>
    <w:rsid w:val="00430421"/>
    <w:rsid w:val="004316F9"/>
    <w:rsid w:val="004320BB"/>
    <w:rsid w:val="004324C8"/>
    <w:rsid w:val="00434156"/>
    <w:rsid w:val="00434686"/>
    <w:rsid w:val="00434D44"/>
    <w:rsid w:val="004354B1"/>
    <w:rsid w:val="0044281B"/>
    <w:rsid w:val="004438A8"/>
    <w:rsid w:val="004440CF"/>
    <w:rsid w:val="00445493"/>
    <w:rsid w:val="00445901"/>
    <w:rsid w:val="0044607A"/>
    <w:rsid w:val="0044663A"/>
    <w:rsid w:val="00447B90"/>
    <w:rsid w:val="00450EBF"/>
    <w:rsid w:val="00451987"/>
    <w:rsid w:val="00451B6A"/>
    <w:rsid w:val="00452B87"/>
    <w:rsid w:val="0045644E"/>
    <w:rsid w:val="00456CE2"/>
    <w:rsid w:val="00457ADA"/>
    <w:rsid w:val="0046112A"/>
    <w:rsid w:val="00462E10"/>
    <w:rsid w:val="00466C2F"/>
    <w:rsid w:val="00471E3F"/>
    <w:rsid w:val="00472C5F"/>
    <w:rsid w:val="004738E6"/>
    <w:rsid w:val="00473AD7"/>
    <w:rsid w:val="00473DEA"/>
    <w:rsid w:val="00475052"/>
    <w:rsid w:val="0047575B"/>
    <w:rsid w:val="00477C14"/>
    <w:rsid w:val="004807BD"/>
    <w:rsid w:val="004818E2"/>
    <w:rsid w:val="0048199D"/>
    <w:rsid w:val="004842D4"/>
    <w:rsid w:val="00487158"/>
    <w:rsid w:val="00487C88"/>
    <w:rsid w:val="00491E93"/>
    <w:rsid w:val="004925A1"/>
    <w:rsid w:val="00493B51"/>
    <w:rsid w:val="00493ECE"/>
    <w:rsid w:val="004940F3"/>
    <w:rsid w:val="004975A2"/>
    <w:rsid w:val="004A1450"/>
    <w:rsid w:val="004A1560"/>
    <w:rsid w:val="004A1EAC"/>
    <w:rsid w:val="004A3040"/>
    <w:rsid w:val="004A3855"/>
    <w:rsid w:val="004A4F56"/>
    <w:rsid w:val="004A507A"/>
    <w:rsid w:val="004A72D7"/>
    <w:rsid w:val="004B0237"/>
    <w:rsid w:val="004B0455"/>
    <w:rsid w:val="004B1E49"/>
    <w:rsid w:val="004B260A"/>
    <w:rsid w:val="004B3220"/>
    <w:rsid w:val="004B35E1"/>
    <w:rsid w:val="004B4023"/>
    <w:rsid w:val="004B521D"/>
    <w:rsid w:val="004B5FFB"/>
    <w:rsid w:val="004B6A35"/>
    <w:rsid w:val="004B7097"/>
    <w:rsid w:val="004C0D0A"/>
    <w:rsid w:val="004C1C40"/>
    <w:rsid w:val="004C2013"/>
    <w:rsid w:val="004C23BF"/>
    <w:rsid w:val="004C24FF"/>
    <w:rsid w:val="004C282C"/>
    <w:rsid w:val="004C2D56"/>
    <w:rsid w:val="004C5E70"/>
    <w:rsid w:val="004C6AB0"/>
    <w:rsid w:val="004D06EC"/>
    <w:rsid w:val="004D0F34"/>
    <w:rsid w:val="004D21F4"/>
    <w:rsid w:val="004D225B"/>
    <w:rsid w:val="004D2269"/>
    <w:rsid w:val="004D2AA4"/>
    <w:rsid w:val="004D34A2"/>
    <w:rsid w:val="004D3A01"/>
    <w:rsid w:val="004D4F17"/>
    <w:rsid w:val="004D5A9F"/>
    <w:rsid w:val="004D5B8B"/>
    <w:rsid w:val="004D708E"/>
    <w:rsid w:val="004D7225"/>
    <w:rsid w:val="004E10D7"/>
    <w:rsid w:val="004E3D43"/>
    <w:rsid w:val="004E480A"/>
    <w:rsid w:val="004E78BF"/>
    <w:rsid w:val="004F1A7B"/>
    <w:rsid w:val="004F5229"/>
    <w:rsid w:val="004F5A23"/>
    <w:rsid w:val="004F5CC3"/>
    <w:rsid w:val="004F61E3"/>
    <w:rsid w:val="004F6C51"/>
    <w:rsid w:val="004F7E03"/>
    <w:rsid w:val="005001A6"/>
    <w:rsid w:val="005008F1"/>
    <w:rsid w:val="005011C9"/>
    <w:rsid w:val="00501ED3"/>
    <w:rsid w:val="00502116"/>
    <w:rsid w:val="00502873"/>
    <w:rsid w:val="00510EBD"/>
    <w:rsid w:val="00511935"/>
    <w:rsid w:val="00515A4D"/>
    <w:rsid w:val="00515EA0"/>
    <w:rsid w:val="00517B66"/>
    <w:rsid w:val="00520A38"/>
    <w:rsid w:val="00521CE0"/>
    <w:rsid w:val="00523958"/>
    <w:rsid w:val="00523C08"/>
    <w:rsid w:val="0052448B"/>
    <w:rsid w:val="0052495E"/>
    <w:rsid w:val="00525054"/>
    <w:rsid w:val="005256F9"/>
    <w:rsid w:val="005266C7"/>
    <w:rsid w:val="00526B15"/>
    <w:rsid w:val="00527416"/>
    <w:rsid w:val="005303C0"/>
    <w:rsid w:val="00531DD2"/>
    <w:rsid w:val="00532483"/>
    <w:rsid w:val="005340BF"/>
    <w:rsid w:val="00534290"/>
    <w:rsid w:val="00534A3C"/>
    <w:rsid w:val="00534F42"/>
    <w:rsid w:val="00536B15"/>
    <w:rsid w:val="00537F39"/>
    <w:rsid w:val="00541449"/>
    <w:rsid w:val="005468D5"/>
    <w:rsid w:val="00546ADA"/>
    <w:rsid w:val="00547A0B"/>
    <w:rsid w:val="005505CC"/>
    <w:rsid w:val="005514B0"/>
    <w:rsid w:val="0055215E"/>
    <w:rsid w:val="005548A0"/>
    <w:rsid w:val="005556A2"/>
    <w:rsid w:val="00555D24"/>
    <w:rsid w:val="00556A03"/>
    <w:rsid w:val="00563102"/>
    <w:rsid w:val="00563BCC"/>
    <w:rsid w:val="00564474"/>
    <w:rsid w:val="00565E2E"/>
    <w:rsid w:val="005664A4"/>
    <w:rsid w:val="00571302"/>
    <w:rsid w:val="00571554"/>
    <w:rsid w:val="00573D0A"/>
    <w:rsid w:val="00575C8B"/>
    <w:rsid w:val="00581620"/>
    <w:rsid w:val="00582494"/>
    <w:rsid w:val="00583469"/>
    <w:rsid w:val="00585B79"/>
    <w:rsid w:val="00586C2F"/>
    <w:rsid w:val="00586F69"/>
    <w:rsid w:val="00590AE9"/>
    <w:rsid w:val="00590C3D"/>
    <w:rsid w:val="005914AD"/>
    <w:rsid w:val="00591822"/>
    <w:rsid w:val="00592979"/>
    <w:rsid w:val="005931CB"/>
    <w:rsid w:val="00594958"/>
    <w:rsid w:val="00596FD5"/>
    <w:rsid w:val="005A1E28"/>
    <w:rsid w:val="005A376E"/>
    <w:rsid w:val="005A501B"/>
    <w:rsid w:val="005A569A"/>
    <w:rsid w:val="005A6D9E"/>
    <w:rsid w:val="005B0FDB"/>
    <w:rsid w:val="005B172F"/>
    <w:rsid w:val="005B69FA"/>
    <w:rsid w:val="005C067A"/>
    <w:rsid w:val="005C2D47"/>
    <w:rsid w:val="005C3347"/>
    <w:rsid w:val="005C4735"/>
    <w:rsid w:val="005C5380"/>
    <w:rsid w:val="005C74AE"/>
    <w:rsid w:val="005D1F4E"/>
    <w:rsid w:val="005D3617"/>
    <w:rsid w:val="005D392F"/>
    <w:rsid w:val="005D5DEA"/>
    <w:rsid w:val="005E019E"/>
    <w:rsid w:val="005E0252"/>
    <w:rsid w:val="005E0CA9"/>
    <w:rsid w:val="005E2C0C"/>
    <w:rsid w:val="005E54E7"/>
    <w:rsid w:val="005E6A92"/>
    <w:rsid w:val="005E70CB"/>
    <w:rsid w:val="005F299C"/>
    <w:rsid w:val="005F3893"/>
    <w:rsid w:val="005F4B2E"/>
    <w:rsid w:val="005F69D9"/>
    <w:rsid w:val="00600925"/>
    <w:rsid w:val="00600DDA"/>
    <w:rsid w:val="006010FA"/>
    <w:rsid w:val="00601E2E"/>
    <w:rsid w:val="00603763"/>
    <w:rsid w:val="00603B11"/>
    <w:rsid w:val="0060423B"/>
    <w:rsid w:val="00605385"/>
    <w:rsid w:val="00605677"/>
    <w:rsid w:val="00605892"/>
    <w:rsid w:val="00606C82"/>
    <w:rsid w:val="00607038"/>
    <w:rsid w:val="0060791F"/>
    <w:rsid w:val="00610074"/>
    <w:rsid w:val="00611441"/>
    <w:rsid w:val="00612BE8"/>
    <w:rsid w:val="00613F7D"/>
    <w:rsid w:val="006140F8"/>
    <w:rsid w:val="00616578"/>
    <w:rsid w:val="00617C89"/>
    <w:rsid w:val="00620366"/>
    <w:rsid w:val="00620F17"/>
    <w:rsid w:val="0062501E"/>
    <w:rsid w:val="00625A53"/>
    <w:rsid w:val="00627A39"/>
    <w:rsid w:val="00627E6C"/>
    <w:rsid w:val="00627FF3"/>
    <w:rsid w:val="006306ED"/>
    <w:rsid w:val="00630ECC"/>
    <w:rsid w:val="0063105A"/>
    <w:rsid w:val="00631304"/>
    <w:rsid w:val="00631D20"/>
    <w:rsid w:val="00633135"/>
    <w:rsid w:val="006357D7"/>
    <w:rsid w:val="00636D71"/>
    <w:rsid w:val="00636F9F"/>
    <w:rsid w:val="00640D35"/>
    <w:rsid w:val="006419F4"/>
    <w:rsid w:val="00641C1D"/>
    <w:rsid w:val="00643A96"/>
    <w:rsid w:val="00645F32"/>
    <w:rsid w:val="00646509"/>
    <w:rsid w:val="006500C2"/>
    <w:rsid w:val="006510B1"/>
    <w:rsid w:val="00651183"/>
    <w:rsid w:val="006525E9"/>
    <w:rsid w:val="00652D3D"/>
    <w:rsid w:val="00654388"/>
    <w:rsid w:val="00654393"/>
    <w:rsid w:val="00655E37"/>
    <w:rsid w:val="00657D9C"/>
    <w:rsid w:val="006620C9"/>
    <w:rsid w:val="006626A4"/>
    <w:rsid w:val="00664EA1"/>
    <w:rsid w:val="00665134"/>
    <w:rsid w:val="0067061F"/>
    <w:rsid w:val="00674CA0"/>
    <w:rsid w:val="0067613B"/>
    <w:rsid w:val="006773A5"/>
    <w:rsid w:val="0067740B"/>
    <w:rsid w:val="00677FB5"/>
    <w:rsid w:val="006804AB"/>
    <w:rsid w:val="00681A2A"/>
    <w:rsid w:val="00681FC1"/>
    <w:rsid w:val="006825BE"/>
    <w:rsid w:val="0068373F"/>
    <w:rsid w:val="00686C09"/>
    <w:rsid w:val="006879FF"/>
    <w:rsid w:val="00690864"/>
    <w:rsid w:val="00690F31"/>
    <w:rsid w:val="00692925"/>
    <w:rsid w:val="00693488"/>
    <w:rsid w:val="00693B91"/>
    <w:rsid w:val="00694803"/>
    <w:rsid w:val="006948EA"/>
    <w:rsid w:val="00695161"/>
    <w:rsid w:val="00695268"/>
    <w:rsid w:val="006961CA"/>
    <w:rsid w:val="00696650"/>
    <w:rsid w:val="006A2E91"/>
    <w:rsid w:val="006A3A07"/>
    <w:rsid w:val="006A4D90"/>
    <w:rsid w:val="006A4F0E"/>
    <w:rsid w:val="006B017A"/>
    <w:rsid w:val="006B1567"/>
    <w:rsid w:val="006B19CF"/>
    <w:rsid w:val="006B2705"/>
    <w:rsid w:val="006B2708"/>
    <w:rsid w:val="006B2729"/>
    <w:rsid w:val="006B3720"/>
    <w:rsid w:val="006B402A"/>
    <w:rsid w:val="006B4FF8"/>
    <w:rsid w:val="006B714A"/>
    <w:rsid w:val="006C06D3"/>
    <w:rsid w:val="006C23A0"/>
    <w:rsid w:val="006C23CB"/>
    <w:rsid w:val="006C3188"/>
    <w:rsid w:val="006C40EA"/>
    <w:rsid w:val="006C54C9"/>
    <w:rsid w:val="006C651E"/>
    <w:rsid w:val="006C723B"/>
    <w:rsid w:val="006C7DD2"/>
    <w:rsid w:val="006D204B"/>
    <w:rsid w:val="006D23C4"/>
    <w:rsid w:val="006D2A9F"/>
    <w:rsid w:val="006D2C0C"/>
    <w:rsid w:val="006D3C3E"/>
    <w:rsid w:val="006D5079"/>
    <w:rsid w:val="006D52AC"/>
    <w:rsid w:val="006D5674"/>
    <w:rsid w:val="006E040C"/>
    <w:rsid w:val="006E307F"/>
    <w:rsid w:val="006E4104"/>
    <w:rsid w:val="006E4867"/>
    <w:rsid w:val="006E628B"/>
    <w:rsid w:val="006E644E"/>
    <w:rsid w:val="006E6BBE"/>
    <w:rsid w:val="006E7D28"/>
    <w:rsid w:val="006F46B1"/>
    <w:rsid w:val="006F52CF"/>
    <w:rsid w:val="006F5466"/>
    <w:rsid w:val="006F61AE"/>
    <w:rsid w:val="006F70B0"/>
    <w:rsid w:val="006F7413"/>
    <w:rsid w:val="006F745C"/>
    <w:rsid w:val="006F7969"/>
    <w:rsid w:val="006F7F03"/>
    <w:rsid w:val="007017FC"/>
    <w:rsid w:val="00704EDC"/>
    <w:rsid w:val="00705625"/>
    <w:rsid w:val="00706F80"/>
    <w:rsid w:val="00707850"/>
    <w:rsid w:val="00707A9B"/>
    <w:rsid w:val="0071037D"/>
    <w:rsid w:val="007104B0"/>
    <w:rsid w:val="007109A2"/>
    <w:rsid w:val="007116BF"/>
    <w:rsid w:val="00714682"/>
    <w:rsid w:val="007159C3"/>
    <w:rsid w:val="0072010C"/>
    <w:rsid w:val="00722569"/>
    <w:rsid w:val="00724372"/>
    <w:rsid w:val="007257B4"/>
    <w:rsid w:val="00725DAE"/>
    <w:rsid w:val="007264DF"/>
    <w:rsid w:val="00727D59"/>
    <w:rsid w:val="00731256"/>
    <w:rsid w:val="00733EC2"/>
    <w:rsid w:val="00734CC6"/>
    <w:rsid w:val="007354AB"/>
    <w:rsid w:val="00736477"/>
    <w:rsid w:val="00736E3E"/>
    <w:rsid w:val="007408CB"/>
    <w:rsid w:val="00741E73"/>
    <w:rsid w:val="00742CAC"/>
    <w:rsid w:val="0074301C"/>
    <w:rsid w:val="007446D3"/>
    <w:rsid w:val="00744D0F"/>
    <w:rsid w:val="00745C89"/>
    <w:rsid w:val="0074712B"/>
    <w:rsid w:val="0075082E"/>
    <w:rsid w:val="00752F37"/>
    <w:rsid w:val="007564B6"/>
    <w:rsid w:val="00756C35"/>
    <w:rsid w:val="007573AB"/>
    <w:rsid w:val="00757AB4"/>
    <w:rsid w:val="00757BB9"/>
    <w:rsid w:val="00760ED9"/>
    <w:rsid w:val="007621C0"/>
    <w:rsid w:val="00762B5C"/>
    <w:rsid w:val="00763842"/>
    <w:rsid w:val="00764D29"/>
    <w:rsid w:val="00764E26"/>
    <w:rsid w:val="00765832"/>
    <w:rsid w:val="00767001"/>
    <w:rsid w:val="007711B4"/>
    <w:rsid w:val="00771C95"/>
    <w:rsid w:val="007720BF"/>
    <w:rsid w:val="0077237B"/>
    <w:rsid w:val="00772E8C"/>
    <w:rsid w:val="007734F8"/>
    <w:rsid w:val="00774018"/>
    <w:rsid w:val="007750DC"/>
    <w:rsid w:val="007762EE"/>
    <w:rsid w:val="007776FB"/>
    <w:rsid w:val="0078151C"/>
    <w:rsid w:val="00781782"/>
    <w:rsid w:val="00782463"/>
    <w:rsid w:val="00782FA6"/>
    <w:rsid w:val="00783C59"/>
    <w:rsid w:val="00785E21"/>
    <w:rsid w:val="007866F9"/>
    <w:rsid w:val="007869F5"/>
    <w:rsid w:val="00790714"/>
    <w:rsid w:val="00790FC3"/>
    <w:rsid w:val="0079223B"/>
    <w:rsid w:val="00793093"/>
    <w:rsid w:val="00793568"/>
    <w:rsid w:val="00797F42"/>
    <w:rsid w:val="007A15A3"/>
    <w:rsid w:val="007A21AE"/>
    <w:rsid w:val="007A2760"/>
    <w:rsid w:val="007A660F"/>
    <w:rsid w:val="007B1E71"/>
    <w:rsid w:val="007B2360"/>
    <w:rsid w:val="007B3546"/>
    <w:rsid w:val="007B464A"/>
    <w:rsid w:val="007B5588"/>
    <w:rsid w:val="007B60A4"/>
    <w:rsid w:val="007B6BC7"/>
    <w:rsid w:val="007B7A6E"/>
    <w:rsid w:val="007C00B2"/>
    <w:rsid w:val="007C165C"/>
    <w:rsid w:val="007C173F"/>
    <w:rsid w:val="007C2820"/>
    <w:rsid w:val="007C356E"/>
    <w:rsid w:val="007C3C37"/>
    <w:rsid w:val="007C40D2"/>
    <w:rsid w:val="007C5948"/>
    <w:rsid w:val="007D1AF2"/>
    <w:rsid w:val="007D1B66"/>
    <w:rsid w:val="007D2560"/>
    <w:rsid w:val="007D401B"/>
    <w:rsid w:val="007D64BB"/>
    <w:rsid w:val="007D651B"/>
    <w:rsid w:val="007D6A4E"/>
    <w:rsid w:val="007D7DE4"/>
    <w:rsid w:val="007E18A2"/>
    <w:rsid w:val="007E45D9"/>
    <w:rsid w:val="007E572E"/>
    <w:rsid w:val="007E5FC3"/>
    <w:rsid w:val="007E6594"/>
    <w:rsid w:val="007E7BED"/>
    <w:rsid w:val="007F0D71"/>
    <w:rsid w:val="007F22CF"/>
    <w:rsid w:val="007F434B"/>
    <w:rsid w:val="007F492F"/>
    <w:rsid w:val="007F6B7F"/>
    <w:rsid w:val="007F7854"/>
    <w:rsid w:val="007F7EE3"/>
    <w:rsid w:val="007F7FED"/>
    <w:rsid w:val="008029C3"/>
    <w:rsid w:val="00802FE3"/>
    <w:rsid w:val="00803E81"/>
    <w:rsid w:val="008054D4"/>
    <w:rsid w:val="00805614"/>
    <w:rsid w:val="00805F41"/>
    <w:rsid w:val="0080602F"/>
    <w:rsid w:val="0080733B"/>
    <w:rsid w:val="00807B68"/>
    <w:rsid w:val="00810950"/>
    <w:rsid w:val="00814723"/>
    <w:rsid w:val="00814A2E"/>
    <w:rsid w:val="00814AEF"/>
    <w:rsid w:val="00814D2B"/>
    <w:rsid w:val="0081575C"/>
    <w:rsid w:val="00816C2D"/>
    <w:rsid w:val="00816F08"/>
    <w:rsid w:val="00820A9B"/>
    <w:rsid w:val="00821730"/>
    <w:rsid w:val="0082240F"/>
    <w:rsid w:val="00822504"/>
    <w:rsid w:val="0082274B"/>
    <w:rsid w:val="008229F8"/>
    <w:rsid w:val="00822F92"/>
    <w:rsid w:val="00824249"/>
    <w:rsid w:val="00824883"/>
    <w:rsid w:val="008254BC"/>
    <w:rsid w:val="00826956"/>
    <w:rsid w:val="008301F5"/>
    <w:rsid w:val="00830720"/>
    <w:rsid w:val="0083181C"/>
    <w:rsid w:val="0083235F"/>
    <w:rsid w:val="008331D0"/>
    <w:rsid w:val="00833861"/>
    <w:rsid w:val="00833E1A"/>
    <w:rsid w:val="00834789"/>
    <w:rsid w:val="00835A5C"/>
    <w:rsid w:val="00836074"/>
    <w:rsid w:val="00840FEE"/>
    <w:rsid w:val="00842357"/>
    <w:rsid w:val="00843343"/>
    <w:rsid w:val="0084351F"/>
    <w:rsid w:val="00844DEE"/>
    <w:rsid w:val="008451B3"/>
    <w:rsid w:val="00845840"/>
    <w:rsid w:val="00847E57"/>
    <w:rsid w:val="008512E8"/>
    <w:rsid w:val="00851B3E"/>
    <w:rsid w:val="00852F8A"/>
    <w:rsid w:val="00853648"/>
    <w:rsid w:val="00853FDA"/>
    <w:rsid w:val="00856079"/>
    <w:rsid w:val="008562C2"/>
    <w:rsid w:val="0086073A"/>
    <w:rsid w:val="00860DA6"/>
    <w:rsid w:val="00860DC8"/>
    <w:rsid w:val="00861529"/>
    <w:rsid w:val="0086219A"/>
    <w:rsid w:val="0086238A"/>
    <w:rsid w:val="00866A89"/>
    <w:rsid w:val="0086726A"/>
    <w:rsid w:val="00867826"/>
    <w:rsid w:val="00870C69"/>
    <w:rsid w:val="00870E75"/>
    <w:rsid w:val="00871495"/>
    <w:rsid w:val="00872FF3"/>
    <w:rsid w:val="00873697"/>
    <w:rsid w:val="00873978"/>
    <w:rsid w:val="008751C6"/>
    <w:rsid w:val="008754C1"/>
    <w:rsid w:val="00877B0E"/>
    <w:rsid w:val="00880787"/>
    <w:rsid w:val="0088084C"/>
    <w:rsid w:val="008823AA"/>
    <w:rsid w:val="00882917"/>
    <w:rsid w:val="00883372"/>
    <w:rsid w:val="0088553F"/>
    <w:rsid w:val="0088797F"/>
    <w:rsid w:val="00890235"/>
    <w:rsid w:val="00891911"/>
    <w:rsid w:val="008959AA"/>
    <w:rsid w:val="00897A63"/>
    <w:rsid w:val="00897E65"/>
    <w:rsid w:val="008A0E75"/>
    <w:rsid w:val="008A136B"/>
    <w:rsid w:val="008A4748"/>
    <w:rsid w:val="008A5373"/>
    <w:rsid w:val="008A654D"/>
    <w:rsid w:val="008A6990"/>
    <w:rsid w:val="008A6ADC"/>
    <w:rsid w:val="008A6BEE"/>
    <w:rsid w:val="008B1A84"/>
    <w:rsid w:val="008B41AB"/>
    <w:rsid w:val="008B44D4"/>
    <w:rsid w:val="008B7592"/>
    <w:rsid w:val="008C3192"/>
    <w:rsid w:val="008C4086"/>
    <w:rsid w:val="008C4738"/>
    <w:rsid w:val="008C4E1A"/>
    <w:rsid w:val="008D1184"/>
    <w:rsid w:val="008D2B81"/>
    <w:rsid w:val="008D363C"/>
    <w:rsid w:val="008D3C95"/>
    <w:rsid w:val="008D3D8E"/>
    <w:rsid w:val="008D4EFA"/>
    <w:rsid w:val="008D5515"/>
    <w:rsid w:val="008E191D"/>
    <w:rsid w:val="008E2484"/>
    <w:rsid w:val="008E334B"/>
    <w:rsid w:val="008E5458"/>
    <w:rsid w:val="008E5DE6"/>
    <w:rsid w:val="008E7BFE"/>
    <w:rsid w:val="008F1ACF"/>
    <w:rsid w:val="008F5008"/>
    <w:rsid w:val="008F57BC"/>
    <w:rsid w:val="008F5CFE"/>
    <w:rsid w:val="008F75F3"/>
    <w:rsid w:val="008F7E5B"/>
    <w:rsid w:val="00900CDA"/>
    <w:rsid w:val="00901784"/>
    <w:rsid w:val="00902FE5"/>
    <w:rsid w:val="0090334F"/>
    <w:rsid w:val="00904344"/>
    <w:rsid w:val="00905755"/>
    <w:rsid w:val="00905BE5"/>
    <w:rsid w:val="009065EE"/>
    <w:rsid w:val="00906D1A"/>
    <w:rsid w:val="00907779"/>
    <w:rsid w:val="009108A1"/>
    <w:rsid w:val="00910DF2"/>
    <w:rsid w:val="00912B3C"/>
    <w:rsid w:val="00912FD2"/>
    <w:rsid w:val="009136D0"/>
    <w:rsid w:val="009145C7"/>
    <w:rsid w:val="009150F3"/>
    <w:rsid w:val="00915C29"/>
    <w:rsid w:val="00916033"/>
    <w:rsid w:val="009201C5"/>
    <w:rsid w:val="00921094"/>
    <w:rsid w:val="009262B1"/>
    <w:rsid w:val="00931B00"/>
    <w:rsid w:val="00931B86"/>
    <w:rsid w:val="00931DE2"/>
    <w:rsid w:val="00934719"/>
    <w:rsid w:val="00934B1D"/>
    <w:rsid w:val="009376E5"/>
    <w:rsid w:val="0094066A"/>
    <w:rsid w:val="00940F16"/>
    <w:rsid w:val="009421FD"/>
    <w:rsid w:val="00942D0F"/>
    <w:rsid w:val="00944255"/>
    <w:rsid w:val="00946E72"/>
    <w:rsid w:val="009505AB"/>
    <w:rsid w:val="009536DE"/>
    <w:rsid w:val="00953867"/>
    <w:rsid w:val="009540E6"/>
    <w:rsid w:val="00954513"/>
    <w:rsid w:val="009545B0"/>
    <w:rsid w:val="009560C6"/>
    <w:rsid w:val="009562F1"/>
    <w:rsid w:val="0095630A"/>
    <w:rsid w:val="00956673"/>
    <w:rsid w:val="0096042C"/>
    <w:rsid w:val="009664A1"/>
    <w:rsid w:val="009667EB"/>
    <w:rsid w:val="009668D3"/>
    <w:rsid w:val="00973FD6"/>
    <w:rsid w:val="00976058"/>
    <w:rsid w:val="00976C76"/>
    <w:rsid w:val="00977C2E"/>
    <w:rsid w:val="00981D3B"/>
    <w:rsid w:val="00981DA3"/>
    <w:rsid w:val="00981F2A"/>
    <w:rsid w:val="00983E46"/>
    <w:rsid w:val="00984E8B"/>
    <w:rsid w:val="00986B94"/>
    <w:rsid w:val="009873CB"/>
    <w:rsid w:val="009877D8"/>
    <w:rsid w:val="00987A8E"/>
    <w:rsid w:val="00987B5F"/>
    <w:rsid w:val="00991C84"/>
    <w:rsid w:val="009922DA"/>
    <w:rsid w:val="00992557"/>
    <w:rsid w:val="0099405B"/>
    <w:rsid w:val="009952EC"/>
    <w:rsid w:val="009966AC"/>
    <w:rsid w:val="009A1C0C"/>
    <w:rsid w:val="009A2CF9"/>
    <w:rsid w:val="009A2D03"/>
    <w:rsid w:val="009A43BD"/>
    <w:rsid w:val="009B222B"/>
    <w:rsid w:val="009B2D86"/>
    <w:rsid w:val="009B3043"/>
    <w:rsid w:val="009B3CB2"/>
    <w:rsid w:val="009B61D8"/>
    <w:rsid w:val="009B6D87"/>
    <w:rsid w:val="009C0861"/>
    <w:rsid w:val="009C08FA"/>
    <w:rsid w:val="009C1535"/>
    <w:rsid w:val="009C1E67"/>
    <w:rsid w:val="009C200B"/>
    <w:rsid w:val="009C410D"/>
    <w:rsid w:val="009C5E9D"/>
    <w:rsid w:val="009C62AF"/>
    <w:rsid w:val="009C6FCD"/>
    <w:rsid w:val="009C7A92"/>
    <w:rsid w:val="009C7AEC"/>
    <w:rsid w:val="009D0210"/>
    <w:rsid w:val="009D098D"/>
    <w:rsid w:val="009D0C90"/>
    <w:rsid w:val="009D2010"/>
    <w:rsid w:val="009D2F78"/>
    <w:rsid w:val="009D4475"/>
    <w:rsid w:val="009D5F2F"/>
    <w:rsid w:val="009E0398"/>
    <w:rsid w:val="009E048E"/>
    <w:rsid w:val="009E04C2"/>
    <w:rsid w:val="009E0C8D"/>
    <w:rsid w:val="009E385C"/>
    <w:rsid w:val="009E3E3B"/>
    <w:rsid w:val="009E44ED"/>
    <w:rsid w:val="009E4A12"/>
    <w:rsid w:val="009E4C66"/>
    <w:rsid w:val="009E6E6A"/>
    <w:rsid w:val="009F3360"/>
    <w:rsid w:val="009F410B"/>
    <w:rsid w:val="009F4392"/>
    <w:rsid w:val="009F45D7"/>
    <w:rsid w:val="009F4B78"/>
    <w:rsid w:val="009F5D57"/>
    <w:rsid w:val="009F62D7"/>
    <w:rsid w:val="009F6D19"/>
    <w:rsid w:val="00A01419"/>
    <w:rsid w:val="00A01660"/>
    <w:rsid w:val="00A03476"/>
    <w:rsid w:val="00A03A5D"/>
    <w:rsid w:val="00A0717C"/>
    <w:rsid w:val="00A10241"/>
    <w:rsid w:val="00A10933"/>
    <w:rsid w:val="00A11161"/>
    <w:rsid w:val="00A12613"/>
    <w:rsid w:val="00A1707D"/>
    <w:rsid w:val="00A202C6"/>
    <w:rsid w:val="00A203DF"/>
    <w:rsid w:val="00A21432"/>
    <w:rsid w:val="00A260B0"/>
    <w:rsid w:val="00A2623C"/>
    <w:rsid w:val="00A26E13"/>
    <w:rsid w:val="00A270B9"/>
    <w:rsid w:val="00A277C8"/>
    <w:rsid w:val="00A27F8B"/>
    <w:rsid w:val="00A30347"/>
    <w:rsid w:val="00A30F64"/>
    <w:rsid w:val="00A31178"/>
    <w:rsid w:val="00A316D0"/>
    <w:rsid w:val="00A34E89"/>
    <w:rsid w:val="00A35D7F"/>
    <w:rsid w:val="00A35DDE"/>
    <w:rsid w:val="00A366AF"/>
    <w:rsid w:val="00A370B3"/>
    <w:rsid w:val="00A4164E"/>
    <w:rsid w:val="00A427D8"/>
    <w:rsid w:val="00A44483"/>
    <w:rsid w:val="00A46AAE"/>
    <w:rsid w:val="00A46C5D"/>
    <w:rsid w:val="00A5133A"/>
    <w:rsid w:val="00A513EC"/>
    <w:rsid w:val="00A51A7C"/>
    <w:rsid w:val="00A535AC"/>
    <w:rsid w:val="00A53BAF"/>
    <w:rsid w:val="00A572B9"/>
    <w:rsid w:val="00A615C3"/>
    <w:rsid w:val="00A62C8C"/>
    <w:rsid w:val="00A66E95"/>
    <w:rsid w:val="00A67C69"/>
    <w:rsid w:val="00A722D6"/>
    <w:rsid w:val="00A7397E"/>
    <w:rsid w:val="00A76531"/>
    <w:rsid w:val="00A77F8F"/>
    <w:rsid w:val="00A80A1E"/>
    <w:rsid w:val="00A81B8C"/>
    <w:rsid w:val="00A81F17"/>
    <w:rsid w:val="00A82E60"/>
    <w:rsid w:val="00A83695"/>
    <w:rsid w:val="00A84CD1"/>
    <w:rsid w:val="00A87308"/>
    <w:rsid w:val="00A9254D"/>
    <w:rsid w:val="00A9288A"/>
    <w:rsid w:val="00A9620F"/>
    <w:rsid w:val="00A97126"/>
    <w:rsid w:val="00A97E60"/>
    <w:rsid w:val="00AA0423"/>
    <w:rsid w:val="00AA1B3D"/>
    <w:rsid w:val="00AA2A21"/>
    <w:rsid w:val="00AA4D2A"/>
    <w:rsid w:val="00AA599A"/>
    <w:rsid w:val="00AA709F"/>
    <w:rsid w:val="00AA76A0"/>
    <w:rsid w:val="00AA7FBB"/>
    <w:rsid w:val="00AB1F11"/>
    <w:rsid w:val="00AB3667"/>
    <w:rsid w:val="00AB3D31"/>
    <w:rsid w:val="00AB6A26"/>
    <w:rsid w:val="00AC3403"/>
    <w:rsid w:val="00AC39FF"/>
    <w:rsid w:val="00AC4733"/>
    <w:rsid w:val="00AC4A84"/>
    <w:rsid w:val="00AC4B4D"/>
    <w:rsid w:val="00AC4E40"/>
    <w:rsid w:val="00AC5934"/>
    <w:rsid w:val="00AC5FFA"/>
    <w:rsid w:val="00AC795A"/>
    <w:rsid w:val="00AD01E9"/>
    <w:rsid w:val="00AD25A6"/>
    <w:rsid w:val="00AD2742"/>
    <w:rsid w:val="00AD2F33"/>
    <w:rsid w:val="00AD50A4"/>
    <w:rsid w:val="00AD685B"/>
    <w:rsid w:val="00AD7B4B"/>
    <w:rsid w:val="00AE06F8"/>
    <w:rsid w:val="00AE082C"/>
    <w:rsid w:val="00AE47BB"/>
    <w:rsid w:val="00AE6224"/>
    <w:rsid w:val="00AE62C9"/>
    <w:rsid w:val="00AF3BC9"/>
    <w:rsid w:val="00AF5507"/>
    <w:rsid w:val="00AF7231"/>
    <w:rsid w:val="00B004DC"/>
    <w:rsid w:val="00B0230A"/>
    <w:rsid w:val="00B02BC6"/>
    <w:rsid w:val="00B02CCF"/>
    <w:rsid w:val="00B043DF"/>
    <w:rsid w:val="00B04EB2"/>
    <w:rsid w:val="00B13B65"/>
    <w:rsid w:val="00B15120"/>
    <w:rsid w:val="00B15DE9"/>
    <w:rsid w:val="00B15ECF"/>
    <w:rsid w:val="00B22880"/>
    <w:rsid w:val="00B23265"/>
    <w:rsid w:val="00B2334C"/>
    <w:rsid w:val="00B251E7"/>
    <w:rsid w:val="00B25FB9"/>
    <w:rsid w:val="00B27BA6"/>
    <w:rsid w:val="00B27CF7"/>
    <w:rsid w:val="00B30302"/>
    <w:rsid w:val="00B31057"/>
    <w:rsid w:val="00B31CD2"/>
    <w:rsid w:val="00B3313B"/>
    <w:rsid w:val="00B337B8"/>
    <w:rsid w:val="00B36BAA"/>
    <w:rsid w:val="00B42E0F"/>
    <w:rsid w:val="00B43136"/>
    <w:rsid w:val="00B4413E"/>
    <w:rsid w:val="00B46B6F"/>
    <w:rsid w:val="00B50572"/>
    <w:rsid w:val="00B5068F"/>
    <w:rsid w:val="00B50F9B"/>
    <w:rsid w:val="00B52241"/>
    <w:rsid w:val="00B53822"/>
    <w:rsid w:val="00B56927"/>
    <w:rsid w:val="00B56C6C"/>
    <w:rsid w:val="00B6472F"/>
    <w:rsid w:val="00B653A8"/>
    <w:rsid w:val="00B65E48"/>
    <w:rsid w:val="00B673E6"/>
    <w:rsid w:val="00B703AE"/>
    <w:rsid w:val="00B71249"/>
    <w:rsid w:val="00B72491"/>
    <w:rsid w:val="00B7425C"/>
    <w:rsid w:val="00B74442"/>
    <w:rsid w:val="00B74FB0"/>
    <w:rsid w:val="00B75873"/>
    <w:rsid w:val="00B7743B"/>
    <w:rsid w:val="00B80A90"/>
    <w:rsid w:val="00B82F98"/>
    <w:rsid w:val="00B836C3"/>
    <w:rsid w:val="00B8374D"/>
    <w:rsid w:val="00B84D85"/>
    <w:rsid w:val="00B86D65"/>
    <w:rsid w:val="00B9212A"/>
    <w:rsid w:val="00B94AB8"/>
    <w:rsid w:val="00B95843"/>
    <w:rsid w:val="00B96732"/>
    <w:rsid w:val="00B968F0"/>
    <w:rsid w:val="00BA06FE"/>
    <w:rsid w:val="00BA0C2D"/>
    <w:rsid w:val="00BA361C"/>
    <w:rsid w:val="00BA4BC1"/>
    <w:rsid w:val="00BA55B0"/>
    <w:rsid w:val="00BA7658"/>
    <w:rsid w:val="00BA7B39"/>
    <w:rsid w:val="00BB046A"/>
    <w:rsid w:val="00BB23DB"/>
    <w:rsid w:val="00BB467B"/>
    <w:rsid w:val="00BB58D6"/>
    <w:rsid w:val="00BB5F35"/>
    <w:rsid w:val="00BB603E"/>
    <w:rsid w:val="00BB767F"/>
    <w:rsid w:val="00BC0CF4"/>
    <w:rsid w:val="00BC1256"/>
    <w:rsid w:val="00BC34FC"/>
    <w:rsid w:val="00BC4671"/>
    <w:rsid w:val="00BC4B1A"/>
    <w:rsid w:val="00BD0084"/>
    <w:rsid w:val="00BD10D0"/>
    <w:rsid w:val="00BD1CBD"/>
    <w:rsid w:val="00BD2AC5"/>
    <w:rsid w:val="00BD3691"/>
    <w:rsid w:val="00BD41AA"/>
    <w:rsid w:val="00BD42FB"/>
    <w:rsid w:val="00BD57A4"/>
    <w:rsid w:val="00BD6941"/>
    <w:rsid w:val="00BD7197"/>
    <w:rsid w:val="00BD797C"/>
    <w:rsid w:val="00BE0A5D"/>
    <w:rsid w:val="00BE226E"/>
    <w:rsid w:val="00BE3AD9"/>
    <w:rsid w:val="00BE590C"/>
    <w:rsid w:val="00BE5B85"/>
    <w:rsid w:val="00BE68A3"/>
    <w:rsid w:val="00BE6DB7"/>
    <w:rsid w:val="00BE7E70"/>
    <w:rsid w:val="00BF1356"/>
    <w:rsid w:val="00BF1421"/>
    <w:rsid w:val="00BF369E"/>
    <w:rsid w:val="00BF57BD"/>
    <w:rsid w:val="00BF672F"/>
    <w:rsid w:val="00C01E3C"/>
    <w:rsid w:val="00C02B1D"/>
    <w:rsid w:val="00C05B0E"/>
    <w:rsid w:val="00C07457"/>
    <w:rsid w:val="00C12A0A"/>
    <w:rsid w:val="00C1578D"/>
    <w:rsid w:val="00C16A71"/>
    <w:rsid w:val="00C17E69"/>
    <w:rsid w:val="00C20480"/>
    <w:rsid w:val="00C20754"/>
    <w:rsid w:val="00C20809"/>
    <w:rsid w:val="00C20D26"/>
    <w:rsid w:val="00C20E1F"/>
    <w:rsid w:val="00C2384D"/>
    <w:rsid w:val="00C24748"/>
    <w:rsid w:val="00C24A14"/>
    <w:rsid w:val="00C253A4"/>
    <w:rsid w:val="00C2742B"/>
    <w:rsid w:val="00C2778F"/>
    <w:rsid w:val="00C27842"/>
    <w:rsid w:val="00C279FC"/>
    <w:rsid w:val="00C27D38"/>
    <w:rsid w:val="00C32365"/>
    <w:rsid w:val="00C33120"/>
    <w:rsid w:val="00C348B4"/>
    <w:rsid w:val="00C36485"/>
    <w:rsid w:val="00C36CB0"/>
    <w:rsid w:val="00C36D64"/>
    <w:rsid w:val="00C409A8"/>
    <w:rsid w:val="00C41FAD"/>
    <w:rsid w:val="00C437FD"/>
    <w:rsid w:val="00C4408C"/>
    <w:rsid w:val="00C448C5"/>
    <w:rsid w:val="00C45F76"/>
    <w:rsid w:val="00C46436"/>
    <w:rsid w:val="00C47084"/>
    <w:rsid w:val="00C477CB"/>
    <w:rsid w:val="00C5121B"/>
    <w:rsid w:val="00C514AA"/>
    <w:rsid w:val="00C533F9"/>
    <w:rsid w:val="00C543FB"/>
    <w:rsid w:val="00C55575"/>
    <w:rsid w:val="00C61A0E"/>
    <w:rsid w:val="00C62678"/>
    <w:rsid w:val="00C63EE6"/>
    <w:rsid w:val="00C6458C"/>
    <w:rsid w:val="00C6638C"/>
    <w:rsid w:val="00C710BA"/>
    <w:rsid w:val="00C716FF"/>
    <w:rsid w:val="00C71BDD"/>
    <w:rsid w:val="00C71DB2"/>
    <w:rsid w:val="00C72B03"/>
    <w:rsid w:val="00C739F6"/>
    <w:rsid w:val="00C73BC2"/>
    <w:rsid w:val="00C766F3"/>
    <w:rsid w:val="00C768AD"/>
    <w:rsid w:val="00C82E70"/>
    <w:rsid w:val="00C85024"/>
    <w:rsid w:val="00C8544C"/>
    <w:rsid w:val="00C90421"/>
    <w:rsid w:val="00C90CBC"/>
    <w:rsid w:val="00C918D1"/>
    <w:rsid w:val="00C91AF7"/>
    <w:rsid w:val="00C9308C"/>
    <w:rsid w:val="00C942B5"/>
    <w:rsid w:val="00C95844"/>
    <w:rsid w:val="00C969A3"/>
    <w:rsid w:val="00C97D4C"/>
    <w:rsid w:val="00CA0C33"/>
    <w:rsid w:val="00CA0C8A"/>
    <w:rsid w:val="00CA14D4"/>
    <w:rsid w:val="00CA2594"/>
    <w:rsid w:val="00CA606B"/>
    <w:rsid w:val="00CA7D62"/>
    <w:rsid w:val="00CA7F51"/>
    <w:rsid w:val="00CB02FA"/>
    <w:rsid w:val="00CB1142"/>
    <w:rsid w:val="00CB21F3"/>
    <w:rsid w:val="00CB2509"/>
    <w:rsid w:val="00CB38C4"/>
    <w:rsid w:val="00CB5775"/>
    <w:rsid w:val="00CB7CDD"/>
    <w:rsid w:val="00CC138F"/>
    <w:rsid w:val="00CC1BDC"/>
    <w:rsid w:val="00CC1DC7"/>
    <w:rsid w:val="00CC24CB"/>
    <w:rsid w:val="00CC3463"/>
    <w:rsid w:val="00CC3765"/>
    <w:rsid w:val="00CC49C0"/>
    <w:rsid w:val="00CC73AE"/>
    <w:rsid w:val="00CD1FB4"/>
    <w:rsid w:val="00CD220F"/>
    <w:rsid w:val="00CD308A"/>
    <w:rsid w:val="00CD3132"/>
    <w:rsid w:val="00CD35A4"/>
    <w:rsid w:val="00CD5B51"/>
    <w:rsid w:val="00CD6EA2"/>
    <w:rsid w:val="00CD7932"/>
    <w:rsid w:val="00CE2F0C"/>
    <w:rsid w:val="00CE3A32"/>
    <w:rsid w:val="00CE3A98"/>
    <w:rsid w:val="00CE43E1"/>
    <w:rsid w:val="00CE472D"/>
    <w:rsid w:val="00CE54ED"/>
    <w:rsid w:val="00CE58AB"/>
    <w:rsid w:val="00CE60F6"/>
    <w:rsid w:val="00CE67B3"/>
    <w:rsid w:val="00CE719A"/>
    <w:rsid w:val="00CE7705"/>
    <w:rsid w:val="00CE7843"/>
    <w:rsid w:val="00CF0997"/>
    <w:rsid w:val="00CF65B8"/>
    <w:rsid w:val="00CF6843"/>
    <w:rsid w:val="00CF6AC6"/>
    <w:rsid w:val="00CF6C65"/>
    <w:rsid w:val="00D00756"/>
    <w:rsid w:val="00D01023"/>
    <w:rsid w:val="00D013B8"/>
    <w:rsid w:val="00D03EA0"/>
    <w:rsid w:val="00D045AB"/>
    <w:rsid w:val="00D0483C"/>
    <w:rsid w:val="00D04F6E"/>
    <w:rsid w:val="00D06931"/>
    <w:rsid w:val="00D07334"/>
    <w:rsid w:val="00D126C6"/>
    <w:rsid w:val="00D12B83"/>
    <w:rsid w:val="00D15E6B"/>
    <w:rsid w:val="00D1635B"/>
    <w:rsid w:val="00D20AF4"/>
    <w:rsid w:val="00D21082"/>
    <w:rsid w:val="00D237FC"/>
    <w:rsid w:val="00D24154"/>
    <w:rsid w:val="00D24F6A"/>
    <w:rsid w:val="00D256F6"/>
    <w:rsid w:val="00D25959"/>
    <w:rsid w:val="00D267A9"/>
    <w:rsid w:val="00D27646"/>
    <w:rsid w:val="00D30034"/>
    <w:rsid w:val="00D31461"/>
    <w:rsid w:val="00D32388"/>
    <w:rsid w:val="00D32F6C"/>
    <w:rsid w:val="00D33BB0"/>
    <w:rsid w:val="00D33CDB"/>
    <w:rsid w:val="00D33EE5"/>
    <w:rsid w:val="00D4039D"/>
    <w:rsid w:val="00D4490B"/>
    <w:rsid w:val="00D44B1D"/>
    <w:rsid w:val="00D45E6C"/>
    <w:rsid w:val="00D46579"/>
    <w:rsid w:val="00D475A7"/>
    <w:rsid w:val="00D4768F"/>
    <w:rsid w:val="00D47F8D"/>
    <w:rsid w:val="00D5042C"/>
    <w:rsid w:val="00D507B6"/>
    <w:rsid w:val="00D50A3B"/>
    <w:rsid w:val="00D50BA2"/>
    <w:rsid w:val="00D52DAE"/>
    <w:rsid w:val="00D53347"/>
    <w:rsid w:val="00D53A96"/>
    <w:rsid w:val="00D53AB9"/>
    <w:rsid w:val="00D543A4"/>
    <w:rsid w:val="00D54A40"/>
    <w:rsid w:val="00D54D1B"/>
    <w:rsid w:val="00D55369"/>
    <w:rsid w:val="00D55DBE"/>
    <w:rsid w:val="00D56200"/>
    <w:rsid w:val="00D56723"/>
    <w:rsid w:val="00D57AFE"/>
    <w:rsid w:val="00D57EF3"/>
    <w:rsid w:val="00D60BFF"/>
    <w:rsid w:val="00D642DE"/>
    <w:rsid w:val="00D64D46"/>
    <w:rsid w:val="00D70D3C"/>
    <w:rsid w:val="00D70FA0"/>
    <w:rsid w:val="00D71395"/>
    <w:rsid w:val="00D71C97"/>
    <w:rsid w:val="00D72404"/>
    <w:rsid w:val="00D725DF"/>
    <w:rsid w:val="00D76330"/>
    <w:rsid w:val="00D76696"/>
    <w:rsid w:val="00D76AC7"/>
    <w:rsid w:val="00D778C2"/>
    <w:rsid w:val="00D820C6"/>
    <w:rsid w:val="00D82E86"/>
    <w:rsid w:val="00D82F1C"/>
    <w:rsid w:val="00D83411"/>
    <w:rsid w:val="00D83C0F"/>
    <w:rsid w:val="00D85199"/>
    <w:rsid w:val="00D85E4A"/>
    <w:rsid w:val="00D86F74"/>
    <w:rsid w:val="00D870D3"/>
    <w:rsid w:val="00D87336"/>
    <w:rsid w:val="00D8762A"/>
    <w:rsid w:val="00D87DD4"/>
    <w:rsid w:val="00D915C8"/>
    <w:rsid w:val="00D91D40"/>
    <w:rsid w:val="00D92631"/>
    <w:rsid w:val="00D951E3"/>
    <w:rsid w:val="00DA0D0E"/>
    <w:rsid w:val="00DA1E33"/>
    <w:rsid w:val="00DA21CB"/>
    <w:rsid w:val="00DA25CC"/>
    <w:rsid w:val="00DA54B8"/>
    <w:rsid w:val="00DA5A98"/>
    <w:rsid w:val="00DA5EBF"/>
    <w:rsid w:val="00DA7349"/>
    <w:rsid w:val="00DB045C"/>
    <w:rsid w:val="00DB08EC"/>
    <w:rsid w:val="00DB2FB2"/>
    <w:rsid w:val="00DB3CEF"/>
    <w:rsid w:val="00DB4319"/>
    <w:rsid w:val="00DB4A49"/>
    <w:rsid w:val="00DB585A"/>
    <w:rsid w:val="00DB6665"/>
    <w:rsid w:val="00DB66DD"/>
    <w:rsid w:val="00DB6A4F"/>
    <w:rsid w:val="00DB7760"/>
    <w:rsid w:val="00DC0FC3"/>
    <w:rsid w:val="00DC1B18"/>
    <w:rsid w:val="00DC329F"/>
    <w:rsid w:val="00DC3FC5"/>
    <w:rsid w:val="00DC5257"/>
    <w:rsid w:val="00DC60F8"/>
    <w:rsid w:val="00DC644C"/>
    <w:rsid w:val="00DC6635"/>
    <w:rsid w:val="00DC6B53"/>
    <w:rsid w:val="00DD0EAE"/>
    <w:rsid w:val="00DD4732"/>
    <w:rsid w:val="00DD5C99"/>
    <w:rsid w:val="00DD658B"/>
    <w:rsid w:val="00DD6D50"/>
    <w:rsid w:val="00DD7F36"/>
    <w:rsid w:val="00DE0BB9"/>
    <w:rsid w:val="00DE0C5D"/>
    <w:rsid w:val="00DE194B"/>
    <w:rsid w:val="00DE29AE"/>
    <w:rsid w:val="00DE69D9"/>
    <w:rsid w:val="00DE6E6E"/>
    <w:rsid w:val="00DF07B5"/>
    <w:rsid w:val="00DF1914"/>
    <w:rsid w:val="00DF1B86"/>
    <w:rsid w:val="00DF1BBC"/>
    <w:rsid w:val="00DF3285"/>
    <w:rsid w:val="00DF71F4"/>
    <w:rsid w:val="00DF7284"/>
    <w:rsid w:val="00DF7804"/>
    <w:rsid w:val="00E00458"/>
    <w:rsid w:val="00E00893"/>
    <w:rsid w:val="00E01A1B"/>
    <w:rsid w:val="00E0282D"/>
    <w:rsid w:val="00E02888"/>
    <w:rsid w:val="00E04FB7"/>
    <w:rsid w:val="00E0565C"/>
    <w:rsid w:val="00E1006E"/>
    <w:rsid w:val="00E10713"/>
    <w:rsid w:val="00E10842"/>
    <w:rsid w:val="00E10F57"/>
    <w:rsid w:val="00E12894"/>
    <w:rsid w:val="00E13E41"/>
    <w:rsid w:val="00E141CD"/>
    <w:rsid w:val="00E15D0D"/>
    <w:rsid w:val="00E1668F"/>
    <w:rsid w:val="00E16CF4"/>
    <w:rsid w:val="00E17288"/>
    <w:rsid w:val="00E216D7"/>
    <w:rsid w:val="00E2214D"/>
    <w:rsid w:val="00E229F3"/>
    <w:rsid w:val="00E258E2"/>
    <w:rsid w:val="00E25BED"/>
    <w:rsid w:val="00E30601"/>
    <w:rsid w:val="00E316CF"/>
    <w:rsid w:val="00E31ED6"/>
    <w:rsid w:val="00E32AE5"/>
    <w:rsid w:val="00E3551A"/>
    <w:rsid w:val="00E37601"/>
    <w:rsid w:val="00E4224C"/>
    <w:rsid w:val="00E43555"/>
    <w:rsid w:val="00E436CC"/>
    <w:rsid w:val="00E43FB8"/>
    <w:rsid w:val="00E4452D"/>
    <w:rsid w:val="00E458B9"/>
    <w:rsid w:val="00E47019"/>
    <w:rsid w:val="00E523AD"/>
    <w:rsid w:val="00E53AE0"/>
    <w:rsid w:val="00E54567"/>
    <w:rsid w:val="00E60A77"/>
    <w:rsid w:val="00E60E11"/>
    <w:rsid w:val="00E626C9"/>
    <w:rsid w:val="00E64441"/>
    <w:rsid w:val="00E6623A"/>
    <w:rsid w:val="00E67E13"/>
    <w:rsid w:val="00E7571A"/>
    <w:rsid w:val="00E7608F"/>
    <w:rsid w:val="00E77665"/>
    <w:rsid w:val="00E77889"/>
    <w:rsid w:val="00E77B32"/>
    <w:rsid w:val="00E805BD"/>
    <w:rsid w:val="00E822F0"/>
    <w:rsid w:val="00E832B8"/>
    <w:rsid w:val="00E83935"/>
    <w:rsid w:val="00E83C10"/>
    <w:rsid w:val="00E848E1"/>
    <w:rsid w:val="00E849C0"/>
    <w:rsid w:val="00E84FB2"/>
    <w:rsid w:val="00E85BD2"/>
    <w:rsid w:val="00E903B1"/>
    <w:rsid w:val="00E90AE7"/>
    <w:rsid w:val="00E90BD3"/>
    <w:rsid w:val="00E90D4D"/>
    <w:rsid w:val="00E916E5"/>
    <w:rsid w:val="00E91FD3"/>
    <w:rsid w:val="00E92314"/>
    <w:rsid w:val="00E9282B"/>
    <w:rsid w:val="00E92C67"/>
    <w:rsid w:val="00E92D03"/>
    <w:rsid w:val="00E942CC"/>
    <w:rsid w:val="00E97338"/>
    <w:rsid w:val="00E97E8A"/>
    <w:rsid w:val="00EA1646"/>
    <w:rsid w:val="00EA1FF6"/>
    <w:rsid w:val="00EA258E"/>
    <w:rsid w:val="00EA2C92"/>
    <w:rsid w:val="00EA2EE5"/>
    <w:rsid w:val="00EA38B5"/>
    <w:rsid w:val="00EA4DE4"/>
    <w:rsid w:val="00EA4DE5"/>
    <w:rsid w:val="00EA5B6B"/>
    <w:rsid w:val="00EB2466"/>
    <w:rsid w:val="00EB6155"/>
    <w:rsid w:val="00EB644F"/>
    <w:rsid w:val="00EB7749"/>
    <w:rsid w:val="00EC06C3"/>
    <w:rsid w:val="00EC1199"/>
    <w:rsid w:val="00EC145A"/>
    <w:rsid w:val="00EC1AD3"/>
    <w:rsid w:val="00EC1BBA"/>
    <w:rsid w:val="00EC1DDB"/>
    <w:rsid w:val="00EC3B0A"/>
    <w:rsid w:val="00EC4A64"/>
    <w:rsid w:val="00EC62CD"/>
    <w:rsid w:val="00EC727A"/>
    <w:rsid w:val="00EC72A0"/>
    <w:rsid w:val="00ED166D"/>
    <w:rsid w:val="00ED1B41"/>
    <w:rsid w:val="00ED2C8C"/>
    <w:rsid w:val="00ED2E48"/>
    <w:rsid w:val="00ED2F11"/>
    <w:rsid w:val="00ED4131"/>
    <w:rsid w:val="00ED570E"/>
    <w:rsid w:val="00ED601C"/>
    <w:rsid w:val="00ED602D"/>
    <w:rsid w:val="00ED6BD5"/>
    <w:rsid w:val="00ED7101"/>
    <w:rsid w:val="00ED7112"/>
    <w:rsid w:val="00ED737E"/>
    <w:rsid w:val="00ED765F"/>
    <w:rsid w:val="00ED7690"/>
    <w:rsid w:val="00ED7D55"/>
    <w:rsid w:val="00EE01A3"/>
    <w:rsid w:val="00EE03FD"/>
    <w:rsid w:val="00EE0A51"/>
    <w:rsid w:val="00EE0D59"/>
    <w:rsid w:val="00EE144F"/>
    <w:rsid w:val="00EE30A1"/>
    <w:rsid w:val="00EE36A0"/>
    <w:rsid w:val="00EE55D7"/>
    <w:rsid w:val="00EE7385"/>
    <w:rsid w:val="00EF08ED"/>
    <w:rsid w:val="00EF3D33"/>
    <w:rsid w:val="00EF411C"/>
    <w:rsid w:val="00EF53D4"/>
    <w:rsid w:val="00F004A6"/>
    <w:rsid w:val="00F0333F"/>
    <w:rsid w:val="00F03B51"/>
    <w:rsid w:val="00F03FA0"/>
    <w:rsid w:val="00F046EA"/>
    <w:rsid w:val="00F054DA"/>
    <w:rsid w:val="00F066AA"/>
    <w:rsid w:val="00F15052"/>
    <w:rsid w:val="00F15E30"/>
    <w:rsid w:val="00F2241B"/>
    <w:rsid w:val="00F22EBA"/>
    <w:rsid w:val="00F237E9"/>
    <w:rsid w:val="00F23918"/>
    <w:rsid w:val="00F23F82"/>
    <w:rsid w:val="00F24DF0"/>
    <w:rsid w:val="00F26ADF"/>
    <w:rsid w:val="00F32208"/>
    <w:rsid w:val="00F32777"/>
    <w:rsid w:val="00F32A53"/>
    <w:rsid w:val="00F33B64"/>
    <w:rsid w:val="00F361D3"/>
    <w:rsid w:val="00F361F1"/>
    <w:rsid w:val="00F406C1"/>
    <w:rsid w:val="00F40C8B"/>
    <w:rsid w:val="00F4492D"/>
    <w:rsid w:val="00F45117"/>
    <w:rsid w:val="00F454E6"/>
    <w:rsid w:val="00F46326"/>
    <w:rsid w:val="00F50F19"/>
    <w:rsid w:val="00F51192"/>
    <w:rsid w:val="00F511D4"/>
    <w:rsid w:val="00F5153B"/>
    <w:rsid w:val="00F515E4"/>
    <w:rsid w:val="00F51C72"/>
    <w:rsid w:val="00F5392C"/>
    <w:rsid w:val="00F53DA0"/>
    <w:rsid w:val="00F53E4A"/>
    <w:rsid w:val="00F56281"/>
    <w:rsid w:val="00F56D1E"/>
    <w:rsid w:val="00F56EA6"/>
    <w:rsid w:val="00F57E47"/>
    <w:rsid w:val="00F60D6E"/>
    <w:rsid w:val="00F612CE"/>
    <w:rsid w:val="00F62A45"/>
    <w:rsid w:val="00F6318E"/>
    <w:rsid w:val="00F65B49"/>
    <w:rsid w:val="00F67C54"/>
    <w:rsid w:val="00F72610"/>
    <w:rsid w:val="00F74989"/>
    <w:rsid w:val="00F774CB"/>
    <w:rsid w:val="00F77C9A"/>
    <w:rsid w:val="00F81728"/>
    <w:rsid w:val="00F81B84"/>
    <w:rsid w:val="00F8266B"/>
    <w:rsid w:val="00F8297E"/>
    <w:rsid w:val="00F83BA7"/>
    <w:rsid w:val="00F8481E"/>
    <w:rsid w:val="00F856BD"/>
    <w:rsid w:val="00F85E16"/>
    <w:rsid w:val="00F8744A"/>
    <w:rsid w:val="00F87AD5"/>
    <w:rsid w:val="00F91A2C"/>
    <w:rsid w:val="00F920D4"/>
    <w:rsid w:val="00F94DE5"/>
    <w:rsid w:val="00F954FB"/>
    <w:rsid w:val="00F96A66"/>
    <w:rsid w:val="00F97165"/>
    <w:rsid w:val="00FA15D9"/>
    <w:rsid w:val="00FA18D9"/>
    <w:rsid w:val="00FA1D11"/>
    <w:rsid w:val="00FA2AAC"/>
    <w:rsid w:val="00FA7559"/>
    <w:rsid w:val="00FB15E9"/>
    <w:rsid w:val="00FB1DB8"/>
    <w:rsid w:val="00FB2636"/>
    <w:rsid w:val="00FB287C"/>
    <w:rsid w:val="00FB2BB5"/>
    <w:rsid w:val="00FB5549"/>
    <w:rsid w:val="00FB7E9B"/>
    <w:rsid w:val="00FC0924"/>
    <w:rsid w:val="00FC09DF"/>
    <w:rsid w:val="00FC0B6C"/>
    <w:rsid w:val="00FC20B1"/>
    <w:rsid w:val="00FC2705"/>
    <w:rsid w:val="00FC3068"/>
    <w:rsid w:val="00FC5421"/>
    <w:rsid w:val="00FD3C7C"/>
    <w:rsid w:val="00FD42F0"/>
    <w:rsid w:val="00FD6324"/>
    <w:rsid w:val="00FD7D83"/>
    <w:rsid w:val="00FE0871"/>
    <w:rsid w:val="00FE16B2"/>
    <w:rsid w:val="00FE17B4"/>
    <w:rsid w:val="00FE27AB"/>
    <w:rsid w:val="00FE2CEA"/>
    <w:rsid w:val="00FE2E0C"/>
    <w:rsid w:val="00FE30E5"/>
    <w:rsid w:val="00FE376C"/>
    <w:rsid w:val="00FE3A8F"/>
    <w:rsid w:val="00FE3D14"/>
    <w:rsid w:val="00FE478D"/>
    <w:rsid w:val="00FE70C4"/>
    <w:rsid w:val="00FF0BAF"/>
    <w:rsid w:val="00FF13DE"/>
    <w:rsid w:val="00FF189A"/>
    <w:rsid w:val="00FF1E08"/>
    <w:rsid w:val="00FF1E14"/>
    <w:rsid w:val="00FF37A9"/>
    <w:rsid w:val="00FF4667"/>
    <w:rsid w:val="00FF4A39"/>
    <w:rsid w:val="00FF5144"/>
    <w:rsid w:val="00FF5D8B"/>
    <w:rsid w:val="00FF6451"/>
    <w:rsid w:val="00FF6598"/>
    <w:rsid w:val="00FF7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3DCF88"/>
  <w15:docId w15:val="{325328B9-C757-4756-AA40-6960A2888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0C8B"/>
    <w:rPr>
      <w:sz w:val="24"/>
      <w:szCs w:val="24"/>
    </w:rPr>
  </w:style>
  <w:style w:type="paragraph" w:styleId="Heading3">
    <w:name w:val="heading 3"/>
    <w:basedOn w:val="Normal"/>
    <w:next w:val="Normal"/>
    <w:qFormat/>
    <w:rsid w:val="00C63EE6"/>
    <w:pPr>
      <w:keepNext/>
      <w:spacing w:before="240" w:after="60"/>
      <w:outlineLvl w:val="2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F40C8B"/>
    <w:pPr>
      <w:widowControl w:val="0"/>
      <w:autoSpaceDE w:val="0"/>
      <w:autoSpaceDN w:val="0"/>
      <w:adjustRightInd w:val="0"/>
      <w:spacing w:line="360" w:lineRule="auto"/>
    </w:pPr>
  </w:style>
  <w:style w:type="paragraph" w:styleId="NormalWeb">
    <w:name w:val="Normal (Web)"/>
    <w:basedOn w:val="Normal"/>
    <w:rsid w:val="00295E94"/>
    <w:pPr>
      <w:spacing w:before="100" w:beforeAutospacing="1" w:after="100" w:afterAutospacing="1"/>
    </w:pPr>
  </w:style>
  <w:style w:type="paragraph" w:styleId="BalloonText">
    <w:name w:val="Balloon Text"/>
    <w:basedOn w:val="Normal"/>
    <w:semiHidden/>
    <w:rsid w:val="00265D28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FB554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B5549"/>
    <w:pPr>
      <w:tabs>
        <w:tab w:val="center" w:pos="4320"/>
        <w:tab w:val="right" w:pos="8640"/>
      </w:tabs>
    </w:pPr>
  </w:style>
  <w:style w:type="paragraph" w:styleId="ListNumber3">
    <w:name w:val="List Number 3"/>
    <w:basedOn w:val="Normal"/>
    <w:rsid w:val="001552AA"/>
    <w:pPr>
      <w:numPr>
        <w:numId w:val="2"/>
      </w:numPr>
    </w:pPr>
  </w:style>
  <w:style w:type="character" w:styleId="CommentReference">
    <w:name w:val="annotation reference"/>
    <w:semiHidden/>
    <w:rsid w:val="00CF6AC6"/>
    <w:rPr>
      <w:sz w:val="16"/>
      <w:szCs w:val="16"/>
    </w:rPr>
  </w:style>
  <w:style w:type="paragraph" w:styleId="CommentText">
    <w:name w:val="annotation text"/>
    <w:basedOn w:val="Normal"/>
    <w:semiHidden/>
    <w:rsid w:val="00CF6AC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CF6AC6"/>
    <w:rPr>
      <w:b/>
      <w:bCs/>
    </w:rPr>
  </w:style>
  <w:style w:type="paragraph" w:styleId="ListParagraph">
    <w:name w:val="List Paragraph"/>
    <w:basedOn w:val="Normal"/>
    <w:uiPriority w:val="34"/>
    <w:qFormat/>
    <w:rsid w:val="00FF13DE"/>
    <w:pPr>
      <w:ind w:left="720"/>
      <w:contextualSpacing/>
    </w:pPr>
    <w:rPr>
      <w:rFonts w:ascii="Cambria" w:eastAsia="Cambria" w:hAnsi="Cambria"/>
    </w:rPr>
  </w:style>
  <w:style w:type="paragraph" w:styleId="PlainText">
    <w:name w:val="Plain Text"/>
    <w:basedOn w:val="Normal"/>
    <w:link w:val="PlainTextChar"/>
    <w:uiPriority w:val="99"/>
    <w:rsid w:val="001358A8"/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1358A8"/>
    <w:rPr>
      <w:rFonts w:ascii="Courier New" w:hAnsi="Courier New"/>
    </w:rPr>
  </w:style>
  <w:style w:type="paragraph" w:customStyle="1" w:styleId="Q1-FirstLevelQuestion">
    <w:name w:val="Q1-First Level Question"/>
    <w:link w:val="Q1-FirstLevelQuestionChar"/>
    <w:rsid w:val="005468D5"/>
    <w:pPr>
      <w:tabs>
        <w:tab w:val="left" w:pos="1152"/>
      </w:tabs>
      <w:spacing w:line="240" w:lineRule="atLeast"/>
      <w:ind w:left="1152" w:hanging="1152"/>
      <w:jc w:val="both"/>
    </w:pPr>
    <w:rPr>
      <w:rFonts w:ascii="Arial" w:hAnsi="Arial"/>
      <w:sz w:val="18"/>
    </w:rPr>
  </w:style>
  <w:style w:type="paragraph" w:customStyle="1" w:styleId="A5-2ndLeader">
    <w:name w:val="A5-2nd Leader"/>
    <w:rsid w:val="005468D5"/>
    <w:pPr>
      <w:tabs>
        <w:tab w:val="right" w:leader="dot" w:pos="7200"/>
        <w:tab w:val="right" w:pos="7488"/>
        <w:tab w:val="left" w:pos="7632"/>
      </w:tabs>
      <w:spacing w:line="240" w:lineRule="atLeast"/>
      <w:ind w:left="3600"/>
    </w:pPr>
    <w:rPr>
      <w:rFonts w:ascii="Arial" w:hAnsi="Arial"/>
      <w:sz w:val="18"/>
    </w:rPr>
  </w:style>
  <w:style w:type="character" w:customStyle="1" w:styleId="Q1-FirstLevelQuestionChar">
    <w:name w:val="Q1-First Level Question Char"/>
    <w:link w:val="Q1-FirstLevelQuestion"/>
    <w:rsid w:val="005468D5"/>
    <w:rPr>
      <w:rFonts w:ascii="Arial" w:hAnsi="Arial"/>
      <w:sz w:val="18"/>
    </w:rPr>
  </w:style>
  <w:style w:type="paragraph" w:customStyle="1" w:styleId="BodyStyle1">
    <w:name w:val="Body Style1"/>
    <w:basedOn w:val="BodyText"/>
    <w:rsid w:val="00977C2E"/>
    <w:pPr>
      <w:widowControl/>
      <w:tabs>
        <w:tab w:val="left" w:pos="720"/>
      </w:tabs>
      <w:autoSpaceDE/>
      <w:autoSpaceDN/>
      <w:adjustRightInd/>
      <w:spacing w:after="120" w:line="240" w:lineRule="atLeast"/>
      <w:ind w:left="720"/>
    </w:pPr>
    <w:rPr>
      <w:rFonts w:ascii="Arial" w:hAnsi="Arial"/>
      <w:spacing w:val="-5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215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A60C2-7E67-4C47-8B61-6A685F250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1345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A</vt:lpstr>
    </vt:vector>
  </TitlesOfParts>
  <Company>ITSO</Company>
  <LinksUpToDate>false</LinksUpToDate>
  <CharactersWithSpaces>1577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A</dc:title>
  <dc:creator>vlb2</dc:creator>
  <cp:lastModifiedBy>Buie, Verita (CDC/OPHSS/NCHS)</cp:lastModifiedBy>
  <cp:revision>2</cp:revision>
  <cp:lastPrinted>2014-12-04T16:44:00Z</cp:lastPrinted>
  <dcterms:created xsi:type="dcterms:W3CDTF">2015-09-17T15:05:00Z</dcterms:created>
  <dcterms:modified xsi:type="dcterms:W3CDTF">2015-09-17T15:05:00Z</dcterms:modified>
</cp:coreProperties>
</file>