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AD22D" w14:textId="77777777" w:rsidR="002E02B7" w:rsidRDefault="002E02B7" w:rsidP="002E02B7">
      <w:pPr>
        <w:spacing w:line="240" w:lineRule="auto"/>
        <w:jc w:val="center"/>
        <w:rPr>
          <w:rFonts w:ascii="Arial" w:hAnsi="Arial" w:cs="Arial"/>
          <w:b/>
          <w:sz w:val="48"/>
          <w:szCs w:val="48"/>
        </w:rPr>
      </w:pPr>
      <w:bookmarkStart w:id="0" w:name="_GoBack"/>
      <w:bookmarkEnd w:id="0"/>
    </w:p>
    <w:p w14:paraId="637AD22E" w14:textId="77777777" w:rsidR="002E02B7" w:rsidRDefault="002E02B7" w:rsidP="002E02B7">
      <w:pPr>
        <w:spacing w:line="240" w:lineRule="auto"/>
        <w:jc w:val="center"/>
        <w:rPr>
          <w:rFonts w:ascii="Arial" w:hAnsi="Arial" w:cs="Arial"/>
          <w:b/>
          <w:sz w:val="48"/>
          <w:szCs w:val="48"/>
        </w:rPr>
      </w:pPr>
      <w:r w:rsidRPr="008E21CF">
        <w:rPr>
          <w:rFonts w:ascii="Arial" w:hAnsi="Arial" w:cs="Arial"/>
          <w:b/>
          <w:sz w:val="48"/>
          <w:szCs w:val="48"/>
        </w:rPr>
        <w:t>Maternal and Infant Home Visiting Program Evaluation (MIHOPE)</w:t>
      </w:r>
      <w:r w:rsidR="00191132">
        <w:rPr>
          <w:rFonts w:ascii="Arial" w:hAnsi="Arial" w:cs="Arial"/>
          <w:b/>
          <w:sz w:val="48"/>
          <w:szCs w:val="48"/>
        </w:rPr>
        <w:t>:</w:t>
      </w:r>
    </w:p>
    <w:p w14:paraId="637AD22F" w14:textId="77777777" w:rsidR="00191132" w:rsidRPr="008E21CF" w:rsidRDefault="00191132" w:rsidP="002E02B7">
      <w:pPr>
        <w:spacing w:line="240" w:lineRule="auto"/>
        <w:jc w:val="center"/>
        <w:rPr>
          <w:rFonts w:ascii="Arial" w:hAnsi="Arial" w:cs="Arial"/>
          <w:b/>
          <w:sz w:val="48"/>
          <w:szCs w:val="48"/>
        </w:rPr>
      </w:pPr>
      <w:r>
        <w:rPr>
          <w:rFonts w:ascii="Arial" w:hAnsi="Arial" w:cs="Arial"/>
          <w:b/>
          <w:sz w:val="48"/>
          <w:szCs w:val="48"/>
        </w:rPr>
        <w:t>MIHOPE Check-in</w:t>
      </w:r>
    </w:p>
    <w:p w14:paraId="637AD230" w14:textId="77777777" w:rsidR="002E02B7" w:rsidRPr="002C4F75" w:rsidRDefault="002E02B7" w:rsidP="002E02B7">
      <w:pPr>
        <w:pStyle w:val="ReportCover-Title"/>
        <w:rPr>
          <w:rFonts w:ascii="Arial" w:hAnsi="Arial" w:cs="Arial"/>
          <w:color w:val="auto"/>
        </w:rPr>
      </w:pPr>
    </w:p>
    <w:p w14:paraId="637AD231" w14:textId="77777777" w:rsidR="002E02B7" w:rsidRPr="002C4F75" w:rsidRDefault="002E02B7" w:rsidP="002E02B7">
      <w:pPr>
        <w:pStyle w:val="ReportCover-Title"/>
        <w:rPr>
          <w:rFonts w:ascii="Arial" w:hAnsi="Arial" w:cs="Arial"/>
          <w:color w:val="auto"/>
        </w:rPr>
      </w:pPr>
    </w:p>
    <w:p w14:paraId="637AD232" w14:textId="77777777"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637AD233" w14:textId="77777777"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637AD234" w14:textId="77777777" w:rsidR="002E02B7" w:rsidRDefault="002E02B7" w:rsidP="002E02B7">
      <w:pPr>
        <w:pStyle w:val="ReportCover-Date"/>
        <w:spacing w:after="360" w:line="240" w:lineRule="auto"/>
        <w:jc w:val="center"/>
        <w:rPr>
          <w:rFonts w:ascii="Arial" w:hAnsi="Arial" w:cs="Arial"/>
          <w:color w:val="auto"/>
          <w:sz w:val="48"/>
          <w:szCs w:val="48"/>
        </w:rPr>
      </w:pPr>
    </w:p>
    <w:p w14:paraId="637AD235" w14:textId="77777777"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37AD236" w14:textId="77777777"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14:paraId="637AD237" w14:textId="725197AF" w:rsidR="002E02B7" w:rsidRPr="002C4F75" w:rsidRDefault="00900619" w:rsidP="002E02B7">
      <w:pPr>
        <w:pStyle w:val="ReportCover-Date"/>
        <w:jc w:val="center"/>
        <w:rPr>
          <w:rFonts w:ascii="Arial" w:hAnsi="Arial" w:cs="Arial"/>
          <w:color w:val="auto"/>
        </w:rPr>
      </w:pPr>
      <w:r>
        <w:rPr>
          <w:rFonts w:ascii="Arial" w:hAnsi="Arial" w:cs="Arial"/>
          <w:color w:val="auto"/>
        </w:rPr>
        <w:t>June</w:t>
      </w:r>
      <w:r w:rsidR="00CC4911">
        <w:rPr>
          <w:rFonts w:ascii="Arial" w:hAnsi="Arial" w:cs="Arial"/>
          <w:color w:val="auto"/>
        </w:rPr>
        <w:t xml:space="preserve"> </w:t>
      </w:r>
      <w:r w:rsidR="00CE4F0D">
        <w:rPr>
          <w:rFonts w:ascii="Arial" w:hAnsi="Arial" w:cs="Arial"/>
          <w:color w:val="auto"/>
        </w:rPr>
        <w:t>201</w:t>
      </w:r>
      <w:r w:rsidR="00CD4D4C">
        <w:rPr>
          <w:rFonts w:ascii="Arial" w:hAnsi="Arial" w:cs="Arial"/>
          <w:color w:val="auto"/>
        </w:rPr>
        <w:t>6</w:t>
      </w:r>
    </w:p>
    <w:p w14:paraId="637AD238" w14:textId="77777777" w:rsidR="002E02B7" w:rsidRPr="002C4F75" w:rsidRDefault="002E02B7" w:rsidP="002E02B7">
      <w:pPr>
        <w:jc w:val="center"/>
        <w:rPr>
          <w:rFonts w:ascii="Arial" w:hAnsi="Arial" w:cs="Arial"/>
        </w:rPr>
      </w:pPr>
    </w:p>
    <w:p w14:paraId="637AD239" w14:textId="77777777" w:rsidR="002E02B7" w:rsidRPr="002C4F75" w:rsidRDefault="002E02B7" w:rsidP="002E02B7">
      <w:pPr>
        <w:jc w:val="center"/>
        <w:rPr>
          <w:rFonts w:ascii="Arial" w:hAnsi="Arial" w:cs="Arial"/>
        </w:rPr>
      </w:pPr>
      <w:r w:rsidRPr="002C4F75">
        <w:rPr>
          <w:rFonts w:ascii="Arial" w:hAnsi="Arial" w:cs="Arial"/>
        </w:rPr>
        <w:t>Submitted By:</w:t>
      </w:r>
    </w:p>
    <w:p w14:paraId="637AD23A" w14:textId="77777777" w:rsidR="002E02B7" w:rsidRPr="002C4F75" w:rsidRDefault="002E02B7" w:rsidP="002E02B7">
      <w:pPr>
        <w:jc w:val="center"/>
        <w:rPr>
          <w:rFonts w:ascii="Arial" w:hAnsi="Arial" w:cs="Arial"/>
        </w:rPr>
      </w:pPr>
      <w:r w:rsidRPr="002C4F75">
        <w:rPr>
          <w:rFonts w:ascii="Arial" w:hAnsi="Arial" w:cs="Arial"/>
        </w:rPr>
        <w:t>Office of Planning, Research and Evaluation</w:t>
      </w:r>
    </w:p>
    <w:p w14:paraId="637AD23B" w14:textId="77777777" w:rsidR="002E02B7" w:rsidRPr="002C4F75" w:rsidRDefault="002E02B7" w:rsidP="002E02B7">
      <w:pPr>
        <w:jc w:val="center"/>
        <w:rPr>
          <w:rFonts w:ascii="Arial" w:hAnsi="Arial" w:cs="Arial"/>
        </w:rPr>
      </w:pPr>
      <w:r w:rsidRPr="002C4F75">
        <w:rPr>
          <w:rFonts w:ascii="Arial" w:hAnsi="Arial" w:cs="Arial"/>
        </w:rPr>
        <w:t xml:space="preserve">Administration for Children and Families </w:t>
      </w:r>
    </w:p>
    <w:p w14:paraId="637AD23C" w14:textId="77777777" w:rsidR="002E02B7" w:rsidRPr="002C4F75" w:rsidRDefault="002E02B7" w:rsidP="002E02B7">
      <w:pPr>
        <w:jc w:val="center"/>
        <w:rPr>
          <w:rFonts w:ascii="Arial" w:hAnsi="Arial" w:cs="Arial"/>
        </w:rPr>
      </w:pPr>
      <w:r w:rsidRPr="002C4F75">
        <w:rPr>
          <w:rFonts w:ascii="Arial" w:hAnsi="Arial" w:cs="Arial"/>
        </w:rPr>
        <w:t>U.S. Department of Health and Human Services</w:t>
      </w:r>
    </w:p>
    <w:p w14:paraId="637AD23D" w14:textId="77777777" w:rsidR="002E02B7" w:rsidRPr="002C4F75" w:rsidRDefault="002E02B7" w:rsidP="002E02B7">
      <w:pPr>
        <w:jc w:val="center"/>
        <w:rPr>
          <w:rFonts w:ascii="Arial" w:hAnsi="Arial" w:cs="Arial"/>
        </w:rPr>
      </w:pPr>
    </w:p>
    <w:p w14:paraId="637AD23E" w14:textId="77777777" w:rsidR="002E02B7" w:rsidRPr="002C4F75" w:rsidRDefault="002E02B7" w:rsidP="002E02B7">
      <w:pPr>
        <w:jc w:val="center"/>
        <w:rPr>
          <w:rFonts w:ascii="Arial" w:hAnsi="Arial" w:cs="Arial"/>
        </w:rPr>
      </w:pPr>
      <w:proofErr w:type="gramStart"/>
      <w:r w:rsidRPr="002C4F75">
        <w:rPr>
          <w:rFonts w:ascii="Arial" w:hAnsi="Arial" w:cs="Arial"/>
        </w:rPr>
        <w:t>7</w:t>
      </w:r>
      <w:r w:rsidRPr="002C4F75">
        <w:rPr>
          <w:rFonts w:ascii="Arial" w:hAnsi="Arial" w:cs="Arial"/>
          <w:vertAlign w:val="superscript"/>
        </w:rPr>
        <w:t>th</w:t>
      </w:r>
      <w:proofErr w:type="gramEnd"/>
      <w:r w:rsidRPr="002C4F75">
        <w:rPr>
          <w:rFonts w:ascii="Arial" w:hAnsi="Arial" w:cs="Arial"/>
        </w:rPr>
        <w:t xml:space="preserve"> Floor, West Aerospace Building</w:t>
      </w:r>
    </w:p>
    <w:p w14:paraId="637AD23F" w14:textId="77777777" w:rsidR="002E02B7" w:rsidRPr="002C4F75" w:rsidRDefault="002E02B7" w:rsidP="002E02B7">
      <w:pPr>
        <w:jc w:val="center"/>
        <w:rPr>
          <w:rFonts w:ascii="Arial" w:hAnsi="Arial" w:cs="Arial"/>
        </w:rPr>
      </w:pPr>
      <w:r w:rsidRPr="002C4F75">
        <w:rPr>
          <w:rFonts w:ascii="Arial" w:hAnsi="Arial" w:cs="Arial"/>
        </w:rPr>
        <w:t>370 L’Enfant Promenade, SW</w:t>
      </w:r>
    </w:p>
    <w:p w14:paraId="637AD240" w14:textId="77777777" w:rsidR="002E02B7" w:rsidRPr="002C4F75" w:rsidRDefault="002E02B7" w:rsidP="002E02B7">
      <w:pPr>
        <w:jc w:val="center"/>
        <w:rPr>
          <w:rFonts w:ascii="Arial" w:hAnsi="Arial" w:cs="Arial"/>
        </w:rPr>
      </w:pPr>
      <w:r w:rsidRPr="002C4F75">
        <w:rPr>
          <w:rFonts w:ascii="Arial" w:hAnsi="Arial" w:cs="Arial"/>
        </w:rPr>
        <w:t>Washington, D.C. 20447</w:t>
      </w:r>
    </w:p>
    <w:p w14:paraId="637AD241" w14:textId="77777777" w:rsidR="002E02B7" w:rsidRPr="002C4F75" w:rsidRDefault="002E02B7" w:rsidP="002E02B7">
      <w:pPr>
        <w:jc w:val="center"/>
        <w:rPr>
          <w:rFonts w:ascii="Arial" w:hAnsi="Arial" w:cs="Arial"/>
        </w:rPr>
      </w:pPr>
    </w:p>
    <w:p w14:paraId="637AD242" w14:textId="77777777" w:rsidR="002E02B7" w:rsidRDefault="002E02B7" w:rsidP="002E02B7">
      <w:pPr>
        <w:jc w:val="center"/>
        <w:rPr>
          <w:rFonts w:ascii="Arial" w:hAnsi="Arial" w:cs="Arial"/>
        </w:rPr>
      </w:pPr>
      <w:r w:rsidRPr="00BE7952">
        <w:rPr>
          <w:rFonts w:ascii="Arial" w:hAnsi="Arial" w:cs="Arial"/>
        </w:rPr>
        <w:t>Project Officer:</w:t>
      </w:r>
    </w:p>
    <w:p w14:paraId="637AD243" w14:textId="77777777" w:rsidR="002E02B7" w:rsidRDefault="00CE4F0D" w:rsidP="002E02B7">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14:paraId="637AD244" w14:textId="77777777" w:rsidR="002E02B7" w:rsidRDefault="002E02B7">
      <w:pPr>
        <w:tabs>
          <w:tab w:val="clear" w:pos="720"/>
          <w:tab w:val="clear" w:pos="1080"/>
          <w:tab w:val="clear" w:pos="1440"/>
          <w:tab w:val="clear" w:pos="1800"/>
        </w:tabs>
        <w:spacing w:line="240" w:lineRule="auto"/>
        <w:rPr>
          <w:b/>
          <w:sz w:val="24"/>
          <w:szCs w:val="24"/>
          <w:u w:val="single"/>
        </w:rPr>
      </w:pPr>
      <w:r>
        <w:rPr>
          <w:b/>
          <w:sz w:val="24"/>
          <w:szCs w:val="24"/>
          <w:u w:val="single"/>
        </w:rPr>
        <w:br w:type="page"/>
      </w:r>
    </w:p>
    <w:p w14:paraId="637AD245" w14:textId="77777777" w:rsidR="00114FFA" w:rsidRPr="002E35C6" w:rsidRDefault="00114FFA" w:rsidP="002E35C6">
      <w:pPr>
        <w:spacing w:line="240" w:lineRule="auto"/>
        <w:rPr>
          <w:b/>
          <w:sz w:val="24"/>
          <w:szCs w:val="24"/>
          <w:u w:val="single"/>
        </w:rPr>
      </w:pPr>
      <w:r w:rsidRPr="002E35C6">
        <w:rPr>
          <w:b/>
          <w:sz w:val="24"/>
          <w:szCs w:val="24"/>
          <w:u w:val="single"/>
        </w:rPr>
        <w:lastRenderedPageBreak/>
        <w:t xml:space="preserve">Part A. JUSTIFICATION </w:t>
      </w:r>
    </w:p>
    <w:p w14:paraId="637AD246" w14:textId="77777777" w:rsidR="00114FFA" w:rsidRPr="002E35C6" w:rsidRDefault="00114FFA" w:rsidP="002E35C6">
      <w:pPr>
        <w:spacing w:line="240" w:lineRule="auto"/>
        <w:rPr>
          <w:sz w:val="24"/>
          <w:szCs w:val="24"/>
        </w:rPr>
      </w:pPr>
    </w:p>
    <w:p w14:paraId="637AD247" w14:textId="77777777" w:rsidR="00114FFA" w:rsidRPr="002E35C6" w:rsidRDefault="00114FFA" w:rsidP="002E35C6">
      <w:pPr>
        <w:spacing w:line="240" w:lineRule="auto"/>
        <w:rPr>
          <w:b/>
          <w:sz w:val="24"/>
          <w:szCs w:val="24"/>
        </w:rPr>
      </w:pPr>
      <w:r w:rsidRPr="002E35C6">
        <w:rPr>
          <w:b/>
          <w:sz w:val="24"/>
          <w:szCs w:val="24"/>
        </w:rPr>
        <w:t xml:space="preserve">A1. Circumstances necessitating data collection </w:t>
      </w:r>
    </w:p>
    <w:p w14:paraId="637AD248" w14:textId="77777777" w:rsidR="00114FFA" w:rsidRPr="002E35C6" w:rsidRDefault="00114FFA" w:rsidP="002E35C6">
      <w:pPr>
        <w:spacing w:line="240" w:lineRule="auto"/>
        <w:rPr>
          <w:sz w:val="24"/>
          <w:szCs w:val="24"/>
        </w:rPr>
      </w:pPr>
    </w:p>
    <w:p w14:paraId="637AD249" w14:textId="77777777" w:rsidR="001025FC" w:rsidRPr="002E35C6" w:rsidRDefault="00114FFA" w:rsidP="002E35C6">
      <w:pPr>
        <w:spacing w:line="240" w:lineRule="auto"/>
        <w:rPr>
          <w:sz w:val="24"/>
          <w:szCs w:val="24"/>
        </w:rPr>
      </w:pPr>
      <w:r w:rsidRPr="002E35C6">
        <w:rPr>
          <w:sz w:val="24"/>
          <w:szCs w:val="24"/>
        </w:rPr>
        <w:t xml:space="preserve">In 2011, the Administration for Children and Families (ACF) and Health Resources and Services Administration (HRSA) within the U.S. Department of Health and Human Services (HHS) launched the Mother and Infant Home Visiting Program Evaluation (MIHOPE). </w:t>
      </w:r>
      <w:r w:rsidR="004C3C1B" w:rsidRPr="002E35C6">
        <w:rPr>
          <w:sz w:val="24"/>
          <w:szCs w:val="24"/>
        </w:rPr>
        <w:t>MIHOPE</w:t>
      </w:r>
      <w:r w:rsidRPr="002E35C6">
        <w:rPr>
          <w:sz w:val="24"/>
          <w:szCs w:val="24"/>
        </w:rPr>
        <w:t xml:space="preserve">, mandated by the Affordable Care Act (ACA), </w:t>
      </w:r>
      <w:r w:rsidR="004C3C1B" w:rsidRPr="002E35C6">
        <w:rPr>
          <w:sz w:val="24"/>
          <w:szCs w:val="24"/>
        </w:rPr>
        <w:t xml:space="preserve">is </w:t>
      </w:r>
      <w:r w:rsidRPr="002E35C6">
        <w:rPr>
          <w:sz w:val="24"/>
          <w:szCs w:val="24"/>
        </w:rPr>
        <w:t>provid</w:t>
      </w:r>
      <w:r w:rsidR="004C3C1B" w:rsidRPr="002E35C6">
        <w:rPr>
          <w:sz w:val="24"/>
          <w:szCs w:val="24"/>
        </w:rPr>
        <w:t>ing</w:t>
      </w:r>
      <w:r w:rsidRPr="002E35C6">
        <w:rPr>
          <w:sz w:val="24"/>
          <w:szCs w:val="24"/>
        </w:rPr>
        <w:t xml:space="preserve"> information about the effectiveness of the Maternal, Infant, and Early Childhood Home Visiting </w:t>
      </w:r>
      <w:r w:rsidR="002E2F13" w:rsidRPr="002E35C6">
        <w:rPr>
          <w:sz w:val="24"/>
          <w:szCs w:val="24"/>
        </w:rPr>
        <w:t xml:space="preserve">program </w:t>
      </w:r>
      <w:r w:rsidRPr="002E35C6">
        <w:rPr>
          <w:sz w:val="24"/>
          <w:szCs w:val="24"/>
        </w:rPr>
        <w:t>(MIECHV</w:t>
      </w:r>
      <w:r w:rsidR="002E2F13" w:rsidRPr="002E35C6">
        <w:rPr>
          <w:sz w:val="24"/>
          <w:szCs w:val="24"/>
        </w:rPr>
        <w:t xml:space="preserve"> or the Home Visiting Program</w:t>
      </w:r>
      <w:r w:rsidRPr="002E35C6">
        <w:rPr>
          <w:sz w:val="24"/>
          <w:szCs w:val="24"/>
        </w:rPr>
        <w:t xml:space="preserve">) in its first few years of </w:t>
      </w:r>
      <w:proofErr w:type="gramStart"/>
      <w:r w:rsidRPr="002E35C6">
        <w:rPr>
          <w:sz w:val="24"/>
          <w:szCs w:val="24"/>
        </w:rPr>
        <w:t>operation,</w:t>
      </w:r>
      <w:proofErr w:type="gramEnd"/>
      <w:r w:rsidRPr="002E35C6">
        <w:rPr>
          <w:sz w:val="24"/>
          <w:szCs w:val="24"/>
        </w:rPr>
        <w:t xml:space="preserve"> and provid</w:t>
      </w:r>
      <w:r w:rsidR="004C3C1B" w:rsidRPr="002E35C6">
        <w:rPr>
          <w:sz w:val="24"/>
          <w:szCs w:val="24"/>
        </w:rPr>
        <w:t>ing</w:t>
      </w:r>
      <w:r w:rsidRPr="002E35C6">
        <w:rPr>
          <w:sz w:val="24"/>
          <w:szCs w:val="24"/>
        </w:rPr>
        <w:t xml:space="preserve"> information to help states and others develop and strengthen home visiting programs in the </w:t>
      </w:r>
      <w:r w:rsidR="00B338B2" w:rsidRPr="002E35C6">
        <w:rPr>
          <w:sz w:val="24"/>
          <w:szCs w:val="24"/>
        </w:rPr>
        <w:t xml:space="preserve">future. </w:t>
      </w:r>
      <w:proofErr w:type="gramStart"/>
      <w:r w:rsidR="00B338B2" w:rsidRPr="002E35C6">
        <w:rPr>
          <w:sz w:val="24"/>
          <w:szCs w:val="24"/>
        </w:rPr>
        <w:t>The</w:t>
      </w:r>
      <w:r w:rsidR="001025FC" w:rsidRPr="002E35C6">
        <w:rPr>
          <w:sz w:val="24"/>
          <w:szCs w:val="24"/>
        </w:rPr>
        <w:t xml:space="preserve"> goals of the study are: (1) to understand the effects of home visiting programs on parent and child outcomes, both overall and for key subgroups of families, (2) to understand how home visiting programs were implemented and how implementation varied across programs, and (3) to understand which features of local home visiting programs are associated with larger or smaller program impacts.</w:t>
      </w:r>
      <w:proofErr w:type="gramEnd"/>
      <w:r w:rsidR="001025FC" w:rsidRPr="002E35C6">
        <w:rPr>
          <w:sz w:val="24"/>
          <w:szCs w:val="24"/>
        </w:rPr>
        <w:t xml:space="preserve"> To estimate the effects of home visiting on family outcomes, MIHOPE is enrolling 4,300 families across 88 sites in 12 states. Families are eligible for the study if they include a pregnant woman or an infant under six months old and the mother </w:t>
      </w:r>
      <w:r w:rsidR="008E4C12" w:rsidRPr="002E35C6">
        <w:rPr>
          <w:sz w:val="24"/>
          <w:szCs w:val="24"/>
        </w:rPr>
        <w:t>i</w:t>
      </w:r>
      <w:r w:rsidR="001025FC" w:rsidRPr="002E35C6">
        <w:rPr>
          <w:sz w:val="24"/>
          <w:szCs w:val="24"/>
        </w:rPr>
        <w:t>s at least 15 years old.</w:t>
      </w:r>
    </w:p>
    <w:p w14:paraId="637AD24A" w14:textId="77777777" w:rsidR="00156E02" w:rsidRPr="002E35C6" w:rsidRDefault="00156E02" w:rsidP="002E35C6">
      <w:pPr>
        <w:spacing w:line="240" w:lineRule="auto"/>
        <w:rPr>
          <w:sz w:val="24"/>
          <w:szCs w:val="24"/>
        </w:rPr>
      </w:pPr>
    </w:p>
    <w:p w14:paraId="637AD24B" w14:textId="77777777" w:rsidR="00156E02" w:rsidRPr="002E35C6" w:rsidRDefault="00371FB0" w:rsidP="002E35C6">
      <w:pPr>
        <w:spacing w:line="240" w:lineRule="auto"/>
        <w:rPr>
          <w:sz w:val="24"/>
          <w:szCs w:val="24"/>
        </w:rPr>
      </w:pPr>
      <w:r w:rsidRPr="002E35C6">
        <w:rPr>
          <w:sz w:val="24"/>
          <w:szCs w:val="24"/>
        </w:rPr>
        <w:t>OMB approved data collection package</w:t>
      </w:r>
      <w:r w:rsidR="009A568D" w:rsidRPr="002E35C6">
        <w:rPr>
          <w:sz w:val="24"/>
          <w:szCs w:val="24"/>
        </w:rPr>
        <w:t>s</w:t>
      </w:r>
      <w:r w:rsidR="00D72F79" w:rsidRPr="002E35C6">
        <w:rPr>
          <w:sz w:val="24"/>
          <w:szCs w:val="24"/>
        </w:rPr>
        <w:t xml:space="preserve"> </w:t>
      </w:r>
      <w:r w:rsidR="009A568D" w:rsidRPr="002E35C6">
        <w:rPr>
          <w:sz w:val="24"/>
          <w:szCs w:val="24"/>
        </w:rPr>
        <w:t xml:space="preserve">(OMB Control Number 0970-0402) </w:t>
      </w:r>
      <w:r w:rsidRPr="002E35C6">
        <w:rPr>
          <w:sz w:val="24"/>
          <w:szCs w:val="24"/>
        </w:rPr>
        <w:t>for two phases of MIHOPE in July 2012 and June 2013.</w:t>
      </w:r>
      <w:r w:rsidR="00156E02" w:rsidRPr="002E35C6">
        <w:rPr>
          <w:sz w:val="24"/>
          <w:szCs w:val="24"/>
        </w:rPr>
        <w:t xml:space="preserve"> Phase 1 </w:t>
      </w:r>
      <w:r w:rsidR="009A568D" w:rsidRPr="002E35C6">
        <w:rPr>
          <w:sz w:val="24"/>
          <w:szCs w:val="24"/>
        </w:rPr>
        <w:t xml:space="preserve">(MIHOPE1) </w:t>
      </w:r>
      <w:r w:rsidR="00156E02" w:rsidRPr="002E35C6">
        <w:rPr>
          <w:sz w:val="24"/>
          <w:szCs w:val="24"/>
        </w:rPr>
        <w:t>covers the collection of data at baseline, when families are enrolled into the study</w:t>
      </w:r>
      <w:r w:rsidR="00EB4080" w:rsidRPr="002E35C6">
        <w:rPr>
          <w:sz w:val="24"/>
          <w:szCs w:val="24"/>
        </w:rPr>
        <w:t xml:space="preserve"> (Attachment 1</w:t>
      </w:r>
      <w:r w:rsidR="00934129" w:rsidRPr="002E35C6">
        <w:rPr>
          <w:sz w:val="24"/>
          <w:szCs w:val="24"/>
        </w:rPr>
        <w:t>)</w:t>
      </w:r>
      <w:r w:rsidR="00156E02" w:rsidRPr="002E35C6">
        <w:rPr>
          <w:sz w:val="24"/>
          <w:szCs w:val="24"/>
        </w:rPr>
        <w:t xml:space="preserve">, while Phase 2 </w:t>
      </w:r>
      <w:r w:rsidR="009A568D" w:rsidRPr="002E35C6">
        <w:rPr>
          <w:sz w:val="24"/>
          <w:szCs w:val="24"/>
        </w:rPr>
        <w:t xml:space="preserve">(MIHOPE2) </w:t>
      </w:r>
      <w:r w:rsidR="00156E02" w:rsidRPr="002E35C6">
        <w:rPr>
          <w:sz w:val="24"/>
          <w:szCs w:val="24"/>
        </w:rPr>
        <w:t>covers the collection of follow-up data, when the children in the study are 15 months old</w:t>
      </w:r>
      <w:r w:rsidR="00934129" w:rsidRPr="002E35C6">
        <w:rPr>
          <w:sz w:val="24"/>
          <w:szCs w:val="24"/>
        </w:rPr>
        <w:t xml:space="preserve"> (Attachment </w:t>
      </w:r>
      <w:r w:rsidR="00EB4080" w:rsidRPr="002E35C6">
        <w:rPr>
          <w:sz w:val="24"/>
          <w:szCs w:val="24"/>
        </w:rPr>
        <w:t>2</w:t>
      </w:r>
      <w:r w:rsidR="00934129" w:rsidRPr="002E35C6">
        <w:rPr>
          <w:sz w:val="24"/>
          <w:szCs w:val="24"/>
        </w:rPr>
        <w:t>)</w:t>
      </w:r>
      <w:r w:rsidR="00156E02" w:rsidRPr="002E35C6">
        <w:rPr>
          <w:sz w:val="24"/>
          <w:szCs w:val="24"/>
        </w:rPr>
        <w:t>.</w:t>
      </w:r>
    </w:p>
    <w:p w14:paraId="637AD24C" w14:textId="77777777" w:rsidR="00156E02" w:rsidRPr="002E35C6" w:rsidRDefault="00156E02" w:rsidP="002E35C6">
      <w:pPr>
        <w:spacing w:line="240" w:lineRule="auto"/>
        <w:rPr>
          <w:sz w:val="24"/>
          <w:szCs w:val="24"/>
        </w:rPr>
      </w:pPr>
    </w:p>
    <w:p w14:paraId="637AD24D" w14:textId="77777777" w:rsidR="00156E02" w:rsidRPr="002E35C6" w:rsidRDefault="00156E02" w:rsidP="002E35C6">
      <w:pPr>
        <w:autoSpaceDE w:val="0"/>
        <w:autoSpaceDN w:val="0"/>
        <w:adjustRightInd w:val="0"/>
        <w:spacing w:line="240" w:lineRule="auto"/>
        <w:rPr>
          <w:sz w:val="24"/>
          <w:szCs w:val="24"/>
        </w:rPr>
      </w:pPr>
      <w:r w:rsidRPr="002E35C6">
        <w:rPr>
          <w:sz w:val="24"/>
          <w:szCs w:val="24"/>
        </w:rPr>
        <w:t xml:space="preserve">Because previous research on home visiting programs has found long-term impacts on child and family outcomes, ACF and HRSA want to </w:t>
      </w:r>
      <w:r w:rsidR="00DD1415" w:rsidRPr="002E35C6">
        <w:rPr>
          <w:sz w:val="24"/>
          <w:szCs w:val="24"/>
        </w:rPr>
        <w:t xml:space="preserve">continue collecting </w:t>
      </w:r>
      <w:r w:rsidRPr="002E35C6">
        <w:rPr>
          <w:sz w:val="24"/>
          <w:szCs w:val="24"/>
        </w:rPr>
        <w:t xml:space="preserve">follow-up </w:t>
      </w:r>
      <w:r w:rsidR="00DD1415" w:rsidRPr="002E35C6">
        <w:rPr>
          <w:sz w:val="24"/>
          <w:szCs w:val="24"/>
        </w:rPr>
        <w:t xml:space="preserve">information from </w:t>
      </w:r>
      <w:r w:rsidRPr="002E35C6">
        <w:rPr>
          <w:sz w:val="24"/>
          <w:szCs w:val="24"/>
        </w:rPr>
        <w:t xml:space="preserve">families participating in </w:t>
      </w:r>
      <w:r w:rsidR="00DD1415" w:rsidRPr="002E35C6">
        <w:rPr>
          <w:sz w:val="24"/>
          <w:szCs w:val="24"/>
        </w:rPr>
        <w:t>the study</w:t>
      </w:r>
      <w:r w:rsidRPr="002E35C6">
        <w:rPr>
          <w:sz w:val="24"/>
          <w:szCs w:val="24"/>
        </w:rPr>
        <w:t xml:space="preserve">. </w:t>
      </w:r>
      <w:r w:rsidR="008E4C12" w:rsidRPr="002E35C6">
        <w:rPr>
          <w:sz w:val="24"/>
          <w:szCs w:val="24"/>
        </w:rPr>
        <w:t>T</w:t>
      </w:r>
      <w:r w:rsidRPr="002E35C6">
        <w:rPr>
          <w:sz w:val="24"/>
          <w:szCs w:val="24"/>
        </w:rPr>
        <w:t>o</w:t>
      </w:r>
      <w:r w:rsidR="008E4C12" w:rsidRPr="002E35C6">
        <w:rPr>
          <w:sz w:val="24"/>
          <w:szCs w:val="24"/>
        </w:rPr>
        <w:t xml:space="preserve"> </w:t>
      </w:r>
      <w:r w:rsidRPr="002E35C6">
        <w:rPr>
          <w:sz w:val="24"/>
          <w:szCs w:val="24"/>
        </w:rPr>
        <w:t>maintain contact with participants</w:t>
      </w:r>
      <w:r w:rsidR="00DD1415" w:rsidRPr="002E35C6">
        <w:rPr>
          <w:sz w:val="24"/>
          <w:szCs w:val="24"/>
        </w:rPr>
        <w:t xml:space="preserve"> and to collect additional follow-up information, </w:t>
      </w:r>
      <w:r w:rsidRPr="002E35C6">
        <w:rPr>
          <w:sz w:val="24"/>
          <w:szCs w:val="24"/>
        </w:rPr>
        <w:t>in September 2014, OPRE awarded a contract to MDRC to conduct MIHOPE Check-</w:t>
      </w:r>
      <w:r w:rsidR="00934129" w:rsidRPr="002E35C6">
        <w:rPr>
          <w:sz w:val="24"/>
          <w:szCs w:val="24"/>
        </w:rPr>
        <w:t>i</w:t>
      </w:r>
      <w:r w:rsidRPr="002E35C6">
        <w:rPr>
          <w:sz w:val="24"/>
          <w:szCs w:val="24"/>
        </w:rPr>
        <w:t>n.</w:t>
      </w:r>
    </w:p>
    <w:p w14:paraId="637AD24E" w14:textId="77777777" w:rsidR="00114FFA" w:rsidRPr="002E35C6" w:rsidRDefault="00114FFA" w:rsidP="002E35C6">
      <w:pPr>
        <w:spacing w:line="240" w:lineRule="auto"/>
        <w:rPr>
          <w:sz w:val="24"/>
          <w:szCs w:val="24"/>
        </w:rPr>
      </w:pPr>
    </w:p>
    <w:p w14:paraId="637AD24F" w14:textId="77777777" w:rsidR="00114FFA" w:rsidRPr="002E35C6" w:rsidRDefault="00114FFA" w:rsidP="002E35C6">
      <w:pPr>
        <w:keepNext/>
        <w:spacing w:line="240" w:lineRule="auto"/>
        <w:rPr>
          <w:sz w:val="24"/>
          <w:szCs w:val="24"/>
        </w:rPr>
      </w:pPr>
      <w:r w:rsidRPr="002E35C6">
        <w:rPr>
          <w:b/>
          <w:sz w:val="24"/>
          <w:szCs w:val="24"/>
        </w:rPr>
        <w:t xml:space="preserve">A2. Purpose and use of the information collection: How, by whom, and for what purpose the information is to </w:t>
      </w:r>
      <w:proofErr w:type="gramStart"/>
      <w:r w:rsidRPr="002E35C6">
        <w:rPr>
          <w:b/>
          <w:sz w:val="24"/>
          <w:szCs w:val="24"/>
        </w:rPr>
        <w:t>be used</w:t>
      </w:r>
      <w:proofErr w:type="gramEnd"/>
      <w:r w:rsidRPr="002E35C6">
        <w:rPr>
          <w:sz w:val="24"/>
          <w:szCs w:val="24"/>
        </w:rPr>
        <w:t>.</w:t>
      </w:r>
    </w:p>
    <w:p w14:paraId="637AD250" w14:textId="77777777" w:rsidR="00114FFA" w:rsidRPr="002E35C6" w:rsidRDefault="00114FFA" w:rsidP="002E35C6">
      <w:pPr>
        <w:keepNext/>
        <w:spacing w:line="240" w:lineRule="auto"/>
        <w:rPr>
          <w:sz w:val="24"/>
          <w:szCs w:val="24"/>
        </w:rPr>
      </w:pPr>
    </w:p>
    <w:p w14:paraId="637AD251" w14:textId="77777777" w:rsidR="00114FFA" w:rsidRPr="002E35C6" w:rsidRDefault="00371FB0" w:rsidP="002E35C6">
      <w:pPr>
        <w:keepNext/>
        <w:spacing w:line="240" w:lineRule="auto"/>
        <w:rPr>
          <w:sz w:val="24"/>
          <w:szCs w:val="24"/>
        </w:rPr>
      </w:pPr>
      <w:r w:rsidRPr="002E35C6">
        <w:rPr>
          <w:sz w:val="24"/>
          <w:szCs w:val="24"/>
        </w:rPr>
        <w:t>MIHOPE Check-</w:t>
      </w:r>
      <w:r w:rsidR="00934129" w:rsidRPr="002E35C6">
        <w:rPr>
          <w:sz w:val="24"/>
          <w:szCs w:val="24"/>
        </w:rPr>
        <w:t>i</w:t>
      </w:r>
      <w:r w:rsidRPr="002E35C6">
        <w:rPr>
          <w:sz w:val="24"/>
          <w:szCs w:val="24"/>
        </w:rPr>
        <w:t xml:space="preserve">n </w:t>
      </w:r>
      <w:r w:rsidR="00114FFA" w:rsidRPr="002E35C6">
        <w:rPr>
          <w:sz w:val="24"/>
          <w:szCs w:val="24"/>
        </w:rPr>
        <w:t xml:space="preserve">includes </w:t>
      </w:r>
      <w:r w:rsidR="00FA7E4E">
        <w:rPr>
          <w:sz w:val="24"/>
          <w:szCs w:val="24"/>
        </w:rPr>
        <w:t xml:space="preserve">data collection to update information in two broad areas </w:t>
      </w:r>
      <w:r w:rsidR="00114FFA" w:rsidRPr="002E35C6">
        <w:rPr>
          <w:sz w:val="24"/>
          <w:szCs w:val="24"/>
        </w:rPr>
        <w:t>previously approved by OMB</w:t>
      </w:r>
      <w:r w:rsidR="002E2F13" w:rsidRPr="002E35C6">
        <w:rPr>
          <w:sz w:val="24"/>
          <w:szCs w:val="24"/>
        </w:rPr>
        <w:t xml:space="preserve"> </w:t>
      </w:r>
      <w:r w:rsidR="004C5939" w:rsidRPr="002E35C6">
        <w:rPr>
          <w:sz w:val="24"/>
          <w:szCs w:val="24"/>
        </w:rPr>
        <w:t xml:space="preserve">for </w:t>
      </w:r>
      <w:r w:rsidR="002E2F13" w:rsidRPr="002E35C6">
        <w:rPr>
          <w:sz w:val="24"/>
          <w:szCs w:val="24"/>
        </w:rPr>
        <w:t>MIHOPE</w:t>
      </w:r>
      <w:r w:rsidR="00464DAA" w:rsidRPr="002E35C6">
        <w:rPr>
          <w:sz w:val="24"/>
          <w:szCs w:val="24"/>
        </w:rPr>
        <w:t xml:space="preserve">. These </w:t>
      </w:r>
      <w:proofErr w:type="gramStart"/>
      <w:r w:rsidR="00114FFA" w:rsidRPr="002E35C6">
        <w:rPr>
          <w:sz w:val="24"/>
          <w:szCs w:val="24"/>
        </w:rPr>
        <w:t>are summarized</w:t>
      </w:r>
      <w:proofErr w:type="gramEnd"/>
      <w:r w:rsidR="00114FFA" w:rsidRPr="002E35C6">
        <w:rPr>
          <w:sz w:val="24"/>
          <w:szCs w:val="24"/>
        </w:rPr>
        <w:t xml:space="preserve"> below: </w:t>
      </w:r>
    </w:p>
    <w:p w14:paraId="637AD252" w14:textId="77777777" w:rsidR="00114FFA" w:rsidRPr="002E35C6" w:rsidRDefault="00114FFA" w:rsidP="002E35C6">
      <w:pPr>
        <w:pStyle w:val="ListParagraph"/>
        <w:keepNext/>
        <w:spacing w:line="240" w:lineRule="auto"/>
        <w:rPr>
          <w:sz w:val="24"/>
          <w:szCs w:val="24"/>
        </w:rPr>
      </w:pPr>
    </w:p>
    <w:p w14:paraId="637AD253" w14:textId="77777777" w:rsidR="004C5939" w:rsidRPr="002E35C6" w:rsidRDefault="00371FB0" w:rsidP="002E35C6">
      <w:pPr>
        <w:pStyle w:val="ListParagraph"/>
        <w:numPr>
          <w:ilvl w:val="0"/>
          <w:numId w:val="20"/>
        </w:numPr>
        <w:autoSpaceDE w:val="0"/>
        <w:autoSpaceDN w:val="0"/>
        <w:adjustRightInd w:val="0"/>
        <w:spacing w:line="240" w:lineRule="auto"/>
        <w:ind w:left="720"/>
        <w:rPr>
          <w:sz w:val="24"/>
          <w:szCs w:val="24"/>
        </w:rPr>
      </w:pPr>
      <w:r w:rsidRPr="002E35C6">
        <w:rPr>
          <w:sz w:val="24"/>
          <w:szCs w:val="24"/>
        </w:rPr>
        <w:t>C</w:t>
      </w:r>
      <w:r w:rsidR="00114FFA" w:rsidRPr="002E35C6">
        <w:rPr>
          <w:sz w:val="24"/>
          <w:szCs w:val="24"/>
        </w:rPr>
        <w:t xml:space="preserve">ollect </w:t>
      </w:r>
      <w:r w:rsidRPr="002E35C6">
        <w:rPr>
          <w:sz w:val="24"/>
          <w:szCs w:val="24"/>
        </w:rPr>
        <w:t xml:space="preserve">updated </w:t>
      </w:r>
      <w:r w:rsidR="005C514F" w:rsidRPr="002E35C6">
        <w:rPr>
          <w:sz w:val="24"/>
          <w:szCs w:val="24"/>
        </w:rPr>
        <w:t xml:space="preserve">contact </w:t>
      </w:r>
      <w:r w:rsidR="00114FFA" w:rsidRPr="002E35C6">
        <w:rPr>
          <w:sz w:val="24"/>
          <w:szCs w:val="24"/>
        </w:rPr>
        <w:t xml:space="preserve">information </w:t>
      </w:r>
      <w:r w:rsidRPr="002E35C6">
        <w:rPr>
          <w:sz w:val="24"/>
          <w:szCs w:val="24"/>
        </w:rPr>
        <w:t xml:space="preserve">from families. This will permit researchers to maintain contact with the family </w:t>
      </w:r>
      <w:r w:rsidR="002E2F13" w:rsidRPr="002E35C6">
        <w:rPr>
          <w:sz w:val="24"/>
          <w:szCs w:val="24"/>
        </w:rPr>
        <w:t xml:space="preserve">and allow for </w:t>
      </w:r>
      <w:r w:rsidRPr="002E35C6">
        <w:rPr>
          <w:sz w:val="24"/>
          <w:szCs w:val="24"/>
        </w:rPr>
        <w:t xml:space="preserve">longer-term follow-up, for example, as the </w:t>
      </w:r>
      <w:r w:rsidR="004C5939" w:rsidRPr="002E35C6">
        <w:rPr>
          <w:sz w:val="24"/>
          <w:szCs w:val="24"/>
        </w:rPr>
        <w:t>child enters the school system.</w:t>
      </w:r>
      <w:r w:rsidR="009A568D" w:rsidRPr="002E35C6">
        <w:rPr>
          <w:sz w:val="24"/>
          <w:szCs w:val="24"/>
        </w:rPr>
        <w:t xml:space="preserve"> </w:t>
      </w:r>
      <w:proofErr w:type="gramStart"/>
      <w:r w:rsidR="009A568D" w:rsidRPr="002E35C6">
        <w:rPr>
          <w:sz w:val="24"/>
          <w:szCs w:val="24"/>
        </w:rPr>
        <w:t xml:space="preserve">Similar </w:t>
      </w:r>
      <w:r w:rsidR="00FA7E4E">
        <w:rPr>
          <w:sz w:val="24"/>
          <w:szCs w:val="24"/>
        </w:rPr>
        <w:t xml:space="preserve">collection of </w:t>
      </w:r>
      <w:r w:rsidR="009A568D" w:rsidRPr="002E35C6">
        <w:rPr>
          <w:sz w:val="24"/>
          <w:szCs w:val="24"/>
        </w:rPr>
        <w:t>contact information was approved by OMB</w:t>
      </w:r>
      <w:proofErr w:type="gramEnd"/>
      <w:r w:rsidR="009A568D" w:rsidRPr="002E35C6">
        <w:rPr>
          <w:sz w:val="24"/>
          <w:szCs w:val="24"/>
        </w:rPr>
        <w:t xml:space="preserve"> when families entered the study in MIHOPE1 and when they were followed up </w:t>
      </w:r>
      <w:r w:rsidR="003A5EB9" w:rsidRPr="002E35C6">
        <w:rPr>
          <w:sz w:val="24"/>
          <w:szCs w:val="24"/>
        </w:rPr>
        <w:t xml:space="preserve">with </w:t>
      </w:r>
      <w:r w:rsidR="009A568D" w:rsidRPr="002E35C6">
        <w:rPr>
          <w:sz w:val="24"/>
          <w:szCs w:val="24"/>
        </w:rPr>
        <w:t xml:space="preserve">in MIHOPE2. </w:t>
      </w:r>
    </w:p>
    <w:p w14:paraId="637AD254" w14:textId="77777777" w:rsidR="004C5939" w:rsidRPr="002E35C6" w:rsidRDefault="004C5939" w:rsidP="002E35C6">
      <w:pPr>
        <w:pStyle w:val="ListParagraph"/>
        <w:autoSpaceDE w:val="0"/>
        <w:autoSpaceDN w:val="0"/>
        <w:adjustRightInd w:val="0"/>
        <w:spacing w:line="240" w:lineRule="auto"/>
        <w:rPr>
          <w:sz w:val="24"/>
          <w:szCs w:val="24"/>
        </w:rPr>
      </w:pPr>
    </w:p>
    <w:p w14:paraId="637AD255" w14:textId="77777777" w:rsidR="00114FFA" w:rsidRPr="002E35C6" w:rsidRDefault="009A568D" w:rsidP="002E35C6">
      <w:pPr>
        <w:pStyle w:val="ListParagraph"/>
        <w:numPr>
          <w:ilvl w:val="0"/>
          <w:numId w:val="20"/>
        </w:numPr>
        <w:autoSpaceDE w:val="0"/>
        <w:autoSpaceDN w:val="0"/>
        <w:adjustRightInd w:val="0"/>
        <w:spacing w:line="240" w:lineRule="auto"/>
        <w:ind w:left="720"/>
        <w:rPr>
          <w:sz w:val="24"/>
          <w:szCs w:val="24"/>
        </w:rPr>
      </w:pPr>
      <w:r w:rsidRPr="002E35C6">
        <w:rPr>
          <w:sz w:val="24"/>
          <w:szCs w:val="24"/>
        </w:rPr>
        <w:t xml:space="preserve">Collect updated information on outcomes for parents and children </w:t>
      </w:r>
      <w:r w:rsidR="00892EC5" w:rsidRPr="002E35C6">
        <w:rPr>
          <w:sz w:val="24"/>
          <w:szCs w:val="24"/>
        </w:rPr>
        <w:t>via web</w:t>
      </w:r>
      <w:r w:rsidR="00A82F5A" w:rsidRPr="002E35C6">
        <w:rPr>
          <w:sz w:val="24"/>
          <w:szCs w:val="24"/>
        </w:rPr>
        <w:t xml:space="preserve"> or </w:t>
      </w:r>
      <w:r w:rsidR="00892EC5" w:rsidRPr="002E35C6">
        <w:rPr>
          <w:sz w:val="24"/>
          <w:szCs w:val="24"/>
        </w:rPr>
        <w:t>phone</w:t>
      </w:r>
      <w:r w:rsidR="00A82F5A" w:rsidRPr="002E35C6">
        <w:rPr>
          <w:sz w:val="24"/>
          <w:szCs w:val="24"/>
        </w:rPr>
        <w:t xml:space="preserve"> survey</w:t>
      </w:r>
      <w:r w:rsidR="00892EC5" w:rsidRPr="002E35C6">
        <w:rPr>
          <w:sz w:val="24"/>
          <w:szCs w:val="24"/>
        </w:rPr>
        <w:t>.</w:t>
      </w:r>
      <w:r w:rsidR="00AB1361" w:rsidRPr="002E35C6">
        <w:rPr>
          <w:sz w:val="24"/>
          <w:szCs w:val="24"/>
        </w:rPr>
        <w:t xml:space="preserve"> </w:t>
      </w:r>
      <w:r w:rsidR="00371FB0" w:rsidRPr="002E35C6">
        <w:rPr>
          <w:sz w:val="24"/>
          <w:szCs w:val="24"/>
        </w:rPr>
        <w:t>This will allow the study to estimate ongoing effect</w:t>
      </w:r>
      <w:r w:rsidR="00A61768" w:rsidRPr="002E35C6">
        <w:rPr>
          <w:sz w:val="24"/>
          <w:szCs w:val="24"/>
        </w:rPr>
        <w:t>s</w:t>
      </w:r>
      <w:r w:rsidR="00371FB0" w:rsidRPr="002E35C6">
        <w:rPr>
          <w:sz w:val="24"/>
          <w:szCs w:val="24"/>
        </w:rPr>
        <w:t xml:space="preserve"> of the </w:t>
      </w:r>
      <w:r w:rsidR="002E2F13" w:rsidRPr="002E35C6">
        <w:rPr>
          <w:sz w:val="24"/>
          <w:szCs w:val="24"/>
        </w:rPr>
        <w:t>H</w:t>
      </w:r>
      <w:r w:rsidR="00371FB0" w:rsidRPr="002E35C6">
        <w:rPr>
          <w:sz w:val="24"/>
          <w:szCs w:val="24"/>
        </w:rPr>
        <w:t xml:space="preserve">ome </w:t>
      </w:r>
      <w:r w:rsidR="002E2F13" w:rsidRPr="002E35C6">
        <w:rPr>
          <w:sz w:val="24"/>
          <w:szCs w:val="24"/>
        </w:rPr>
        <w:t>V</w:t>
      </w:r>
      <w:r w:rsidR="00371FB0" w:rsidRPr="002E35C6">
        <w:rPr>
          <w:sz w:val="24"/>
          <w:szCs w:val="24"/>
        </w:rPr>
        <w:t xml:space="preserve">isiting </w:t>
      </w:r>
      <w:r w:rsidR="002E2F13" w:rsidRPr="002E35C6">
        <w:rPr>
          <w:sz w:val="24"/>
          <w:szCs w:val="24"/>
        </w:rPr>
        <w:t>P</w:t>
      </w:r>
      <w:r w:rsidR="00371FB0" w:rsidRPr="002E35C6">
        <w:rPr>
          <w:sz w:val="24"/>
          <w:szCs w:val="24"/>
        </w:rPr>
        <w:t xml:space="preserve">rogram on key family outcomes. </w:t>
      </w:r>
    </w:p>
    <w:p w14:paraId="637AD256" w14:textId="77777777" w:rsidR="00184AAE" w:rsidRPr="002E35C6" w:rsidRDefault="00184AAE" w:rsidP="002E35C6">
      <w:pPr>
        <w:pStyle w:val="ListParagraph"/>
        <w:autoSpaceDE w:val="0"/>
        <w:autoSpaceDN w:val="0"/>
        <w:adjustRightInd w:val="0"/>
        <w:spacing w:line="240" w:lineRule="auto"/>
        <w:rPr>
          <w:sz w:val="24"/>
          <w:szCs w:val="24"/>
        </w:rPr>
      </w:pPr>
    </w:p>
    <w:p w14:paraId="637AD257" w14:textId="77777777" w:rsidR="004164B5" w:rsidRPr="002E35C6" w:rsidRDefault="00FA7E4E" w:rsidP="002E35C6">
      <w:pPr>
        <w:autoSpaceDE w:val="0"/>
        <w:autoSpaceDN w:val="0"/>
        <w:adjustRightInd w:val="0"/>
        <w:spacing w:line="240" w:lineRule="auto"/>
        <w:rPr>
          <w:sz w:val="24"/>
          <w:szCs w:val="24"/>
        </w:rPr>
      </w:pPr>
      <w:r>
        <w:rPr>
          <w:sz w:val="24"/>
          <w:szCs w:val="24"/>
        </w:rPr>
        <w:t>Data will be collected</w:t>
      </w:r>
      <w:r w:rsidR="00371FB0" w:rsidRPr="002E35C6">
        <w:rPr>
          <w:sz w:val="24"/>
          <w:szCs w:val="24"/>
        </w:rPr>
        <w:t xml:space="preserve"> </w:t>
      </w:r>
      <w:r w:rsidR="003A5EB9" w:rsidRPr="002E35C6">
        <w:rPr>
          <w:sz w:val="24"/>
          <w:szCs w:val="24"/>
        </w:rPr>
        <w:t xml:space="preserve">on an annual basis, </w:t>
      </w:r>
      <w:r w:rsidR="00371FB0" w:rsidRPr="002E35C6">
        <w:rPr>
          <w:sz w:val="24"/>
          <w:szCs w:val="24"/>
        </w:rPr>
        <w:t xml:space="preserve">when </w:t>
      </w:r>
      <w:r w:rsidR="00114FFA" w:rsidRPr="002E35C6">
        <w:rPr>
          <w:sz w:val="24"/>
          <w:szCs w:val="24"/>
        </w:rPr>
        <w:t xml:space="preserve">the child is approximately </w:t>
      </w:r>
      <w:r w:rsidR="002B5760" w:rsidRPr="002E35C6">
        <w:rPr>
          <w:sz w:val="24"/>
          <w:szCs w:val="24"/>
        </w:rPr>
        <w:t>2.5 years old, 3.5 years old, and 4.5 years old</w:t>
      </w:r>
      <w:r w:rsidR="00114FFA" w:rsidRPr="002E35C6">
        <w:rPr>
          <w:sz w:val="24"/>
          <w:szCs w:val="24"/>
        </w:rPr>
        <w:t xml:space="preserve">. </w:t>
      </w:r>
    </w:p>
    <w:p w14:paraId="637AD258" w14:textId="77777777" w:rsidR="00114FFA" w:rsidRPr="002E35C6" w:rsidRDefault="00114FFA" w:rsidP="002E35C6">
      <w:pPr>
        <w:spacing w:line="240" w:lineRule="auto"/>
        <w:rPr>
          <w:sz w:val="24"/>
          <w:szCs w:val="24"/>
          <w:highlight w:val="yellow"/>
        </w:rPr>
      </w:pPr>
    </w:p>
    <w:p w14:paraId="637AD259" w14:textId="77777777" w:rsidR="00FF0D5D" w:rsidRPr="002E35C6" w:rsidRDefault="009364E3" w:rsidP="002E35C6">
      <w:pPr>
        <w:spacing w:line="240" w:lineRule="auto"/>
        <w:rPr>
          <w:bCs/>
          <w:sz w:val="24"/>
          <w:szCs w:val="24"/>
        </w:rPr>
      </w:pPr>
      <w:r w:rsidRPr="002E35C6">
        <w:rPr>
          <w:sz w:val="24"/>
          <w:szCs w:val="24"/>
        </w:rPr>
        <w:t xml:space="preserve">At each data collection </w:t>
      </w:r>
      <w:proofErr w:type="spellStart"/>
      <w:r w:rsidRPr="002E35C6">
        <w:rPr>
          <w:sz w:val="24"/>
          <w:szCs w:val="24"/>
        </w:rPr>
        <w:t>timepoint</w:t>
      </w:r>
      <w:proofErr w:type="spellEnd"/>
      <w:r w:rsidRPr="002E35C6">
        <w:rPr>
          <w:sz w:val="24"/>
          <w:szCs w:val="24"/>
        </w:rPr>
        <w:t>, b</w:t>
      </w:r>
      <w:r w:rsidR="00A82F5A" w:rsidRPr="002E35C6">
        <w:rPr>
          <w:sz w:val="24"/>
          <w:szCs w:val="24"/>
        </w:rPr>
        <w:t xml:space="preserve">oth updated contact information and family/child outcomes information </w:t>
      </w:r>
      <w:proofErr w:type="gramStart"/>
      <w:r w:rsidR="00A82F5A" w:rsidRPr="002E35C6">
        <w:rPr>
          <w:sz w:val="24"/>
          <w:szCs w:val="24"/>
        </w:rPr>
        <w:t>will be collected</w:t>
      </w:r>
      <w:proofErr w:type="gramEnd"/>
      <w:r w:rsidR="00A82F5A" w:rsidRPr="002E35C6">
        <w:rPr>
          <w:sz w:val="24"/>
          <w:szCs w:val="24"/>
        </w:rPr>
        <w:t xml:space="preserve"> with a single survey instrument. Administrative data, if </w:t>
      </w:r>
      <w:r w:rsidR="004F1406">
        <w:rPr>
          <w:sz w:val="24"/>
          <w:szCs w:val="24"/>
        </w:rPr>
        <w:t xml:space="preserve">it continues to be collected </w:t>
      </w:r>
      <w:r w:rsidR="007B739A">
        <w:rPr>
          <w:sz w:val="24"/>
          <w:szCs w:val="24"/>
        </w:rPr>
        <w:t xml:space="preserve">after </w:t>
      </w:r>
      <w:r w:rsidR="004F1406">
        <w:rPr>
          <w:sz w:val="24"/>
          <w:szCs w:val="24"/>
        </w:rPr>
        <w:t>MIHOPE 2</w:t>
      </w:r>
      <w:r w:rsidR="00A82F5A" w:rsidRPr="002E35C6">
        <w:rPr>
          <w:sz w:val="24"/>
          <w:szCs w:val="24"/>
        </w:rPr>
        <w:t xml:space="preserve">, will be obtained directly from the agencies </w:t>
      </w:r>
      <w:proofErr w:type="gramStart"/>
      <w:r w:rsidR="00A82F5A" w:rsidRPr="002E35C6">
        <w:rPr>
          <w:sz w:val="24"/>
          <w:szCs w:val="24"/>
        </w:rPr>
        <w:t>who</w:t>
      </w:r>
      <w:proofErr w:type="gramEnd"/>
      <w:r w:rsidR="00A82F5A" w:rsidRPr="002E35C6">
        <w:rPr>
          <w:sz w:val="24"/>
          <w:szCs w:val="24"/>
        </w:rPr>
        <w:t xml:space="preserve"> hold the data, placing no extra burden on the families.</w:t>
      </w:r>
      <w:r w:rsidR="007B739A">
        <w:rPr>
          <w:sz w:val="24"/>
          <w:szCs w:val="24"/>
        </w:rPr>
        <w:t xml:space="preserve"> The MIHOPE consent form allows the study to continue to collect these data, so the study does not expect to need additional consent related to administrative data. </w:t>
      </w:r>
    </w:p>
    <w:p w14:paraId="637AD25A" w14:textId="77777777" w:rsidR="00A82F5A" w:rsidRPr="002E35C6" w:rsidRDefault="00CF3215" w:rsidP="002E35C6">
      <w:pPr>
        <w:spacing w:line="240" w:lineRule="auto"/>
        <w:rPr>
          <w:sz w:val="24"/>
          <w:szCs w:val="24"/>
        </w:rPr>
      </w:pPr>
      <w:r w:rsidRPr="002E35C6">
        <w:rPr>
          <w:sz w:val="24"/>
          <w:szCs w:val="24"/>
        </w:rPr>
        <w:t xml:space="preserve"> </w:t>
      </w:r>
    </w:p>
    <w:p w14:paraId="637AD25B" w14:textId="77777777" w:rsidR="00114FFA" w:rsidRPr="002E35C6" w:rsidRDefault="00A82F5A" w:rsidP="002E35C6">
      <w:pPr>
        <w:spacing w:line="240" w:lineRule="auto"/>
        <w:rPr>
          <w:sz w:val="24"/>
          <w:szCs w:val="24"/>
        </w:rPr>
      </w:pPr>
      <w:r w:rsidRPr="002E35C6">
        <w:rPr>
          <w:sz w:val="24"/>
          <w:szCs w:val="24"/>
        </w:rPr>
        <w:t>Concerning collection of information on parent and child outcomes, o</w:t>
      </w:r>
      <w:r w:rsidR="004C5939" w:rsidRPr="002E35C6">
        <w:rPr>
          <w:sz w:val="24"/>
          <w:szCs w:val="24"/>
        </w:rPr>
        <w:t>ver the course of MIHOPE Check-</w:t>
      </w:r>
      <w:r w:rsidR="00934129" w:rsidRPr="002E35C6">
        <w:rPr>
          <w:sz w:val="24"/>
          <w:szCs w:val="24"/>
        </w:rPr>
        <w:t>i</w:t>
      </w:r>
      <w:r w:rsidR="004C5939" w:rsidRPr="002E35C6">
        <w:rPr>
          <w:sz w:val="24"/>
          <w:szCs w:val="24"/>
        </w:rPr>
        <w:t xml:space="preserve">n, we propose to collect information related to all outcome domains </w:t>
      </w:r>
      <w:r w:rsidR="001930D9" w:rsidRPr="002E35C6">
        <w:rPr>
          <w:sz w:val="24"/>
          <w:szCs w:val="24"/>
        </w:rPr>
        <w:t xml:space="preserve">the Home Visiting Program </w:t>
      </w:r>
      <w:r w:rsidR="004C5939" w:rsidRPr="002E35C6">
        <w:rPr>
          <w:sz w:val="24"/>
          <w:szCs w:val="24"/>
        </w:rPr>
        <w:t xml:space="preserve">aims to address, such as </w:t>
      </w:r>
      <w:r w:rsidR="00114FFA" w:rsidRPr="002E35C6">
        <w:rPr>
          <w:sz w:val="24"/>
          <w:szCs w:val="24"/>
        </w:rPr>
        <w:t>child health</w:t>
      </w:r>
      <w:r w:rsidR="004C5939" w:rsidRPr="002E35C6">
        <w:rPr>
          <w:sz w:val="24"/>
          <w:szCs w:val="24"/>
        </w:rPr>
        <w:t xml:space="preserve">, </w:t>
      </w:r>
      <w:r w:rsidR="00114FFA" w:rsidRPr="002E35C6">
        <w:rPr>
          <w:sz w:val="24"/>
          <w:szCs w:val="24"/>
        </w:rPr>
        <w:t>child development</w:t>
      </w:r>
      <w:r w:rsidR="004C5939" w:rsidRPr="002E35C6">
        <w:rPr>
          <w:sz w:val="24"/>
          <w:szCs w:val="24"/>
        </w:rPr>
        <w:t xml:space="preserve">, </w:t>
      </w:r>
      <w:r w:rsidR="00114FFA" w:rsidRPr="002E35C6">
        <w:rPr>
          <w:sz w:val="24"/>
          <w:szCs w:val="24"/>
        </w:rPr>
        <w:t>parental health and well-being</w:t>
      </w:r>
      <w:r w:rsidR="004C5939" w:rsidRPr="002E35C6">
        <w:rPr>
          <w:sz w:val="24"/>
          <w:szCs w:val="24"/>
        </w:rPr>
        <w:t xml:space="preserve">, </w:t>
      </w:r>
      <w:r w:rsidR="00114FFA" w:rsidRPr="002E35C6">
        <w:rPr>
          <w:sz w:val="24"/>
          <w:szCs w:val="24"/>
        </w:rPr>
        <w:t>parenting practices</w:t>
      </w:r>
      <w:r w:rsidR="004C5939" w:rsidRPr="002E35C6">
        <w:rPr>
          <w:sz w:val="24"/>
          <w:szCs w:val="24"/>
        </w:rPr>
        <w:t xml:space="preserve">, </w:t>
      </w:r>
      <w:r w:rsidR="00114FFA" w:rsidRPr="002E35C6">
        <w:rPr>
          <w:sz w:val="24"/>
          <w:szCs w:val="24"/>
        </w:rPr>
        <w:t>family economic self-sufficiency</w:t>
      </w:r>
      <w:r w:rsidR="004C5939" w:rsidRPr="002E35C6">
        <w:rPr>
          <w:sz w:val="24"/>
          <w:szCs w:val="24"/>
        </w:rPr>
        <w:t>,</w:t>
      </w:r>
      <w:r w:rsidR="001606DC" w:rsidRPr="002E35C6">
        <w:rPr>
          <w:sz w:val="24"/>
          <w:szCs w:val="24"/>
        </w:rPr>
        <w:t xml:space="preserve"> domestic violence, child maltreatment,</w:t>
      </w:r>
      <w:r w:rsidR="004C5939" w:rsidRPr="002E35C6">
        <w:rPr>
          <w:sz w:val="24"/>
          <w:szCs w:val="24"/>
        </w:rPr>
        <w:t xml:space="preserve"> </w:t>
      </w:r>
      <w:r w:rsidR="00114FFA" w:rsidRPr="002E35C6">
        <w:rPr>
          <w:sz w:val="24"/>
          <w:szCs w:val="24"/>
        </w:rPr>
        <w:t xml:space="preserve">and use of social services. </w:t>
      </w:r>
      <w:r w:rsidR="00420BCA" w:rsidRPr="002E35C6">
        <w:rPr>
          <w:sz w:val="24"/>
          <w:szCs w:val="24"/>
        </w:rPr>
        <w:t>To do this most efficiently and effectively, we</w:t>
      </w:r>
      <w:r w:rsidR="00DD1415" w:rsidRPr="002E35C6">
        <w:rPr>
          <w:sz w:val="24"/>
          <w:szCs w:val="24"/>
        </w:rPr>
        <w:t xml:space="preserve"> a</w:t>
      </w:r>
      <w:r w:rsidR="00420BCA" w:rsidRPr="002E35C6">
        <w:rPr>
          <w:sz w:val="24"/>
          <w:szCs w:val="24"/>
        </w:rPr>
        <w:t xml:space="preserve">re proposing to tailor each annual survey to collect only the pieces of information most pertinent or effectively captured at each age. </w:t>
      </w:r>
      <w:r w:rsidR="00BE003F">
        <w:rPr>
          <w:sz w:val="24"/>
          <w:szCs w:val="24"/>
        </w:rPr>
        <w:t xml:space="preserve">For example, </w:t>
      </w:r>
      <w:r w:rsidR="00F447CC">
        <w:rPr>
          <w:sz w:val="24"/>
          <w:szCs w:val="24"/>
        </w:rPr>
        <w:t xml:space="preserve">in the area of child development, </w:t>
      </w:r>
      <w:r w:rsidR="00436052">
        <w:rPr>
          <w:sz w:val="24"/>
          <w:szCs w:val="24"/>
        </w:rPr>
        <w:t xml:space="preserve">we plan to ask about school readiness and behavior problems when children are 3.5 years old, even though these constructs will not be measured on the </w:t>
      </w:r>
      <w:proofErr w:type="gramStart"/>
      <w:r w:rsidR="00436052">
        <w:rPr>
          <w:sz w:val="24"/>
          <w:szCs w:val="24"/>
        </w:rPr>
        <w:t>2.5 year old</w:t>
      </w:r>
      <w:proofErr w:type="gramEnd"/>
      <w:r w:rsidR="00436052">
        <w:rPr>
          <w:sz w:val="24"/>
          <w:szCs w:val="24"/>
        </w:rPr>
        <w:t xml:space="preserve"> survey. </w:t>
      </w:r>
      <w:r w:rsidR="00114FFA" w:rsidRPr="002E35C6">
        <w:rPr>
          <w:sz w:val="24"/>
          <w:szCs w:val="24"/>
        </w:rPr>
        <w:t>Survey questions will focus on outcomes for which previous studies of home visiting have found effects and on outcomes that would not be available from other sources (such as administrative records).</w:t>
      </w:r>
      <w:r w:rsidR="00D04A31" w:rsidRPr="002E35C6">
        <w:rPr>
          <w:sz w:val="24"/>
          <w:szCs w:val="24"/>
        </w:rPr>
        <w:t xml:space="preserve"> </w:t>
      </w:r>
    </w:p>
    <w:p w14:paraId="637AD25C" w14:textId="77777777" w:rsidR="00A12A60" w:rsidRPr="002E35C6" w:rsidRDefault="00A12A60" w:rsidP="002E35C6">
      <w:pPr>
        <w:spacing w:line="240" w:lineRule="auto"/>
        <w:rPr>
          <w:sz w:val="24"/>
          <w:szCs w:val="24"/>
        </w:rPr>
      </w:pPr>
    </w:p>
    <w:p w14:paraId="637AD25D" w14:textId="77777777" w:rsidR="001C3215" w:rsidRPr="002E35C6" w:rsidRDefault="00420BCA" w:rsidP="002E35C6">
      <w:pPr>
        <w:spacing w:line="240" w:lineRule="auto"/>
        <w:rPr>
          <w:sz w:val="24"/>
          <w:szCs w:val="24"/>
        </w:rPr>
      </w:pPr>
      <w:r w:rsidRPr="002E35C6">
        <w:rPr>
          <w:sz w:val="24"/>
          <w:szCs w:val="24"/>
        </w:rPr>
        <w:t>Attached is the survey we propose to use when the children are 2.5 years old</w:t>
      </w:r>
      <w:r w:rsidR="00934129" w:rsidRPr="002E35C6">
        <w:rPr>
          <w:sz w:val="24"/>
          <w:szCs w:val="24"/>
        </w:rPr>
        <w:t xml:space="preserve"> (Attachment </w:t>
      </w:r>
      <w:r w:rsidR="0062397F" w:rsidRPr="002E35C6">
        <w:rPr>
          <w:sz w:val="24"/>
          <w:szCs w:val="24"/>
        </w:rPr>
        <w:t>3</w:t>
      </w:r>
      <w:r w:rsidR="00934129" w:rsidRPr="002E35C6">
        <w:rPr>
          <w:sz w:val="24"/>
          <w:szCs w:val="24"/>
        </w:rPr>
        <w:t>)</w:t>
      </w:r>
      <w:r w:rsidRPr="002E35C6">
        <w:rPr>
          <w:sz w:val="24"/>
          <w:szCs w:val="24"/>
        </w:rPr>
        <w:t xml:space="preserve">. </w:t>
      </w:r>
      <w:r w:rsidR="001C3215" w:rsidRPr="002E35C6">
        <w:rPr>
          <w:sz w:val="24"/>
          <w:szCs w:val="24"/>
        </w:rPr>
        <w:t xml:space="preserve">The surveys proposed to </w:t>
      </w:r>
      <w:proofErr w:type="gramStart"/>
      <w:r w:rsidR="001C3215" w:rsidRPr="002E35C6">
        <w:rPr>
          <w:sz w:val="24"/>
          <w:szCs w:val="24"/>
        </w:rPr>
        <w:t>be used</w:t>
      </w:r>
      <w:proofErr w:type="gramEnd"/>
      <w:r w:rsidR="001C3215" w:rsidRPr="002E35C6">
        <w:rPr>
          <w:sz w:val="24"/>
          <w:szCs w:val="24"/>
        </w:rPr>
        <w:t xml:space="preserve"> with families when the children are 3.5 </w:t>
      </w:r>
      <w:r w:rsidRPr="002E35C6">
        <w:rPr>
          <w:sz w:val="24"/>
          <w:szCs w:val="24"/>
        </w:rPr>
        <w:t xml:space="preserve">years old </w:t>
      </w:r>
      <w:r w:rsidR="001C3215" w:rsidRPr="002E35C6">
        <w:rPr>
          <w:sz w:val="24"/>
          <w:szCs w:val="24"/>
        </w:rPr>
        <w:t xml:space="preserve">and 4.5 </w:t>
      </w:r>
      <w:r w:rsidRPr="002E35C6">
        <w:rPr>
          <w:sz w:val="24"/>
          <w:szCs w:val="24"/>
        </w:rPr>
        <w:t xml:space="preserve">years old </w:t>
      </w:r>
      <w:r w:rsidR="001C3215" w:rsidRPr="002E35C6">
        <w:rPr>
          <w:sz w:val="24"/>
          <w:szCs w:val="24"/>
        </w:rPr>
        <w:t xml:space="preserve">will be submitted to OMB as </w:t>
      </w:r>
      <w:proofErr w:type="spellStart"/>
      <w:r w:rsidR="001C3215" w:rsidRPr="002E35C6">
        <w:rPr>
          <w:sz w:val="24"/>
          <w:szCs w:val="24"/>
        </w:rPr>
        <w:t>nonsubstantive</w:t>
      </w:r>
      <w:proofErr w:type="spellEnd"/>
      <w:r w:rsidR="001C3215" w:rsidRPr="002E35C6">
        <w:rPr>
          <w:sz w:val="24"/>
          <w:szCs w:val="24"/>
        </w:rPr>
        <w:t xml:space="preserve"> changes</w:t>
      </w:r>
      <w:r w:rsidRPr="002E35C6">
        <w:rPr>
          <w:sz w:val="24"/>
          <w:szCs w:val="24"/>
        </w:rPr>
        <w:t xml:space="preserve"> prior to the start of data collection for each of those groups</w:t>
      </w:r>
      <w:r w:rsidR="0080174D" w:rsidRPr="002E35C6">
        <w:rPr>
          <w:sz w:val="24"/>
          <w:szCs w:val="24"/>
        </w:rPr>
        <w:t>.</w:t>
      </w:r>
      <w:r w:rsidR="00286251">
        <w:rPr>
          <w:sz w:val="24"/>
          <w:szCs w:val="24"/>
        </w:rPr>
        <w:t xml:space="preserve"> All burden related to these surveys is included in section A.12 and was described in associated Federal Register Notices. </w:t>
      </w:r>
    </w:p>
    <w:p w14:paraId="637AD25E" w14:textId="77777777" w:rsidR="0080174D" w:rsidRPr="002E35C6" w:rsidRDefault="0080174D" w:rsidP="002E35C6">
      <w:pPr>
        <w:spacing w:line="240" w:lineRule="auto"/>
        <w:rPr>
          <w:sz w:val="24"/>
          <w:szCs w:val="24"/>
        </w:rPr>
      </w:pPr>
    </w:p>
    <w:p w14:paraId="637AD25F" w14:textId="77777777" w:rsidR="00B70655" w:rsidRPr="002E35C6" w:rsidRDefault="00B70655" w:rsidP="002E35C6">
      <w:pPr>
        <w:spacing w:line="240" w:lineRule="auto"/>
        <w:rPr>
          <w:sz w:val="24"/>
          <w:szCs w:val="24"/>
        </w:rPr>
      </w:pPr>
      <w:r w:rsidRPr="002E35C6">
        <w:rPr>
          <w:sz w:val="24"/>
          <w:szCs w:val="24"/>
        </w:rPr>
        <w:t xml:space="preserve">The survey </w:t>
      </w:r>
      <w:proofErr w:type="gramStart"/>
      <w:r w:rsidRPr="002E35C6">
        <w:rPr>
          <w:sz w:val="24"/>
          <w:szCs w:val="24"/>
        </w:rPr>
        <w:t xml:space="preserve">is </w:t>
      </w:r>
      <w:r w:rsidR="00930483" w:rsidRPr="002E35C6">
        <w:rPr>
          <w:sz w:val="24"/>
          <w:szCs w:val="24"/>
        </w:rPr>
        <w:t>designed</w:t>
      </w:r>
      <w:proofErr w:type="gramEnd"/>
      <w:r w:rsidR="00930483" w:rsidRPr="002E35C6">
        <w:rPr>
          <w:sz w:val="24"/>
          <w:szCs w:val="24"/>
        </w:rPr>
        <w:t xml:space="preserve"> </w:t>
      </w:r>
      <w:r w:rsidRPr="002E35C6">
        <w:rPr>
          <w:sz w:val="24"/>
          <w:szCs w:val="24"/>
        </w:rPr>
        <w:t xml:space="preserve">to </w:t>
      </w:r>
      <w:r w:rsidR="00B338B2" w:rsidRPr="002E35C6">
        <w:rPr>
          <w:sz w:val="24"/>
          <w:szCs w:val="24"/>
        </w:rPr>
        <w:t>take 30</w:t>
      </w:r>
      <w:r w:rsidRPr="002E35C6">
        <w:rPr>
          <w:sz w:val="24"/>
          <w:szCs w:val="24"/>
        </w:rPr>
        <w:t xml:space="preserve"> minutes</w:t>
      </w:r>
      <w:r w:rsidR="00420BCA" w:rsidRPr="002E35C6">
        <w:rPr>
          <w:sz w:val="24"/>
          <w:szCs w:val="24"/>
        </w:rPr>
        <w:t>. It includes</w:t>
      </w:r>
      <w:r w:rsidR="00930483" w:rsidRPr="002E35C6">
        <w:rPr>
          <w:sz w:val="24"/>
          <w:szCs w:val="24"/>
        </w:rPr>
        <w:t xml:space="preserve"> an introductory script, items to verify the participant’s current contact information and means of reaching them in the future, and items to collect </w:t>
      </w:r>
      <w:r w:rsidRPr="002E35C6">
        <w:rPr>
          <w:sz w:val="24"/>
          <w:szCs w:val="24"/>
        </w:rPr>
        <w:t xml:space="preserve">information </w:t>
      </w:r>
      <w:r w:rsidR="00930483" w:rsidRPr="002E35C6">
        <w:rPr>
          <w:sz w:val="24"/>
          <w:szCs w:val="24"/>
        </w:rPr>
        <w:t xml:space="preserve">to assess </w:t>
      </w:r>
      <w:r w:rsidRPr="002E35C6">
        <w:rPr>
          <w:sz w:val="24"/>
          <w:szCs w:val="24"/>
        </w:rPr>
        <w:t>the effect</w:t>
      </w:r>
      <w:r w:rsidR="00930483" w:rsidRPr="002E35C6">
        <w:rPr>
          <w:sz w:val="24"/>
          <w:szCs w:val="24"/>
        </w:rPr>
        <w:t>s</w:t>
      </w:r>
      <w:r w:rsidRPr="002E35C6">
        <w:rPr>
          <w:sz w:val="24"/>
          <w:szCs w:val="24"/>
        </w:rPr>
        <w:t xml:space="preserve"> of home visiting on the outcomes outlined in the ACA.</w:t>
      </w:r>
      <w:r w:rsidR="00E65E9D" w:rsidRPr="002E35C6">
        <w:rPr>
          <w:sz w:val="24"/>
          <w:szCs w:val="24"/>
        </w:rPr>
        <w:t xml:space="preserve"> </w:t>
      </w:r>
    </w:p>
    <w:p w14:paraId="637AD260" w14:textId="77777777" w:rsidR="00114FFA" w:rsidRPr="002E35C6" w:rsidRDefault="00114FFA" w:rsidP="002E35C6">
      <w:pPr>
        <w:spacing w:line="240" w:lineRule="auto"/>
        <w:rPr>
          <w:sz w:val="24"/>
          <w:szCs w:val="24"/>
        </w:rPr>
      </w:pPr>
    </w:p>
    <w:p w14:paraId="637AD261" w14:textId="77777777" w:rsidR="00295F3D" w:rsidRPr="002E35C6" w:rsidRDefault="00295F3D" w:rsidP="002E35C6">
      <w:pPr>
        <w:tabs>
          <w:tab w:val="clear" w:pos="720"/>
          <w:tab w:val="clear" w:pos="1080"/>
          <w:tab w:val="clear" w:pos="1440"/>
          <w:tab w:val="clear" w:pos="1800"/>
        </w:tabs>
        <w:spacing w:line="240" w:lineRule="auto"/>
        <w:rPr>
          <w:sz w:val="24"/>
          <w:szCs w:val="24"/>
        </w:rPr>
      </w:pPr>
      <w:r w:rsidRPr="002E35C6">
        <w:rPr>
          <w:b/>
          <w:sz w:val="24"/>
          <w:szCs w:val="24"/>
        </w:rPr>
        <w:t>A3. Use of information technology for data collection to reduce respondent burden</w:t>
      </w:r>
    </w:p>
    <w:p w14:paraId="637AD262" w14:textId="77777777" w:rsidR="00295F3D" w:rsidRPr="002E35C6" w:rsidRDefault="00295F3D" w:rsidP="002E35C6">
      <w:pPr>
        <w:tabs>
          <w:tab w:val="clear" w:pos="720"/>
          <w:tab w:val="clear" w:pos="1080"/>
          <w:tab w:val="clear" w:pos="1440"/>
          <w:tab w:val="clear" w:pos="1800"/>
          <w:tab w:val="left" w:pos="5655"/>
        </w:tabs>
        <w:spacing w:line="240" w:lineRule="auto"/>
        <w:rPr>
          <w:sz w:val="24"/>
          <w:szCs w:val="24"/>
        </w:rPr>
      </w:pPr>
      <w:r w:rsidRPr="002E35C6">
        <w:rPr>
          <w:sz w:val="24"/>
          <w:szCs w:val="24"/>
        </w:rPr>
        <w:tab/>
      </w:r>
    </w:p>
    <w:p w14:paraId="637AD263" w14:textId="77777777" w:rsidR="00295F3D" w:rsidRPr="002E35C6" w:rsidRDefault="00295F3D" w:rsidP="002E35C6">
      <w:pPr>
        <w:spacing w:line="240" w:lineRule="auto"/>
        <w:rPr>
          <w:sz w:val="24"/>
          <w:szCs w:val="24"/>
        </w:rPr>
      </w:pPr>
      <w:r w:rsidRPr="002E35C6">
        <w:rPr>
          <w:sz w:val="24"/>
          <w:szCs w:val="24"/>
        </w:rPr>
        <w:t xml:space="preserve">This study will use information technology, when possible, to minimize respondent burden and to collect data efficiently. </w:t>
      </w:r>
    </w:p>
    <w:p w14:paraId="637AD264" w14:textId="77777777" w:rsidR="00295F3D" w:rsidRPr="002E35C6" w:rsidRDefault="00295F3D" w:rsidP="002E35C6">
      <w:pPr>
        <w:spacing w:line="240" w:lineRule="auto"/>
        <w:rPr>
          <w:sz w:val="24"/>
          <w:szCs w:val="24"/>
        </w:rPr>
      </w:pPr>
    </w:p>
    <w:p w14:paraId="637AD265" w14:textId="77777777" w:rsidR="00027ED0" w:rsidRPr="002E35C6" w:rsidRDefault="00027ED0" w:rsidP="002E35C6">
      <w:pPr>
        <w:spacing w:line="240" w:lineRule="auto"/>
        <w:rPr>
          <w:sz w:val="24"/>
          <w:szCs w:val="24"/>
        </w:rPr>
      </w:pPr>
      <w:r w:rsidRPr="002E35C6">
        <w:rPr>
          <w:sz w:val="24"/>
          <w:szCs w:val="24"/>
        </w:rPr>
        <w:t>For example, s</w:t>
      </w:r>
      <w:r w:rsidR="00A12A60" w:rsidRPr="002E35C6">
        <w:rPr>
          <w:sz w:val="24"/>
          <w:szCs w:val="24"/>
        </w:rPr>
        <w:t xml:space="preserve">urvey respondents </w:t>
      </w:r>
      <w:proofErr w:type="gramStart"/>
      <w:r w:rsidR="00A12A60" w:rsidRPr="002E35C6">
        <w:rPr>
          <w:sz w:val="24"/>
          <w:szCs w:val="24"/>
        </w:rPr>
        <w:t>will first be offered</w:t>
      </w:r>
      <w:proofErr w:type="gramEnd"/>
      <w:r w:rsidR="00A12A60" w:rsidRPr="002E35C6">
        <w:rPr>
          <w:sz w:val="24"/>
          <w:szCs w:val="24"/>
        </w:rPr>
        <w:t xml:space="preserve"> an opportunity to complete the survey via the Web. This will save project resources and may increase response rates by allowing </w:t>
      </w:r>
      <w:r w:rsidR="00A92C63" w:rsidRPr="002E35C6">
        <w:rPr>
          <w:sz w:val="24"/>
          <w:szCs w:val="24"/>
        </w:rPr>
        <w:t xml:space="preserve">respondents </w:t>
      </w:r>
      <w:r w:rsidR="00A12A60" w:rsidRPr="002E35C6">
        <w:rPr>
          <w:sz w:val="24"/>
          <w:szCs w:val="24"/>
        </w:rPr>
        <w:t xml:space="preserve">to </w:t>
      </w:r>
      <w:r w:rsidR="00A92C63" w:rsidRPr="002E35C6">
        <w:rPr>
          <w:sz w:val="24"/>
          <w:szCs w:val="24"/>
        </w:rPr>
        <w:t>complete it at a time of their choosing.</w:t>
      </w:r>
      <w:r w:rsidR="00197D8D" w:rsidRPr="002E35C6">
        <w:rPr>
          <w:sz w:val="24"/>
          <w:szCs w:val="24"/>
        </w:rPr>
        <w:t xml:space="preserve"> </w:t>
      </w:r>
      <w:r w:rsidRPr="002E35C6">
        <w:rPr>
          <w:sz w:val="24"/>
          <w:szCs w:val="24"/>
        </w:rPr>
        <w:t xml:space="preserve">It also reduces respondent burden by using skip logic to ensure that only appropriate questions </w:t>
      </w:r>
      <w:proofErr w:type="gramStart"/>
      <w:r w:rsidRPr="002E35C6">
        <w:rPr>
          <w:sz w:val="24"/>
          <w:szCs w:val="24"/>
        </w:rPr>
        <w:t>are asked</w:t>
      </w:r>
      <w:proofErr w:type="gramEnd"/>
      <w:r w:rsidRPr="002E35C6">
        <w:rPr>
          <w:sz w:val="24"/>
          <w:szCs w:val="24"/>
        </w:rPr>
        <w:t xml:space="preserve"> of the respondent. </w:t>
      </w:r>
      <w:r w:rsidR="00FD4CA4" w:rsidRPr="002E35C6">
        <w:rPr>
          <w:sz w:val="24"/>
          <w:szCs w:val="24"/>
        </w:rPr>
        <w:t xml:space="preserve">Participants will receive information about how to complete the survey online </w:t>
      </w:r>
      <w:r w:rsidRPr="002E35C6">
        <w:rPr>
          <w:sz w:val="24"/>
          <w:szCs w:val="24"/>
        </w:rPr>
        <w:t>shortly before they are eligible to complete the survey</w:t>
      </w:r>
      <w:r w:rsidR="00FD4CA4" w:rsidRPr="002E35C6">
        <w:rPr>
          <w:sz w:val="24"/>
          <w:szCs w:val="24"/>
        </w:rPr>
        <w:t xml:space="preserve">. </w:t>
      </w:r>
    </w:p>
    <w:p w14:paraId="637AD266" w14:textId="77777777" w:rsidR="00027ED0" w:rsidRPr="002E35C6" w:rsidRDefault="00027ED0" w:rsidP="002E35C6">
      <w:pPr>
        <w:spacing w:line="240" w:lineRule="auto"/>
        <w:rPr>
          <w:sz w:val="24"/>
          <w:szCs w:val="24"/>
        </w:rPr>
      </w:pPr>
    </w:p>
    <w:p w14:paraId="637AD267" w14:textId="77777777" w:rsidR="00295F3D" w:rsidRPr="002E35C6" w:rsidRDefault="00027ED0" w:rsidP="002E35C6">
      <w:pPr>
        <w:spacing w:line="240" w:lineRule="auto"/>
        <w:rPr>
          <w:sz w:val="24"/>
          <w:szCs w:val="24"/>
        </w:rPr>
      </w:pPr>
      <w:r w:rsidRPr="002E35C6">
        <w:rPr>
          <w:sz w:val="24"/>
          <w:szCs w:val="24"/>
        </w:rPr>
        <w:lastRenderedPageBreak/>
        <w:t>F</w:t>
      </w:r>
      <w:r w:rsidR="00610AF1" w:rsidRPr="002E35C6">
        <w:rPr>
          <w:sz w:val="24"/>
          <w:szCs w:val="24"/>
        </w:rPr>
        <w:t>amilies who do not complete the survey online</w:t>
      </w:r>
      <w:r w:rsidRPr="002E35C6">
        <w:rPr>
          <w:sz w:val="24"/>
          <w:szCs w:val="24"/>
        </w:rPr>
        <w:t xml:space="preserve"> </w:t>
      </w:r>
      <w:r w:rsidR="00197D8D" w:rsidRPr="002E35C6">
        <w:rPr>
          <w:sz w:val="24"/>
          <w:szCs w:val="24"/>
        </w:rPr>
        <w:t>will have</w:t>
      </w:r>
      <w:r w:rsidR="00610AF1" w:rsidRPr="002E35C6">
        <w:rPr>
          <w:sz w:val="24"/>
          <w:szCs w:val="24"/>
        </w:rPr>
        <w:t xml:space="preserve"> the option to </w:t>
      </w:r>
      <w:r w:rsidR="00930483" w:rsidRPr="002E35C6">
        <w:rPr>
          <w:sz w:val="24"/>
          <w:szCs w:val="24"/>
        </w:rPr>
        <w:t xml:space="preserve">call a survey center and </w:t>
      </w:r>
      <w:r w:rsidR="00610AF1" w:rsidRPr="002E35C6">
        <w:rPr>
          <w:sz w:val="24"/>
          <w:szCs w:val="24"/>
        </w:rPr>
        <w:t>complete it</w:t>
      </w:r>
      <w:r w:rsidR="00295F3D" w:rsidRPr="002E35C6">
        <w:rPr>
          <w:sz w:val="24"/>
          <w:szCs w:val="24"/>
        </w:rPr>
        <w:t xml:space="preserve"> using computer-assisted telephone interviewing (CATI). </w:t>
      </w:r>
      <w:r w:rsidRPr="002E35C6">
        <w:rPr>
          <w:sz w:val="24"/>
          <w:szCs w:val="24"/>
        </w:rPr>
        <w:t xml:space="preserve">As with the Web survey, </w:t>
      </w:r>
      <w:r w:rsidR="00295F3D" w:rsidRPr="002E35C6">
        <w:rPr>
          <w:sz w:val="24"/>
          <w:szCs w:val="24"/>
        </w:rPr>
        <w:t xml:space="preserve">CATI </w:t>
      </w:r>
      <w:r w:rsidRPr="002E35C6">
        <w:rPr>
          <w:sz w:val="24"/>
          <w:szCs w:val="24"/>
        </w:rPr>
        <w:t xml:space="preserve">reduces respondent burden </w:t>
      </w:r>
      <w:r w:rsidR="00295F3D" w:rsidRPr="002E35C6">
        <w:rPr>
          <w:sz w:val="24"/>
          <w:szCs w:val="24"/>
        </w:rPr>
        <w:t xml:space="preserve">by using skip logic </w:t>
      </w:r>
      <w:proofErr w:type="gramStart"/>
      <w:r w:rsidR="00295F3D" w:rsidRPr="002E35C6">
        <w:rPr>
          <w:sz w:val="24"/>
          <w:szCs w:val="24"/>
        </w:rPr>
        <w:t>to quickly move</w:t>
      </w:r>
      <w:proofErr w:type="gramEnd"/>
      <w:r w:rsidR="00295F3D" w:rsidRPr="002E35C6">
        <w:rPr>
          <w:sz w:val="24"/>
          <w:szCs w:val="24"/>
        </w:rPr>
        <w:t xml:space="preserve"> to the next appropriate question depending upon a respondent’s previous answer. </w:t>
      </w:r>
    </w:p>
    <w:p w14:paraId="637AD268" w14:textId="77777777" w:rsidR="00295F3D" w:rsidRPr="002E35C6" w:rsidRDefault="00295F3D" w:rsidP="002E35C6">
      <w:pPr>
        <w:spacing w:line="240" w:lineRule="auto"/>
        <w:rPr>
          <w:sz w:val="24"/>
          <w:szCs w:val="24"/>
        </w:rPr>
      </w:pPr>
    </w:p>
    <w:p w14:paraId="637AD269"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A4. Efforts to identify duplication and use of similar information </w:t>
      </w:r>
    </w:p>
    <w:p w14:paraId="637AD26A" w14:textId="77777777" w:rsidR="00295F3D" w:rsidRPr="002E35C6" w:rsidRDefault="00295F3D" w:rsidP="002E35C6">
      <w:pPr>
        <w:spacing w:line="240" w:lineRule="auto"/>
        <w:rPr>
          <w:sz w:val="24"/>
          <w:szCs w:val="24"/>
        </w:rPr>
      </w:pPr>
    </w:p>
    <w:p w14:paraId="637AD26B" w14:textId="77777777" w:rsidR="00295F3D" w:rsidRPr="002E35C6" w:rsidRDefault="00027ED0" w:rsidP="002E35C6">
      <w:pPr>
        <w:spacing w:line="240" w:lineRule="auto"/>
        <w:rPr>
          <w:sz w:val="24"/>
          <w:szCs w:val="24"/>
        </w:rPr>
      </w:pPr>
      <w:r w:rsidRPr="002E35C6">
        <w:rPr>
          <w:sz w:val="24"/>
          <w:szCs w:val="24"/>
        </w:rPr>
        <w:t xml:space="preserve">There is no other source of information on family outcomes </w:t>
      </w:r>
      <w:r w:rsidR="00CC264B" w:rsidRPr="002E35C6">
        <w:rPr>
          <w:sz w:val="24"/>
          <w:szCs w:val="24"/>
        </w:rPr>
        <w:t xml:space="preserve">included in the survey </w:t>
      </w:r>
      <w:r w:rsidRPr="002E35C6">
        <w:rPr>
          <w:sz w:val="24"/>
          <w:szCs w:val="24"/>
        </w:rPr>
        <w:t xml:space="preserve">for </w:t>
      </w:r>
      <w:r w:rsidR="00CC264B" w:rsidRPr="002E35C6">
        <w:rPr>
          <w:sz w:val="24"/>
          <w:szCs w:val="24"/>
        </w:rPr>
        <w:t xml:space="preserve">participants of </w:t>
      </w:r>
      <w:r w:rsidRPr="002E35C6">
        <w:rPr>
          <w:sz w:val="24"/>
          <w:szCs w:val="24"/>
        </w:rPr>
        <w:t xml:space="preserve">MIHOPE. Although electronic databases and other methods </w:t>
      </w:r>
      <w:proofErr w:type="gramStart"/>
      <w:r w:rsidRPr="002E35C6">
        <w:rPr>
          <w:sz w:val="24"/>
          <w:szCs w:val="24"/>
        </w:rPr>
        <w:t>can be used</w:t>
      </w:r>
      <w:proofErr w:type="gramEnd"/>
      <w:r w:rsidRPr="002E35C6">
        <w:rPr>
          <w:sz w:val="24"/>
          <w:szCs w:val="24"/>
        </w:rPr>
        <w:t xml:space="preserve"> to obtain some updated contact information, that information may be inaccurate without verifying it with the </w:t>
      </w:r>
      <w:r w:rsidR="00CC264B" w:rsidRPr="002E35C6">
        <w:rPr>
          <w:sz w:val="24"/>
          <w:szCs w:val="24"/>
        </w:rPr>
        <w:t xml:space="preserve">study participant. </w:t>
      </w:r>
      <w:r w:rsidR="00295F3D" w:rsidRPr="002E35C6">
        <w:rPr>
          <w:sz w:val="24"/>
          <w:szCs w:val="24"/>
        </w:rPr>
        <w:t xml:space="preserve"> </w:t>
      </w:r>
    </w:p>
    <w:p w14:paraId="637AD26C" w14:textId="77777777" w:rsidR="00295F3D" w:rsidRPr="002E35C6" w:rsidRDefault="00295F3D" w:rsidP="002E35C6">
      <w:pPr>
        <w:spacing w:line="240" w:lineRule="auto"/>
        <w:rPr>
          <w:sz w:val="24"/>
          <w:szCs w:val="24"/>
        </w:rPr>
      </w:pPr>
    </w:p>
    <w:p w14:paraId="637AD26D"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A5. Burden on small business </w:t>
      </w:r>
    </w:p>
    <w:p w14:paraId="637AD26E" w14:textId="77777777" w:rsidR="00295F3D" w:rsidRPr="002E35C6" w:rsidRDefault="00295F3D" w:rsidP="002E35C6">
      <w:pPr>
        <w:pStyle w:val="ParagraphSSLAST"/>
        <w:spacing w:after="0"/>
        <w:ind w:firstLine="0"/>
        <w:jc w:val="left"/>
      </w:pPr>
    </w:p>
    <w:p w14:paraId="637AD26F" w14:textId="77777777" w:rsidR="00295F3D" w:rsidRPr="002E35C6" w:rsidRDefault="00295F3D" w:rsidP="002E35C6">
      <w:pPr>
        <w:pStyle w:val="ParagraphSSLAST"/>
        <w:spacing w:after="0"/>
        <w:ind w:firstLine="0"/>
        <w:jc w:val="left"/>
      </w:pPr>
      <w:r w:rsidRPr="002E35C6">
        <w:t xml:space="preserve">No small businesses </w:t>
      </w:r>
      <w:proofErr w:type="gramStart"/>
      <w:r w:rsidRPr="002E35C6">
        <w:t>are affected</w:t>
      </w:r>
      <w:proofErr w:type="gramEnd"/>
      <w:r w:rsidRPr="002E35C6">
        <w:t xml:space="preserve"> by the data collection in this project.</w:t>
      </w:r>
    </w:p>
    <w:p w14:paraId="637AD270" w14:textId="77777777" w:rsidR="00295F3D" w:rsidRPr="002E35C6" w:rsidRDefault="00295F3D" w:rsidP="002E35C6">
      <w:pPr>
        <w:pStyle w:val="ParagraphSSLAST"/>
        <w:spacing w:after="0"/>
        <w:ind w:firstLine="0"/>
        <w:jc w:val="left"/>
        <w:rPr>
          <w:b/>
        </w:rPr>
      </w:pPr>
    </w:p>
    <w:p w14:paraId="637AD271" w14:textId="77777777" w:rsidR="00295F3D" w:rsidRPr="002E35C6" w:rsidRDefault="00295F3D" w:rsidP="002E35C6">
      <w:pPr>
        <w:pStyle w:val="ParagraphSSLAST"/>
        <w:spacing w:after="0"/>
        <w:ind w:firstLine="0"/>
        <w:jc w:val="left"/>
      </w:pPr>
      <w:r w:rsidRPr="002E35C6">
        <w:rPr>
          <w:b/>
        </w:rPr>
        <w:t>A6. Consequences to collecting information less frequently</w:t>
      </w:r>
    </w:p>
    <w:p w14:paraId="637AD272"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sz w:val="24"/>
          <w:szCs w:val="24"/>
          <w:u w:val="single"/>
        </w:rPr>
      </w:pPr>
    </w:p>
    <w:p w14:paraId="637AD273" w14:textId="77777777" w:rsidR="00295F3D" w:rsidRPr="002E35C6" w:rsidRDefault="002976B6" w:rsidP="002E35C6">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MIHOPE Check-</w:t>
      </w:r>
      <w:r w:rsidR="00934129" w:rsidRPr="002E35C6">
        <w:rPr>
          <w:sz w:val="24"/>
          <w:szCs w:val="24"/>
        </w:rPr>
        <w:t>i</w:t>
      </w:r>
      <w:r w:rsidRPr="002E35C6">
        <w:rPr>
          <w:sz w:val="24"/>
          <w:szCs w:val="24"/>
        </w:rPr>
        <w:t xml:space="preserve">n </w:t>
      </w:r>
      <w:r w:rsidR="004C29C5" w:rsidRPr="002E35C6">
        <w:rPr>
          <w:sz w:val="24"/>
          <w:szCs w:val="24"/>
        </w:rPr>
        <w:t xml:space="preserve">will </w:t>
      </w:r>
      <w:r w:rsidRPr="002E35C6">
        <w:rPr>
          <w:sz w:val="24"/>
          <w:szCs w:val="24"/>
        </w:rPr>
        <w:t>survey</w:t>
      </w:r>
      <w:r w:rsidR="00934129" w:rsidRPr="002E35C6">
        <w:rPr>
          <w:sz w:val="24"/>
          <w:szCs w:val="24"/>
        </w:rPr>
        <w:t xml:space="preserve"> </w:t>
      </w:r>
      <w:r w:rsidR="004C29C5" w:rsidRPr="002E35C6">
        <w:rPr>
          <w:sz w:val="24"/>
          <w:szCs w:val="24"/>
          <w:u w:val="single"/>
        </w:rPr>
        <w:t>each family</w:t>
      </w:r>
      <w:r w:rsidR="00934129" w:rsidRPr="002E35C6">
        <w:rPr>
          <w:sz w:val="24"/>
          <w:szCs w:val="24"/>
        </w:rPr>
        <w:t xml:space="preserve"> </w:t>
      </w:r>
      <w:r w:rsidR="004C29C5" w:rsidRPr="002E35C6">
        <w:rPr>
          <w:sz w:val="24"/>
          <w:szCs w:val="24"/>
        </w:rPr>
        <w:t>once per year</w:t>
      </w:r>
      <w:r w:rsidR="00934129" w:rsidRPr="002E35C6">
        <w:rPr>
          <w:sz w:val="24"/>
          <w:szCs w:val="24"/>
        </w:rPr>
        <w:t xml:space="preserve"> </w:t>
      </w:r>
      <w:r w:rsidR="00930483" w:rsidRPr="002E35C6">
        <w:rPr>
          <w:sz w:val="24"/>
          <w:szCs w:val="24"/>
        </w:rPr>
        <w:t>for three years</w:t>
      </w:r>
      <w:r w:rsidR="00295F3D" w:rsidRPr="002E35C6">
        <w:rPr>
          <w:sz w:val="24"/>
          <w:szCs w:val="24"/>
        </w:rPr>
        <w:t xml:space="preserve">. </w:t>
      </w:r>
      <w:r w:rsidR="00CC264B" w:rsidRPr="002E35C6">
        <w:rPr>
          <w:sz w:val="24"/>
          <w:szCs w:val="24"/>
        </w:rPr>
        <w:t xml:space="preserve">Information </w:t>
      </w:r>
      <w:proofErr w:type="gramStart"/>
      <w:r w:rsidR="00992F2C" w:rsidRPr="002E35C6">
        <w:rPr>
          <w:sz w:val="24"/>
          <w:szCs w:val="24"/>
        </w:rPr>
        <w:t>will be</w:t>
      </w:r>
      <w:r w:rsidR="00CC264B" w:rsidRPr="002E35C6">
        <w:rPr>
          <w:sz w:val="24"/>
          <w:szCs w:val="24"/>
        </w:rPr>
        <w:t xml:space="preserve"> collect</w:t>
      </w:r>
      <w:r w:rsidR="00846BA2" w:rsidRPr="002E35C6">
        <w:rPr>
          <w:sz w:val="24"/>
          <w:szCs w:val="24"/>
        </w:rPr>
        <w:t>e</w:t>
      </w:r>
      <w:r w:rsidR="00CC264B" w:rsidRPr="002E35C6">
        <w:rPr>
          <w:sz w:val="24"/>
          <w:szCs w:val="24"/>
        </w:rPr>
        <w:t>d</w:t>
      </w:r>
      <w:proofErr w:type="gramEnd"/>
      <w:r w:rsidR="00CC264B" w:rsidRPr="002E35C6">
        <w:rPr>
          <w:sz w:val="24"/>
          <w:szCs w:val="24"/>
        </w:rPr>
        <w:t xml:space="preserve"> annually because frequent contact with families will make it easier to continue collecting information from families as their children age. </w:t>
      </w:r>
      <w:r w:rsidR="00E1039F" w:rsidRPr="002E35C6">
        <w:rPr>
          <w:sz w:val="24"/>
          <w:szCs w:val="24"/>
        </w:rPr>
        <w:t xml:space="preserve">Collecting contact information less frequently </w:t>
      </w:r>
      <w:r w:rsidR="00992F2C" w:rsidRPr="002E35C6">
        <w:rPr>
          <w:sz w:val="24"/>
          <w:szCs w:val="24"/>
        </w:rPr>
        <w:t xml:space="preserve">would </w:t>
      </w:r>
      <w:r w:rsidR="00E1039F" w:rsidRPr="002E35C6">
        <w:rPr>
          <w:sz w:val="24"/>
          <w:szCs w:val="24"/>
        </w:rPr>
        <w:t>make it more difficult to locate families in the future</w:t>
      </w:r>
      <w:r w:rsidR="00CC264B" w:rsidRPr="002E35C6">
        <w:rPr>
          <w:sz w:val="24"/>
          <w:szCs w:val="24"/>
        </w:rPr>
        <w:t xml:space="preserve">, which </w:t>
      </w:r>
      <w:r w:rsidR="00992F2C" w:rsidRPr="002E35C6">
        <w:rPr>
          <w:sz w:val="24"/>
          <w:szCs w:val="24"/>
        </w:rPr>
        <w:t>may</w:t>
      </w:r>
      <w:r w:rsidR="00CC264B" w:rsidRPr="002E35C6">
        <w:rPr>
          <w:sz w:val="24"/>
          <w:szCs w:val="24"/>
        </w:rPr>
        <w:t xml:space="preserve"> reduce response rates </w:t>
      </w:r>
      <w:r w:rsidR="00DD1415" w:rsidRPr="002E35C6">
        <w:rPr>
          <w:sz w:val="24"/>
          <w:szCs w:val="24"/>
        </w:rPr>
        <w:t xml:space="preserve">overall or result in differences in response rates between the program and control groups. Collecting information less frequently might also </w:t>
      </w:r>
      <w:r w:rsidR="00CC264B" w:rsidRPr="002E35C6">
        <w:rPr>
          <w:sz w:val="24"/>
          <w:szCs w:val="24"/>
        </w:rPr>
        <w:t xml:space="preserve">result in </w:t>
      </w:r>
      <w:r w:rsidR="00992F2C" w:rsidRPr="002E35C6">
        <w:rPr>
          <w:sz w:val="24"/>
          <w:szCs w:val="24"/>
        </w:rPr>
        <w:t xml:space="preserve">the need for </w:t>
      </w:r>
      <w:r w:rsidR="00CC264B" w:rsidRPr="002E35C6">
        <w:rPr>
          <w:sz w:val="24"/>
          <w:szCs w:val="24"/>
        </w:rPr>
        <w:t>greater resources</w:t>
      </w:r>
      <w:r w:rsidR="00992F2C" w:rsidRPr="002E35C6">
        <w:rPr>
          <w:sz w:val="24"/>
          <w:szCs w:val="24"/>
        </w:rPr>
        <w:t xml:space="preserve"> in order</w:t>
      </w:r>
      <w:r w:rsidR="00CC264B" w:rsidRPr="002E35C6">
        <w:rPr>
          <w:sz w:val="24"/>
          <w:szCs w:val="24"/>
        </w:rPr>
        <w:t xml:space="preserve"> to find and gain cooperation from study participants</w:t>
      </w:r>
      <w:r w:rsidR="00DD1415" w:rsidRPr="002E35C6">
        <w:rPr>
          <w:sz w:val="24"/>
          <w:szCs w:val="24"/>
        </w:rPr>
        <w:t xml:space="preserve"> at a later point in time</w:t>
      </w:r>
      <w:r w:rsidR="00E1039F" w:rsidRPr="002E35C6">
        <w:rPr>
          <w:sz w:val="24"/>
          <w:szCs w:val="24"/>
        </w:rPr>
        <w:t xml:space="preserve">. </w:t>
      </w:r>
      <w:r w:rsidR="00DD1415" w:rsidRPr="002E35C6">
        <w:rPr>
          <w:sz w:val="24"/>
          <w:szCs w:val="24"/>
        </w:rPr>
        <w:t>Finally</w:t>
      </w:r>
      <w:r w:rsidR="00F21B7B" w:rsidRPr="002E35C6">
        <w:rPr>
          <w:sz w:val="24"/>
          <w:szCs w:val="24"/>
        </w:rPr>
        <w:t>, c</w:t>
      </w:r>
      <w:r w:rsidR="00E1039F" w:rsidRPr="002E35C6">
        <w:rPr>
          <w:sz w:val="24"/>
          <w:szCs w:val="24"/>
        </w:rPr>
        <w:t xml:space="preserve">onducting fewer assessments of the family outcomes will </w:t>
      </w:r>
      <w:r w:rsidR="00295F3D" w:rsidRPr="002E35C6">
        <w:rPr>
          <w:sz w:val="24"/>
          <w:szCs w:val="24"/>
        </w:rPr>
        <w:t xml:space="preserve">reduce the ability of the </w:t>
      </w:r>
      <w:r w:rsidR="00E1039F" w:rsidRPr="002E35C6">
        <w:rPr>
          <w:sz w:val="24"/>
          <w:szCs w:val="24"/>
        </w:rPr>
        <w:t xml:space="preserve">study </w:t>
      </w:r>
      <w:r w:rsidR="00295F3D" w:rsidRPr="002E35C6">
        <w:rPr>
          <w:sz w:val="24"/>
          <w:szCs w:val="24"/>
        </w:rPr>
        <w:t xml:space="preserve">to </w:t>
      </w:r>
      <w:r w:rsidR="00E1039F" w:rsidRPr="002E35C6">
        <w:rPr>
          <w:sz w:val="24"/>
          <w:szCs w:val="24"/>
        </w:rPr>
        <w:t>understand how the effects of home visiting change over time and how home visiting affe</w:t>
      </w:r>
      <w:r w:rsidR="0003449C" w:rsidRPr="002E35C6">
        <w:rPr>
          <w:sz w:val="24"/>
          <w:szCs w:val="24"/>
        </w:rPr>
        <w:t>c</w:t>
      </w:r>
      <w:r w:rsidR="00E1039F" w:rsidRPr="002E35C6">
        <w:rPr>
          <w:sz w:val="24"/>
          <w:szCs w:val="24"/>
        </w:rPr>
        <w:t xml:space="preserve">ts mediators of longer-term effects on children and families. </w:t>
      </w:r>
    </w:p>
    <w:p w14:paraId="637AD274" w14:textId="77777777" w:rsidR="00A01F17" w:rsidRPr="002E35C6" w:rsidRDefault="00A01F17" w:rsidP="002E35C6">
      <w:pPr>
        <w:spacing w:line="240" w:lineRule="auto"/>
        <w:rPr>
          <w:sz w:val="24"/>
          <w:szCs w:val="24"/>
        </w:rPr>
      </w:pPr>
    </w:p>
    <w:p w14:paraId="637AD275"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A7. Special Data Collection Circumstances </w:t>
      </w:r>
    </w:p>
    <w:p w14:paraId="637AD276"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sz w:val="24"/>
          <w:szCs w:val="24"/>
        </w:rPr>
      </w:pPr>
    </w:p>
    <w:p w14:paraId="637AD277"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There are no special circumstances requiring deviation from these guidelines.</w:t>
      </w:r>
    </w:p>
    <w:p w14:paraId="637AD278"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p>
    <w:p w14:paraId="637AD279"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A8. Form 5 CFR 1320.8 (d) and consultations prior to OMB Submission</w:t>
      </w:r>
    </w:p>
    <w:p w14:paraId="637AD27A"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sz w:val="24"/>
          <w:szCs w:val="24"/>
        </w:rPr>
      </w:pPr>
    </w:p>
    <w:p w14:paraId="637AD27B" w14:textId="77777777" w:rsidR="00DD1415" w:rsidRPr="002E35C6" w:rsidRDefault="00295F3D" w:rsidP="002E35C6">
      <w:pPr>
        <w:pStyle w:val="Default"/>
      </w:pPr>
      <w:r w:rsidRPr="002E35C6">
        <w:t xml:space="preserve">The 60-day Federal Register notice soliciting comments for the MIHOPE </w:t>
      </w:r>
      <w:r w:rsidR="0051765B" w:rsidRPr="002E35C6">
        <w:t>Check-</w:t>
      </w:r>
      <w:r w:rsidR="00824C69" w:rsidRPr="002E35C6">
        <w:t>i</w:t>
      </w:r>
      <w:r w:rsidR="0051765B" w:rsidRPr="002E35C6">
        <w:t>n</w:t>
      </w:r>
      <w:r w:rsidRPr="002E35C6">
        <w:t xml:space="preserve"> data collection instruments was posted in the Federal Register, </w:t>
      </w:r>
      <w:r w:rsidR="00FE79BE" w:rsidRPr="002E35C6">
        <w:t xml:space="preserve">Volume </w:t>
      </w:r>
      <w:r w:rsidR="0032445D" w:rsidRPr="002E35C6">
        <w:t>79</w:t>
      </w:r>
      <w:r w:rsidR="00696E19" w:rsidRPr="002E35C6">
        <w:t xml:space="preserve"> </w:t>
      </w:r>
      <w:r w:rsidR="00FE79BE" w:rsidRPr="002E35C6">
        <w:t xml:space="preserve">Number </w:t>
      </w:r>
      <w:r w:rsidR="0032445D" w:rsidRPr="002E35C6">
        <w:t>161</w:t>
      </w:r>
      <w:r w:rsidR="00FE79BE" w:rsidRPr="002E35C6">
        <w:t xml:space="preserve">, </w:t>
      </w:r>
      <w:proofErr w:type="gramStart"/>
      <w:r w:rsidR="00FE79BE" w:rsidRPr="002E35C6">
        <w:t>page</w:t>
      </w:r>
      <w:proofErr w:type="gramEnd"/>
      <w:r w:rsidR="00FE79BE" w:rsidRPr="002E35C6">
        <w:t xml:space="preserve"> </w:t>
      </w:r>
      <w:r w:rsidR="0032445D" w:rsidRPr="002E35C6">
        <w:t xml:space="preserve">49,325 </w:t>
      </w:r>
      <w:r w:rsidR="00FE79BE" w:rsidRPr="002E35C6">
        <w:t xml:space="preserve">on August </w:t>
      </w:r>
      <w:r w:rsidR="0032445D" w:rsidRPr="002E35C6">
        <w:t>20</w:t>
      </w:r>
      <w:r w:rsidR="00CE4F0D" w:rsidRPr="002E35C6">
        <w:t>, 2014</w:t>
      </w:r>
      <w:r w:rsidR="00FE79BE" w:rsidRPr="002E35C6">
        <w:t>.</w:t>
      </w:r>
      <w:r w:rsidRPr="002E35C6">
        <w:t xml:space="preserve"> </w:t>
      </w:r>
      <w:r w:rsidR="00126600" w:rsidRPr="002E35C6">
        <w:t xml:space="preserve">Two </w:t>
      </w:r>
      <w:r w:rsidR="00556B87" w:rsidRPr="002E35C6">
        <w:t>comment</w:t>
      </w:r>
      <w:r w:rsidR="00126600" w:rsidRPr="002E35C6">
        <w:t>s</w:t>
      </w:r>
      <w:r w:rsidR="00556B87" w:rsidRPr="002E35C6">
        <w:t xml:space="preserve"> </w:t>
      </w:r>
      <w:proofErr w:type="gramStart"/>
      <w:r w:rsidR="00126600" w:rsidRPr="002E35C6">
        <w:t>were</w:t>
      </w:r>
      <w:r w:rsidR="00556B87" w:rsidRPr="002E35C6">
        <w:t xml:space="preserve"> received</w:t>
      </w:r>
      <w:proofErr w:type="gramEnd"/>
      <w:r w:rsidR="00556B87" w:rsidRPr="002E35C6">
        <w:t xml:space="preserve">. </w:t>
      </w:r>
    </w:p>
    <w:p w14:paraId="637AD27C" w14:textId="77777777" w:rsidR="00DD1415" w:rsidRPr="002E35C6" w:rsidRDefault="00DD1415" w:rsidP="002E35C6">
      <w:pPr>
        <w:pStyle w:val="Default"/>
      </w:pPr>
    </w:p>
    <w:p w14:paraId="637AD27D" w14:textId="77777777" w:rsidR="00DD1415" w:rsidRPr="002E35C6" w:rsidRDefault="00126600" w:rsidP="002E35C6">
      <w:pPr>
        <w:pStyle w:val="Default"/>
      </w:pPr>
      <w:r w:rsidRPr="002E35C6">
        <w:t>In one, t</w:t>
      </w:r>
      <w:r w:rsidR="00556B87" w:rsidRPr="002E35C6">
        <w:t xml:space="preserve">he </w:t>
      </w:r>
      <w:proofErr w:type="spellStart"/>
      <w:r w:rsidR="00556B87" w:rsidRPr="002E35C6">
        <w:t>commentor</w:t>
      </w:r>
      <w:proofErr w:type="spellEnd"/>
      <w:r w:rsidR="00556B87" w:rsidRPr="002E35C6">
        <w:t xml:space="preserve"> was </w:t>
      </w:r>
      <w:r w:rsidR="00696E19" w:rsidRPr="002E35C6">
        <w:t xml:space="preserve">skeptical </w:t>
      </w:r>
      <w:r w:rsidR="00556B87" w:rsidRPr="002E35C6">
        <w:t xml:space="preserve">of the study and </w:t>
      </w:r>
      <w:r w:rsidR="00696E19" w:rsidRPr="002E35C6">
        <w:t>suggested the burden was too great on families and that there was some redundancy</w:t>
      </w:r>
      <w:r w:rsidR="00556B87" w:rsidRPr="002E35C6">
        <w:t xml:space="preserve">. The </w:t>
      </w:r>
      <w:proofErr w:type="spellStart"/>
      <w:r w:rsidR="00556B87" w:rsidRPr="002E35C6">
        <w:t>commentor</w:t>
      </w:r>
      <w:proofErr w:type="spellEnd"/>
      <w:r w:rsidR="00556B87" w:rsidRPr="002E35C6">
        <w:t xml:space="preserve"> questioned if the burden estimate for the survey was too </w:t>
      </w:r>
      <w:r w:rsidR="00696E19" w:rsidRPr="002E35C6">
        <w:t>high</w:t>
      </w:r>
      <w:r w:rsidR="00556B87" w:rsidRPr="002E35C6">
        <w:t xml:space="preserve">. </w:t>
      </w:r>
      <w:r w:rsidR="00E469ED" w:rsidRPr="002E35C6">
        <w:t xml:space="preserve">The survey will be pretested </w:t>
      </w:r>
      <w:r w:rsidR="00401CFB" w:rsidRPr="002E35C6">
        <w:t xml:space="preserve">with </w:t>
      </w:r>
      <w:r w:rsidR="00DD1415" w:rsidRPr="002E35C6">
        <w:t xml:space="preserve">up to </w:t>
      </w:r>
      <w:proofErr w:type="gramStart"/>
      <w:r w:rsidR="00DD1415" w:rsidRPr="002E35C6">
        <w:t>9</w:t>
      </w:r>
      <w:proofErr w:type="gramEnd"/>
      <w:r w:rsidR="00DD1415" w:rsidRPr="002E35C6">
        <w:t xml:space="preserve"> </w:t>
      </w:r>
      <w:r w:rsidR="00CE4F0D" w:rsidRPr="002E35C6">
        <w:t>people</w:t>
      </w:r>
      <w:r w:rsidR="00401CFB" w:rsidRPr="002E35C6">
        <w:t xml:space="preserve"> </w:t>
      </w:r>
      <w:r w:rsidR="00E469ED" w:rsidRPr="002E35C6">
        <w:t>and</w:t>
      </w:r>
      <w:r w:rsidR="00F21B7B" w:rsidRPr="002E35C6">
        <w:t>,</w:t>
      </w:r>
      <w:r w:rsidR="00E469ED" w:rsidRPr="002E35C6">
        <w:t xml:space="preserve"> if found to exceed </w:t>
      </w:r>
      <w:r w:rsidR="00D15B11" w:rsidRPr="002E35C6">
        <w:t>30</w:t>
      </w:r>
      <w:r w:rsidR="00696E19" w:rsidRPr="002E35C6">
        <w:t xml:space="preserve"> minutes</w:t>
      </w:r>
      <w:r w:rsidR="00E469ED" w:rsidRPr="002E35C6">
        <w:t xml:space="preserve">, will be edited so the burden does not exceed the estimated </w:t>
      </w:r>
      <w:r w:rsidR="00696E19" w:rsidRPr="002E35C6">
        <w:t>time</w:t>
      </w:r>
      <w:r w:rsidR="00556B87" w:rsidRPr="002E35C6">
        <w:t xml:space="preserve">. </w:t>
      </w:r>
      <w:r w:rsidR="00696E19" w:rsidRPr="002E35C6">
        <w:t xml:space="preserve">Because this survey </w:t>
      </w:r>
      <w:proofErr w:type="gramStart"/>
      <w:r w:rsidR="00696E19" w:rsidRPr="002E35C6">
        <w:t>is</w:t>
      </w:r>
      <w:r w:rsidR="002E35C6" w:rsidRPr="002E35C6">
        <w:t xml:space="preserve"> intended</w:t>
      </w:r>
      <w:proofErr w:type="gramEnd"/>
      <w:r w:rsidR="002E35C6" w:rsidRPr="002E35C6">
        <w:t xml:space="preserve"> as a continued follow-</w:t>
      </w:r>
      <w:r w:rsidR="00696E19" w:rsidRPr="002E35C6">
        <w:t>up of the MIHOPE project, it is not expected to prove overly burdensome to familie</w:t>
      </w:r>
      <w:r w:rsidR="00402F95" w:rsidRPr="002E35C6">
        <w:t>s</w:t>
      </w:r>
      <w:r w:rsidR="00877539" w:rsidRPr="002E35C6">
        <w:t xml:space="preserve"> who completed </w:t>
      </w:r>
      <w:r w:rsidR="000512BA" w:rsidRPr="002E35C6">
        <w:t>60</w:t>
      </w:r>
      <w:r w:rsidRPr="002E35C6">
        <w:t>-</w:t>
      </w:r>
      <w:r w:rsidR="000512BA" w:rsidRPr="002E35C6">
        <w:t>minute</w:t>
      </w:r>
      <w:r w:rsidR="00877539" w:rsidRPr="002E35C6">
        <w:t xml:space="preserve"> surveys at baseline</w:t>
      </w:r>
      <w:r w:rsidR="004C3C1B" w:rsidRPr="002E35C6">
        <w:t xml:space="preserve"> and follow-up</w:t>
      </w:r>
      <w:r w:rsidR="00877539" w:rsidRPr="002E35C6">
        <w:t xml:space="preserve"> in addition to </w:t>
      </w:r>
      <w:r w:rsidR="000E14DE" w:rsidRPr="002E35C6">
        <w:t xml:space="preserve">participating in </w:t>
      </w:r>
      <w:r w:rsidRPr="002E35C6">
        <w:t xml:space="preserve">90-minute </w:t>
      </w:r>
      <w:r w:rsidR="00877539" w:rsidRPr="002E35C6">
        <w:t>in-home assessments</w:t>
      </w:r>
      <w:r w:rsidR="00914C6F" w:rsidRPr="002E35C6">
        <w:t xml:space="preserve">. </w:t>
      </w:r>
      <w:r w:rsidRPr="002E35C6">
        <w:t xml:space="preserve">In addition, families have consented </w:t>
      </w:r>
      <w:r w:rsidRPr="002E35C6">
        <w:lastRenderedPageBreak/>
        <w:t xml:space="preserve">to participate, and can decline to participate or answer any questions at any time. </w:t>
      </w:r>
      <w:r w:rsidR="004308DA" w:rsidRPr="002E35C6">
        <w:t>As with MIHOPE1 and MIHOPE2 (</w:t>
      </w:r>
      <w:r w:rsidR="00824C69" w:rsidRPr="002E35C6">
        <w:t xml:space="preserve">Attachments </w:t>
      </w:r>
      <w:r w:rsidR="0062397F" w:rsidRPr="002E35C6">
        <w:t>1</w:t>
      </w:r>
      <w:r w:rsidR="00824C69" w:rsidRPr="002E35C6">
        <w:t xml:space="preserve"> and </w:t>
      </w:r>
      <w:r w:rsidR="0062397F" w:rsidRPr="002E35C6">
        <w:t>2</w:t>
      </w:r>
      <w:r w:rsidR="004308DA" w:rsidRPr="002E35C6">
        <w:t xml:space="preserve">), </w:t>
      </w:r>
      <w:r w:rsidR="00914C6F" w:rsidRPr="002E35C6">
        <w:t>MIHOPE Check-</w:t>
      </w:r>
      <w:r w:rsidR="00824C69" w:rsidRPr="002E35C6">
        <w:t>i</w:t>
      </w:r>
      <w:r w:rsidR="00914C6F" w:rsidRPr="002E35C6">
        <w:t xml:space="preserve">n will provide </w:t>
      </w:r>
      <w:r w:rsidR="00696E19" w:rsidRPr="002E35C6">
        <w:t xml:space="preserve">unique and significant information about the continued effects of </w:t>
      </w:r>
      <w:r w:rsidRPr="002E35C6">
        <w:t xml:space="preserve">the </w:t>
      </w:r>
      <w:r w:rsidR="002E35C6" w:rsidRPr="002E35C6">
        <w:t xml:space="preserve">federal </w:t>
      </w:r>
      <w:r w:rsidRPr="002E35C6">
        <w:t xml:space="preserve">Home Visiting Program </w:t>
      </w:r>
      <w:r w:rsidR="00914C6F" w:rsidRPr="002E35C6">
        <w:t>in a large, nationwide sample</w:t>
      </w:r>
      <w:r w:rsidR="00696E19" w:rsidRPr="002E35C6">
        <w:t xml:space="preserve"> rather than merely being a replication of prior work.</w:t>
      </w:r>
      <w:r w:rsidRPr="002E35C6">
        <w:t xml:space="preserve"> </w:t>
      </w:r>
    </w:p>
    <w:p w14:paraId="637AD27E" w14:textId="77777777" w:rsidR="00DD1415" w:rsidRPr="002E35C6" w:rsidRDefault="00DD1415" w:rsidP="002E35C6">
      <w:pPr>
        <w:pStyle w:val="Default"/>
      </w:pPr>
    </w:p>
    <w:p w14:paraId="637AD27F" w14:textId="77777777" w:rsidR="00295F3D" w:rsidRPr="002E35C6" w:rsidRDefault="00DD1415" w:rsidP="002E35C6">
      <w:pPr>
        <w:pStyle w:val="Default"/>
      </w:pPr>
      <w:r w:rsidRPr="002E35C6">
        <w:t>T</w:t>
      </w:r>
      <w:r w:rsidR="00126600" w:rsidRPr="002E35C6">
        <w:t xml:space="preserve">he second </w:t>
      </w:r>
      <w:proofErr w:type="spellStart"/>
      <w:r w:rsidR="00126600" w:rsidRPr="002E35C6">
        <w:t>commentor</w:t>
      </w:r>
      <w:proofErr w:type="spellEnd"/>
      <w:r w:rsidR="00126600" w:rsidRPr="002E35C6">
        <w:t xml:space="preserve"> remarks that the “MIHOPE study has the potential to deepen our understanding of the impact of different home visiting programs for different types of families and communities” and offers a few specific suggestions for how to improve some of the questions in the survey. We have taken these under advisement, and changed the survey accordingly.</w:t>
      </w:r>
      <w:r w:rsidR="00992F2C" w:rsidRPr="002E35C6">
        <w:t xml:space="preserve"> </w:t>
      </w:r>
      <w:r w:rsidR="006E712E" w:rsidRPr="002E35C6">
        <w:t xml:space="preserve">In particular, we have added a question to learn </w:t>
      </w:r>
      <w:r w:rsidR="002D4982" w:rsidRPr="002E35C6">
        <w:t xml:space="preserve">about </w:t>
      </w:r>
      <w:proofErr w:type="gramStart"/>
      <w:r w:rsidR="002D4982" w:rsidRPr="002E35C6">
        <w:t>child care</w:t>
      </w:r>
      <w:proofErr w:type="gramEnd"/>
      <w:r w:rsidR="002D4982" w:rsidRPr="002E35C6">
        <w:t xml:space="preserve"> </w:t>
      </w:r>
      <w:r w:rsidR="00B338B2" w:rsidRPr="002E35C6">
        <w:t>arrangements</w:t>
      </w:r>
      <w:r w:rsidR="002D4982" w:rsidRPr="002E35C6">
        <w:t xml:space="preserve">, which could be used to determine </w:t>
      </w:r>
      <w:r w:rsidR="006E712E" w:rsidRPr="002E35C6">
        <w:t xml:space="preserve">whether the child is </w:t>
      </w:r>
      <w:r w:rsidR="00992F2C" w:rsidRPr="002E35C6">
        <w:t xml:space="preserve">enrolled </w:t>
      </w:r>
      <w:r w:rsidR="006E712E" w:rsidRPr="002E35C6">
        <w:t>in Head Start</w:t>
      </w:r>
      <w:r w:rsidR="002D4982" w:rsidRPr="002E35C6">
        <w:t>,</w:t>
      </w:r>
      <w:r w:rsidR="006E712E" w:rsidRPr="002E35C6">
        <w:t xml:space="preserve"> and we have made sure that all questions are appropriate if the caregiver is the father or is in a two-parent family. </w:t>
      </w:r>
    </w:p>
    <w:p w14:paraId="637AD280" w14:textId="77777777" w:rsidR="00EA0B43" w:rsidRPr="002E35C6" w:rsidRDefault="00EA0B43" w:rsidP="002E35C6">
      <w:pPr>
        <w:tabs>
          <w:tab w:val="clear" w:pos="720"/>
          <w:tab w:val="clear" w:pos="1080"/>
          <w:tab w:val="clear" w:pos="1440"/>
          <w:tab w:val="clear" w:pos="1800"/>
        </w:tabs>
        <w:autoSpaceDE w:val="0"/>
        <w:autoSpaceDN w:val="0"/>
        <w:adjustRightInd w:val="0"/>
        <w:spacing w:line="240" w:lineRule="auto"/>
        <w:rPr>
          <w:sz w:val="24"/>
          <w:szCs w:val="24"/>
        </w:rPr>
      </w:pPr>
    </w:p>
    <w:p w14:paraId="637AD281"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bCs/>
          <w:sz w:val="24"/>
          <w:szCs w:val="24"/>
        </w:rPr>
      </w:pPr>
      <w:r w:rsidRPr="002E35C6">
        <w:rPr>
          <w:b/>
          <w:bCs/>
          <w:sz w:val="24"/>
          <w:szCs w:val="24"/>
        </w:rPr>
        <w:t>A9. Justification for Respondent Payments</w:t>
      </w:r>
    </w:p>
    <w:p w14:paraId="637AD282" w14:textId="77777777" w:rsidR="00295F3D" w:rsidRPr="002E35C6" w:rsidRDefault="00295F3D" w:rsidP="002E35C6">
      <w:pPr>
        <w:pStyle w:val="ListParagraph"/>
        <w:spacing w:line="240" w:lineRule="auto"/>
        <w:ind w:left="0"/>
        <w:contextualSpacing w:val="0"/>
        <w:rPr>
          <w:i/>
          <w:sz w:val="24"/>
          <w:szCs w:val="24"/>
          <w:highlight w:val="yellow"/>
        </w:rPr>
      </w:pPr>
    </w:p>
    <w:p w14:paraId="637AD283" w14:textId="77777777" w:rsidR="00295F3D" w:rsidRPr="002E35C6" w:rsidRDefault="005A73C7" w:rsidP="002E35C6">
      <w:pPr>
        <w:spacing w:line="240" w:lineRule="auto"/>
        <w:rPr>
          <w:sz w:val="24"/>
          <w:szCs w:val="24"/>
        </w:rPr>
      </w:pPr>
      <w:r w:rsidRPr="002E35C6">
        <w:rPr>
          <w:sz w:val="24"/>
          <w:szCs w:val="24"/>
        </w:rPr>
        <w:t xml:space="preserve">Tokens of appreciation </w:t>
      </w:r>
      <w:r w:rsidR="00295F3D" w:rsidRPr="002E35C6">
        <w:rPr>
          <w:sz w:val="24"/>
          <w:szCs w:val="24"/>
        </w:rPr>
        <w:t xml:space="preserve">are important, especially in a longitudinal study, to gain respondents’ cooperation and ensure a high response rate and their participation throughout the study, both at the baseline </w:t>
      </w:r>
      <w:r w:rsidR="00C065F6" w:rsidRPr="002E35C6">
        <w:rPr>
          <w:sz w:val="24"/>
          <w:szCs w:val="24"/>
        </w:rPr>
        <w:t>and follow-</w:t>
      </w:r>
      <w:r w:rsidR="00295F3D" w:rsidRPr="002E35C6">
        <w:rPr>
          <w:sz w:val="24"/>
          <w:szCs w:val="24"/>
        </w:rPr>
        <w:t>up interview</w:t>
      </w:r>
      <w:r w:rsidR="00EA0B43" w:rsidRPr="002E35C6">
        <w:rPr>
          <w:sz w:val="24"/>
          <w:szCs w:val="24"/>
        </w:rPr>
        <w:t>s</w:t>
      </w:r>
      <w:r w:rsidR="006D57C2" w:rsidRPr="002E35C6">
        <w:rPr>
          <w:sz w:val="24"/>
          <w:szCs w:val="24"/>
        </w:rPr>
        <w:t xml:space="preserve"> </w:t>
      </w:r>
      <w:r w:rsidR="00680AC8" w:rsidRPr="002E35C6">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2E35C6">
        <w:rPr>
          <w:sz w:val="24"/>
          <w:szCs w:val="24"/>
        </w:rPr>
        <w:instrText xml:space="preserve"> ADDIN EN.CITE </w:instrText>
      </w:r>
      <w:r w:rsidR="00680AC8" w:rsidRPr="002E35C6">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2E35C6">
        <w:rPr>
          <w:sz w:val="24"/>
          <w:szCs w:val="24"/>
        </w:rPr>
        <w:instrText xml:space="preserve"> ADDIN EN.CITE.DATA </w:instrText>
      </w:r>
      <w:r w:rsidR="00680AC8" w:rsidRPr="002E35C6">
        <w:rPr>
          <w:sz w:val="24"/>
          <w:szCs w:val="24"/>
        </w:rPr>
      </w:r>
      <w:r w:rsidR="00680AC8" w:rsidRPr="002E35C6">
        <w:rPr>
          <w:sz w:val="24"/>
          <w:szCs w:val="24"/>
        </w:rPr>
        <w:fldChar w:fldCharType="end"/>
      </w:r>
      <w:r w:rsidR="00680AC8" w:rsidRPr="002E35C6">
        <w:rPr>
          <w:sz w:val="24"/>
          <w:szCs w:val="24"/>
        </w:rPr>
      </w:r>
      <w:r w:rsidR="00680AC8" w:rsidRPr="002E35C6">
        <w:rPr>
          <w:sz w:val="24"/>
          <w:szCs w:val="24"/>
        </w:rPr>
        <w:fldChar w:fldCharType="separate"/>
      </w:r>
      <w:r w:rsidR="00A04803" w:rsidRPr="002E35C6">
        <w:rPr>
          <w:noProof/>
          <w:sz w:val="24"/>
          <w:szCs w:val="24"/>
        </w:rPr>
        <w:t>(</w:t>
      </w:r>
      <w:hyperlink w:anchor="_ENREF_2" w:tooltip="James, 2001 #67" w:history="1">
        <w:r w:rsidR="002923B4" w:rsidRPr="002E35C6">
          <w:rPr>
            <w:noProof/>
            <w:sz w:val="24"/>
            <w:szCs w:val="24"/>
          </w:rPr>
          <w:t>James, 2001</w:t>
        </w:r>
      </w:hyperlink>
      <w:r w:rsidR="00A04803" w:rsidRPr="002E35C6">
        <w:rPr>
          <w:noProof/>
          <w:sz w:val="24"/>
          <w:szCs w:val="24"/>
        </w:rPr>
        <w:t xml:space="preserve">; </w:t>
      </w:r>
      <w:hyperlink w:anchor="_ENREF_3" w:tooltip="Mack, 1998 #60" w:history="1">
        <w:r w:rsidR="002923B4" w:rsidRPr="002E35C6">
          <w:rPr>
            <w:noProof/>
            <w:sz w:val="24"/>
            <w:szCs w:val="24"/>
          </w:rPr>
          <w:t>Mack, Huggins, Keathley, &amp; Sundukchi, 1998</w:t>
        </w:r>
      </w:hyperlink>
      <w:r w:rsidR="00A04803" w:rsidRPr="002E35C6">
        <w:rPr>
          <w:noProof/>
          <w:sz w:val="24"/>
          <w:szCs w:val="24"/>
        </w:rPr>
        <w:t xml:space="preserve">; </w:t>
      </w:r>
      <w:hyperlink w:anchor="_ENREF_4" w:tooltip="Martin, 2001 #61" w:history="1">
        <w:r w:rsidR="002923B4" w:rsidRPr="002E35C6">
          <w:rPr>
            <w:noProof/>
            <w:sz w:val="24"/>
            <w:szCs w:val="24"/>
          </w:rPr>
          <w:t>Martin, Abreu, &amp; Winters, 2001</w:t>
        </w:r>
      </w:hyperlink>
      <w:r w:rsidR="00A04803" w:rsidRPr="002E35C6">
        <w:rPr>
          <w:noProof/>
          <w:sz w:val="24"/>
          <w:szCs w:val="24"/>
        </w:rPr>
        <w:t>)</w:t>
      </w:r>
      <w:r w:rsidR="00680AC8" w:rsidRPr="002E35C6">
        <w:rPr>
          <w:sz w:val="24"/>
          <w:szCs w:val="24"/>
        </w:rPr>
        <w:fldChar w:fldCharType="end"/>
      </w:r>
      <w:r w:rsidR="00295F3D" w:rsidRPr="002E35C6">
        <w:rPr>
          <w:sz w:val="24"/>
          <w:szCs w:val="24"/>
        </w:rPr>
        <w:t xml:space="preserve">. </w:t>
      </w:r>
    </w:p>
    <w:p w14:paraId="637AD284" w14:textId="77777777" w:rsidR="00295F3D" w:rsidRPr="002E35C6" w:rsidRDefault="00295F3D" w:rsidP="002E35C6">
      <w:pPr>
        <w:spacing w:line="240" w:lineRule="auto"/>
        <w:rPr>
          <w:sz w:val="24"/>
          <w:szCs w:val="24"/>
        </w:rPr>
      </w:pPr>
    </w:p>
    <w:p w14:paraId="637AD285" w14:textId="67908D73" w:rsidR="00153213" w:rsidRDefault="00DD1415" w:rsidP="002E35C6">
      <w:pPr>
        <w:spacing w:line="240" w:lineRule="auto"/>
        <w:rPr>
          <w:sz w:val="24"/>
          <w:szCs w:val="24"/>
        </w:rPr>
      </w:pPr>
      <w:r w:rsidRPr="002E35C6">
        <w:rPr>
          <w:sz w:val="24"/>
          <w:szCs w:val="24"/>
        </w:rPr>
        <w:t xml:space="preserve">As discussed in part B of this supporting statement, </w:t>
      </w:r>
      <w:proofErr w:type="gramStart"/>
      <w:r w:rsidRPr="002E35C6">
        <w:rPr>
          <w:sz w:val="24"/>
          <w:szCs w:val="24"/>
        </w:rPr>
        <w:t>w</w:t>
      </w:r>
      <w:r w:rsidR="004308DA" w:rsidRPr="002E35C6">
        <w:rPr>
          <w:sz w:val="24"/>
          <w:szCs w:val="24"/>
        </w:rPr>
        <w:t xml:space="preserve">e </w:t>
      </w:r>
      <w:r w:rsidR="00B46F4A">
        <w:rPr>
          <w:sz w:val="24"/>
          <w:szCs w:val="24"/>
        </w:rPr>
        <w:t xml:space="preserve"> are</w:t>
      </w:r>
      <w:proofErr w:type="gramEnd"/>
      <w:r w:rsidR="00B46F4A">
        <w:rPr>
          <w:sz w:val="24"/>
          <w:szCs w:val="24"/>
        </w:rPr>
        <w:t xml:space="preserve"> </w:t>
      </w:r>
      <w:r w:rsidR="004308DA" w:rsidRPr="002E35C6">
        <w:rPr>
          <w:sz w:val="24"/>
          <w:szCs w:val="24"/>
        </w:rPr>
        <w:t>test</w:t>
      </w:r>
      <w:r w:rsidRPr="002E35C6">
        <w:rPr>
          <w:sz w:val="24"/>
          <w:szCs w:val="24"/>
        </w:rPr>
        <w:t>ing</w:t>
      </w:r>
      <w:r w:rsidR="004308DA" w:rsidRPr="002E35C6">
        <w:rPr>
          <w:sz w:val="24"/>
          <w:szCs w:val="24"/>
        </w:rPr>
        <w:t xml:space="preserve"> </w:t>
      </w:r>
      <w:r w:rsidR="00521BA3" w:rsidRPr="002E35C6">
        <w:rPr>
          <w:sz w:val="24"/>
          <w:szCs w:val="24"/>
        </w:rPr>
        <w:t xml:space="preserve">the effects of an </w:t>
      </w:r>
      <w:r w:rsidR="002E35C6" w:rsidRPr="002E35C6">
        <w:rPr>
          <w:sz w:val="24"/>
          <w:szCs w:val="24"/>
        </w:rPr>
        <w:t>“</w:t>
      </w:r>
      <w:r w:rsidR="00521BA3" w:rsidRPr="002E35C6">
        <w:rPr>
          <w:sz w:val="24"/>
          <w:szCs w:val="24"/>
        </w:rPr>
        <w:t>early bird</w:t>
      </w:r>
      <w:r w:rsidR="002E35C6" w:rsidRPr="002E35C6">
        <w:rPr>
          <w:sz w:val="24"/>
          <w:szCs w:val="24"/>
        </w:rPr>
        <w:t>”</w:t>
      </w:r>
      <w:r w:rsidR="00521BA3" w:rsidRPr="002E35C6">
        <w:rPr>
          <w:sz w:val="24"/>
          <w:szCs w:val="24"/>
        </w:rPr>
        <w:t xml:space="preserve"> incentive payment and a pre-paid incentive in the first round of data collection. </w:t>
      </w:r>
      <w:r w:rsidRPr="002E35C6">
        <w:rPr>
          <w:sz w:val="24"/>
          <w:szCs w:val="24"/>
        </w:rPr>
        <w:t xml:space="preserve">Under these incentive </w:t>
      </w:r>
      <w:r w:rsidR="00DE108F">
        <w:rPr>
          <w:sz w:val="24"/>
          <w:szCs w:val="24"/>
        </w:rPr>
        <w:t>approaches</w:t>
      </w:r>
      <w:r w:rsidRPr="002E35C6">
        <w:rPr>
          <w:sz w:val="24"/>
          <w:szCs w:val="24"/>
        </w:rPr>
        <w:t xml:space="preserve">, </w:t>
      </w:r>
      <w:r w:rsidR="00521BA3" w:rsidRPr="002E35C6">
        <w:rPr>
          <w:sz w:val="24"/>
          <w:szCs w:val="24"/>
        </w:rPr>
        <w:t>f</w:t>
      </w:r>
      <w:r w:rsidR="00FE79BE" w:rsidRPr="002E35C6">
        <w:rPr>
          <w:sz w:val="24"/>
          <w:szCs w:val="24"/>
        </w:rPr>
        <w:t xml:space="preserve">amilies </w:t>
      </w:r>
      <w:r w:rsidRPr="002E35C6">
        <w:rPr>
          <w:sz w:val="24"/>
          <w:szCs w:val="24"/>
        </w:rPr>
        <w:t xml:space="preserve">who complete the survey </w:t>
      </w:r>
      <w:r w:rsidR="00FE79BE" w:rsidRPr="002E35C6">
        <w:rPr>
          <w:sz w:val="24"/>
          <w:szCs w:val="24"/>
        </w:rPr>
        <w:t xml:space="preserve">receive </w:t>
      </w:r>
      <w:r w:rsidRPr="002E35C6">
        <w:rPr>
          <w:sz w:val="24"/>
          <w:szCs w:val="24"/>
        </w:rPr>
        <w:t xml:space="preserve">either $15 or </w:t>
      </w:r>
      <w:r w:rsidR="00FE79BE" w:rsidRPr="002E35C6">
        <w:rPr>
          <w:sz w:val="24"/>
          <w:szCs w:val="24"/>
        </w:rPr>
        <w:t xml:space="preserve">$25 </w:t>
      </w:r>
      <w:r w:rsidRPr="002E35C6">
        <w:rPr>
          <w:sz w:val="24"/>
          <w:szCs w:val="24"/>
        </w:rPr>
        <w:t xml:space="preserve">in </w:t>
      </w:r>
      <w:r w:rsidR="00FE79BE" w:rsidRPr="002E35C6">
        <w:rPr>
          <w:sz w:val="24"/>
          <w:szCs w:val="24"/>
        </w:rPr>
        <w:t>gift card</w:t>
      </w:r>
      <w:r w:rsidRPr="002E35C6">
        <w:rPr>
          <w:sz w:val="24"/>
          <w:szCs w:val="24"/>
        </w:rPr>
        <w:t>s</w:t>
      </w:r>
      <w:r w:rsidR="00300EDB">
        <w:rPr>
          <w:sz w:val="24"/>
          <w:szCs w:val="24"/>
        </w:rPr>
        <w:t>, depending on how soon they respond</w:t>
      </w:r>
      <w:r w:rsidR="00FE79BE" w:rsidRPr="002E35C6">
        <w:rPr>
          <w:sz w:val="24"/>
          <w:szCs w:val="24"/>
        </w:rPr>
        <w:t xml:space="preserve">. </w:t>
      </w:r>
      <w:r w:rsidR="00BC58AA" w:rsidRPr="002E35C6">
        <w:rPr>
          <w:sz w:val="24"/>
          <w:szCs w:val="24"/>
        </w:rPr>
        <w:t>We believe</w:t>
      </w:r>
      <w:r w:rsidR="00B46F4A">
        <w:rPr>
          <w:sz w:val="24"/>
          <w:szCs w:val="24"/>
        </w:rPr>
        <w:t>d</w:t>
      </w:r>
      <w:r w:rsidR="00BC58AA" w:rsidRPr="002E35C6">
        <w:rPr>
          <w:sz w:val="24"/>
          <w:szCs w:val="24"/>
        </w:rPr>
        <w:t xml:space="preserve"> b</w:t>
      </w:r>
      <w:r w:rsidR="001606DC" w:rsidRPr="002E35C6">
        <w:rPr>
          <w:sz w:val="24"/>
          <w:szCs w:val="24"/>
        </w:rPr>
        <w:t>oth of t</w:t>
      </w:r>
      <w:r w:rsidR="00FE79BE" w:rsidRPr="002E35C6">
        <w:rPr>
          <w:sz w:val="24"/>
          <w:szCs w:val="24"/>
        </w:rPr>
        <w:t>he</w:t>
      </w:r>
      <w:r w:rsidR="00521BA3" w:rsidRPr="002E35C6">
        <w:rPr>
          <w:sz w:val="24"/>
          <w:szCs w:val="24"/>
        </w:rPr>
        <w:t>se</w:t>
      </w:r>
      <w:r w:rsidR="00FE79BE" w:rsidRPr="002E35C6">
        <w:rPr>
          <w:sz w:val="24"/>
          <w:szCs w:val="24"/>
        </w:rPr>
        <w:t xml:space="preserve"> amount</w:t>
      </w:r>
      <w:r w:rsidR="00521BA3" w:rsidRPr="002E35C6">
        <w:rPr>
          <w:sz w:val="24"/>
          <w:szCs w:val="24"/>
        </w:rPr>
        <w:t>s</w:t>
      </w:r>
      <w:r w:rsidR="00FE79BE" w:rsidRPr="002E35C6">
        <w:rPr>
          <w:sz w:val="24"/>
          <w:szCs w:val="24"/>
        </w:rPr>
        <w:t xml:space="preserve"> </w:t>
      </w:r>
      <w:r w:rsidR="00521BA3" w:rsidRPr="002E35C6">
        <w:rPr>
          <w:sz w:val="24"/>
          <w:szCs w:val="24"/>
        </w:rPr>
        <w:t>are</w:t>
      </w:r>
      <w:r w:rsidR="00FE79BE" w:rsidRPr="002E35C6">
        <w:rPr>
          <w:sz w:val="24"/>
          <w:szCs w:val="24"/>
        </w:rPr>
        <w:t xml:space="preserve"> sufficient to encourage families to continue their participation in the follow-up study but </w:t>
      </w:r>
      <w:r w:rsidR="00521BA3" w:rsidRPr="002E35C6">
        <w:rPr>
          <w:sz w:val="24"/>
          <w:szCs w:val="24"/>
        </w:rPr>
        <w:t>are</w:t>
      </w:r>
      <w:r w:rsidR="00FE79BE" w:rsidRPr="002E35C6">
        <w:rPr>
          <w:sz w:val="24"/>
          <w:szCs w:val="24"/>
        </w:rPr>
        <w:t xml:space="preserve"> not overly generous. </w:t>
      </w:r>
      <w:r w:rsidR="00FF0D5D" w:rsidRPr="002E35C6">
        <w:rPr>
          <w:sz w:val="24"/>
          <w:szCs w:val="24"/>
        </w:rPr>
        <w:t xml:space="preserve">Other studies </w:t>
      </w:r>
      <w:r w:rsidR="00B4768C" w:rsidRPr="002E35C6">
        <w:rPr>
          <w:sz w:val="24"/>
          <w:szCs w:val="24"/>
        </w:rPr>
        <w:t xml:space="preserve">that have provided </w:t>
      </w:r>
      <w:r w:rsidR="00D21FD2" w:rsidRPr="002E35C6">
        <w:rPr>
          <w:sz w:val="24"/>
          <w:szCs w:val="24"/>
        </w:rPr>
        <w:t xml:space="preserve">similar </w:t>
      </w:r>
      <w:r w:rsidR="00B4768C" w:rsidRPr="002E35C6">
        <w:rPr>
          <w:sz w:val="24"/>
          <w:szCs w:val="24"/>
        </w:rPr>
        <w:t>incentives</w:t>
      </w:r>
      <w:r w:rsidR="00BC58AA" w:rsidRPr="002E35C6">
        <w:rPr>
          <w:sz w:val="24"/>
          <w:szCs w:val="24"/>
        </w:rPr>
        <w:t xml:space="preserve"> for </w:t>
      </w:r>
      <w:r w:rsidR="00B4768C" w:rsidRPr="002E35C6">
        <w:rPr>
          <w:sz w:val="24"/>
          <w:szCs w:val="24"/>
        </w:rPr>
        <w:t>commensurate levels of effort</w:t>
      </w:r>
      <w:r w:rsidR="00FF0D5D" w:rsidRPr="002E35C6">
        <w:rPr>
          <w:sz w:val="24"/>
          <w:szCs w:val="24"/>
        </w:rPr>
        <w:t xml:space="preserve"> include </w:t>
      </w:r>
      <w:r w:rsidR="00D21FD2" w:rsidRPr="002E35C6">
        <w:rPr>
          <w:sz w:val="24"/>
          <w:szCs w:val="24"/>
        </w:rPr>
        <w:t xml:space="preserve">two studies that conducted incentive experiments: </w:t>
      </w:r>
      <w:r w:rsidR="00B4768C" w:rsidRPr="002E35C6">
        <w:rPr>
          <w:sz w:val="24"/>
          <w:szCs w:val="24"/>
        </w:rPr>
        <w:t xml:space="preserve">the </w:t>
      </w:r>
      <w:proofErr w:type="spellStart"/>
      <w:r w:rsidR="00FF0D5D" w:rsidRPr="002E35C6">
        <w:rPr>
          <w:sz w:val="24"/>
          <w:szCs w:val="24"/>
        </w:rPr>
        <w:t>YouthBuild</w:t>
      </w:r>
      <w:proofErr w:type="spellEnd"/>
      <w:r w:rsidR="00711666" w:rsidRPr="002E35C6">
        <w:rPr>
          <w:sz w:val="24"/>
          <w:szCs w:val="24"/>
        </w:rPr>
        <w:t xml:space="preserve"> study</w:t>
      </w:r>
      <w:r w:rsidR="00D21FD2" w:rsidRPr="002E35C6">
        <w:rPr>
          <w:sz w:val="24"/>
          <w:szCs w:val="24"/>
        </w:rPr>
        <w:t xml:space="preserve">, which offered </w:t>
      </w:r>
      <w:r w:rsidR="00B4768C" w:rsidRPr="002E35C6">
        <w:rPr>
          <w:sz w:val="24"/>
          <w:szCs w:val="24"/>
        </w:rPr>
        <w:t xml:space="preserve"> $40 </w:t>
      </w:r>
      <w:r w:rsidR="00D21FD2" w:rsidRPr="002E35C6">
        <w:rPr>
          <w:sz w:val="24"/>
          <w:szCs w:val="24"/>
        </w:rPr>
        <w:t xml:space="preserve">or $25 </w:t>
      </w:r>
      <w:r w:rsidR="00FF0D5D" w:rsidRPr="002E35C6">
        <w:rPr>
          <w:sz w:val="24"/>
          <w:szCs w:val="24"/>
        </w:rPr>
        <w:t xml:space="preserve">for </w:t>
      </w:r>
      <w:r w:rsidR="00D21FD2" w:rsidRPr="002E35C6">
        <w:rPr>
          <w:sz w:val="24"/>
          <w:szCs w:val="24"/>
        </w:rPr>
        <w:t xml:space="preserve">a </w:t>
      </w:r>
      <w:r w:rsidR="00FF0D5D" w:rsidRPr="002E35C6">
        <w:rPr>
          <w:sz w:val="24"/>
          <w:szCs w:val="24"/>
        </w:rPr>
        <w:t>40 minute interview</w:t>
      </w:r>
      <w:r w:rsidR="00D21FD2" w:rsidRPr="002E35C6">
        <w:rPr>
          <w:sz w:val="24"/>
          <w:szCs w:val="24"/>
        </w:rPr>
        <w:t xml:space="preserve">, and the National Survey of Recent College Graduates, which offered </w:t>
      </w:r>
      <w:r w:rsidR="00FF0D5D" w:rsidRPr="002E35C6">
        <w:rPr>
          <w:sz w:val="24"/>
          <w:szCs w:val="24"/>
        </w:rPr>
        <w:t xml:space="preserve">$30 </w:t>
      </w:r>
      <w:r w:rsidR="00D21FD2" w:rsidRPr="002E35C6">
        <w:rPr>
          <w:sz w:val="24"/>
          <w:szCs w:val="24"/>
        </w:rPr>
        <w:t xml:space="preserve">or </w:t>
      </w:r>
      <w:r w:rsidR="00FF0D5D" w:rsidRPr="002E35C6">
        <w:rPr>
          <w:sz w:val="24"/>
          <w:szCs w:val="24"/>
        </w:rPr>
        <w:t xml:space="preserve">$20 for </w:t>
      </w:r>
      <w:r w:rsidR="00D21FD2" w:rsidRPr="002E35C6">
        <w:rPr>
          <w:sz w:val="24"/>
          <w:szCs w:val="24"/>
        </w:rPr>
        <w:t xml:space="preserve">a </w:t>
      </w:r>
      <w:r w:rsidR="00FF0D5D" w:rsidRPr="002E35C6">
        <w:rPr>
          <w:sz w:val="24"/>
          <w:szCs w:val="24"/>
        </w:rPr>
        <w:t>25</w:t>
      </w:r>
      <w:r w:rsidR="00E009E0">
        <w:rPr>
          <w:sz w:val="24"/>
          <w:szCs w:val="24"/>
        </w:rPr>
        <w:t>-</w:t>
      </w:r>
      <w:r w:rsidR="00FF0D5D" w:rsidRPr="002E35C6">
        <w:rPr>
          <w:sz w:val="24"/>
          <w:szCs w:val="24"/>
        </w:rPr>
        <w:t>minute interview</w:t>
      </w:r>
      <w:r w:rsidR="00826C5B" w:rsidRPr="002E35C6">
        <w:rPr>
          <w:sz w:val="24"/>
          <w:szCs w:val="24"/>
        </w:rPr>
        <w:t xml:space="preserve"> (Stein and Schwartz, 2013; Mooney, et al., 2008).</w:t>
      </w:r>
      <w:r w:rsidR="001606DC" w:rsidRPr="002E35C6">
        <w:rPr>
          <w:sz w:val="24"/>
          <w:szCs w:val="24"/>
        </w:rPr>
        <w:t xml:space="preserve"> </w:t>
      </w:r>
      <w:proofErr w:type="gramStart"/>
      <w:r w:rsidR="00FE79BE" w:rsidRPr="00300EDB">
        <w:rPr>
          <w:sz w:val="24"/>
          <w:szCs w:val="24"/>
        </w:rPr>
        <w:t>Offering lower amount</w:t>
      </w:r>
      <w:r w:rsidR="00300EDB">
        <w:rPr>
          <w:sz w:val="24"/>
          <w:szCs w:val="24"/>
        </w:rPr>
        <w:t>s than the incentives proposed here</w:t>
      </w:r>
      <w:r w:rsidR="00FE79BE" w:rsidRPr="00300EDB">
        <w:rPr>
          <w:sz w:val="24"/>
          <w:szCs w:val="24"/>
        </w:rPr>
        <w:t xml:space="preserve"> could jeopardize the study and actually cost the government more</w:t>
      </w:r>
      <w:r w:rsidR="00FE79BE" w:rsidRPr="002E35C6">
        <w:rPr>
          <w:sz w:val="24"/>
          <w:szCs w:val="24"/>
        </w:rPr>
        <w:t xml:space="preserve"> because it could result in a lower retention of families into the study and more effort expended by the evaluation team to </w:t>
      </w:r>
      <w:r w:rsidR="004164B5" w:rsidRPr="002E35C6">
        <w:rPr>
          <w:sz w:val="24"/>
          <w:szCs w:val="24"/>
        </w:rPr>
        <w:t>obtain information from families and to ensure that control group families are as likely to provide information as program group families</w:t>
      </w:r>
      <w:r w:rsidR="00FE79BE" w:rsidRPr="002E35C6">
        <w:rPr>
          <w:sz w:val="24"/>
          <w:szCs w:val="24"/>
        </w:rPr>
        <w:t>.</w:t>
      </w:r>
      <w:proofErr w:type="gramEnd"/>
      <w:r w:rsidR="00FE79BE" w:rsidRPr="002E35C6">
        <w:rPr>
          <w:sz w:val="24"/>
          <w:szCs w:val="24"/>
        </w:rPr>
        <w:t xml:space="preserve"> </w:t>
      </w:r>
      <w:r w:rsidR="00391F99">
        <w:rPr>
          <w:sz w:val="24"/>
          <w:szCs w:val="24"/>
        </w:rPr>
        <w:t>A</w:t>
      </w:r>
      <w:r w:rsidR="00391F99" w:rsidRPr="00391F99">
        <w:rPr>
          <w:sz w:val="24"/>
          <w:szCs w:val="24"/>
        </w:rPr>
        <w:t xml:space="preserve">s part of </w:t>
      </w:r>
      <w:r w:rsidR="00F6358D">
        <w:rPr>
          <w:sz w:val="24"/>
          <w:szCs w:val="24"/>
        </w:rPr>
        <w:t>our</w:t>
      </w:r>
      <w:r w:rsidR="00391F99" w:rsidRPr="00391F99">
        <w:rPr>
          <w:sz w:val="24"/>
          <w:szCs w:val="24"/>
        </w:rPr>
        <w:t xml:space="preserve"> analysis of the experiment, </w:t>
      </w:r>
      <w:r w:rsidR="00F6358D">
        <w:rPr>
          <w:sz w:val="24"/>
          <w:szCs w:val="24"/>
        </w:rPr>
        <w:t>we</w:t>
      </w:r>
      <w:r w:rsidR="00391F99" w:rsidRPr="00391F99">
        <w:rPr>
          <w:sz w:val="24"/>
          <w:szCs w:val="24"/>
        </w:rPr>
        <w:t xml:space="preserve"> will examine the effect of incentive amount on nonresponse bias.</w:t>
      </w:r>
      <w:r w:rsidR="00DA534A">
        <w:rPr>
          <w:sz w:val="24"/>
          <w:szCs w:val="24"/>
        </w:rPr>
        <w:t xml:space="preserve"> Additional details about our plan to analyze nonresponse bias are </w:t>
      </w:r>
      <w:r w:rsidR="00571E0E">
        <w:rPr>
          <w:sz w:val="24"/>
          <w:szCs w:val="24"/>
        </w:rPr>
        <w:t>included</w:t>
      </w:r>
      <w:r w:rsidR="00DA534A">
        <w:rPr>
          <w:sz w:val="24"/>
          <w:szCs w:val="24"/>
        </w:rPr>
        <w:t xml:space="preserve"> in Supporting Statement B.</w:t>
      </w:r>
    </w:p>
    <w:p w14:paraId="48880EF7" w14:textId="77777777" w:rsidR="00B46F4A" w:rsidRDefault="00B46F4A" w:rsidP="002E35C6">
      <w:pPr>
        <w:spacing w:line="240" w:lineRule="auto"/>
        <w:rPr>
          <w:sz w:val="24"/>
          <w:szCs w:val="24"/>
        </w:rPr>
      </w:pPr>
    </w:p>
    <w:p w14:paraId="26B2FF1C" w14:textId="3F072B4F" w:rsidR="00B46F4A" w:rsidRPr="002E35C6" w:rsidRDefault="00B46F4A" w:rsidP="002E35C6">
      <w:pPr>
        <w:spacing w:line="240" w:lineRule="auto"/>
        <w:rPr>
          <w:sz w:val="24"/>
          <w:szCs w:val="24"/>
        </w:rPr>
      </w:pPr>
      <w:r>
        <w:rPr>
          <w:sz w:val="24"/>
          <w:szCs w:val="24"/>
        </w:rPr>
        <w:t xml:space="preserve">Based on interim results from the incentive experiment, we propose to use the early bird incentive structure and amount in the second round of data collection. Additional detail about the interim results is included in </w:t>
      </w:r>
      <w:r w:rsidR="00C96731">
        <w:rPr>
          <w:sz w:val="24"/>
          <w:szCs w:val="24"/>
        </w:rPr>
        <w:t xml:space="preserve">Supporting Statement </w:t>
      </w:r>
      <w:r w:rsidR="007E0B81">
        <w:rPr>
          <w:sz w:val="24"/>
          <w:szCs w:val="24"/>
        </w:rPr>
        <w:t>B</w:t>
      </w:r>
      <w:r>
        <w:rPr>
          <w:sz w:val="24"/>
          <w:szCs w:val="24"/>
        </w:rPr>
        <w:t xml:space="preserve">. </w:t>
      </w:r>
    </w:p>
    <w:p w14:paraId="637AD286" w14:textId="77777777" w:rsidR="005A688B" w:rsidRPr="002E35C6" w:rsidRDefault="005A688B" w:rsidP="002E35C6">
      <w:pPr>
        <w:tabs>
          <w:tab w:val="clear" w:pos="720"/>
          <w:tab w:val="clear" w:pos="1080"/>
          <w:tab w:val="clear" w:pos="1440"/>
          <w:tab w:val="clear" w:pos="1800"/>
        </w:tabs>
        <w:autoSpaceDE w:val="0"/>
        <w:autoSpaceDN w:val="0"/>
        <w:adjustRightInd w:val="0"/>
        <w:spacing w:line="240" w:lineRule="auto"/>
        <w:rPr>
          <w:b/>
          <w:sz w:val="24"/>
          <w:szCs w:val="24"/>
        </w:rPr>
      </w:pPr>
    </w:p>
    <w:p w14:paraId="637AD287"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A10. </w:t>
      </w:r>
      <w:r w:rsidR="00D60D90" w:rsidRPr="002E35C6">
        <w:rPr>
          <w:b/>
          <w:sz w:val="24"/>
          <w:szCs w:val="24"/>
        </w:rPr>
        <w:t xml:space="preserve">Privacy </w:t>
      </w:r>
      <w:r w:rsidRPr="002E35C6">
        <w:rPr>
          <w:b/>
          <w:sz w:val="24"/>
          <w:szCs w:val="24"/>
        </w:rPr>
        <w:t xml:space="preserve">provided to respondents </w:t>
      </w:r>
    </w:p>
    <w:p w14:paraId="637AD288" w14:textId="77777777" w:rsidR="00295F3D" w:rsidRPr="002E35C6" w:rsidRDefault="00295F3D" w:rsidP="002E35C6">
      <w:pPr>
        <w:spacing w:line="240" w:lineRule="auto"/>
        <w:rPr>
          <w:sz w:val="24"/>
          <w:szCs w:val="24"/>
        </w:rPr>
      </w:pPr>
    </w:p>
    <w:p w14:paraId="637AD289" w14:textId="77777777" w:rsidR="00295F3D" w:rsidRPr="002E35C6" w:rsidRDefault="00295F3D" w:rsidP="002E35C6">
      <w:pPr>
        <w:spacing w:line="240" w:lineRule="auto"/>
        <w:rPr>
          <w:sz w:val="24"/>
          <w:szCs w:val="24"/>
        </w:rPr>
      </w:pPr>
      <w:r w:rsidRPr="002E35C6">
        <w:rPr>
          <w:sz w:val="24"/>
          <w:szCs w:val="24"/>
        </w:rPr>
        <w:t xml:space="preserve">The study team is committed to protecting the privacy of participants and maintaining the </w:t>
      </w:r>
      <w:r w:rsidR="00C07628" w:rsidRPr="002E35C6">
        <w:rPr>
          <w:sz w:val="24"/>
          <w:szCs w:val="24"/>
        </w:rPr>
        <w:t xml:space="preserve">privacy </w:t>
      </w:r>
      <w:r w:rsidRPr="002E35C6">
        <w:rPr>
          <w:sz w:val="24"/>
          <w:szCs w:val="24"/>
        </w:rPr>
        <w:t xml:space="preserve">of the data that </w:t>
      </w:r>
      <w:proofErr w:type="gramStart"/>
      <w:r w:rsidRPr="002E35C6">
        <w:rPr>
          <w:sz w:val="24"/>
          <w:szCs w:val="24"/>
        </w:rPr>
        <w:t>are entrusted</w:t>
      </w:r>
      <w:proofErr w:type="gramEnd"/>
      <w:r w:rsidRPr="002E35C6">
        <w:rPr>
          <w:sz w:val="24"/>
          <w:szCs w:val="24"/>
        </w:rPr>
        <w:t xml:space="preserve"> to us</w:t>
      </w:r>
      <w:r w:rsidR="005A688B" w:rsidRPr="002E35C6">
        <w:rPr>
          <w:sz w:val="24"/>
          <w:szCs w:val="24"/>
        </w:rPr>
        <w:t xml:space="preserve"> and </w:t>
      </w:r>
      <w:r w:rsidRPr="002E35C6">
        <w:rPr>
          <w:sz w:val="24"/>
          <w:szCs w:val="24"/>
        </w:rPr>
        <w:t xml:space="preserve">is experienced in implementing stringent security procedures. Every MDRC and Mathematica employee, including field staff employed for data </w:t>
      </w:r>
      <w:proofErr w:type="gramStart"/>
      <w:r w:rsidRPr="002E35C6">
        <w:rPr>
          <w:sz w:val="24"/>
          <w:szCs w:val="24"/>
        </w:rPr>
        <w:lastRenderedPageBreak/>
        <w:t>collection,</w:t>
      </w:r>
      <w:proofErr w:type="gramEnd"/>
      <w:r w:rsidRPr="002E35C6">
        <w:rPr>
          <w:sz w:val="24"/>
          <w:szCs w:val="24"/>
        </w:rPr>
        <w:t xml:space="preserve"> is required to sign a pledge </w:t>
      </w:r>
      <w:r w:rsidR="00C07628" w:rsidRPr="002E35C6">
        <w:rPr>
          <w:sz w:val="24"/>
          <w:szCs w:val="24"/>
        </w:rPr>
        <w:t>to assure participant</w:t>
      </w:r>
      <w:r w:rsidR="00C065F6" w:rsidRPr="002E35C6">
        <w:rPr>
          <w:sz w:val="24"/>
          <w:szCs w:val="24"/>
        </w:rPr>
        <w:t>s</w:t>
      </w:r>
      <w:r w:rsidRPr="002E35C6">
        <w:rPr>
          <w:sz w:val="24"/>
          <w:szCs w:val="24"/>
        </w:rPr>
        <w:t xml:space="preserve"> of nondisclosure of </w:t>
      </w:r>
      <w:r w:rsidR="00C07628" w:rsidRPr="002E35C6">
        <w:rPr>
          <w:sz w:val="24"/>
          <w:szCs w:val="24"/>
        </w:rPr>
        <w:t xml:space="preserve">private </w:t>
      </w:r>
      <w:r w:rsidRPr="002E35C6">
        <w:rPr>
          <w:sz w:val="24"/>
          <w:szCs w:val="24"/>
        </w:rPr>
        <w:t xml:space="preserve">information. Field staff </w:t>
      </w:r>
      <w:proofErr w:type="gramStart"/>
      <w:r w:rsidRPr="002E35C6">
        <w:rPr>
          <w:sz w:val="24"/>
          <w:szCs w:val="24"/>
        </w:rPr>
        <w:t>will also be trained</w:t>
      </w:r>
      <w:proofErr w:type="gramEnd"/>
      <w:r w:rsidRPr="002E35C6">
        <w:rPr>
          <w:sz w:val="24"/>
          <w:szCs w:val="24"/>
        </w:rPr>
        <w:t xml:space="preserve"> in maintaining respondent privacy and data security.</w:t>
      </w:r>
    </w:p>
    <w:p w14:paraId="637AD28A" w14:textId="77777777" w:rsidR="00295F3D" w:rsidRPr="002E35C6" w:rsidRDefault="00295F3D" w:rsidP="002E35C6">
      <w:pPr>
        <w:spacing w:line="240" w:lineRule="auto"/>
        <w:rPr>
          <w:sz w:val="24"/>
          <w:szCs w:val="24"/>
        </w:rPr>
      </w:pPr>
    </w:p>
    <w:p w14:paraId="637AD28B" w14:textId="77777777" w:rsidR="00295F3D" w:rsidRPr="002E35C6" w:rsidRDefault="00295F3D" w:rsidP="002E35C6">
      <w:pPr>
        <w:spacing w:line="240" w:lineRule="auto"/>
        <w:rPr>
          <w:sz w:val="24"/>
          <w:szCs w:val="24"/>
        </w:rPr>
      </w:pPr>
      <w:r w:rsidRPr="002E35C6">
        <w:rPr>
          <w:sz w:val="24"/>
          <w:szCs w:val="24"/>
        </w:rPr>
        <w:t xml:space="preserve">When participants </w:t>
      </w:r>
      <w:proofErr w:type="gramStart"/>
      <w:r w:rsidRPr="002E35C6">
        <w:rPr>
          <w:sz w:val="24"/>
          <w:szCs w:val="24"/>
        </w:rPr>
        <w:t xml:space="preserve">are </w:t>
      </w:r>
      <w:r w:rsidR="00E64253" w:rsidRPr="002E35C6">
        <w:rPr>
          <w:sz w:val="24"/>
          <w:szCs w:val="24"/>
        </w:rPr>
        <w:t>contacted</w:t>
      </w:r>
      <w:proofErr w:type="gramEnd"/>
      <w:r w:rsidR="00E64253" w:rsidRPr="002E35C6">
        <w:rPr>
          <w:sz w:val="24"/>
          <w:szCs w:val="24"/>
        </w:rPr>
        <w:t xml:space="preserve"> about their continued presence in </w:t>
      </w:r>
      <w:r w:rsidRPr="002E35C6">
        <w:rPr>
          <w:sz w:val="24"/>
          <w:szCs w:val="24"/>
        </w:rPr>
        <w:t xml:space="preserve">the study, they </w:t>
      </w:r>
      <w:r w:rsidR="00E1039F" w:rsidRPr="002E35C6">
        <w:rPr>
          <w:sz w:val="24"/>
          <w:szCs w:val="24"/>
        </w:rPr>
        <w:t xml:space="preserve">will be reminded of the </w:t>
      </w:r>
      <w:r w:rsidRPr="002E35C6">
        <w:rPr>
          <w:sz w:val="24"/>
          <w:szCs w:val="24"/>
        </w:rPr>
        <w:t>study goals, time required, and the nature of questions that will be asked. Parents will be assured that their responses will be shared only with researchers, will be reported only</w:t>
      </w:r>
      <w:r w:rsidR="00C065F6" w:rsidRPr="002E35C6">
        <w:rPr>
          <w:sz w:val="24"/>
          <w:szCs w:val="24"/>
        </w:rPr>
        <w:t xml:space="preserve"> </w:t>
      </w:r>
      <w:proofErr w:type="gramStart"/>
      <w:r w:rsidR="00C065F6" w:rsidRPr="002E35C6">
        <w:rPr>
          <w:sz w:val="24"/>
          <w:szCs w:val="24"/>
        </w:rPr>
        <w:t>in the aggregate</w:t>
      </w:r>
      <w:proofErr w:type="gramEnd"/>
      <w:r w:rsidRPr="002E35C6">
        <w:rPr>
          <w:sz w:val="24"/>
          <w:szCs w:val="24"/>
        </w:rPr>
        <w:t xml:space="preserve"> as part of statistical analyses, and will not affect their receipt of services. </w:t>
      </w:r>
      <w:r w:rsidR="00E1039F" w:rsidRPr="002E35C6">
        <w:rPr>
          <w:sz w:val="24"/>
          <w:szCs w:val="24"/>
        </w:rPr>
        <w:t xml:space="preserve">They will also be told that all data collection activities are voluntary, and they can refuse to answer </w:t>
      </w:r>
      <w:proofErr w:type="gramStart"/>
      <w:r w:rsidR="00E1039F" w:rsidRPr="002E35C6">
        <w:rPr>
          <w:sz w:val="24"/>
          <w:szCs w:val="24"/>
        </w:rPr>
        <w:t>any and all</w:t>
      </w:r>
      <w:proofErr w:type="gramEnd"/>
      <w:r w:rsidR="00E1039F" w:rsidRPr="002E35C6">
        <w:rPr>
          <w:sz w:val="24"/>
          <w:szCs w:val="24"/>
        </w:rPr>
        <w:t xml:space="preserve"> questions without penalty. </w:t>
      </w:r>
    </w:p>
    <w:p w14:paraId="637AD28C" w14:textId="77777777" w:rsidR="00295F3D" w:rsidRPr="002E35C6" w:rsidRDefault="00295F3D" w:rsidP="00930483">
      <w:pPr>
        <w:spacing w:line="240" w:lineRule="auto"/>
        <w:rPr>
          <w:sz w:val="24"/>
          <w:szCs w:val="24"/>
        </w:rPr>
      </w:pPr>
    </w:p>
    <w:p w14:paraId="637AD28D" w14:textId="77777777" w:rsidR="00295F3D" w:rsidRPr="002E35C6" w:rsidRDefault="00295F3D" w:rsidP="00930483">
      <w:pPr>
        <w:spacing w:line="240" w:lineRule="auto"/>
        <w:rPr>
          <w:sz w:val="24"/>
          <w:szCs w:val="24"/>
        </w:rPr>
      </w:pPr>
      <w:r w:rsidRPr="002E35C6">
        <w:rPr>
          <w:sz w:val="24"/>
          <w:szCs w:val="24"/>
        </w:rPr>
        <w:t>Due to the sensitive nature of this research (for example, questions about parental harshness, and depression)</w:t>
      </w:r>
      <w:r w:rsidR="00E1039F" w:rsidRPr="002E35C6">
        <w:rPr>
          <w:sz w:val="24"/>
          <w:szCs w:val="24"/>
        </w:rPr>
        <w:t xml:space="preserve"> MIHOPE </w:t>
      </w:r>
      <w:r w:rsidR="00097098" w:rsidRPr="002E35C6">
        <w:rPr>
          <w:sz w:val="24"/>
          <w:szCs w:val="24"/>
        </w:rPr>
        <w:t xml:space="preserve">has </w:t>
      </w:r>
      <w:r w:rsidRPr="002E35C6">
        <w:rPr>
          <w:sz w:val="24"/>
          <w:szCs w:val="24"/>
        </w:rPr>
        <w:t>obtain</w:t>
      </w:r>
      <w:r w:rsidR="00097098" w:rsidRPr="002E35C6">
        <w:rPr>
          <w:sz w:val="24"/>
          <w:szCs w:val="24"/>
        </w:rPr>
        <w:t>ed</w:t>
      </w:r>
      <w:r w:rsidRPr="002E35C6">
        <w:rPr>
          <w:sz w:val="24"/>
          <w:szCs w:val="24"/>
        </w:rPr>
        <w:t xml:space="preserve"> a Certificate of Confidentiality from HRSA</w:t>
      </w:r>
      <w:r w:rsidR="004164B5" w:rsidRPr="002E35C6">
        <w:rPr>
          <w:sz w:val="24"/>
          <w:szCs w:val="24"/>
        </w:rPr>
        <w:t xml:space="preserve">, which we will extend to cover MIHOPE Check-in. </w:t>
      </w:r>
      <w:r w:rsidRPr="002E35C6">
        <w:rPr>
          <w:sz w:val="24"/>
          <w:szCs w:val="24"/>
        </w:rPr>
        <w:t xml:space="preserve">The Certificate of Confidentiality helps to assure sites and participating mothers that their information will be kept </w:t>
      </w:r>
      <w:r w:rsidR="00C07628" w:rsidRPr="002E35C6">
        <w:rPr>
          <w:sz w:val="24"/>
          <w:szCs w:val="24"/>
        </w:rPr>
        <w:t xml:space="preserve">private </w:t>
      </w:r>
      <w:proofErr w:type="gramStart"/>
      <w:r w:rsidRPr="002E35C6">
        <w:rPr>
          <w:sz w:val="24"/>
          <w:szCs w:val="24"/>
        </w:rPr>
        <w:t>to the fullest extent</w:t>
      </w:r>
      <w:proofErr w:type="gramEnd"/>
      <w:r w:rsidRPr="002E35C6">
        <w:rPr>
          <w:sz w:val="24"/>
          <w:szCs w:val="24"/>
        </w:rPr>
        <w:t xml:space="preserve"> permitted by law.</w:t>
      </w:r>
    </w:p>
    <w:p w14:paraId="637AD28E" w14:textId="77777777" w:rsidR="00295F3D" w:rsidRPr="002E35C6" w:rsidRDefault="00295F3D" w:rsidP="00930483">
      <w:pPr>
        <w:spacing w:line="240" w:lineRule="auto"/>
        <w:rPr>
          <w:sz w:val="24"/>
          <w:szCs w:val="24"/>
        </w:rPr>
      </w:pPr>
    </w:p>
    <w:p w14:paraId="637AD28F" w14:textId="77777777" w:rsidR="00295F3D" w:rsidRPr="002E35C6" w:rsidRDefault="00295F3D" w:rsidP="00930483">
      <w:pPr>
        <w:spacing w:line="240" w:lineRule="auto"/>
        <w:rPr>
          <w:sz w:val="24"/>
          <w:szCs w:val="24"/>
        </w:rPr>
      </w:pPr>
      <w:r w:rsidRPr="002E35C6">
        <w:rPr>
          <w:sz w:val="24"/>
          <w:szCs w:val="24"/>
        </w:rPr>
        <w:t xml:space="preserve">Documents shipped from the field and the document transmittal form that accompanies them will contain only identification numbers so that data </w:t>
      </w:r>
      <w:proofErr w:type="gramStart"/>
      <w:r w:rsidRPr="002E35C6">
        <w:rPr>
          <w:sz w:val="24"/>
          <w:szCs w:val="24"/>
        </w:rPr>
        <w:t>cannot be attributed</w:t>
      </w:r>
      <w:proofErr w:type="gramEnd"/>
      <w:r w:rsidRPr="002E35C6">
        <w:rPr>
          <w:sz w:val="24"/>
          <w:szCs w:val="24"/>
        </w:rPr>
        <w:t xml:space="preserve"> to any particular individual. Security will be maintained on the complete set (and any deliverable backups) of all master survey files and documentation, including sample information, tracking information, baseline, and follow-up data. </w:t>
      </w:r>
      <w:proofErr w:type="gramStart"/>
      <w:r w:rsidR="00401CFB" w:rsidRPr="002E35C6">
        <w:rPr>
          <w:sz w:val="24"/>
          <w:szCs w:val="24"/>
        </w:rPr>
        <w:t>Personally</w:t>
      </w:r>
      <w:proofErr w:type="gramEnd"/>
      <w:r w:rsidR="00401CFB" w:rsidRPr="002E35C6">
        <w:rPr>
          <w:sz w:val="24"/>
          <w:szCs w:val="24"/>
        </w:rPr>
        <w:t xml:space="preserve"> identifiable information will be removed from study files, which </w:t>
      </w:r>
      <w:r w:rsidRPr="002E35C6">
        <w:rPr>
          <w:sz w:val="24"/>
          <w:szCs w:val="24"/>
        </w:rPr>
        <w:t>will contain a linking identification number that can be used to match records from one data file to another.</w:t>
      </w:r>
      <w:r w:rsidR="00D04A31" w:rsidRPr="002E35C6">
        <w:rPr>
          <w:sz w:val="24"/>
          <w:szCs w:val="24"/>
        </w:rPr>
        <w:t xml:space="preserve"> </w:t>
      </w:r>
      <w:r w:rsidRPr="002E35C6">
        <w:rPr>
          <w:sz w:val="24"/>
          <w:szCs w:val="24"/>
        </w:rPr>
        <w:t>Finally, data will be available only to staff associated with the project through password protection and encryption keys.</w:t>
      </w:r>
    </w:p>
    <w:p w14:paraId="637AD290" w14:textId="77777777" w:rsidR="000B0A17" w:rsidRPr="002E35C6" w:rsidRDefault="000B0A17" w:rsidP="00930483">
      <w:pPr>
        <w:tabs>
          <w:tab w:val="clear" w:pos="720"/>
          <w:tab w:val="clear" w:pos="1080"/>
          <w:tab w:val="clear" w:pos="1440"/>
          <w:tab w:val="clear" w:pos="1800"/>
        </w:tabs>
        <w:autoSpaceDE w:val="0"/>
        <w:autoSpaceDN w:val="0"/>
        <w:adjustRightInd w:val="0"/>
        <w:spacing w:line="240" w:lineRule="auto"/>
        <w:rPr>
          <w:b/>
          <w:sz w:val="24"/>
          <w:szCs w:val="24"/>
        </w:rPr>
      </w:pPr>
    </w:p>
    <w:p w14:paraId="637AD291"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A11. Justification for sensitive questions </w:t>
      </w:r>
    </w:p>
    <w:p w14:paraId="637AD292" w14:textId="77777777" w:rsidR="00295F3D" w:rsidRPr="002E35C6" w:rsidRDefault="00295F3D" w:rsidP="00930483">
      <w:pPr>
        <w:spacing w:line="240" w:lineRule="auto"/>
        <w:rPr>
          <w:sz w:val="24"/>
          <w:szCs w:val="24"/>
        </w:rPr>
      </w:pPr>
    </w:p>
    <w:p w14:paraId="637AD293" w14:textId="77777777" w:rsidR="00295F3D" w:rsidRPr="002E35C6" w:rsidRDefault="00295F3D" w:rsidP="00930483">
      <w:pPr>
        <w:spacing w:line="240" w:lineRule="auto"/>
        <w:rPr>
          <w:b/>
          <w:i/>
          <w:sz w:val="24"/>
          <w:szCs w:val="24"/>
        </w:rPr>
      </w:pPr>
      <w:r w:rsidRPr="002E35C6">
        <w:rPr>
          <w:sz w:val="24"/>
          <w:szCs w:val="24"/>
        </w:rPr>
        <w:t>Questions in some c</w:t>
      </w:r>
      <w:r w:rsidR="00B64F9C" w:rsidRPr="002E35C6">
        <w:rPr>
          <w:sz w:val="24"/>
          <w:szCs w:val="24"/>
        </w:rPr>
        <w:t xml:space="preserve">omponents of the MIHOPE </w:t>
      </w:r>
      <w:r w:rsidR="00E64253" w:rsidRPr="002E35C6">
        <w:rPr>
          <w:sz w:val="24"/>
          <w:szCs w:val="24"/>
        </w:rPr>
        <w:t>Check-</w:t>
      </w:r>
      <w:r w:rsidR="00824C69" w:rsidRPr="002E35C6">
        <w:rPr>
          <w:sz w:val="24"/>
          <w:szCs w:val="24"/>
        </w:rPr>
        <w:t>i</w:t>
      </w:r>
      <w:r w:rsidR="00E64253" w:rsidRPr="002E35C6">
        <w:rPr>
          <w:sz w:val="24"/>
          <w:szCs w:val="24"/>
        </w:rPr>
        <w:t>n</w:t>
      </w:r>
      <w:r w:rsidRPr="002E35C6">
        <w:rPr>
          <w:sz w:val="24"/>
          <w:szCs w:val="24"/>
        </w:rPr>
        <w:t xml:space="preserve"> survey are potentially sensitive for respondents. Parents </w:t>
      </w:r>
      <w:proofErr w:type="gramStart"/>
      <w:r w:rsidRPr="002E35C6">
        <w:rPr>
          <w:sz w:val="24"/>
          <w:szCs w:val="24"/>
        </w:rPr>
        <w:t>are asked</w:t>
      </w:r>
      <w:proofErr w:type="gramEnd"/>
      <w:r w:rsidRPr="002E35C6">
        <w:rPr>
          <w:sz w:val="24"/>
          <w:szCs w:val="24"/>
        </w:rPr>
        <w:t xml:space="preserve"> about personal topics, such as child and parental health, </w:t>
      </w:r>
      <w:r w:rsidR="00574205" w:rsidRPr="002E35C6">
        <w:rPr>
          <w:sz w:val="24"/>
          <w:szCs w:val="24"/>
        </w:rPr>
        <w:t xml:space="preserve">maternal depression, </w:t>
      </w:r>
      <w:r w:rsidR="00BD5831" w:rsidRPr="002E35C6">
        <w:rPr>
          <w:sz w:val="24"/>
          <w:szCs w:val="24"/>
        </w:rPr>
        <w:t xml:space="preserve">and </w:t>
      </w:r>
      <w:r w:rsidRPr="002E35C6">
        <w:rPr>
          <w:sz w:val="24"/>
          <w:szCs w:val="24"/>
        </w:rPr>
        <w:t>income. To i</w:t>
      </w:r>
      <w:r w:rsidR="004139E1" w:rsidRPr="002E35C6">
        <w:rPr>
          <w:sz w:val="24"/>
          <w:szCs w:val="24"/>
        </w:rPr>
        <w:t xml:space="preserve">mprove understanding of how </w:t>
      </w:r>
      <w:r w:rsidRPr="002E35C6">
        <w:rPr>
          <w:sz w:val="24"/>
          <w:szCs w:val="24"/>
        </w:rPr>
        <w:t>home visiting program</w:t>
      </w:r>
      <w:r w:rsidR="004139E1" w:rsidRPr="002E35C6">
        <w:rPr>
          <w:sz w:val="24"/>
          <w:szCs w:val="24"/>
        </w:rPr>
        <w:t>s affect</w:t>
      </w:r>
      <w:r w:rsidRPr="002E35C6">
        <w:rPr>
          <w:sz w:val="24"/>
          <w:szCs w:val="24"/>
        </w:rPr>
        <w:t xml:space="preserve"> families and children, it will be necessary to ask these types of sensitive questions. For example, maternal </w:t>
      </w:r>
      <w:r w:rsidR="00574205" w:rsidRPr="002E35C6">
        <w:rPr>
          <w:sz w:val="24"/>
          <w:szCs w:val="24"/>
        </w:rPr>
        <w:t xml:space="preserve">depression </w:t>
      </w:r>
      <w:r w:rsidRPr="002E35C6">
        <w:rPr>
          <w:sz w:val="24"/>
          <w:szCs w:val="24"/>
        </w:rPr>
        <w:t>is a major risk factor for reduced family well-be</w:t>
      </w:r>
      <w:r w:rsidR="004139E1" w:rsidRPr="002E35C6">
        <w:rPr>
          <w:sz w:val="24"/>
          <w:szCs w:val="24"/>
        </w:rPr>
        <w:t>ing and child development. As noted in</w:t>
      </w:r>
      <w:r w:rsidRPr="002E35C6">
        <w:rPr>
          <w:sz w:val="24"/>
          <w:szCs w:val="24"/>
        </w:rPr>
        <w:t xml:space="preserve"> </w:t>
      </w:r>
      <w:r w:rsidR="00B64F9C" w:rsidRPr="002E35C6">
        <w:rPr>
          <w:sz w:val="24"/>
          <w:szCs w:val="24"/>
        </w:rPr>
        <w:t xml:space="preserve">section </w:t>
      </w:r>
      <w:r w:rsidRPr="002E35C6">
        <w:rPr>
          <w:sz w:val="24"/>
          <w:szCs w:val="24"/>
        </w:rPr>
        <w:t xml:space="preserve">A4, this information will not be available from other data sources. </w:t>
      </w:r>
      <w:r w:rsidR="00CC264B" w:rsidRPr="002E35C6">
        <w:rPr>
          <w:sz w:val="24"/>
          <w:szCs w:val="24"/>
        </w:rPr>
        <w:t xml:space="preserve">In addition, respondents </w:t>
      </w:r>
      <w:proofErr w:type="gramStart"/>
      <w:r w:rsidR="00CC264B" w:rsidRPr="002E35C6">
        <w:rPr>
          <w:sz w:val="24"/>
          <w:szCs w:val="24"/>
        </w:rPr>
        <w:t>will have been asked</w:t>
      </w:r>
      <w:proofErr w:type="gramEnd"/>
      <w:r w:rsidR="00CC264B" w:rsidRPr="002E35C6">
        <w:rPr>
          <w:sz w:val="24"/>
          <w:szCs w:val="24"/>
        </w:rPr>
        <w:t xml:space="preserve"> similar information at baseline and at the 15-month follow-up, so they are familiar with the types of questions that will be asked. </w:t>
      </w:r>
    </w:p>
    <w:p w14:paraId="637AD294" w14:textId="77777777" w:rsidR="00295F3D" w:rsidRPr="002E35C6" w:rsidRDefault="00295F3D" w:rsidP="00930483">
      <w:pPr>
        <w:pStyle w:val="BodyText"/>
        <w:spacing w:line="240" w:lineRule="auto"/>
        <w:contextualSpacing/>
        <w:rPr>
          <w:sz w:val="24"/>
          <w:szCs w:val="24"/>
        </w:rPr>
      </w:pPr>
    </w:p>
    <w:p w14:paraId="637AD295" w14:textId="77777777" w:rsidR="00295F3D" w:rsidRPr="002E35C6" w:rsidRDefault="00295F3D" w:rsidP="00930483">
      <w:pPr>
        <w:pStyle w:val="BodyText"/>
        <w:spacing w:line="240" w:lineRule="auto"/>
        <w:contextualSpacing/>
        <w:rPr>
          <w:sz w:val="24"/>
          <w:szCs w:val="24"/>
        </w:rPr>
      </w:pPr>
      <w:r w:rsidRPr="002E35C6">
        <w:rPr>
          <w:sz w:val="24"/>
          <w:szCs w:val="24"/>
        </w:rPr>
        <w:t xml:space="preserve">To </w:t>
      </w:r>
      <w:r w:rsidR="001634B9" w:rsidRPr="002E35C6">
        <w:rPr>
          <w:sz w:val="24"/>
          <w:szCs w:val="24"/>
        </w:rPr>
        <w:t xml:space="preserve">reduce respondents’ potential discomfort about potentially sensitive questions, </w:t>
      </w:r>
      <w:r w:rsidRPr="002E35C6">
        <w:rPr>
          <w:sz w:val="24"/>
          <w:szCs w:val="24"/>
        </w:rPr>
        <w:t xml:space="preserve">the follow-up survey </w:t>
      </w:r>
      <w:r w:rsidR="00DD2AF9">
        <w:rPr>
          <w:sz w:val="24"/>
          <w:szCs w:val="24"/>
        </w:rPr>
        <w:t xml:space="preserve">for MIHOPE Check-in </w:t>
      </w:r>
      <w:r w:rsidRPr="002E35C6">
        <w:rPr>
          <w:sz w:val="24"/>
          <w:szCs w:val="24"/>
        </w:rPr>
        <w:t xml:space="preserve">will remind participants that they may refuse to answer any question. </w:t>
      </w:r>
      <w:proofErr w:type="gramStart"/>
      <w:r w:rsidRPr="002E35C6">
        <w:rPr>
          <w:sz w:val="24"/>
          <w:szCs w:val="24"/>
        </w:rPr>
        <w:t>Also</w:t>
      </w:r>
      <w:proofErr w:type="gramEnd"/>
      <w:r w:rsidRPr="002E35C6">
        <w:rPr>
          <w:sz w:val="24"/>
          <w:szCs w:val="24"/>
        </w:rPr>
        <w:t>, respondents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r w:rsidR="00D2600E" w:rsidRPr="002E35C6">
        <w:rPr>
          <w:sz w:val="24"/>
          <w:szCs w:val="24"/>
        </w:rPr>
        <w:t xml:space="preserve"> </w:t>
      </w:r>
    </w:p>
    <w:p w14:paraId="637AD296"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sz w:val="24"/>
          <w:szCs w:val="24"/>
        </w:rPr>
      </w:pPr>
    </w:p>
    <w:p w14:paraId="637AD297"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lastRenderedPageBreak/>
        <w:t xml:space="preserve">A12. Estimate of the </w:t>
      </w:r>
      <w:r w:rsidR="00E64253" w:rsidRPr="002E35C6">
        <w:rPr>
          <w:b/>
          <w:sz w:val="24"/>
          <w:szCs w:val="24"/>
        </w:rPr>
        <w:t xml:space="preserve">time </w:t>
      </w:r>
      <w:r w:rsidRPr="002E35C6">
        <w:rPr>
          <w:b/>
          <w:sz w:val="24"/>
          <w:szCs w:val="24"/>
        </w:rPr>
        <w:t xml:space="preserve">burden of data collection to respondents </w:t>
      </w:r>
    </w:p>
    <w:p w14:paraId="637AD298"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rPr>
          <w:sz w:val="24"/>
          <w:szCs w:val="24"/>
        </w:rPr>
      </w:pPr>
    </w:p>
    <w:p w14:paraId="637AD299" w14:textId="77777777" w:rsidR="00736688" w:rsidRPr="00736688" w:rsidRDefault="00736688" w:rsidP="00930483">
      <w:pPr>
        <w:pStyle w:val="CommentText"/>
        <w:spacing w:line="240" w:lineRule="auto"/>
        <w:rPr>
          <w:sz w:val="24"/>
          <w:szCs w:val="24"/>
        </w:rPr>
      </w:pPr>
      <w:r w:rsidRPr="00736688">
        <w:rPr>
          <w:sz w:val="24"/>
          <w:szCs w:val="24"/>
        </w:rPr>
        <w:t xml:space="preserve">For information on previously approved burden under 0970-0402, see Attachment 1 (Phase 1) and Attachment 2 (Phase 2). Data collection from these phases is ongoing at the time of this submission. </w:t>
      </w:r>
    </w:p>
    <w:p w14:paraId="637AD29A" w14:textId="77777777" w:rsidR="00736688" w:rsidRDefault="00736688" w:rsidP="00930483">
      <w:pPr>
        <w:pStyle w:val="CommentText"/>
        <w:spacing w:line="240" w:lineRule="auto"/>
      </w:pPr>
    </w:p>
    <w:p w14:paraId="637AD29B" w14:textId="77777777" w:rsidR="00295F3D" w:rsidRPr="002E35C6" w:rsidRDefault="00743937" w:rsidP="00930483">
      <w:pPr>
        <w:pStyle w:val="CommentText"/>
        <w:spacing w:line="240" w:lineRule="auto"/>
        <w:rPr>
          <w:bCs/>
          <w:sz w:val="24"/>
          <w:szCs w:val="24"/>
          <w:u w:val="single"/>
        </w:rPr>
      </w:pPr>
      <w:r w:rsidRPr="002E35C6">
        <w:rPr>
          <w:sz w:val="24"/>
          <w:szCs w:val="24"/>
        </w:rPr>
        <w:t>Table A.</w:t>
      </w:r>
      <w:r w:rsidR="006B76F9">
        <w:rPr>
          <w:sz w:val="24"/>
          <w:szCs w:val="24"/>
        </w:rPr>
        <w:t>1</w:t>
      </w:r>
      <w:r w:rsidR="006B76F9" w:rsidRPr="002E35C6">
        <w:rPr>
          <w:sz w:val="24"/>
          <w:szCs w:val="24"/>
        </w:rPr>
        <w:t xml:space="preserve"> </w:t>
      </w:r>
      <w:r w:rsidR="00295F3D" w:rsidRPr="002E35C6">
        <w:rPr>
          <w:sz w:val="24"/>
          <w:szCs w:val="24"/>
        </w:rPr>
        <w:t xml:space="preserve">shows the annual burden of the activities described in this supporting statement. </w:t>
      </w:r>
    </w:p>
    <w:p w14:paraId="637AD29C" w14:textId="77777777" w:rsidR="00DD1A5F" w:rsidRPr="002E35C6" w:rsidRDefault="00295F3D" w:rsidP="00930483">
      <w:pPr>
        <w:pStyle w:val="CommentText"/>
        <w:spacing w:line="240" w:lineRule="auto"/>
        <w:rPr>
          <w:bCs/>
          <w:sz w:val="24"/>
          <w:szCs w:val="24"/>
        </w:rPr>
      </w:pPr>
      <w:r w:rsidRPr="002E35C6">
        <w:rPr>
          <w:bCs/>
          <w:sz w:val="24"/>
          <w:szCs w:val="24"/>
        </w:rPr>
        <w:t xml:space="preserve">The team </w:t>
      </w:r>
      <w:r w:rsidR="00564A8D" w:rsidRPr="002E35C6">
        <w:rPr>
          <w:bCs/>
          <w:sz w:val="24"/>
          <w:szCs w:val="24"/>
        </w:rPr>
        <w:t xml:space="preserve">will try to collect follow-up information from </w:t>
      </w:r>
      <w:r w:rsidR="001634B9" w:rsidRPr="002E35C6">
        <w:rPr>
          <w:bCs/>
          <w:sz w:val="24"/>
          <w:szCs w:val="24"/>
        </w:rPr>
        <w:t xml:space="preserve">all </w:t>
      </w:r>
      <w:r w:rsidR="00564A8D" w:rsidRPr="002E35C6">
        <w:rPr>
          <w:bCs/>
          <w:sz w:val="24"/>
          <w:szCs w:val="24"/>
        </w:rPr>
        <w:t xml:space="preserve">families in the </w:t>
      </w:r>
      <w:r w:rsidR="006C62CB" w:rsidRPr="002E35C6">
        <w:rPr>
          <w:bCs/>
          <w:sz w:val="24"/>
          <w:szCs w:val="24"/>
        </w:rPr>
        <w:t xml:space="preserve">initial MIHOPE </w:t>
      </w:r>
      <w:r w:rsidR="00564A8D" w:rsidRPr="002E35C6">
        <w:rPr>
          <w:bCs/>
          <w:sz w:val="24"/>
          <w:szCs w:val="24"/>
        </w:rPr>
        <w:t xml:space="preserve">study </w:t>
      </w:r>
      <w:r w:rsidR="006C62CB" w:rsidRPr="002E35C6">
        <w:rPr>
          <w:bCs/>
          <w:sz w:val="24"/>
          <w:szCs w:val="24"/>
        </w:rPr>
        <w:t>for each of the three follow up surveys</w:t>
      </w:r>
      <w:r w:rsidR="001634B9" w:rsidRPr="002E35C6">
        <w:rPr>
          <w:bCs/>
          <w:sz w:val="24"/>
          <w:szCs w:val="24"/>
        </w:rPr>
        <w:t xml:space="preserve">. Participants are being recruited into MIHOPE through September 2015, but we currently project the study will include 4,300 families. </w:t>
      </w:r>
    </w:p>
    <w:p w14:paraId="637AD29D" w14:textId="77777777" w:rsidR="004164B5" w:rsidRDefault="004164B5" w:rsidP="004164B5">
      <w:pPr>
        <w:pStyle w:val="CommentText"/>
        <w:spacing w:line="240" w:lineRule="auto"/>
        <w:rPr>
          <w:bCs/>
          <w:sz w:val="24"/>
          <w:szCs w:val="24"/>
        </w:rPr>
      </w:pPr>
    </w:p>
    <w:p w14:paraId="637AD29E" w14:textId="77777777" w:rsidR="004164B5" w:rsidRDefault="004164B5" w:rsidP="002E35C6">
      <w:pPr>
        <w:pStyle w:val="CommentText"/>
        <w:keepNext/>
        <w:keepLines/>
        <w:spacing w:line="240" w:lineRule="auto"/>
        <w:jc w:val="center"/>
        <w:rPr>
          <w:b/>
          <w:bCs/>
          <w:sz w:val="24"/>
          <w:szCs w:val="24"/>
        </w:rPr>
      </w:pPr>
      <w:r>
        <w:rPr>
          <w:b/>
          <w:bCs/>
          <w:sz w:val="24"/>
          <w:szCs w:val="24"/>
        </w:rPr>
        <w:t>Table A.</w:t>
      </w:r>
      <w:r w:rsidR="00FF0D5D">
        <w:rPr>
          <w:b/>
          <w:bCs/>
          <w:sz w:val="24"/>
          <w:szCs w:val="24"/>
        </w:rPr>
        <w:t>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29"/>
        <w:gridCol w:w="1354"/>
        <w:gridCol w:w="1377"/>
        <w:gridCol w:w="1304"/>
        <w:gridCol w:w="1110"/>
        <w:gridCol w:w="1052"/>
        <w:gridCol w:w="1025"/>
        <w:gridCol w:w="925"/>
      </w:tblGrid>
      <w:tr w:rsidR="003F26E9" w:rsidRPr="00380170" w14:paraId="637AD2A7" w14:textId="77777777">
        <w:tc>
          <w:tcPr>
            <w:tcW w:w="1429" w:type="dxa"/>
            <w:tcBorders>
              <w:top w:val="single" w:sz="4" w:space="0" w:color="auto"/>
              <w:left w:val="nil"/>
              <w:bottom w:val="single" w:sz="4" w:space="0" w:color="auto"/>
            </w:tcBorders>
            <w:vAlign w:val="bottom"/>
          </w:tcPr>
          <w:p w14:paraId="637AD29F"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54" w:type="dxa"/>
            <w:tcBorders>
              <w:top w:val="single" w:sz="4" w:space="0" w:color="auto"/>
              <w:bottom w:val="single" w:sz="4" w:space="0" w:color="auto"/>
            </w:tcBorders>
            <w:vAlign w:val="bottom"/>
          </w:tcPr>
          <w:p w14:paraId="637AD2A0" w14:textId="77777777" w:rsidR="003F26E9" w:rsidRPr="00380170" w:rsidRDefault="003F26E9" w:rsidP="003F26E9">
            <w:pPr>
              <w:pStyle w:val="CommentText"/>
              <w:keepNext/>
              <w:keepLines/>
              <w:spacing w:line="240" w:lineRule="auto"/>
              <w:jc w:val="center"/>
              <w:rPr>
                <w:b/>
                <w:bCs/>
              </w:rPr>
            </w:pPr>
            <w:r>
              <w:rPr>
                <w:b/>
                <w:bCs/>
              </w:rPr>
              <w:t>Total number of Respondents</w:t>
            </w:r>
          </w:p>
        </w:tc>
        <w:tc>
          <w:tcPr>
            <w:tcW w:w="1377" w:type="dxa"/>
            <w:tcBorders>
              <w:top w:val="single" w:sz="4" w:space="0" w:color="auto"/>
              <w:bottom w:val="single" w:sz="4" w:space="0" w:color="auto"/>
            </w:tcBorders>
            <w:vAlign w:val="bottom"/>
          </w:tcPr>
          <w:p w14:paraId="637AD2A1"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 xml:space="preserve">Annualized </w:t>
            </w:r>
            <w:r w:rsidRPr="00380170">
              <w:rPr>
                <w:rFonts w:ascii="Times New Roman" w:hAnsi="Times New Roman" w:cs="Times New Roman"/>
                <w:b/>
                <w:bCs/>
                <w:szCs w:val="20"/>
              </w:rPr>
              <w:t>Number of Respondents</w:t>
            </w:r>
          </w:p>
        </w:tc>
        <w:tc>
          <w:tcPr>
            <w:tcW w:w="1304" w:type="dxa"/>
            <w:tcBorders>
              <w:top w:val="single" w:sz="4" w:space="0" w:color="auto"/>
              <w:bottom w:val="single" w:sz="4" w:space="0" w:color="auto"/>
            </w:tcBorders>
            <w:vAlign w:val="bottom"/>
          </w:tcPr>
          <w:p w14:paraId="637AD2A2"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Number of Responses per Respondent</w:t>
            </w:r>
          </w:p>
        </w:tc>
        <w:tc>
          <w:tcPr>
            <w:tcW w:w="1110" w:type="dxa"/>
            <w:tcBorders>
              <w:top w:val="single" w:sz="4" w:space="0" w:color="auto"/>
              <w:bottom w:val="single" w:sz="4" w:space="0" w:color="auto"/>
            </w:tcBorders>
            <w:vAlign w:val="bottom"/>
          </w:tcPr>
          <w:p w14:paraId="637AD2A3"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Average Burden Hours per Response</w:t>
            </w:r>
          </w:p>
        </w:tc>
        <w:tc>
          <w:tcPr>
            <w:tcW w:w="1052" w:type="dxa"/>
            <w:tcBorders>
              <w:top w:val="single" w:sz="4" w:space="0" w:color="auto"/>
              <w:bottom w:val="single" w:sz="4" w:space="0" w:color="auto"/>
            </w:tcBorders>
            <w:vAlign w:val="bottom"/>
          </w:tcPr>
          <w:p w14:paraId="637AD2A4"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Total Annual Burden Hours</w:t>
            </w:r>
          </w:p>
        </w:tc>
        <w:tc>
          <w:tcPr>
            <w:tcW w:w="1025" w:type="dxa"/>
            <w:tcBorders>
              <w:top w:val="single" w:sz="4" w:space="0" w:color="auto"/>
              <w:bottom w:val="single" w:sz="4" w:space="0" w:color="auto"/>
            </w:tcBorders>
            <w:vAlign w:val="bottom"/>
          </w:tcPr>
          <w:p w14:paraId="637AD2A5"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Average Hourl</w:t>
            </w:r>
            <w:r w:rsidRPr="00380170">
              <w:rPr>
                <w:rFonts w:ascii="Times New Roman" w:hAnsi="Times New Roman" w:cs="Times New Roman"/>
                <w:b/>
                <w:bCs/>
                <w:szCs w:val="20"/>
              </w:rPr>
              <w:t xml:space="preserve">y </w:t>
            </w:r>
            <w:r>
              <w:rPr>
                <w:rFonts w:ascii="Times New Roman" w:hAnsi="Times New Roman" w:cs="Times New Roman"/>
                <w:b/>
                <w:bCs/>
                <w:szCs w:val="20"/>
              </w:rPr>
              <w:t>W</w:t>
            </w:r>
            <w:r w:rsidRPr="00380170">
              <w:rPr>
                <w:rFonts w:ascii="Times New Roman" w:hAnsi="Times New Roman" w:cs="Times New Roman"/>
                <w:b/>
                <w:bCs/>
                <w:szCs w:val="20"/>
              </w:rPr>
              <w:t>age</w:t>
            </w:r>
          </w:p>
        </w:tc>
        <w:tc>
          <w:tcPr>
            <w:tcW w:w="925" w:type="dxa"/>
            <w:tcBorders>
              <w:top w:val="single" w:sz="4" w:space="0" w:color="auto"/>
              <w:bottom w:val="single" w:sz="4" w:space="0" w:color="auto"/>
              <w:right w:val="nil"/>
            </w:tcBorders>
            <w:vAlign w:val="bottom"/>
          </w:tcPr>
          <w:p w14:paraId="637AD2A6"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Total Annual Cost</w:t>
            </w:r>
          </w:p>
        </w:tc>
      </w:tr>
      <w:tr w:rsidR="003F26E9" w:rsidRPr="00380170" w14:paraId="637AD2AA" w14:textId="77777777">
        <w:tc>
          <w:tcPr>
            <w:tcW w:w="1429" w:type="dxa"/>
            <w:tcBorders>
              <w:top w:val="single" w:sz="4" w:space="0" w:color="auto"/>
              <w:left w:val="nil"/>
              <w:bottom w:val="nil"/>
              <w:right w:val="nil"/>
            </w:tcBorders>
          </w:tcPr>
          <w:p w14:paraId="637AD2A8" w14:textId="77777777" w:rsidR="003F26E9" w:rsidRPr="00380170" w:rsidRDefault="003F26E9" w:rsidP="002E35C6">
            <w:pPr>
              <w:pStyle w:val="CommentText"/>
              <w:keepNext/>
              <w:keepLines/>
              <w:spacing w:line="240" w:lineRule="auto"/>
              <w:jc w:val="center"/>
              <w:rPr>
                <w:b/>
                <w:bCs/>
                <w:u w:val="single"/>
              </w:rPr>
            </w:pPr>
          </w:p>
        </w:tc>
        <w:tc>
          <w:tcPr>
            <w:tcW w:w="8147" w:type="dxa"/>
            <w:gridSpan w:val="7"/>
            <w:tcBorders>
              <w:top w:val="single" w:sz="4" w:space="0" w:color="auto"/>
              <w:left w:val="nil"/>
              <w:bottom w:val="nil"/>
              <w:right w:val="nil"/>
            </w:tcBorders>
          </w:tcPr>
          <w:p w14:paraId="637AD2A9"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u w:val="single"/>
              </w:rPr>
            </w:pPr>
            <w:r w:rsidRPr="00380170">
              <w:rPr>
                <w:rFonts w:ascii="Times New Roman" w:hAnsi="Times New Roman" w:cs="Times New Roman"/>
                <w:b/>
                <w:bCs/>
                <w:szCs w:val="20"/>
                <w:u w:val="single"/>
              </w:rPr>
              <w:t>MIHOPE Check-</w:t>
            </w:r>
            <w:r>
              <w:rPr>
                <w:rFonts w:ascii="Times New Roman" w:hAnsi="Times New Roman" w:cs="Times New Roman"/>
                <w:b/>
                <w:bCs/>
                <w:szCs w:val="20"/>
                <w:u w:val="single"/>
              </w:rPr>
              <w:t>i</w:t>
            </w:r>
            <w:r w:rsidRPr="00380170">
              <w:rPr>
                <w:rFonts w:ascii="Times New Roman" w:hAnsi="Times New Roman" w:cs="Times New Roman"/>
                <w:b/>
                <w:bCs/>
                <w:szCs w:val="20"/>
                <w:u w:val="single"/>
              </w:rPr>
              <w:t>n Data Collection (Under Review)</w:t>
            </w:r>
          </w:p>
        </w:tc>
      </w:tr>
      <w:tr w:rsidR="003F26E9" w:rsidRPr="00380170" w14:paraId="637AD2AD" w14:textId="77777777">
        <w:tc>
          <w:tcPr>
            <w:tcW w:w="1429" w:type="dxa"/>
            <w:tcBorders>
              <w:top w:val="nil"/>
              <w:left w:val="nil"/>
              <w:right w:val="nil"/>
            </w:tcBorders>
          </w:tcPr>
          <w:p w14:paraId="637AD2AB" w14:textId="77777777" w:rsidR="003F26E9" w:rsidRPr="00380170" w:rsidRDefault="003F26E9" w:rsidP="002E35C6">
            <w:pPr>
              <w:pStyle w:val="CommentText"/>
              <w:keepNext/>
              <w:keepLines/>
              <w:spacing w:line="240" w:lineRule="auto"/>
              <w:jc w:val="center"/>
              <w:rPr>
                <w:b/>
                <w:bCs/>
                <w:u w:val="single"/>
              </w:rPr>
            </w:pPr>
          </w:p>
        </w:tc>
        <w:tc>
          <w:tcPr>
            <w:tcW w:w="8147" w:type="dxa"/>
            <w:gridSpan w:val="7"/>
            <w:tcBorders>
              <w:top w:val="nil"/>
              <w:left w:val="nil"/>
              <w:right w:val="nil"/>
            </w:tcBorders>
          </w:tcPr>
          <w:p w14:paraId="637AD2AC"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u w:val="single"/>
              </w:rPr>
            </w:pPr>
          </w:p>
        </w:tc>
      </w:tr>
      <w:tr w:rsidR="003F26E9" w:rsidRPr="00380170" w14:paraId="637AD2B6" w14:textId="77777777">
        <w:tc>
          <w:tcPr>
            <w:tcW w:w="1429" w:type="dxa"/>
            <w:tcBorders>
              <w:left w:val="nil"/>
            </w:tcBorders>
          </w:tcPr>
          <w:p w14:paraId="637AD2AE" w14:textId="77777777" w:rsidR="003F26E9" w:rsidRPr="00380170" w:rsidRDefault="003F26E9" w:rsidP="002E35C6">
            <w:pPr>
              <w:pStyle w:val="CommentText"/>
              <w:keepNext/>
              <w:keepLines/>
              <w:spacing w:line="240" w:lineRule="auto"/>
              <w:rPr>
                <w:rFonts w:ascii="Times New Roman" w:hAnsi="Times New Roman" w:cs="Times New Roman"/>
                <w:bCs/>
                <w:szCs w:val="20"/>
              </w:rPr>
            </w:pPr>
            <w:r w:rsidRPr="00380170">
              <w:rPr>
                <w:rFonts w:ascii="Times New Roman" w:hAnsi="Times New Roman" w:cs="Times New Roman"/>
                <w:bCs/>
                <w:szCs w:val="20"/>
              </w:rPr>
              <w:t xml:space="preserve">Child and Family Outcome </w:t>
            </w:r>
            <w:r w:rsidR="009B7E75">
              <w:rPr>
                <w:rFonts w:ascii="Times New Roman" w:hAnsi="Times New Roman" w:cs="Times New Roman"/>
                <w:bCs/>
                <w:szCs w:val="20"/>
              </w:rPr>
              <w:t>Survey</w:t>
            </w:r>
            <w:r w:rsidRPr="00380170">
              <w:rPr>
                <w:rFonts w:ascii="Times New Roman" w:hAnsi="Times New Roman" w:cs="Times New Roman"/>
                <w:bCs/>
                <w:szCs w:val="20"/>
              </w:rPr>
              <w:t xml:space="preserve"> and Updating Contact Information</w:t>
            </w:r>
          </w:p>
        </w:tc>
        <w:tc>
          <w:tcPr>
            <w:tcW w:w="1354" w:type="dxa"/>
          </w:tcPr>
          <w:p w14:paraId="637AD2AF" w14:textId="77777777" w:rsidR="003F26E9" w:rsidRDefault="003F26E9" w:rsidP="002E35C6">
            <w:pPr>
              <w:pStyle w:val="CommentText"/>
              <w:keepNext/>
              <w:keepLines/>
              <w:spacing w:line="240" w:lineRule="auto"/>
              <w:jc w:val="center"/>
              <w:rPr>
                <w:bCs/>
              </w:rPr>
            </w:pPr>
            <w:r>
              <w:rPr>
                <w:bCs/>
              </w:rPr>
              <w:t>4,300</w:t>
            </w:r>
          </w:p>
        </w:tc>
        <w:tc>
          <w:tcPr>
            <w:tcW w:w="1377" w:type="dxa"/>
          </w:tcPr>
          <w:p w14:paraId="637AD2B0"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Pr>
                <w:rFonts w:ascii="Times New Roman" w:hAnsi="Times New Roman" w:cs="Times New Roman"/>
                <w:bCs/>
                <w:szCs w:val="20"/>
              </w:rPr>
              <w:t>1,433</w:t>
            </w:r>
          </w:p>
        </w:tc>
        <w:tc>
          <w:tcPr>
            <w:tcW w:w="1304" w:type="dxa"/>
          </w:tcPr>
          <w:p w14:paraId="637AD2B1"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3</w:t>
            </w:r>
          </w:p>
        </w:tc>
        <w:tc>
          <w:tcPr>
            <w:tcW w:w="1110" w:type="dxa"/>
          </w:tcPr>
          <w:p w14:paraId="637AD2B2"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0.5</w:t>
            </w:r>
            <w:r>
              <w:rPr>
                <w:rFonts w:ascii="Times New Roman" w:hAnsi="Times New Roman" w:cs="Times New Roman"/>
                <w:bCs/>
                <w:szCs w:val="20"/>
              </w:rPr>
              <w:t>0</w:t>
            </w:r>
          </w:p>
        </w:tc>
        <w:tc>
          <w:tcPr>
            <w:tcW w:w="1052" w:type="dxa"/>
          </w:tcPr>
          <w:p w14:paraId="637AD2B3"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2,150</w:t>
            </w:r>
          </w:p>
        </w:tc>
        <w:tc>
          <w:tcPr>
            <w:tcW w:w="1025" w:type="dxa"/>
          </w:tcPr>
          <w:p w14:paraId="637AD2B4"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$11.48</w:t>
            </w:r>
          </w:p>
        </w:tc>
        <w:tc>
          <w:tcPr>
            <w:tcW w:w="925" w:type="dxa"/>
            <w:tcBorders>
              <w:right w:val="nil"/>
            </w:tcBorders>
          </w:tcPr>
          <w:p w14:paraId="637AD2B5"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$24,682</w:t>
            </w:r>
          </w:p>
        </w:tc>
      </w:tr>
      <w:tr w:rsidR="003F26E9" w:rsidRPr="00380170" w14:paraId="637AD2BF" w14:textId="77777777">
        <w:tc>
          <w:tcPr>
            <w:tcW w:w="1429" w:type="dxa"/>
            <w:tcBorders>
              <w:left w:val="nil"/>
            </w:tcBorders>
          </w:tcPr>
          <w:p w14:paraId="637AD2B7" w14:textId="77777777" w:rsidR="003F26E9" w:rsidRPr="00380170" w:rsidRDefault="003F26E9" w:rsidP="002E35C6">
            <w:pPr>
              <w:pStyle w:val="CommentText"/>
              <w:keepNext/>
              <w:keepLines/>
              <w:spacing w:line="240" w:lineRule="auto"/>
              <w:rPr>
                <w:rFonts w:ascii="Times New Roman" w:hAnsi="Times New Roman" w:cs="Times New Roman"/>
                <w:bCs/>
                <w:szCs w:val="20"/>
              </w:rPr>
            </w:pPr>
          </w:p>
        </w:tc>
        <w:tc>
          <w:tcPr>
            <w:tcW w:w="1354" w:type="dxa"/>
          </w:tcPr>
          <w:p w14:paraId="637AD2B8" w14:textId="77777777" w:rsidR="003F26E9" w:rsidRPr="00380170" w:rsidRDefault="003F26E9" w:rsidP="002E35C6">
            <w:pPr>
              <w:pStyle w:val="CommentText"/>
              <w:keepNext/>
              <w:keepLines/>
              <w:spacing w:line="240" w:lineRule="auto"/>
              <w:jc w:val="center"/>
              <w:rPr>
                <w:bCs/>
              </w:rPr>
            </w:pPr>
          </w:p>
        </w:tc>
        <w:tc>
          <w:tcPr>
            <w:tcW w:w="1377" w:type="dxa"/>
          </w:tcPr>
          <w:p w14:paraId="637AD2B9"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304" w:type="dxa"/>
          </w:tcPr>
          <w:p w14:paraId="637AD2BA"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110" w:type="dxa"/>
          </w:tcPr>
          <w:p w14:paraId="637AD2BB"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052" w:type="dxa"/>
          </w:tcPr>
          <w:p w14:paraId="637AD2BC"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025" w:type="dxa"/>
          </w:tcPr>
          <w:p w14:paraId="637AD2BD"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925" w:type="dxa"/>
            <w:tcBorders>
              <w:right w:val="nil"/>
            </w:tcBorders>
          </w:tcPr>
          <w:p w14:paraId="637AD2BE"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r>
      <w:tr w:rsidR="003F26E9" w:rsidRPr="00380170" w14:paraId="637AD2C8" w14:textId="77777777">
        <w:tc>
          <w:tcPr>
            <w:tcW w:w="1429" w:type="dxa"/>
            <w:tcBorders>
              <w:left w:val="nil"/>
              <w:bottom w:val="single" w:sz="4" w:space="0" w:color="auto"/>
            </w:tcBorders>
          </w:tcPr>
          <w:p w14:paraId="637AD2C0"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54" w:type="dxa"/>
            <w:tcBorders>
              <w:bottom w:val="single" w:sz="4" w:space="0" w:color="auto"/>
            </w:tcBorders>
          </w:tcPr>
          <w:p w14:paraId="637AD2C1" w14:textId="77777777" w:rsidR="003F26E9" w:rsidRPr="00380170" w:rsidRDefault="003F26E9" w:rsidP="002E35C6">
            <w:pPr>
              <w:pStyle w:val="CommentText"/>
              <w:keepNext/>
              <w:keepLines/>
              <w:spacing w:line="240" w:lineRule="auto"/>
              <w:jc w:val="center"/>
              <w:rPr>
                <w:b/>
                <w:bCs/>
              </w:rPr>
            </w:pPr>
          </w:p>
        </w:tc>
        <w:tc>
          <w:tcPr>
            <w:tcW w:w="1377" w:type="dxa"/>
            <w:tcBorders>
              <w:bottom w:val="single" w:sz="4" w:space="0" w:color="auto"/>
            </w:tcBorders>
          </w:tcPr>
          <w:p w14:paraId="637AD2C2"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04" w:type="dxa"/>
            <w:tcBorders>
              <w:bottom w:val="single" w:sz="4" w:space="0" w:color="auto"/>
            </w:tcBorders>
          </w:tcPr>
          <w:p w14:paraId="637AD2C3"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110" w:type="dxa"/>
            <w:tcBorders>
              <w:bottom w:val="single" w:sz="4" w:space="0" w:color="auto"/>
            </w:tcBorders>
          </w:tcPr>
          <w:p w14:paraId="637AD2C4"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52" w:type="dxa"/>
            <w:tcBorders>
              <w:bottom w:val="single" w:sz="4" w:space="0" w:color="auto"/>
            </w:tcBorders>
          </w:tcPr>
          <w:p w14:paraId="637AD2C5"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25" w:type="dxa"/>
            <w:tcBorders>
              <w:bottom w:val="single" w:sz="4" w:space="0" w:color="auto"/>
            </w:tcBorders>
          </w:tcPr>
          <w:p w14:paraId="637AD2C6"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925" w:type="dxa"/>
            <w:tcBorders>
              <w:bottom w:val="single" w:sz="4" w:space="0" w:color="auto"/>
              <w:right w:val="nil"/>
            </w:tcBorders>
          </w:tcPr>
          <w:p w14:paraId="637AD2C7"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r>
      <w:tr w:rsidR="003F26E9" w:rsidRPr="00380170" w14:paraId="637AD2D1" w14:textId="77777777">
        <w:tc>
          <w:tcPr>
            <w:tcW w:w="1429" w:type="dxa"/>
            <w:tcBorders>
              <w:top w:val="single" w:sz="4" w:space="0" w:color="auto"/>
              <w:left w:val="nil"/>
              <w:bottom w:val="single" w:sz="4" w:space="0" w:color="auto"/>
            </w:tcBorders>
          </w:tcPr>
          <w:p w14:paraId="637AD2C9"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ESTIMATED TOTAL</w:t>
            </w:r>
          </w:p>
        </w:tc>
        <w:tc>
          <w:tcPr>
            <w:tcW w:w="1354" w:type="dxa"/>
            <w:tcBorders>
              <w:top w:val="single" w:sz="4" w:space="0" w:color="auto"/>
              <w:bottom w:val="single" w:sz="4" w:space="0" w:color="auto"/>
            </w:tcBorders>
          </w:tcPr>
          <w:p w14:paraId="637AD2CA" w14:textId="77777777" w:rsidR="003F26E9" w:rsidRPr="00380170" w:rsidRDefault="003F26E9" w:rsidP="002E35C6">
            <w:pPr>
              <w:pStyle w:val="CommentText"/>
              <w:keepNext/>
              <w:keepLines/>
              <w:spacing w:line="240" w:lineRule="auto"/>
              <w:jc w:val="center"/>
              <w:rPr>
                <w:b/>
                <w:bCs/>
              </w:rPr>
            </w:pPr>
          </w:p>
        </w:tc>
        <w:tc>
          <w:tcPr>
            <w:tcW w:w="1377" w:type="dxa"/>
            <w:tcBorders>
              <w:top w:val="single" w:sz="4" w:space="0" w:color="auto"/>
              <w:bottom w:val="single" w:sz="4" w:space="0" w:color="auto"/>
            </w:tcBorders>
          </w:tcPr>
          <w:p w14:paraId="637AD2CB"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04" w:type="dxa"/>
            <w:tcBorders>
              <w:top w:val="single" w:sz="4" w:space="0" w:color="auto"/>
              <w:bottom w:val="single" w:sz="4" w:space="0" w:color="auto"/>
            </w:tcBorders>
          </w:tcPr>
          <w:p w14:paraId="637AD2CC"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110" w:type="dxa"/>
            <w:tcBorders>
              <w:top w:val="single" w:sz="4" w:space="0" w:color="auto"/>
              <w:bottom w:val="single" w:sz="4" w:space="0" w:color="auto"/>
            </w:tcBorders>
          </w:tcPr>
          <w:p w14:paraId="637AD2CD"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52" w:type="dxa"/>
            <w:tcBorders>
              <w:top w:val="single" w:sz="4" w:space="0" w:color="auto"/>
              <w:bottom w:val="single" w:sz="4" w:space="0" w:color="auto"/>
            </w:tcBorders>
          </w:tcPr>
          <w:p w14:paraId="637AD2CE" w14:textId="77777777" w:rsidR="003F26E9" w:rsidRPr="00380170" w:rsidRDefault="003F26E9" w:rsidP="0040709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2,150</w:t>
            </w:r>
          </w:p>
        </w:tc>
        <w:tc>
          <w:tcPr>
            <w:tcW w:w="1025" w:type="dxa"/>
            <w:tcBorders>
              <w:top w:val="single" w:sz="4" w:space="0" w:color="auto"/>
              <w:bottom w:val="single" w:sz="4" w:space="0" w:color="auto"/>
            </w:tcBorders>
          </w:tcPr>
          <w:p w14:paraId="637AD2CF"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925" w:type="dxa"/>
            <w:tcBorders>
              <w:top w:val="single" w:sz="4" w:space="0" w:color="auto"/>
              <w:bottom w:val="single" w:sz="4" w:space="0" w:color="auto"/>
              <w:right w:val="nil"/>
            </w:tcBorders>
          </w:tcPr>
          <w:p w14:paraId="637AD2D0" w14:textId="77777777" w:rsidR="003F26E9" w:rsidRPr="00380170" w:rsidRDefault="003F26E9" w:rsidP="0040709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w:t>
            </w:r>
            <w:r>
              <w:rPr>
                <w:rFonts w:ascii="Times New Roman" w:hAnsi="Times New Roman" w:cs="Times New Roman"/>
                <w:b/>
                <w:bCs/>
                <w:szCs w:val="20"/>
              </w:rPr>
              <w:t>24,682</w:t>
            </w:r>
          </w:p>
        </w:tc>
      </w:tr>
    </w:tbl>
    <w:p w14:paraId="637AD2D2" w14:textId="77777777" w:rsidR="004164B5" w:rsidRPr="005F792D" w:rsidRDefault="004164B5" w:rsidP="002E35C6">
      <w:pPr>
        <w:pStyle w:val="CommentText"/>
        <w:keepNext/>
        <w:keepLines/>
        <w:spacing w:line="240" w:lineRule="auto"/>
        <w:jc w:val="center"/>
        <w:rPr>
          <w:b/>
          <w:bCs/>
          <w:sz w:val="24"/>
          <w:szCs w:val="24"/>
        </w:rPr>
      </w:pPr>
    </w:p>
    <w:p w14:paraId="637AD2D3" w14:textId="77777777" w:rsidR="004164B5" w:rsidRDefault="004164B5" w:rsidP="00930483">
      <w:pPr>
        <w:pStyle w:val="CommentText"/>
        <w:spacing w:line="240" w:lineRule="auto"/>
        <w:rPr>
          <w:bCs/>
          <w:sz w:val="24"/>
          <w:szCs w:val="24"/>
        </w:rPr>
      </w:pPr>
    </w:p>
    <w:p w14:paraId="637AD2D4" w14:textId="77777777" w:rsidR="00BA1436" w:rsidRPr="002E35C6" w:rsidRDefault="00C06DDA" w:rsidP="002E35C6">
      <w:pPr>
        <w:pStyle w:val="ParagraphSSLAST"/>
        <w:spacing w:after="240"/>
        <w:ind w:firstLine="0"/>
        <w:jc w:val="left"/>
      </w:pPr>
      <w:r w:rsidRPr="002E35C6">
        <w:t xml:space="preserve">The requested </w:t>
      </w:r>
      <w:r w:rsidR="001634B9" w:rsidRPr="002E35C6">
        <w:t xml:space="preserve">annual </w:t>
      </w:r>
      <w:r w:rsidRPr="002E35C6">
        <w:t xml:space="preserve">burden for </w:t>
      </w:r>
      <w:r w:rsidR="00574205" w:rsidRPr="002E35C6">
        <w:t xml:space="preserve">updating contact information and conducting the survey is </w:t>
      </w:r>
      <w:r w:rsidR="006D75BB" w:rsidRPr="002E35C6">
        <w:t>2,150</w:t>
      </w:r>
      <w:r w:rsidR="00315D0C" w:rsidRPr="002E35C6">
        <w:t xml:space="preserve"> </w:t>
      </w:r>
      <w:r w:rsidR="00574205" w:rsidRPr="002E35C6">
        <w:t xml:space="preserve">hours. </w:t>
      </w:r>
      <w:r w:rsidR="00BA1436" w:rsidRPr="002E35C6">
        <w:t>For collecting data from families, an hourly wage of $1</w:t>
      </w:r>
      <w:r w:rsidR="005F24D9" w:rsidRPr="002E35C6">
        <w:t>1</w:t>
      </w:r>
      <w:r w:rsidR="00BA1436" w:rsidRPr="002E35C6">
        <w:t>.4</w:t>
      </w:r>
      <w:r w:rsidR="005F24D9" w:rsidRPr="002E35C6">
        <w:t>8</w:t>
      </w:r>
      <w:r w:rsidR="00BA1436" w:rsidRPr="002E35C6">
        <w:t xml:space="preserve"> </w:t>
      </w:r>
      <w:proofErr w:type="gramStart"/>
      <w:r w:rsidR="00BA1436" w:rsidRPr="002E35C6">
        <w:t>was assumed</w:t>
      </w:r>
      <w:proofErr w:type="gramEnd"/>
      <w:r w:rsidR="00BA1436" w:rsidRPr="002E35C6">
        <w:t xml:space="preserve"> for mothers, which is the me</w:t>
      </w:r>
      <w:r w:rsidR="005F24D9" w:rsidRPr="002E35C6">
        <w:t>di</w:t>
      </w:r>
      <w:r w:rsidR="00BA1436" w:rsidRPr="002E35C6">
        <w:t xml:space="preserve">an wage for </w:t>
      </w:r>
      <w:r w:rsidR="005F24D9" w:rsidRPr="002E35C6">
        <w:t>full-time workers 25 years old or older with less than a high school diploma</w:t>
      </w:r>
      <w:r w:rsidR="00BA1436" w:rsidRPr="002E35C6">
        <w:t xml:space="preserve">. </w:t>
      </w:r>
    </w:p>
    <w:p w14:paraId="637AD2D5" w14:textId="77777777" w:rsidR="00295F3D" w:rsidRPr="002E35C6" w:rsidRDefault="00295F3D" w:rsidP="00B43B05">
      <w:pPr>
        <w:pStyle w:val="Heading3"/>
        <w:tabs>
          <w:tab w:val="clear" w:pos="720"/>
        </w:tabs>
        <w:spacing w:before="0" w:after="0" w:line="240" w:lineRule="auto"/>
        <w:rPr>
          <w:rFonts w:ascii="Times New Roman" w:hAnsi="Times New Roman"/>
          <w:b/>
          <w:sz w:val="24"/>
          <w:szCs w:val="24"/>
        </w:rPr>
      </w:pPr>
      <w:r w:rsidRPr="002E35C6">
        <w:rPr>
          <w:rFonts w:ascii="Times New Roman" w:hAnsi="Times New Roman"/>
          <w:b/>
          <w:sz w:val="24"/>
          <w:szCs w:val="24"/>
        </w:rPr>
        <w:t>A13. Estimates of Other Total Annual Cost Burden to Respondents and Record Keepers</w:t>
      </w:r>
    </w:p>
    <w:p w14:paraId="637AD2D6" w14:textId="77777777" w:rsidR="00295F3D" w:rsidRPr="002E35C6" w:rsidRDefault="00295F3D" w:rsidP="00B43B05">
      <w:pPr>
        <w:pStyle w:val="BodyText"/>
        <w:spacing w:line="240" w:lineRule="auto"/>
        <w:ind w:left="720" w:right="864"/>
        <w:jc w:val="both"/>
        <w:rPr>
          <w:sz w:val="24"/>
          <w:szCs w:val="24"/>
        </w:rPr>
      </w:pPr>
    </w:p>
    <w:p w14:paraId="637AD2D7" w14:textId="77777777" w:rsidR="00295F3D" w:rsidRPr="002E35C6" w:rsidRDefault="000C4F97"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There is no additional burden to respondents </w:t>
      </w:r>
      <w:r w:rsidR="00E53B86" w:rsidRPr="002E35C6">
        <w:rPr>
          <w:sz w:val="24"/>
          <w:szCs w:val="24"/>
        </w:rPr>
        <w:t xml:space="preserve">or </w:t>
      </w:r>
      <w:r w:rsidRPr="002E35C6">
        <w:rPr>
          <w:sz w:val="24"/>
          <w:szCs w:val="24"/>
        </w:rPr>
        <w:t xml:space="preserve">record keepers. </w:t>
      </w:r>
    </w:p>
    <w:p w14:paraId="637AD2D8"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14:paraId="637AD2D9"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A14. Estimates of costs to federal government </w:t>
      </w:r>
    </w:p>
    <w:p w14:paraId="637AD2DA"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14:paraId="637AD2DB"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ACF and HRSA are funding these activities. The estimated cost for activities covered in this submission is</w:t>
      </w:r>
      <w:r w:rsidR="00477DE1">
        <w:rPr>
          <w:sz w:val="24"/>
          <w:szCs w:val="24"/>
        </w:rPr>
        <w:t xml:space="preserve"> $</w:t>
      </w:r>
      <w:r w:rsidR="00ED080F">
        <w:rPr>
          <w:sz w:val="24"/>
          <w:szCs w:val="24"/>
        </w:rPr>
        <w:t xml:space="preserve">2,400,000 over the </w:t>
      </w:r>
      <w:proofErr w:type="gramStart"/>
      <w:r w:rsidR="00ED080F">
        <w:rPr>
          <w:sz w:val="24"/>
          <w:szCs w:val="24"/>
        </w:rPr>
        <w:t>three year</w:t>
      </w:r>
      <w:proofErr w:type="gramEnd"/>
      <w:r w:rsidR="00ED080F">
        <w:rPr>
          <w:sz w:val="24"/>
          <w:szCs w:val="24"/>
        </w:rPr>
        <w:t xml:space="preserve"> data collection period and an annual cost of $800,000</w:t>
      </w:r>
      <w:r w:rsidR="005173DA" w:rsidRPr="002E35C6">
        <w:rPr>
          <w:bCs/>
          <w:sz w:val="24"/>
          <w:szCs w:val="24"/>
        </w:rPr>
        <w:t>.</w:t>
      </w:r>
      <w:r w:rsidR="005173DA" w:rsidRPr="002E35C6">
        <w:rPr>
          <w:b/>
          <w:bCs/>
          <w:sz w:val="24"/>
          <w:szCs w:val="24"/>
        </w:rPr>
        <w:t xml:space="preserve"> </w:t>
      </w:r>
      <w:r w:rsidRPr="002E35C6">
        <w:rPr>
          <w:sz w:val="24"/>
          <w:szCs w:val="24"/>
        </w:rPr>
        <w:t xml:space="preserve">This includes designing data collection instruments, collecting follow-up family information, and collecting all data on program </w:t>
      </w:r>
      <w:r w:rsidR="00992EDB" w:rsidRPr="002E35C6">
        <w:rPr>
          <w:sz w:val="24"/>
          <w:szCs w:val="24"/>
        </w:rPr>
        <w:t>impact</w:t>
      </w:r>
      <w:r w:rsidRPr="002E35C6">
        <w:rPr>
          <w:sz w:val="24"/>
          <w:szCs w:val="24"/>
        </w:rPr>
        <w:t xml:space="preserve">. </w:t>
      </w:r>
    </w:p>
    <w:p w14:paraId="637AD2DC"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b/>
          <w:sz w:val="24"/>
          <w:szCs w:val="24"/>
        </w:rPr>
      </w:pPr>
    </w:p>
    <w:p w14:paraId="637AD2DD"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lastRenderedPageBreak/>
        <w:t xml:space="preserve">A15. Changes in burden </w:t>
      </w:r>
    </w:p>
    <w:p w14:paraId="637AD2DE"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14:paraId="637AD2DF" w14:textId="77777777" w:rsidR="0032445D" w:rsidRPr="002E35C6" w:rsidRDefault="003F26E9" w:rsidP="0032445D">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This is a request to collect additional information from respondents participating in the MIHOPE Evaluation (0970-0402).</w:t>
      </w:r>
    </w:p>
    <w:p w14:paraId="637AD2E0"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1"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A16. Tabulation, analysis, and publication plans and schedule</w:t>
      </w:r>
    </w:p>
    <w:p w14:paraId="637AD2E2" w14:textId="77777777" w:rsidR="00295F3D" w:rsidRPr="002E35C6" w:rsidRDefault="00295F3D" w:rsidP="00B43B05">
      <w:pPr>
        <w:spacing w:line="240" w:lineRule="auto"/>
        <w:rPr>
          <w:sz w:val="24"/>
          <w:szCs w:val="24"/>
        </w:rPr>
      </w:pPr>
    </w:p>
    <w:p w14:paraId="637AD2E3" w14:textId="77777777" w:rsidR="00295F3D" w:rsidRPr="002E35C6" w:rsidRDefault="00524D24" w:rsidP="00F96386">
      <w:pPr>
        <w:spacing w:line="240" w:lineRule="auto"/>
        <w:rPr>
          <w:sz w:val="24"/>
          <w:szCs w:val="24"/>
        </w:rPr>
      </w:pPr>
      <w:r w:rsidRPr="002E35C6">
        <w:rPr>
          <w:sz w:val="24"/>
          <w:szCs w:val="24"/>
        </w:rPr>
        <w:t xml:space="preserve">Three publications will result from MIHOPE Check-in. </w:t>
      </w:r>
      <w:r w:rsidR="00295F3D" w:rsidRPr="002E35C6">
        <w:rPr>
          <w:sz w:val="24"/>
          <w:szCs w:val="24"/>
        </w:rPr>
        <w:t xml:space="preserve">The first </w:t>
      </w:r>
      <w:r w:rsidRPr="002E35C6">
        <w:rPr>
          <w:sz w:val="24"/>
          <w:szCs w:val="24"/>
        </w:rPr>
        <w:t xml:space="preserve">publication </w:t>
      </w:r>
      <w:r w:rsidR="00295F3D" w:rsidRPr="002E35C6">
        <w:rPr>
          <w:sz w:val="24"/>
          <w:szCs w:val="24"/>
        </w:rPr>
        <w:t xml:space="preserve">will describe findings on </w:t>
      </w:r>
      <w:r w:rsidRPr="002E35C6">
        <w:rPr>
          <w:sz w:val="24"/>
          <w:szCs w:val="24"/>
        </w:rPr>
        <w:t xml:space="preserve">family outcomes </w:t>
      </w:r>
      <w:r w:rsidR="00D13281" w:rsidRPr="002E35C6">
        <w:rPr>
          <w:sz w:val="24"/>
          <w:szCs w:val="24"/>
        </w:rPr>
        <w:t xml:space="preserve">when </w:t>
      </w:r>
      <w:r w:rsidR="00992EDB" w:rsidRPr="002E35C6">
        <w:rPr>
          <w:sz w:val="24"/>
          <w:szCs w:val="24"/>
        </w:rPr>
        <w:t xml:space="preserve">their child </w:t>
      </w:r>
      <w:r w:rsidR="00D13281" w:rsidRPr="002E35C6">
        <w:rPr>
          <w:sz w:val="24"/>
          <w:szCs w:val="24"/>
        </w:rPr>
        <w:t xml:space="preserve">is </w:t>
      </w:r>
      <w:r w:rsidR="00992EDB" w:rsidRPr="002E35C6">
        <w:rPr>
          <w:sz w:val="24"/>
          <w:szCs w:val="24"/>
        </w:rPr>
        <w:t>2.5</w:t>
      </w:r>
      <w:r w:rsidR="00A93A3D" w:rsidRPr="002E35C6">
        <w:rPr>
          <w:sz w:val="24"/>
          <w:szCs w:val="24"/>
        </w:rPr>
        <w:t xml:space="preserve"> </w:t>
      </w:r>
      <w:r w:rsidR="00992EDB" w:rsidRPr="002E35C6">
        <w:rPr>
          <w:sz w:val="24"/>
          <w:szCs w:val="24"/>
        </w:rPr>
        <w:t>years old.</w:t>
      </w:r>
      <w:r w:rsidR="00A93A3D" w:rsidRPr="002E35C6">
        <w:rPr>
          <w:sz w:val="24"/>
          <w:szCs w:val="24"/>
        </w:rPr>
        <w:t xml:space="preserve"> </w:t>
      </w:r>
      <w:r w:rsidRPr="002E35C6">
        <w:rPr>
          <w:sz w:val="24"/>
          <w:szCs w:val="24"/>
        </w:rPr>
        <w:t xml:space="preserve">This publication may also provide information on the success of the study in contacting families at this follow-up point. The second and third publications will provide similar information when </w:t>
      </w:r>
      <w:r w:rsidR="00A93A3D" w:rsidRPr="002E35C6">
        <w:rPr>
          <w:sz w:val="24"/>
          <w:szCs w:val="24"/>
        </w:rPr>
        <w:t xml:space="preserve">children </w:t>
      </w:r>
      <w:r w:rsidRPr="002E35C6">
        <w:rPr>
          <w:sz w:val="24"/>
          <w:szCs w:val="24"/>
        </w:rPr>
        <w:t xml:space="preserve">are </w:t>
      </w:r>
      <w:r w:rsidR="00A93A3D" w:rsidRPr="002E35C6">
        <w:rPr>
          <w:sz w:val="24"/>
          <w:szCs w:val="24"/>
        </w:rPr>
        <w:t>3.5</w:t>
      </w:r>
      <w:r w:rsidRPr="002E35C6">
        <w:rPr>
          <w:sz w:val="24"/>
          <w:szCs w:val="24"/>
        </w:rPr>
        <w:t xml:space="preserve"> years old and when they are </w:t>
      </w:r>
      <w:r w:rsidR="00A93A3D" w:rsidRPr="002E35C6">
        <w:rPr>
          <w:sz w:val="24"/>
          <w:szCs w:val="24"/>
        </w:rPr>
        <w:t>4.5</w:t>
      </w:r>
      <w:r w:rsidRPr="002E35C6">
        <w:rPr>
          <w:sz w:val="24"/>
          <w:szCs w:val="24"/>
        </w:rPr>
        <w:t xml:space="preserve"> years old</w:t>
      </w:r>
      <w:r w:rsidR="00D13281" w:rsidRPr="002E35C6">
        <w:rPr>
          <w:sz w:val="24"/>
          <w:szCs w:val="24"/>
        </w:rPr>
        <w:t>, respectively</w:t>
      </w:r>
      <w:r w:rsidRPr="002E35C6">
        <w:rPr>
          <w:sz w:val="24"/>
          <w:szCs w:val="24"/>
        </w:rPr>
        <w:t xml:space="preserve">. </w:t>
      </w:r>
    </w:p>
    <w:p w14:paraId="637AD2E4" w14:textId="77777777" w:rsidR="002814CC" w:rsidRPr="002E35C6" w:rsidRDefault="002814CC"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5"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A18. Reasons for not displaying the OMB approval expiration date </w:t>
      </w:r>
    </w:p>
    <w:p w14:paraId="637AD2E6"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E7"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All instruments will display the expiration date of OMB approval. </w:t>
      </w:r>
    </w:p>
    <w:p w14:paraId="637AD2E8" w14:textId="77777777" w:rsidR="002814CC" w:rsidRPr="002E35C6" w:rsidRDefault="002814CC"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9"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A19. Exceptions to Certification Statement </w:t>
      </w:r>
    </w:p>
    <w:p w14:paraId="637AD2EA"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EB"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No exceptions are necessary for this information collection.</w:t>
      </w:r>
    </w:p>
    <w:p w14:paraId="637AD2EC" w14:textId="77777777" w:rsidR="00295F3D" w:rsidRPr="007B65DF" w:rsidRDefault="00295F3D" w:rsidP="00B43B05">
      <w:pPr>
        <w:tabs>
          <w:tab w:val="clear" w:pos="720"/>
          <w:tab w:val="clear" w:pos="1080"/>
          <w:tab w:val="clear" w:pos="1440"/>
          <w:tab w:val="clear" w:pos="1800"/>
        </w:tabs>
        <w:spacing w:line="240" w:lineRule="auto"/>
        <w:rPr>
          <w:rFonts w:ascii="Arial Narrow" w:hAnsi="Arial Narrow"/>
          <w:sz w:val="18"/>
          <w:szCs w:val="18"/>
        </w:rPr>
      </w:pPr>
    </w:p>
    <w:p w14:paraId="637AD2ED"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EE"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EF"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F0" w14:textId="77777777" w:rsidR="00BA669F" w:rsidRPr="007B65DF" w:rsidRDefault="00BA669F"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1" w14:textId="77777777"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2" w14:textId="77777777"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3" w14:textId="77777777" w:rsidR="00B64F9C" w:rsidRPr="007B65DF" w:rsidRDefault="00B64F9C" w:rsidP="00B43B05">
      <w:pPr>
        <w:tabs>
          <w:tab w:val="clear" w:pos="720"/>
          <w:tab w:val="clear" w:pos="1080"/>
          <w:tab w:val="clear" w:pos="1440"/>
          <w:tab w:val="clear" w:pos="1800"/>
        </w:tabs>
        <w:spacing w:line="240" w:lineRule="auto"/>
        <w:rPr>
          <w:b/>
          <w:bCs/>
          <w:sz w:val="24"/>
          <w:szCs w:val="24"/>
          <w:u w:val="single"/>
        </w:rPr>
      </w:pPr>
      <w:r w:rsidRPr="007B65DF">
        <w:rPr>
          <w:b/>
          <w:bCs/>
          <w:sz w:val="24"/>
          <w:szCs w:val="24"/>
          <w:u w:val="single"/>
        </w:rPr>
        <w:br w:type="page"/>
      </w:r>
    </w:p>
    <w:p w14:paraId="637AD2F4" w14:textId="77777777" w:rsidR="00076A8C" w:rsidRPr="007B65DF" w:rsidRDefault="00076A8C" w:rsidP="00B43B05">
      <w:pPr>
        <w:pStyle w:val="BodyText"/>
        <w:spacing w:line="240" w:lineRule="auto"/>
        <w:rPr>
          <w:sz w:val="24"/>
          <w:szCs w:val="24"/>
        </w:rPr>
      </w:pPr>
    </w:p>
    <w:p w14:paraId="637AD2F5" w14:textId="77777777" w:rsidR="00812A5B" w:rsidRPr="002E35C6" w:rsidRDefault="00812A5B" w:rsidP="00B43B05">
      <w:pPr>
        <w:pStyle w:val="NormalSS"/>
        <w:ind w:firstLine="0"/>
        <w:jc w:val="center"/>
        <w:rPr>
          <w:b/>
        </w:rPr>
      </w:pPr>
      <w:r w:rsidRPr="002E35C6">
        <w:rPr>
          <w:b/>
        </w:rPr>
        <w:t>REFERENCES</w:t>
      </w:r>
    </w:p>
    <w:p w14:paraId="637AD2F6" w14:textId="77777777" w:rsidR="003100A0" w:rsidRPr="002E35C6" w:rsidRDefault="003100A0" w:rsidP="00B43B05">
      <w:pPr>
        <w:spacing w:line="240" w:lineRule="auto"/>
        <w:rPr>
          <w:sz w:val="24"/>
          <w:szCs w:val="24"/>
        </w:rPr>
      </w:pPr>
      <w:bookmarkStart w:id="1" w:name="CC"/>
      <w:bookmarkEnd w:id="1"/>
    </w:p>
    <w:p w14:paraId="637AD2F7" w14:textId="77777777" w:rsidR="002923B4" w:rsidRPr="002E35C6" w:rsidRDefault="00680AC8" w:rsidP="002923B4">
      <w:pPr>
        <w:spacing w:line="240" w:lineRule="auto"/>
        <w:ind w:left="720" w:hanging="720"/>
        <w:rPr>
          <w:noProof/>
          <w:sz w:val="24"/>
          <w:szCs w:val="24"/>
        </w:rPr>
      </w:pPr>
      <w:r w:rsidRPr="002E35C6">
        <w:rPr>
          <w:sz w:val="24"/>
          <w:szCs w:val="24"/>
        </w:rPr>
        <w:fldChar w:fldCharType="begin"/>
      </w:r>
      <w:r w:rsidR="003100A0" w:rsidRPr="002E35C6">
        <w:rPr>
          <w:sz w:val="24"/>
          <w:szCs w:val="24"/>
        </w:rPr>
        <w:instrText xml:space="preserve"> ADDIN EN.REFLIST </w:instrText>
      </w:r>
      <w:r w:rsidRPr="002E35C6">
        <w:rPr>
          <w:sz w:val="24"/>
          <w:szCs w:val="24"/>
        </w:rPr>
        <w:fldChar w:fldCharType="separate"/>
      </w:r>
      <w:bookmarkStart w:id="2" w:name="_ENREF_2"/>
      <w:r w:rsidR="002923B4" w:rsidRPr="002E35C6">
        <w:rPr>
          <w:noProof/>
          <w:sz w:val="24"/>
          <w:szCs w:val="24"/>
        </w:rPr>
        <w:t xml:space="preserve">James, T. (2001). </w:t>
      </w:r>
      <w:r w:rsidR="002923B4" w:rsidRPr="002E35C6">
        <w:rPr>
          <w:i/>
          <w:noProof/>
          <w:sz w:val="24"/>
          <w:szCs w:val="24"/>
        </w:rPr>
        <w:t>Results of the Wave 1 incentive experiment in the 1996 survey of income and program participation.</w:t>
      </w:r>
      <w:r w:rsidR="002923B4" w:rsidRPr="002E35C6">
        <w:rPr>
          <w:noProof/>
          <w:sz w:val="24"/>
          <w:szCs w:val="24"/>
        </w:rPr>
        <w:t xml:space="preserve"> Paper presented at the Proceedings of the Section of Survey Research Methods, Alexandria, VA.</w:t>
      </w:r>
      <w:bookmarkEnd w:id="2"/>
    </w:p>
    <w:p w14:paraId="637AD2F8" w14:textId="77777777" w:rsidR="004133E6" w:rsidRPr="002E35C6" w:rsidRDefault="004133E6" w:rsidP="002923B4">
      <w:pPr>
        <w:spacing w:line="240" w:lineRule="auto"/>
        <w:ind w:left="720" w:hanging="720"/>
        <w:rPr>
          <w:noProof/>
          <w:sz w:val="24"/>
          <w:szCs w:val="24"/>
        </w:rPr>
      </w:pPr>
    </w:p>
    <w:p w14:paraId="637AD2F9" w14:textId="77777777" w:rsidR="002923B4" w:rsidRPr="002E35C6" w:rsidRDefault="002923B4" w:rsidP="002923B4">
      <w:pPr>
        <w:spacing w:line="240" w:lineRule="auto"/>
        <w:ind w:left="720" w:hanging="720"/>
        <w:rPr>
          <w:noProof/>
          <w:sz w:val="24"/>
          <w:szCs w:val="24"/>
        </w:rPr>
      </w:pPr>
      <w:bookmarkStart w:id="3" w:name="_ENREF_3"/>
      <w:r w:rsidRPr="002E35C6">
        <w:rPr>
          <w:noProof/>
          <w:sz w:val="24"/>
          <w:szCs w:val="24"/>
        </w:rPr>
        <w:t xml:space="preserve">Mack, S., Huggins, V., Keathley, D., &amp; Sundukchi, M. (1998). </w:t>
      </w:r>
      <w:r w:rsidRPr="002E35C6">
        <w:rPr>
          <w:i/>
          <w:noProof/>
          <w:sz w:val="24"/>
          <w:szCs w:val="24"/>
        </w:rPr>
        <w:t>Do monetary incentives improve response rates in the survey of income and program participation?</w:t>
      </w:r>
      <w:r w:rsidRPr="002E35C6">
        <w:rPr>
          <w:noProof/>
          <w:sz w:val="24"/>
          <w:szCs w:val="24"/>
        </w:rPr>
        <w:t xml:space="preserve"> Paper presented at the Proceedings of the Section on Survey Research Methods, Alexandria, VA.</w:t>
      </w:r>
      <w:bookmarkEnd w:id="3"/>
    </w:p>
    <w:p w14:paraId="637AD2FA" w14:textId="77777777" w:rsidR="004133E6" w:rsidRPr="002E35C6" w:rsidRDefault="004133E6" w:rsidP="002923B4">
      <w:pPr>
        <w:spacing w:line="240" w:lineRule="auto"/>
        <w:ind w:left="720" w:hanging="720"/>
        <w:rPr>
          <w:noProof/>
          <w:sz w:val="24"/>
          <w:szCs w:val="24"/>
        </w:rPr>
      </w:pPr>
    </w:p>
    <w:p w14:paraId="637AD2FB" w14:textId="77777777" w:rsidR="002923B4" w:rsidRPr="002E35C6" w:rsidRDefault="002923B4" w:rsidP="002923B4">
      <w:pPr>
        <w:spacing w:line="240" w:lineRule="auto"/>
        <w:ind w:left="720" w:hanging="720"/>
        <w:rPr>
          <w:noProof/>
          <w:sz w:val="24"/>
          <w:szCs w:val="24"/>
        </w:rPr>
      </w:pPr>
      <w:bookmarkStart w:id="4" w:name="_ENREF_4"/>
      <w:r w:rsidRPr="002E35C6">
        <w:rPr>
          <w:noProof/>
          <w:sz w:val="24"/>
          <w:szCs w:val="24"/>
        </w:rPr>
        <w:t xml:space="preserve">Martin, E., Abreu, D., &amp; Winters, F. (2001). Money and motive: Effects of incentives on panel attrition in the survey of income and program participation. </w:t>
      </w:r>
      <w:r w:rsidRPr="002E35C6">
        <w:rPr>
          <w:i/>
          <w:noProof/>
          <w:sz w:val="24"/>
          <w:szCs w:val="24"/>
        </w:rPr>
        <w:t>Journal of Official Statistics, 17</w:t>
      </w:r>
      <w:r w:rsidRPr="002E35C6">
        <w:rPr>
          <w:noProof/>
          <w:sz w:val="24"/>
          <w:szCs w:val="24"/>
        </w:rPr>
        <w:t xml:space="preserve">, 267-284. </w:t>
      </w:r>
      <w:bookmarkEnd w:id="4"/>
    </w:p>
    <w:p w14:paraId="637AD2FC" w14:textId="77777777" w:rsidR="004133E6" w:rsidRPr="002E35C6" w:rsidRDefault="004133E6" w:rsidP="002923B4">
      <w:pPr>
        <w:spacing w:line="240" w:lineRule="auto"/>
        <w:ind w:left="720" w:hanging="720"/>
        <w:rPr>
          <w:noProof/>
          <w:sz w:val="24"/>
          <w:szCs w:val="24"/>
        </w:rPr>
      </w:pPr>
    </w:p>
    <w:p w14:paraId="637AD2FD" w14:textId="77777777" w:rsidR="004133E6" w:rsidRPr="002E35C6" w:rsidRDefault="004133E6" w:rsidP="004133E6">
      <w:pPr>
        <w:ind w:left="432" w:hanging="432"/>
        <w:rPr>
          <w:sz w:val="24"/>
          <w:szCs w:val="24"/>
        </w:rPr>
      </w:pPr>
      <w:r w:rsidRPr="002E35C6">
        <w:rPr>
          <w:sz w:val="24"/>
          <w:szCs w:val="24"/>
        </w:rPr>
        <w:t>Baxter, G., Mooney, G., Heaviside, S., Herz, D., Jang, D., Sukasih, A., Barrett, K., &amp; Raduzycki, A. (2010). “2008 NSRCG Methodology Report.” Draft Report submitted to National Science Foundation. Princeton, NJ: Mathematica Policy Research.</w:t>
      </w:r>
    </w:p>
    <w:p w14:paraId="637AD2FE" w14:textId="77777777" w:rsidR="004133E6" w:rsidRPr="002E35C6" w:rsidRDefault="004133E6" w:rsidP="004133E6">
      <w:pPr>
        <w:ind w:left="432" w:hanging="432"/>
        <w:rPr>
          <w:sz w:val="24"/>
          <w:szCs w:val="24"/>
        </w:rPr>
      </w:pPr>
    </w:p>
    <w:p w14:paraId="637AD2FF" w14:textId="77777777" w:rsidR="00826C5B" w:rsidRPr="002E35C6" w:rsidRDefault="00826C5B" w:rsidP="002923B4">
      <w:pPr>
        <w:spacing w:line="240" w:lineRule="auto"/>
        <w:ind w:left="720" w:hanging="720"/>
        <w:rPr>
          <w:noProof/>
          <w:sz w:val="24"/>
          <w:szCs w:val="24"/>
        </w:rPr>
      </w:pPr>
      <w:r w:rsidRPr="002E35C6">
        <w:rPr>
          <w:sz w:val="24"/>
          <w:szCs w:val="24"/>
        </w:rPr>
        <w:t>Stein, J. and Schwartz, L. (2013) Incentive Experiment Findings [Memorandum]. Princeton, NJ: Mathematica Policy Research.</w:t>
      </w:r>
    </w:p>
    <w:p w14:paraId="637AD300" w14:textId="77777777" w:rsidR="002923B4" w:rsidRPr="002E35C6" w:rsidRDefault="002923B4" w:rsidP="002923B4">
      <w:pPr>
        <w:spacing w:line="240" w:lineRule="auto"/>
        <w:rPr>
          <w:noProof/>
          <w:sz w:val="24"/>
          <w:szCs w:val="24"/>
        </w:rPr>
      </w:pPr>
    </w:p>
    <w:p w14:paraId="637AD301" w14:textId="7ED3AB2F" w:rsidR="00DC6AEC" w:rsidRPr="007B65DF" w:rsidRDefault="00680AC8" w:rsidP="00B43B05">
      <w:pPr>
        <w:spacing w:line="240" w:lineRule="auto"/>
        <w:ind w:left="720"/>
        <w:rPr>
          <w:sz w:val="24"/>
          <w:szCs w:val="24"/>
        </w:rPr>
      </w:pPr>
      <w:r w:rsidRPr="002E35C6">
        <w:rPr>
          <w:sz w:val="24"/>
          <w:szCs w:val="24"/>
        </w:rPr>
        <w:fldChar w:fldCharType="end"/>
      </w:r>
    </w:p>
    <w:sectPr w:rsidR="00DC6AEC" w:rsidRPr="007B65DF" w:rsidSect="000F706F">
      <w:footerReference w:type="default" r:id="rId12"/>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F0168" w14:textId="77777777" w:rsidR="00521C30" w:rsidRDefault="00521C30">
      <w:r>
        <w:separator/>
      </w:r>
    </w:p>
  </w:endnote>
  <w:endnote w:type="continuationSeparator" w:id="0">
    <w:p w14:paraId="22F66D68" w14:textId="77777777" w:rsidR="00521C30" w:rsidRDefault="0052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14:paraId="637AD306" w14:textId="77777777" w:rsidR="001025FC" w:rsidRPr="003F1939" w:rsidRDefault="00B338B2">
        <w:pPr>
          <w:pStyle w:val="Footer"/>
          <w:jc w:val="center"/>
          <w:rPr>
            <w:rFonts w:ascii="Times New Roman" w:hAnsi="Times New Roman"/>
            <w:b w:val="0"/>
            <w:sz w:val="24"/>
            <w:szCs w:val="24"/>
          </w:rPr>
        </w:pPr>
        <w:r>
          <w:fldChar w:fldCharType="begin"/>
        </w:r>
        <w:r>
          <w:instrText xml:space="preserve"> PAGE   \* MERGEFORMAT </w:instrText>
        </w:r>
        <w:r>
          <w:fldChar w:fldCharType="separate"/>
        </w:r>
        <w:r w:rsidR="009556EC" w:rsidRPr="009556EC">
          <w:rPr>
            <w:rFonts w:ascii="Times New Roman" w:hAnsi="Times New Roman"/>
            <w:b w:val="0"/>
            <w:noProof/>
            <w:sz w:val="24"/>
            <w:szCs w:val="24"/>
          </w:rPr>
          <w:t>3</w:t>
        </w:r>
        <w:r>
          <w:rPr>
            <w:rFonts w:ascii="Times New Roman" w:hAnsi="Times New Roman"/>
            <w:b w:val="0"/>
            <w:noProof/>
            <w:sz w:val="24"/>
            <w:szCs w:val="24"/>
          </w:rPr>
          <w:fldChar w:fldCharType="end"/>
        </w:r>
      </w:p>
    </w:sdtContent>
  </w:sdt>
  <w:p w14:paraId="637AD307" w14:textId="77777777" w:rsidR="001025FC" w:rsidRPr="00917A78" w:rsidRDefault="001025FC" w:rsidP="00917A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7F891" w14:textId="77777777" w:rsidR="00521C30" w:rsidRDefault="00521C30">
      <w:r>
        <w:separator/>
      </w:r>
    </w:p>
  </w:footnote>
  <w:footnote w:type="continuationSeparator" w:id="0">
    <w:p w14:paraId="513D39D6" w14:textId="77777777" w:rsidR="00521C30" w:rsidRDefault="0052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AA8"/>
    <w:multiLevelType w:val="hybridMultilevel"/>
    <w:tmpl w:val="0514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737FA"/>
    <w:multiLevelType w:val="hybridMultilevel"/>
    <w:tmpl w:val="E9F2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0F602F6"/>
    <w:multiLevelType w:val="hybridMultilevel"/>
    <w:tmpl w:val="EF588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80E31"/>
    <w:multiLevelType w:val="hybridMultilevel"/>
    <w:tmpl w:val="20F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90326"/>
    <w:multiLevelType w:val="hybridMultilevel"/>
    <w:tmpl w:val="E214D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7723E2"/>
    <w:multiLevelType w:val="hybridMultilevel"/>
    <w:tmpl w:val="DB92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06236"/>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26E14"/>
    <w:multiLevelType w:val="hybridMultilevel"/>
    <w:tmpl w:val="A776CBDA"/>
    <w:lvl w:ilvl="0" w:tplc="C9789C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1643E7C"/>
    <w:multiLevelType w:val="hybridMultilevel"/>
    <w:tmpl w:val="947CF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8BF6089"/>
    <w:multiLevelType w:val="hybridMultilevel"/>
    <w:tmpl w:val="82E04E52"/>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8745A4"/>
    <w:multiLevelType w:val="hybridMultilevel"/>
    <w:tmpl w:val="7CB8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42E9E"/>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601A0F"/>
    <w:multiLevelType w:val="hybridMultilevel"/>
    <w:tmpl w:val="8D2E7FEC"/>
    <w:lvl w:ilvl="0" w:tplc="4F4C9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772E2E"/>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105BE"/>
    <w:multiLevelType w:val="hybridMultilevel"/>
    <w:tmpl w:val="0BE83096"/>
    <w:lvl w:ilvl="0" w:tplc="C9789C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10DA4"/>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2A65CF"/>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0">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39"/>
  </w:num>
  <w:num w:numId="4">
    <w:abstractNumId w:val="32"/>
  </w:num>
  <w:num w:numId="5">
    <w:abstractNumId w:val="16"/>
  </w:num>
  <w:num w:numId="6">
    <w:abstractNumId w:val="40"/>
  </w:num>
  <w:num w:numId="7">
    <w:abstractNumId w:val="26"/>
  </w:num>
  <w:num w:numId="8">
    <w:abstractNumId w:val="14"/>
  </w:num>
  <w:num w:numId="9">
    <w:abstractNumId w:val="7"/>
  </w:num>
  <w:num w:numId="10">
    <w:abstractNumId w:val="25"/>
  </w:num>
  <w:num w:numId="11">
    <w:abstractNumId w:val="29"/>
  </w:num>
  <w:num w:numId="12">
    <w:abstractNumId w:val="4"/>
  </w:num>
  <w:num w:numId="13">
    <w:abstractNumId w:val="5"/>
  </w:num>
  <w:num w:numId="14">
    <w:abstractNumId w:val="33"/>
  </w:num>
  <w:num w:numId="15">
    <w:abstractNumId w:val="26"/>
    <w:lvlOverride w:ilvl="0">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8"/>
  </w:num>
  <w:num w:numId="19">
    <w:abstractNumId w:val="3"/>
  </w:num>
  <w:num w:numId="20">
    <w:abstractNumId w:val="24"/>
  </w:num>
  <w:num w:numId="21">
    <w:abstractNumId w:val="28"/>
  </w:num>
  <w:num w:numId="22">
    <w:abstractNumId w:val="15"/>
  </w:num>
  <w:num w:numId="23">
    <w:abstractNumId w:val="9"/>
  </w:num>
  <w:num w:numId="24">
    <w:abstractNumId w:val="10"/>
  </w:num>
  <w:num w:numId="25">
    <w:abstractNumId w:val="1"/>
  </w:num>
  <w:num w:numId="26">
    <w:abstractNumId w:val="27"/>
  </w:num>
  <w:num w:numId="27">
    <w:abstractNumId w:val="21"/>
  </w:num>
  <w:num w:numId="28">
    <w:abstractNumId w:val="12"/>
  </w:num>
  <w:num w:numId="29">
    <w:abstractNumId w:val="18"/>
  </w:num>
  <w:num w:numId="30">
    <w:abstractNumId w:val="35"/>
  </w:num>
  <w:num w:numId="31">
    <w:abstractNumId w:val="2"/>
  </w:num>
  <w:num w:numId="32">
    <w:abstractNumId w:val="8"/>
  </w:num>
  <w:num w:numId="33">
    <w:abstractNumId w:val="13"/>
  </w:num>
  <w:num w:numId="34">
    <w:abstractNumId w:val="31"/>
  </w:num>
  <w:num w:numId="35">
    <w:abstractNumId w:val="19"/>
  </w:num>
  <w:num w:numId="36">
    <w:abstractNumId w:val="6"/>
  </w:num>
  <w:num w:numId="37">
    <w:abstractNumId w:val="23"/>
  </w:num>
  <w:num w:numId="38">
    <w:abstractNumId w:val="30"/>
  </w:num>
  <w:num w:numId="39">
    <w:abstractNumId w:val="0"/>
  </w:num>
  <w:num w:numId="40">
    <w:abstractNumId w:val="34"/>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hideSpellingErrors/>
  <w:hideGrammaticalErrors/>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310E1"/>
    <w:rsid w:val="00000430"/>
    <w:rsid w:val="00000B99"/>
    <w:rsid w:val="00000D63"/>
    <w:rsid w:val="00002654"/>
    <w:rsid w:val="00002681"/>
    <w:rsid w:val="000030A7"/>
    <w:rsid w:val="000056D4"/>
    <w:rsid w:val="00010CA8"/>
    <w:rsid w:val="00010F30"/>
    <w:rsid w:val="0001179C"/>
    <w:rsid w:val="00011BAB"/>
    <w:rsid w:val="000129EA"/>
    <w:rsid w:val="00016378"/>
    <w:rsid w:val="00020431"/>
    <w:rsid w:val="00020AF9"/>
    <w:rsid w:val="00021F0E"/>
    <w:rsid w:val="000228ED"/>
    <w:rsid w:val="00027ED0"/>
    <w:rsid w:val="00030DCC"/>
    <w:rsid w:val="00033570"/>
    <w:rsid w:val="000340A9"/>
    <w:rsid w:val="0003449C"/>
    <w:rsid w:val="00042E82"/>
    <w:rsid w:val="00043FC8"/>
    <w:rsid w:val="00045648"/>
    <w:rsid w:val="0004623E"/>
    <w:rsid w:val="00050335"/>
    <w:rsid w:val="000512BA"/>
    <w:rsid w:val="0005297C"/>
    <w:rsid w:val="0005396B"/>
    <w:rsid w:val="00053D11"/>
    <w:rsid w:val="000542EA"/>
    <w:rsid w:val="000601C6"/>
    <w:rsid w:val="000605DD"/>
    <w:rsid w:val="000616FD"/>
    <w:rsid w:val="00066F40"/>
    <w:rsid w:val="000672AA"/>
    <w:rsid w:val="0006772E"/>
    <w:rsid w:val="00070758"/>
    <w:rsid w:val="000708DB"/>
    <w:rsid w:val="00070FDE"/>
    <w:rsid w:val="00071376"/>
    <w:rsid w:val="000743E8"/>
    <w:rsid w:val="00074BCF"/>
    <w:rsid w:val="00074E39"/>
    <w:rsid w:val="00074E4C"/>
    <w:rsid w:val="00075A38"/>
    <w:rsid w:val="00075D26"/>
    <w:rsid w:val="00076A8C"/>
    <w:rsid w:val="00076D5B"/>
    <w:rsid w:val="00083765"/>
    <w:rsid w:val="000858A5"/>
    <w:rsid w:val="000860C3"/>
    <w:rsid w:val="000914EE"/>
    <w:rsid w:val="000917D3"/>
    <w:rsid w:val="0009368C"/>
    <w:rsid w:val="00093E41"/>
    <w:rsid w:val="0009482F"/>
    <w:rsid w:val="00094A7A"/>
    <w:rsid w:val="00096039"/>
    <w:rsid w:val="000962F4"/>
    <w:rsid w:val="00097098"/>
    <w:rsid w:val="000A0F2B"/>
    <w:rsid w:val="000A137F"/>
    <w:rsid w:val="000A232D"/>
    <w:rsid w:val="000A2C11"/>
    <w:rsid w:val="000A309E"/>
    <w:rsid w:val="000A511C"/>
    <w:rsid w:val="000B0A17"/>
    <w:rsid w:val="000B116F"/>
    <w:rsid w:val="000B1B0A"/>
    <w:rsid w:val="000B2CAB"/>
    <w:rsid w:val="000B3396"/>
    <w:rsid w:val="000B3881"/>
    <w:rsid w:val="000B60D3"/>
    <w:rsid w:val="000B6F84"/>
    <w:rsid w:val="000C00D5"/>
    <w:rsid w:val="000C023F"/>
    <w:rsid w:val="000C0E77"/>
    <w:rsid w:val="000C4315"/>
    <w:rsid w:val="000C4F97"/>
    <w:rsid w:val="000D20AB"/>
    <w:rsid w:val="000D2396"/>
    <w:rsid w:val="000D332C"/>
    <w:rsid w:val="000D33A9"/>
    <w:rsid w:val="000D3866"/>
    <w:rsid w:val="000D45BE"/>
    <w:rsid w:val="000D4A76"/>
    <w:rsid w:val="000D7A5D"/>
    <w:rsid w:val="000E085B"/>
    <w:rsid w:val="000E1267"/>
    <w:rsid w:val="000E14DE"/>
    <w:rsid w:val="000E2B51"/>
    <w:rsid w:val="000E2F3D"/>
    <w:rsid w:val="000F0009"/>
    <w:rsid w:val="000F2264"/>
    <w:rsid w:val="000F3B7E"/>
    <w:rsid w:val="000F4D3C"/>
    <w:rsid w:val="000F6724"/>
    <w:rsid w:val="000F706F"/>
    <w:rsid w:val="00101347"/>
    <w:rsid w:val="001025FC"/>
    <w:rsid w:val="00103A21"/>
    <w:rsid w:val="00103FA0"/>
    <w:rsid w:val="00106DC3"/>
    <w:rsid w:val="0010750A"/>
    <w:rsid w:val="001102ED"/>
    <w:rsid w:val="00114FFA"/>
    <w:rsid w:val="001157D7"/>
    <w:rsid w:val="00115E9F"/>
    <w:rsid w:val="00117383"/>
    <w:rsid w:val="00117E93"/>
    <w:rsid w:val="0012174B"/>
    <w:rsid w:val="00124BBB"/>
    <w:rsid w:val="00124DE9"/>
    <w:rsid w:val="00125957"/>
    <w:rsid w:val="00125C0C"/>
    <w:rsid w:val="00126600"/>
    <w:rsid w:val="00126F18"/>
    <w:rsid w:val="00130E11"/>
    <w:rsid w:val="00130F95"/>
    <w:rsid w:val="00131316"/>
    <w:rsid w:val="00132920"/>
    <w:rsid w:val="00136D8A"/>
    <w:rsid w:val="00140961"/>
    <w:rsid w:val="0014109E"/>
    <w:rsid w:val="001414A4"/>
    <w:rsid w:val="00141A68"/>
    <w:rsid w:val="001422E3"/>
    <w:rsid w:val="0014415B"/>
    <w:rsid w:val="00144C4F"/>
    <w:rsid w:val="00146236"/>
    <w:rsid w:val="00146F5A"/>
    <w:rsid w:val="00147233"/>
    <w:rsid w:val="00150EA9"/>
    <w:rsid w:val="001521B8"/>
    <w:rsid w:val="00152AF8"/>
    <w:rsid w:val="00152CC8"/>
    <w:rsid w:val="001530B2"/>
    <w:rsid w:val="00153213"/>
    <w:rsid w:val="001553A2"/>
    <w:rsid w:val="001554F2"/>
    <w:rsid w:val="00155CF3"/>
    <w:rsid w:val="00156E02"/>
    <w:rsid w:val="00157C27"/>
    <w:rsid w:val="001606DC"/>
    <w:rsid w:val="001634B9"/>
    <w:rsid w:val="0016364E"/>
    <w:rsid w:val="00171CDC"/>
    <w:rsid w:val="001727CA"/>
    <w:rsid w:val="001737A4"/>
    <w:rsid w:val="00173937"/>
    <w:rsid w:val="00174333"/>
    <w:rsid w:val="001743A7"/>
    <w:rsid w:val="001771AE"/>
    <w:rsid w:val="00184AAE"/>
    <w:rsid w:val="00186F4F"/>
    <w:rsid w:val="00187BA5"/>
    <w:rsid w:val="00191132"/>
    <w:rsid w:val="001914DD"/>
    <w:rsid w:val="00191D9E"/>
    <w:rsid w:val="001930D9"/>
    <w:rsid w:val="0019671E"/>
    <w:rsid w:val="00197D8D"/>
    <w:rsid w:val="00197DD3"/>
    <w:rsid w:val="001A0636"/>
    <w:rsid w:val="001A1569"/>
    <w:rsid w:val="001A310E"/>
    <w:rsid w:val="001A4385"/>
    <w:rsid w:val="001A6CBE"/>
    <w:rsid w:val="001A753D"/>
    <w:rsid w:val="001B2356"/>
    <w:rsid w:val="001B334C"/>
    <w:rsid w:val="001B5276"/>
    <w:rsid w:val="001B5DA6"/>
    <w:rsid w:val="001B6220"/>
    <w:rsid w:val="001C1994"/>
    <w:rsid w:val="001C3215"/>
    <w:rsid w:val="001C4B3B"/>
    <w:rsid w:val="001C70EC"/>
    <w:rsid w:val="001C7209"/>
    <w:rsid w:val="001C7905"/>
    <w:rsid w:val="001D0FF4"/>
    <w:rsid w:val="001D18C4"/>
    <w:rsid w:val="001D235E"/>
    <w:rsid w:val="001D5002"/>
    <w:rsid w:val="001D50E7"/>
    <w:rsid w:val="001D54F6"/>
    <w:rsid w:val="001D66D6"/>
    <w:rsid w:val="001D767F"/>
    <w:rsid w:val="001E0083"/>
    <w:rsid w:val="001E07FF"/>
    <w:rsid w:val="001E2021"/>
    <w:rsid w:val="001E2663"/>
    <w:rsid w:val="001E3BED"/>
    <w:rsid w:val="001E4104"/>
    <w:rsid w:val="001E48E6"/>
    <w:rsid w:val="001E4B80"/>
    <w:rsid w:val="001E6BDA"/>
    <w:rsid w:val="001E7D52"/>
    <w:rsid w:val="001F0C61"/>
    <w:rsid w:val="001F0E0F"/>
    <w:rsid w:val="001F127A"/>
    <w:rsid w:val="001F13BD"/>
    <w:rsid w:val="001F3715"/>
    <w:rsid w:val="001F4F46"/>
    <w:rsid w:val="001F53D5"/>
    <w:rsid w:val="0020236D"/>
    <w:rsid w:val="0020391C"/>
    <w:rsid w:val="00207040"/>
    <w:rsid w:val="002106F7"/>
    <w:rsid w:val="00210DFC"/>
    <w:rsid w:val="002112D9"/>
    <w:rsid w:val="00214286"/>
    <w:rsid w:val="002148FA"/>
    <w:rsid w:val="00217AEF"/>
    <w:rsid w:val="00221C11"/>
    <w:rsid w:val="0022244F"/>
    <w:rsid w:val="002270EA"/>
    <w:rsid w:val="0023084D"/>
    <w:rsid w:val="0023424E"/>
    <w:rsid w:val="00235E2F"/>
    <w:rsid w:val="002362D3"/>
    <w:rsid w:val="002368C7"/>
    <w:rsid w:val="00237C1F"/>
    <w:rsid w:val="00241DA1"/>
    <w:rsid w:val="00242BF0"/>
    <w:rsid w:val="002433EE"/>
    <w:rsid w:val="00243901"/>
    <w:rsid w:val="00246267"/>
    <w:rsid w:val="0025146D"/>
    <w:rsid w:val="00256654"/>
    <w:rsid w:val="002579FC"/>
    <w:rsid w:val="00260278"/>
    <w:rsid w:val="00260395"/>
    <w:rsid w:val="00260612"/>
    <w:rsid w:val="00260CA4"/>
    <w:rsid w:val="00261D33"/>
    <w:rsid w:val="00262BDB"/>
    <w:rsid w:val="0026413F"/>
    <w:rsid w:val="00264C6A"/>
    <w:rsid w:val="00267DAB"/>
    <w:rsid w:val="002725AE"/>
    <w:rsid w:val="002814CC"/>
    <w:rsid w:val="002822D0"/>
    <w:rsid w:val="002857D8"/>
    <w:rsid w:val="00286251"/>
    <w:rsid w:val="00286868"/>
    <w:rsid w:val="00286D28"/>
    <w:rsid w:val="00291384"/>
    <w:rsid w:val="002916AD"/>
    <w:rsid w:val="00291C43"/>
    <w:rsid w:val="002923B4"/>
    <w:rsid w:val="00293541"/>
    <w:rsid w:val="0029530F"/>
    <w:rsid w:val="00295367"/>
    <w:rsid w:val="00295A06"/>
    <w:rsid w:val="00295F3D"/>
    <w:rsid w:val="0029606D"/>
    <w:rsid w:val="002969B2"/>
    <w:rsid w:val="002976B6"/>
    <w:rsid w:val="002977E8"/>
    <w:rsid w:val="00297EDB"/>
    <w:rsid w:val="002A12EE"/>
    <w:rsid w:val="002A598A"/>
    <w:rsid w:val="002B1CC6"/>
    <w:rsid w:val="002B2A61"/>
    <w:rsid w:val="002B5760"/>
    <w:rsid w:val="002C025E"/>
    <w:rsid w:val="002C038A"/>
    <w:rsid w:val="002C67C8"/>
    <w:rsid w:val="002D1907"/>
    <w:rsid w:val="002D4982"/>
    <w:rsid w:val="002D6CD2"/>
    <w:rsid w:val="002D7553"/>
    <w:rsid w:val="002E02B7"/>
    <w:rsid w:val="002E02C8"/>
    <w:rsid w:val="002E26CC"/>
    <w:rsid w:val="002E2F13"/>
    <w:rsid w:val="002E2F5D"/>
    <w:rsid w:val="002E35C6"/>
    <w:rsid w:val="002E4E09"/>
    <w:rsid w:val="002E5779"/>
    <w:rsid w:val="002E5B2D"/>
    <w:rsid w:val="002E612C"/>
    <w:rsid w:val="00300BE8"/>
    <w:rsid w:val="00300EDB"/>
    <w:rsid w:val="00301E6E"/>
    <w:rsid w:val="00301FAE"/>
    <w:rsid w:val="00306D22"/>
    <w:rsid w:val="00307B60"/>
    <w:rsid w:val="00307C24"/>
    <w:rsid w:val="003100A0"/>
    <w:rsid w:val="00311709"/>
    <w:rsid w:val="00312F34"/>
    <w:rsid w:val="00313547"/>
    <w:rsid w:val="00313884"/>
    <w:rsid w:val="003142FB"/>
    <w:rsid w:val="00315D0C"/>
    <w:rsid w:val="00316961"/>
    <w:rsid w:val="00322A4F"/>
    <w:rsid w:val="0032445D"/>
    <w:rsid w:val="00324AA8"/>
    <w:rsid w:val="00325325"/>
    <w:rsid w:val="00327022"/>
    <w:rsid w:val="00332DAB"/>
    <w:rsid w:val="0033463E"/>
    <w:rsid w:val="00334B31"/>
    <w:rsid w:val="003361DC"/>
    <w:rsid w:val="00337D5C"/>
    <w:rsid w:val="00340C45"/>
    <w:rsid w:val="00343E07"/>
    <w:rsid w:val="00347FF0"/>
    <w:rsid w:val="0035055E"/>
    <w:rsid w:val="0035088E"/>
    <w:rsid w:val="003511CC"/>
    <w:rsid w:val="00352B32"/>
    <w:rsid w:val="00354EDE"/>
    <w:rsid w:val="00356DBD"/>
    <w:rsid w:val="00361A3C"/>
    <w:rsid w:val="003620A1"/>
    <w:rsid w:val="0036229C"/>
    <w:rsid w:val="00362CDC"/>
    <w:rsid w:val="00363D3F"/>
    <w:rsid w:val="00363EF7"/>
    <w:rsid w:val="00364B61"/>
    <w:rsid w:val="00364EE2"/>
    <w:rsid w:val="003650B4"/>
    <w:rsid w:val="00365E26"/>
    <w:rsid w:val="00366449"/>
    <w:rsid w:val="0036731B"/>
    <w:rsid w:val="00367B5C"/>
    <w:rsid w:val="00367D5F"/>
    <w:rsid w:val="00371EDD"/>
    <w:rsid w:val="00371FB0"/>
    <w:rsid w:val="0037247C"/>
    <w:rsid w:val="00376337"/>
    <w:rsid w:val="00382C95"/>
    <w:rsid w:val="00383628"/>
    <w:rsid w:val="00385E39"/>
    <w:rsid w:val="00386B11"/>
    <w:rsid w:val="00391F99"/>
    <w:rsid w:val="003960C8"/>
    <w:rsid w:val="00397B76"/>
    <w:rsid w:val="003A010F"/>
    <w:rsid w:val="003A106C"/>
    <w:rsid w:val="003A2036"/>
    <w:rsid w:val="003A4E93"/>
    <w:rsid w:val="003A5EB9"/>
    <w:rsid w:val="003A7445"/>
    <w:rsid w:val="003B072E"/>
    <w:rsid w:val="003B1B71"/>
    <w:rsid w:val="003B46DE"/>
    <w:rsid w:val="003B7D99"/>
    <w:rsid w:val="003C17BC"/>
    <w:rsid w:val="003C2DD7"/>
    <w:rsid w:val="003C4496"/>
    <w:rsid w:val="003C5465"/>
    <w:rsid w:val="003C6FBB"/>
    <w:rsid w:val="003D5F0D"/>
    <w:rsid w:val="003D6AF1"/>
    <w:rsid w:val="003D7DF1"/>
    <w:rsid w:val="003D7DFD"/>
    <w:rsid w:val="003E0695"/>
    <w:rsid w:val="003E0B8D"/>
    <w:rsid w:val="003E3F4E"/>
    <w:rsid w:val="003E44AD"/>
    <w:rsid w:val="003E4B95"/>
    <w:rsid w:val="003E6E40"/>
    <w:rsid w:val="003F0900"/>
    <w:rsid w:val="003F1939"/>
    <w:rsid w:val="003F26E9"/>
    <w:rsid w:val="003F3E2C"/>
    <w:rsid w:val="003F4223"/>
    <w:rsid w:val="003F4826"/>
    <w:rsid w:val="003F52A0"/>
    <w:rsid w:val="003F6180"/>
    <w:rsid w:val="003F7623"/>
    <w:rsid w:val="00401CFB"/>
    <w:rsid w:val="004024E8"/>
    <w:rsid w:val="0040282F"/>
    <w:rsid w:val="00402C83"/>
    <w:rsid w:val="00402F95"/>
    <w:rsid w:val="00403B4C"/>
    <w:rsid w:val="00403C54"/>
    <w:rsid w:val="00404A99"/>
    <w:rsid w:val="00405104"/>
    <w:rsid w:val="0040527C"/>
    <w:rsid w:val="004056D5"/>
    <w:rsid w:val="00405F4E"/>
    <w:rsid w:val="004064A2"/>
    <w:rsid w:val="00406F7E"/>
    <w:rsid w:val="00407096"/>
    <w:rsid w:val="00412C74"/>
    <w:rsid w:val="00413336"/>
    <w:rsid w:val="004133E6"/>
    <w:rsid w:val="004139E1"/>
    <w:rsid w:val="004152F6"/>
    <w:rsid w:val="004157CD"/>
    <w:rsid w:val="00415A31"/>
    <w:rsid w:val="004164B5"/>
    <w:rsid w:val="00420BCA"/>
    <w:rsid w:val="00420E8C"/>
    <w:rsid w:val="00421BF2"/>
    <w:rsid w:val="00421E94"/>
    <w:rsid w:val="00424153"/>
    <w:rsid w:val="00424530"/>
    <w:rsid w:val="00424EBF"/>
    <w:rsid w:val="004251A3"/>
    <w:rsid w:val="00426126"/>
    <w:rsid w:val="00426CA3"/>
    <w:rsid w:val="00427B97"/>
    <w:rsid w:val="004308DA"/>
    <w:rsid w:val="004310A3"/>
    <w:rsid w:val="00432471"/>
    <w:rsid w:val="004331E4"/>
    <w:rsid w:val="004341B3"/>
    <w:rsid w:val="00436052"/>
    <w:rsid w:val="004375F8"/>
    <w:rsid w:val="00442BBF"/>
    <w:rsid w:val="00443A35"/>
    <w:rsid w:val="00443BE1"/>
    <w:rsid w:val="00443C49"/>
    <w:rsid w:val="00444E79"/>
    <w:rsid w:val="00445872"/>
    <w:rsid w:val="00446D32"/>
    <w:rsid w:val="004475BA"/>
    <w:rsid w:val="0044767B"/>
    <w:rsid w:val="00447764"/>
    <w:rsid w:val="0045178F"/>
    <w:rsid w:val="0045342B"/>
    <w:rsid w:val="00454337"/>
    <w:rsid w:val="00457268"/>
    <w:rsid w:val="00462ED7"/>
    <w:rsid w:val="0046366D"/>
    <w:rsid w:val="00464DAA"/>
    <w:rsid w:val="004650A3"/>
    <w:rsid w:val="00466505"/>
    <w:rsid w:val="00473301"/>
    <w:rsid w:val="0047383E"/>
    <w:rsid w:val="0047474D"/>
    <w:rsid w:val="00477DD2"/>
    <w:rsid w:val="00477DE1"/>
    <w:rsid w:val="00481CE6"/>
    <w:rsid w:val="00481D1B"/>
    <w:rsid w:val="00482575"/>
    <w:rsid w:val="00486147"/>
    <w:rsid w:val="00486645"/>
    <w:rsid w:val="00486C9E"/>
    <w:rsid w:val="00487270"/>
    <w:rsid w:val="00487D9C"/>
    <w:rsid w:val="004916AF"/>
    <w:rsid w:val="00491AF1"/>
    <w:rsid w:val="004933EF"/>
    <w:rsid w:val="00494EC1"/>
    <w:rsid w:val="00497001"/>
    <w:rsid w:val="004A08A9"/>
    <w:rsid w:val="004A284D"/>
    <w:rsid w:val="004A2DD9"/>
    <w:rsid w:val="004A377F"/>
    <w:rsid w:val="004A485A"/>
    <w:rsid w:val="004A4BF7"/>
    <w:rsid w:val="004B44AF"/>
    <w:rsid w:val="004B48FD"/>
    <w:rsid w:val="004B7419"/>
    <w:rsid w:val="004B7644"/>
    <w:rsid w:val="004C09B9"/>
    <w:rsid w:val="004C1311"/>
    <w:rsid w:val="004C29C5"/>
    <w:rsid w:val="004C34BE"/>
    <w:rsid w:val="004C3C1B"/>
    <w:rsid w:val="004C5939"/>
    <w:rsid w:val="004C6546"/>
    <w:rsid w:val="004C6AC8"/>
    <w:rsid w:val="004D336E"/>
    <w:rsid w:val="004E07C6"/>
    <w:rsid w:val="004E0CCA"/>
    <w:rsid w:val="004E13BC"/>
    <w:rsid w:val="004F1406"/>
    <w:rsid w:val="004F2195"/>
    <w:rsid w:val="004F26B0"/>
    <w:rsid w:val="004F6971"/>
    <w:rsid w:val="005055FC"/>
    <w:rsid w:val="00507413"/>
    <w:rsid w:val="00515C9F"/>
    <w:rsid w:val="0051704A"/>
    <w:rsid w:val="005173DA"/>
    <w:rsid w:val="0051749E"/>
    <w:rsid w:val="0051765B"/>
    <w:rsid w:val="00521BA3"/>
    <w:rsid w:val="00521C30"/>
    <w:rsid w:val="00521FB5"/>
    <w:rsid w:val="00522691"/>
    <w:rsid w:val="00524729"/>
    <w:rsid w:val="00524D24"/>
    <w:rsid w:val="005310E1"/>
    <w:rsid w:val="0053441E"/>
    <w:rsid w:val="00541C99"/>
    <w:rsid w:val="00542FE7"/>
    <w:rsid w:val="00545B34"/>
    <w:rsid w:val="00545BDC"/>
    <w:rsid w:val="00545FA6"/>
    <w:rsid w:val="00547622"/>
    <w:rsid w:val="00550259"/>
    <w:rsid w:val="00551D17"/>
    <w:rsid w:val="00554489"/>
    <w:rsid w:val="00556662"/>
    <w:rsid w:val="00556B87"/>
    <w:rsid w:val="00560C24"/>
    <w:rsid w:val="00561294"/>
    <w:rsid w:val="00564714"/>
    <w:rsid w:val="00564A8D"/>
    <w:rsid w:val="00566434"/>
    <w:rsid w:val="00571E0E"/>
    <w:rsid w:val="00574205"/>
    <w:rsid w:val="0057431D"/>
    <w:rsid w:val="005747FE"/>
    <w:rsid w:val="00574E7D"/>
    <w:rsid w:val="005759DD"/>
    <w:rsid w:val="00576D16"/>
    <w:rsid w:val="005807EC"/>
    <w:rsid w:val="00581991"/>
    <w:rsid w:val="00582BAC"/>
    <w:rsid w:val="00582D4D"/>
    <w:rsid w:val="005833F9"/>
    <w:rsid w:val="00583796"/>
    <w:rsid w:val="00585824"/>
    <w:rsid w:val="00587671"/>
    <w:rsid w:val="00591560"/>
    <w:rsid w:val="00591F19"/>
    <w:rsid w:val="00593FF8"/>
    <w:rsid w:val="005956B7"/>
    <w:rsid w:val="005967B9"/>
    <w:rsid w:val="005A1111"/>
    <w:rsid w:val="005A29D3"/>
    <w:rsid w:val="005A688B"/>
    <w:rsid w:val="005A6D0F"/>
    <w:rsid w:val="005A73C7"/>
    <w:rsid w:val="005B1C51"/>
    <w:rsid w:val="005B3BD5"/>
    <w:rsid w:val="005B41F9"/>
    <w:rsid w:val="005B670E"/>
    <w:rsid w:val="005B6C7E"/>
    <w:rsid w:val="005C0173"/>
    <w:rsid w:val="005C514F"/>
    <w:rsid w:val="005C5A58"/>
    <w:rsid w:val="005C6EC6"/>
    <w:rsid w:val="005D0344"/>
    <w:rsid w:val="005D1557"/>
    <w:rsid w:val="005D50A5"/>
    <w:rsid w:val="005D5319"/>
    <w:rsid w:val="005D6AA7"/>
    <w:rsid w:val="005D6FD2"/>
    <w:rsid w:val="005E33C3"/>
    <w:rsid w:val="005E3F0D"/>
    <w:rsid w:val="005F0C37"/>
    <w:rsid w:val="005F24D9"/>
    <w:rsid w:val="005F4153"/>
    <w:rsid w:val="005F51AA"/>
    <w:rsid w:val="005F7943"/>
    <w:rsid w:val="00600A7A"/>
    <w:rsid w:val="00602329"/>
    <w:rsid w:val="00603B3D"/>
    <w:rsid w:val="00603BB6"/>
    <w:rsid w:val="0060458F"/>
    <w:rsid w:val="0060535A"/>
    <w:rsid w:val="006056D9"/>
    <w:rsid w:val="00607FA8"/>
    <w:rsid w:val="0061009C"/>
    <w:rsid w:val="00610AF1"/>
    <w:rsid w:val="00612D21"/>
    <w:rsid w:val="00613CE1"/>
    <w:rsid w:val="006164D6"/>
    <w:rsid w:val="00620D35"/>
    <w:rsid w:val="00621160"/>
    <w:rsid w:val="0062397F"/>
    <w:rsid w:val="0062551E"/>
    <w:rsid w:val="00642F53"/>
    <w:rsid w:val="00643AA4"/>
    <w:rsid w:val="00645461"/>
    <w:rsid w:val="00645961"/>
    <w:rsid w:val="006475AA"/>
    <w:rsid w:val="0064791C"/>
    <w:rsid w:val="006506FB"/>
    <w:rsid w:val="00651A02"/>
    <w:rsid w:val="00651C89"/>
    <w:rsid w:val="00657425"/>
    <w:rsid w:val="00657448"/>
    <w:rsid w:val="00657791"/>
    <w:rsid w:val="006600D9"/>
    <w:rsid w:val="00662D07"/>
    <w:rsid w:val="0066567A"/>
    <w:rsid w:val="0066706C"/>
    <w:rsid w:val="00667DE3"/>
    <w:rsid w:val="00671EEE"/>
    <w:rsid w:val="006761AF"/>
    <w:rsid w:val="0067665F"/>
    <w:rsid w:val="00680AC8"/>
    <w:rsid w:val="006817E7"/>
    <w:rsid w:val="00683383"/>
    <w:rsid w:val="00683B17"/>
    <w:rsid w:val="00684BA0"/>
    <w:rsid w:val="0068650A"/>
    <w:rsid w:val="006909BB"/>
    <w:rsid w:val="00690A69"/>
    <w:rsid w:val="00692007"/>
    <w:rsid w:val="00692918"/>
    <w:rsid w:val="0069356C"/>
    <w:rsid w:val="00693620"/>
    <w:rsid w:val="006940B6"/>
    <w:rsid w:val="00696E19"/>
    <w:rsid w:val="006A08D3"/>
    <w:rsid w:val="006A0D5E"/>
    <w:rsid w:val="006A1604"/>
    <w:rsid w:val="006A2CCB"/>
    <w:rsid w:val="006A56D2"/>
    <w:rsid w:val="006A638A"/>
    <w:rsid w:val="006B2884"/>
    <w:rsid w:val="006B2CCB"/>
    <w:rsid w:val="006B367A"/>
    <w:rsid w:val="006B4DED"/>
    <w:rsid w:val="006B76F9"/>
    <w:rsid w:val="006C37FC"/>
    <w:rsid w:val="006C40B3"/>
    <w:rsid w:val="006C62CB"/>
    <w:rsid w:val="006C6ACB"/>
    <w:rsid w:val="006D1F89"/>
    <w:rsid w:val="006D314C"/>
    <w:rsid w:val="006D57C2"/>
    <w:rsid w:val="006D60DB"/>
    <w:rsid w:val="006D75BB"/>
    <w:rsid w:val="006D765A"/>
    <w:rsid w:val="006E14AA"/>
    <w:rsid w:val="006E159B"/>
    <w:rsid w:val="006E2861"/>
    <w:rsid w:val="006E3B22"/>
    <w:rsid w:val="006E4929"/>
    <w:rsid w:val="006E5BC6"/>
    <w:rsid w:val="006E62B8"/>
    <w:rsid w:val="006E6B6B"/>
    <w:rsid w:val="006E712E"/>
    <w:rsid w:val="006F3988"/>
    <w:rsid w:val="006F400A"/>
    <w:rsid w:val="006F580D"/>
    <w:rsid w:val="006F7A05"/>
    <w:rsid w:val="006F7B1F"/>
    <w:rsid w:val="00704FD5"/>
    <w:rsid w:val="00710DD3"/>
    <w:rsid w:val="00711666"/>
    <w:rsid w:val="007116B2"/>
    <w:rsid w:val="007129B3"/>
    <w:rsid w:val="00713CA3"/>
    <w:rsid w:val="00714E20"/>
    <w:rsid w:val="007207EE"/>
    <w:rsid w:val="007211F1"/>
    <w:rsid w:val="007212A0"/>
    <w:rsid w:val="00722664"/>
    <w:rsid w:val="007226EE"/>
    <w:rsid w:val="00723EF3"/>
    <w:rsid w:val="0072558C"/>
    <w:rsid w:val="00730286"/>
    <w:rsid w:val="007307EA"/>
    <w:rsid w:val="00731E99"/>
    <w:rsid w:val="00732016"/>
    <w:rsid w:val="00732D2E"/>
    <w:rsid w:val="00732DC6"/>
    <w:rsid w:val="00733C6A"/>
    <w:rsid w:val="00735151"/>
    <w:rsid w:val="00736688"/>
    <w:rsid w:val="00740C7C"/>
    <w:rsid w:val="00741441"/>
    <w:rsid w:val="00742292"/>
    <w:rsid w:val="007426EE"/>
    <w:rsid w:val="00742B2E"/>
    <w:rsid w:val="00743937"/>
    <w:rsid w:val="00744BD9"/>
    <w:rsid w:val="00744CAC"/>
    <w:rsid w:val="007452BF"/>
    <w:rsid w:val="00747454"/>
    <w:rsid w:val="007510AF"/>
    <w:rsid w:val="0075138C"/>
    <w:rsid w:val="007517D0"/>
    <w:rsid w:val="00752DCD"/>
    <w:rsid w:val="007530DE"/>
    <w:rsid w:val="00757D2C"/>
    <w:rsid w:val="0076087A"/>
    <w:rsid w:val="00761E57"/>
    <w:rsid w:val="00763712"/>
    <w:rsid w:val="00765181"/>
    <w:rsid w:val="00771ADF"/>
    <w:rsid w:val="0077429C"/>
    <w:rsid w:val="0077724A"/>
    <w:rsid w:val="007773FA"/>
    <w:rsid w:val="0078104F"/>
    <w:rsid w:val="00781C26"/>
    <w:rsid w:val="0078345B"/>
    <w:rsid w:val="007873EF"/>
    <w:rsid w:val="00787DF0"/>
    <w:rsid w:val="0079443F"/>
    <w:rsid w:val="00796936"/>
    <w:rsid w:val="00797C62"/>
    <w:rsid w:val="007A17A3"/>
    <w:rsid w:val="007A1D77"/>
    <w:rsid w:val="007A3F1A"/>
    <w:rsid w:val="007A6E1E"/>
    <w:rsid w:val="007B65DF"/>
    <w:rsid w:val="007B739A"/>
    <w:rsid w:val="007C1C64"/>
    <w:rsid w:val="007C218B"/>
    <w:rsid w:val="007C2497"/>
    <w:rsid w:val="007C42BB"/>
    <w:rsid w:val="007C59EF"/>
    <w:rsid w:val="007C5AF3"/>
    <w:rsid w:val="007C5F97"/>
    <w:rsid w:val="007C6E14"/>
    <w:rsid w:val="007C6E82"/>
    <w:rsid w:val="007C7B93"/>
    <w:rsid w:val="007C7CEE"/>
    <w:rsid w:val="007D1FDD"/>
    <w:rsid w:val="007D3FDA"/>
    <w:rsid w:val="007D6E38"/>
    <w:rsid w:val="007D7A4B"/>
    <w:rsid w:val="007E0586"/>
    <w:rsid w:val="007E0989"/>
    <w:rsid w:val="007E0B81"/>
    <w:rsid w:val="007E33CF"/>
    <w:rsid w:val="007F5EC9"/>
    <w:rsid w:val="0080174D"/>
    <w:rsid w:val="0080272E"/>
    <w:rsid w:val="0080360D"/>
    <w:rsid w:val="00803BAE"/>
    <w:rsid w:val="008114FF"/>
    <w:rsid w:val="00811FBE"/>
    <w:rsid w:val="00812A5B"/>
    <w:rsid w:val="00813F0F"/>
    <w:rsid w:val="008159D6"/>
    <w:rsid w:val="00816C67"/>
    <w:rsid w:val="008225D8"/>
    <w:rsid w:val="00824C69"/>
    <w:rsid w:val="00826C5B"/>
    <w:rsid w:val="00827E1C"/>
    <w:rsid w:val="00831BBE"/>
    <w:rsid w:val="008331ED"/>
    <w:rsid w:val="008348B3"/>
    <w:rsid w:val="00834B1C"/>
    <w:rsid w:val="00835270"/>
    <w:rsid w:val="0084035A"/>
    <w:rsid w:val="00840445"/>
    <w:rsid w:val="0084224F"/>
    <w:rsid w:val="00843B7F"/>
    <w:rsid w:val="008447A9"/>
    <w:rsid w:val="00846BA2"/>
    <w:rsid w:val="0084719B"/>
    <w:rsid w:val="00847E62"/>
    <w:rsid w:val="0085480F"/>
    <w:rsid w:val="00855D75"/>
    <w:rsid w:val="0085685B"/>
    <w:rsid w:val="00857851"/>
    <w:rsid w:val="00863ED9"/>
    <w:rsid w:val="00865789"/>
    <w:rsid w:val="008707D1"/>
    <w:rsid w:val="00871993"/>
    <w:rsid w:val="00872986"/>
    <w:rsid w:val="008734C2"/>
    <w:rsid w:val="00874523"/>
    <w:rsid w:val="008765AD"/>
    <w:rsid w:val="00876D67"/>
    <w:rsid w:val="00877539"/>
    <w:rsid w:val="008815DF"/>
    <w:rsid w:val="008823FD"/>
    <w:rsid w:val="0088241C"/>
    <w:rsid w:val="00883CC0"/>
    <w:rsid w:val="00883F00"/>
    <w:rsid w:val="00884721"/>
    <w:rsid w:val="00892EC5"/>
    <w:rsid w:val="008943BE"/>
    <w:rsid w:val="00894814"/>
    <w:rsid w:val="00896911"/>
    <w:rsid w:val="00897FA1"/>
    <w:rsid w:val="008A2B37"/>
    <w:rsid w:val="008A2D4C"/>
    <w:rsid w:val="008A5E6C"/>
    <w:rsid w:val="008A6180"/>
    <w:rsid w:val="008A65EA"/>
    <w:rsid w:val="008A7C9D"/>
    <w:rsid w:val="008B0F2E"/>
    <w:rsid w:val="008B2E5B"/>
    <w:rsid w:val="008B3507"/>
    <w:rsid w:val="008B39BE"/>
    <w:rsid w:val="008B5D5E"/>
    <w:rsid w:val="008C09C0"/>
    <w:rsid w:val="008C0A2A"/>
    <w:rsid w:val="008C6BBF"/>
    <w:rsid w:val="008C70BA"/>
    <w:rsid w:val="008D1231"/>
    <w:rsid w:val="008D1469"/>
    <w:rsid w:val="008D1BCA"/>
    <w:rsid w:val="008D2421"/>
    <w:rsid w:val="008D48C5"/>
    <w:rsid w:val="008D7A68"/>
    <w:rsid w:val="008D7F1B"/>
    <w:rsid w:val="008E1573"/>
    <w:rsid w:val="008E26EC"/>
    <w:rsid w:val="008E3C3E"/>
    <w:rsid w:val="008E4391"/>
    <w:rsid w:val="008E4C12"/>
    <w:rsid w:val="008F1A5B"/>
    <w:rsid w:val="008F5B87"/>
    <w:rsid w:val="008F718F"/>
    <w:rsid w:val="00900619"/>
    <w:rsid w:val="00900A61"/>
    <w:rsid w:val="0090267C"/>
    <w:rsid w:val="00902C33"/>
    <w:rsid w:val="00902F1C"/>
    <w:rsid w:val="00903572"/>
    <w:rsid w:val="0090572A"/>
    <w:rsid w:val="00905DC1"/>
    <w:rsid w:val="00910E33"/>
    <w:rsid w:val="009120B6"/>
    <w:rsid w:val="00914C6F"/>
    <w:rsid w:val="00917013"/>
    <w:rsid w:val="0091704D"/>
    <w:rsid w:val="00917A78"/>
    <w:rsid w:val="009218F6"/>
    <w:rsid w:val="00924494"/>
    <w:rsid w:val="0092526D"/>
    <w:rsid w:val="0092601A"/>
    <w:rsid w:val="0092752E"/>
    <w:rsid w:val="00927934"/>
    <w:rsid w:val="00930483"/>
    <w:rsid w:val="009313A5"/>
    <w:rsid w:val="0093296B"/>
    <w:rsid w:val="00932C0E"/>
    <w:rsid w:val="00933EC7"/>
    <w:rsid w:val="00934129"/>
    <w:rsid w:val="00935985"/>
    <w:rsid w:val="00935C53"/>
    <w:rsid w:val="00936113"/>
    <w:rsid w:val="009364E3"/>
    <w:rsid w:val="00940CE5"/>
    <w:rsid w:val="00941BFA"/>
    <w:rsid w:val="00944459"/>
    <w:rsid w:val="00946E9D"/>
    <w:rsid w:val="00951EC1"/>
    <w:rsid w:val="0095348D"/>
    <w:rsid w:val="0095399D"/>
    <w:rsid w:val="009556EC"/>
    <w:rsid w:val="00955EBC"/>
    <w:rsid w:val="00956B8E"/>
    <w:rsid w:val="0095734B"/>
    <w:rsid w:val="00957428"/>
    <w:rsid w:val="00960926"/>
    <w:rsid w:val="0096257B"/>
    <w:rsid w:val="009649D0"/>
    <w:rsid w:val="00966B57"/>
    <w:rsid w:val="00966FD0"/>
    <w:rsid w:val="00971216"/>
    <w:rsid w:val="00972DCB"/>
    <w:rsid w:val="00976783"/>
    <w:rsid w:val="00977258"/>
    <w:rsid w:val="0097785A"/>
    <w:rsid w:val="009779F4"/>
    <w:rsid w:val="0098083F"/>
    <w:rsid w:val="00980C25"/>
    <w:rsid w:val="00983B7B"/>
    <w:rsid w:val="009853AB"/>
    <w:rsid w:val="00986241"/>
    <w:rsid w:val="00987AC6"/>
    <w:rsid w:val="009904C3"/>
    <w:rsid w:val="00991D2E"/>
    <w:rsid w:val="00992EDB"/>
    <w:rsid w:val="00992F2C"/>
    <w:rsid w:val="00992F44"/>
    <w:rsid w:val="009931F2"/>
    <w:rsid w:val="009970EA"/>
    <w:rsid w:val="009A20D2"/>
    <w:rsid w:val="009A568D"/>
    <w:rsid w:val="009A74C6"/>
    <w:rsid w:val="009B7E75"/>
    <w:rsid w:val="009C65FA"/>
    <w:rsid w:val="009D1658"/>
    <w:rsid w:val="009D2D16"/>
    <w:rsid w:val="009D53AB"/>
    <w:rsid w:val="009D5C05"/>
    <w:rsid w:val="009E052F"/>
    <w:rsid w:val="009E3415"/>
    <w:rsid w:val="009F3358"/>
    <w:rsid w:val="009F38E4"/>
    <w:rsid w:val="00A006FE"/>
    <w:rsid w:val="00A01F17"/>
    <w:rsid w:val="00A02567"/>
    <w:rsid w:val="00A042B6"/>
    <w:rsid w:val="00A04803"/>
    <w:rsid w:val="00A04E46"/>
    <w:rsid w:val="00A0633E"/>
    <w:rsid w:val="00A12A60"/>
    <w:rsid w:val="00A12E34"/>
    <w:rsid w:val="00A133BB"/>
    <w:rsid w:val="00A13731"/>
    <w:rsid w:val="00A25D93"/>
    <w:rsid w:val="00A270E7"/>
    <w:rsid w:val="00A305A5"/>
    <w:rsid w:val="00A30F4B"/>
    <w:rsid w:val="00A3107D"/>
    <w:rsid w:val="00A32C18"/>
    <w:rsid w:val="00A32E96"/>
    <w:rsid w:val="00A347D6"/>
    <w:rsid w:val="00A35CE2"/>
    <w:rsid w:val="00A364F0"/>
    <w:rsid w:val="00A41071"/>
    <w:rsid w:val="00A41636"/>
    <w:rsid w:val="00A41AAA"/>
    <w:rsid w:val="00A4220C"/>
    <w:rsid w:val="00A42E58"/>
    <w:rsid w:val="00A44440"/>
    <w:rsid w:val="00A44D6C"/>
    <w:rsid w:val="00A44E05"/>
    <w:rsid w:val="00A47701"/>
    <w:rsid w:val="00A47AA2"/>
    <w:rsid w:val="00A47ABA"/>
    <w:rsid w:val="00A52796"/>
    <w:rsid w:val="00A534FB"/>
    <w:rsid w:val="00A54C6A"/>
    <w:rsid w:val="00A55D5D"/>
    <w:rsid w:val="00A56D10"/>
    <w:rsid w:val="00A57EC7"/>
    <w:rsid w:val="00A60311"/>
    <w:rsid w:val="00A61768"/>
    <w:rsid w:val="00A617EF"/>
    <w:rsid w:val="00A6448D"/>
    <w:rsid w:val="00A66A6D"/>
    <w:rsid w:val="00A67BA8"/>
    <w:rsid w:val="00A73C38"/>
    <w:rsid w:val="00A74963"/>
    <w:rsid w:val="00A779E9"/>
    <w:rsid w:val="00A80CCA"/>
    <w:rsid w:val="00A82F5A"/>
    <w:rsid w:val="00A87037"/>
    <w:rsid w:val="00A923EA"/>
    <w:rsid w:val="00A92C63"/>
    <w:rsid w:val="00A93A3D"/>
    <w:rsid w:val="00A97C63"/>
    <w:rsid w:val="00AA02BB"/>
    <w:rsid w:val="00AA09E5"/>
    <w:rsid w:val="00AA1080"/>
    <w:rsid w:val="00AA145F"/>
    <w:rsid w:val="00AA4B21"/>
    <w:rsid w:val="00AA5576"/>
    <w:rsid w:val="00AA6067"/>
    <w:rsid w:val="00AA6702"/>
    <w:rsid w:val="00AB1361"/>
    <w:rsid w:val="00AB1491"/>
    <w:rsid w:val="00AB2BA2"/>
    <w:rsid w:val="00AB34A4"/>
    <w:rsid w:val="00AB40D5"/>
    <w:rsid w:val="00AC389B"/>
    <w:rsid w:val="00AC4C4C"/>
    <w:rsid w:val="00AC4E92"/>
    <w:rsid w:val="00AC64BF"/>
    <w:rsid w:val="00AC7378"/>
    <w:rsid w:val="00AC7985"/>
    <w:rsid w:val="00AD0F7A"/>
    <w:rsid w:val="00AD1938"/>
    <w:rsid w:val="00AD25F2"/>
    <w:rsid w:val="00AD26F3"/>
    <w:rsid w:val="00AD36D1"/>
    <w:rsid w:val="00AD494E"/>
    <w:rsid w:val="00AD4D72"/>
    <w:rsid w:val="00AD6CA5"/>
    <w:rsid w:val="00AE1140"/>
    <w:rsid w:val="00AE216D"/>
    <w:rsid w:val="00AE33E9"/>
    <w:rsid w:val="00AE4C1C"/>
    <w:rsid w:val="00AF14DA"/>
    <w:rsid w:val="00AF2C4E"/>
    <w:rsid w:val="00AF3661"/>
    <w:rsid w:val="00AF3F84"/>
    <w:rsid w:val="00AF5447"/>
    <w:rsid w:val="00AF7CD8"/>
    <w:rsid w:val="00B01579"/>
    <w:rsid w:val="00B02FAF"/>
    <w:rsid w:val="00B05D3E"/>
    <w:rsid w:val="00B060D0"/>
    <w:rsid w:val="00B064BB"/>
    <w:rsid w:val="00B0678D"/>
    <w:rsid w:val="00B07E9A"/>
    <w:rsid w:val="00B12059"/>
    <w:rsid w:val="00B127D5"/>
    <w:rsid w:val="00B1518E"/>
    <w:rsid w:val="00B152C9"/>
    <w:rsid w:val="00B16C9B"/>
    <w:rsid w:val="00B220B1"/>
    <w:rsid w:val="00B22FD7"/>
    <w:rsid w:val="00B232F0"/>
    <w:rsid w:val="00B250FA"/>
    <w:rsid w:val="00B256DD"/>
    <w:rsid w:val="00B25ED5"/>
    <w:rsid w:val="00B265D3"/>
    <w:rsid w:val="00B26B14"/>
    <w:rsid w:val="00B30214"/>
    <w:rsid w:val="00B3187B"/>
    <w:rsid w:val="00B32C89"/>
    <w:rsid w:val="00B32D44"/>
    <w:rsid w:val="00B338B2"/>
    <w:rsid w:val="00B33EBF"/>
    <w:rsid w:val="00B36A67"/>
    <w:rsid w:val="00B43AE1"/>
    <w:rsid w:val="00B43B05"/>
    <w:rsid w:val="00B44B4D"/>
    <w:rsid w:val="00B45188"/>
    <w:rsid w:val="00B46776"/>
    <w:rsid w:val="00B46F4A"/>
    <w:rsid w:val="00B4716E"/>
    <w:rsid w:val="00B4768C"/>
    <w:rsid w:val="00B521C1"/>
    <w:rsid w:val="00B60F7E"/>
    <w:rsid w:val="00B61403"/>
    <w:rsid w:val="00B62999"/>
    <w:rsid w:val="00B62BD2"/>
    <w:rsid w:val="00B64F9C"/>
    <w:rsid w:val="00B673E8"/>
    <w:rsid w:val="00B70655"/>
    <w:rsid w:val="00B70A0F"/>
    <w:rsid w:val="00B72058"/>
    <w:rsid w:val="00B73EA5"/>
    <w:rsid w:val="00B7456E"/>
    <w:rsid w:val="00B74FB6"/>
    <w:rsid w:val="00B80453"/>
    <w:rsid w:val="00B820C1"/>
    <w:rsid w:val="00B82305"/>
    <w:rsid w:val="00B871BE"/>
    <w:rsid w:val="00B87F18"/>
    <w:rsid w:val="00B915D7"/>
    <w:rsid w:val="00B932BA"/>
    <w:rsid w:val="00B97BB7"/>
    <w:rsid w:val="00BA0120"/>
    <w:rsid w:val="00BA07B0"/>
    <w:rsid w:val="00BA1436"/>
    <w:rsid w:val="00BA197A"/>
    <w:rsid w:val="00BA2132"/>
    <w:rsid w:val="00BA5945"/>
    <w:rsid w:val="00BA669F"/>
    <w:rsid w:val="00BB01F9"/>
    <w:rsid w:val="00BB0344"/>
    <w:rsid w:val="00BB154F"/>
    <w:rsid w:val="00BB6D13"/>
    <w:rsid w:val="00BB7307"/>
    <w:rsid w:val="00BB746F"/>
    <w:rsid w:val="00BC1F20"/>
    <w:rsid w:val="00BC53E3"/>
    <w:rsid w:val="00BC58AA"/>
    <w:rsid w:val="00BC6BC5"/>
    <w:rsid w:val="00BD01E1"/>
    <w:rsid w:val="00BD5831"/>
    <w:rsid w:val="00BD6397"/>
    <w:rsid w:val="00BE003F"/>
    <w:rsid w:val="00BE0F05"/>
    <w:rsid w:val="00BE1179"/>
    <w:rsid w:val="00BE67E2"/>
    <w:rsid w:val="00BE7FBD"/>
    <w:rsid w:val="00BF09ED"/>
    <w:rsid w:val="00BF2FBC"/>
    <w:rsid w:val="00BF41CF"/>
    <w:rsid w:val="00BF624B"/>
    <w:rsid w:val="00C000F0"/>
    <w:rsid w:val="00C01AE9"/>
    <w:rsid w:val="00C0232C"/>
    <w:rsid w:val="00C03187"/>
    <w:rsid w:val="00C033E5"/>
    <w:rsid w:val="00C0481E"/>
    <w:rsid w:val="00C05026"/>
    <w:rsid w:val="00C065F6"/>
    <w:rsid w:val="00C06DDA"/>
    <w:rsid w:val="00C07628"/>
    <w:rsid w:val="00C12C7B"/>
    <w:rsid w:val="00C13CD6"/>
    <w:rsid w:val="00C1407C"/>
    <w:rsid w:val="00C1419F"/>
    <w:rsid w:val="00C15D61"/>
    <w:rsid w:val="00C17447"/>
    <w:rsid w:val="00C20052"/>
    <w:rsid w:val="00C210DE"/>
    <w:rsid w:val="00C23BF9"/>
    <w:rsid w:val="00C23D54"/>
    <w:rsid w:val="00C23E16"/>
    <w:rsid w:val="00C24B6C"/>
    <w:rsid w:val="00C25274"/>
    <w:rsid w:val="00C25508"/>
    <w:rsid w:val="00C262BB"/>
    <w:rsid w:val="00C27369"/>
    <w:rsid w:val="00C30288"/>
    <w:rsid w:val="00C31B64"/>
    <w:rsid w:val="00C31DED"/>
    <w:rsid w:val="00C33909"/>
    <w:rsid w:val="00C35F5E"/>
    <w:rsid w:val="00C41240"/>
    <w:rsid w:val="00C45868"/>
    <w:rsid w:val="00C45897"/>
    <w:rsid w:val="00C5080C"/>
    <w:rsid w:val="00C50A79"/>
    <w:rsid w:val="00C55A1C"/>
    <w:rsid w:val="00C6051D"/>
    <w:rsid w:val="00C63F0B"/>
    <w:rsid w:val="00C662AD"/>
    <w:rsid w:val="00C665B5"/>
    <w:rsid w:val="00C712D5"/>
    <w:rsid w:val="00C717DB"/>
    <w:rsid w:val="00C71A9E"/>
    <w:rsid w:val="00C72646"/>
    <w:rsid w:val="00C7383E"/>
    <w:rsid w:val="00C73DB9"/>
    <w:rsid w:val="00C77EDC"/>
    <w:rsid w:val="00C857C6"/>
    <w:rsid w:val="00C85D9A"/>
    <w:rsid w:val="00C86171"/>
    <w:rsid w:val="00C863F0"/>
    <w:rsid w:val="00C875E2"/>
    <w:rsid w:val="00C90E92"/>
    <w:rsid w:val="00C91A38"/>
    <w:rsid w:val="00C928B0"/>
    <w:rsid w:val="00C932C6"/>
    <w:rsid w:val="00C95B50"/>
    <w:rsid w:val="00C96731"/>
    <w:rsid w:val="00C97815"/>
    <w:rsid w:val="00CA3CA8"/>
    <w:rsid w:val="00CA6855"/>
    <w:rsid w:val="00CA7541"/>
    <w:rsid w:val="00CB1C09"/>
    <w:rsid w:val="00CB2257"/>
    <w:rsid w:val="00CB22CC"/>
    <w:rsid w:val="00CB4904"/>
    <w:rsid w:val="00CC0454"/>
    <w:rsid w:val="00CC1309"/>
    <w:rsid w:val="00CC1D1B"/>
    <w:rsid w:val="00CC264B"/>
    <w:rsid w:val="00CC347A"/>
    <w:rsid w:val="00CC3EEB"/>
    <w:rsid w:val="00CC4285"/>
    <w:rsid w:val="00CC42E5"/>
    <w:rsid w:val="00CC4911"/>
    <w:rsid w:val="00CC5B2B"/>
    <w:rsid w:val="00CC5BA0"/>
    <w:rsid w:val="00CC6F40"/>
    <w:rsid w:val="00CD012E"/>
    <w:rsid w:val="00CD099E"/>
    <w:rsid w:val="00CD0D87"/>
    <w:rsid w:val="00CD202F"/>
    <w:rsid w:val="00CD3044"/>
    <w:rsid w:val="00CD39FE"/>
    <w:rsid w:val="00CD4B5B"/>
    <w:rsid w:val="00CD4D4C"/>
    <w:rsid w:val="00CD6E20"/>
    <w:rsid w:val="00CD7E85"/>
    <w:rsid w:val="00CE104D"/>
    <w:rsid w:val="00CE1DEB"/>
    <w:rsid w:val="00CE4F0D"/>
    <w:rsid w:val="00CE545F"/>
    <w:rsid w:val="00CF03CC"/>
    <w:rsid w:val="00CF0DB6"/>
    <w:rsid w:val="00CF3215"/>
    <w:rsid w:val="00CF35D7"/>
    <w:rsid w:val="00CF373E"/>
    <w:rsid w:val="00CF4427"/>
    <w:rsid w:val="00CF61D9"/>
    <w:rsid w:val="00CF62E8"/>
    <w:rsid w:val="00D01472"/>
    <w:rsid w:val="00D04636"/>
    <w:rsid w:val="00D047D1"/>
    <w:rsid w:val="00D04A31"/>
    <w:rsid w:val="00D04ECB"/>
    <w:rsid w:val="00D06B78"/>
    <w:rsid w:val="00D13281"/>
    <w:rsid w:val="00D13953"/>
    <w:rsid w:val="00D1478D"/>
    <w:rsid w:val="00D15B11"/>
    <w:rsid w:val="00D17EED"/>
    <w:rsid w:val="00D21482"/>
    <w:rsid w:val="00D216F2"/>
    <w:rsid w:val="00D21C4C"/>
    <w:rsid w:val="00D21FD2"/>
    <w:rsid w:val="00D2306A"/>
    <w:rsid w:val="00D24C27"/>
    <w:rsid w:val="00D2600E"/>
    <w:rsid w:val="00D306A3"/>
    <w:rsid w:val="00D30F09"/>
    <w:rsid w:val="00D32182"/>
    <w:rsid w:val="00D34095"/>
    <w:rsid w:val="00D40AF2"/>
    <w:rsid w:val="00D43FE7"/>
    <w:rsid w:val="00D45BBA"/>
    <w:rsid w:val="00D4632C"/>
    <w:rsid w:val="00D464A6"/>
    <w:rsid w:val="00D473DE"/>
    <w:rsid w:val="00D50AE3"/>
    <w:rsid w:val="00D527FA"/>
    <w:rsid w:val="00D539F8"/>
    <w:rsid w:val="00D57DBC"/>
    <w:rsid w:val="00D60D90"/>
    <w:rsid w:val="00D66D16"/>
    <w:rsid w:val="00D7214F"/>
    <w:rsid w:val="00D72F79"/>
    <w:rsid w:val="00D73153"/>
    <w:rsid w:val="00D77B9C"/>
    <w:rsid w:val="00D80DD5"/>
    <w:rsid w:val="00D82803"/>
    <w:rsid w:val="00D82AFD"/>
    <w:rsid w:val="00D82B3A"/>
    <w:rsid w:val="00D85740"/>
    <w:rsid w:val="00D86E24"/>
    <w:rsid w:val="00D94528"/>
    <w:rsid w:val="00D94C35"/>
    <w:rsid w:val="00DA0418"/>
    <w:rsid w:val="00DA15EC"/>
    <w:rsid w:val="00DA1742"/>
    <w:rsid w:val="00DA534A"/>
    <w:rsid w:val="00DB0743"/>
    <w:rsid w:val="00DB16F2"/>
    <w:rsid w:val="00DB215E"/>
    <w:rsid w:val="00DB2305"/>
    <w:rsid w:val="00DB7CA4"/>
    <w:rsid w:val="00DC084C"/>
    <w:rsid w:val="00DC150B"/>
    <w:rsid w:val="00DC44AA"/>
    <w:rsid w:val="00DC6734"/>
    <w:rsid w:val="00DC6739"/>
    <w:rsid w:val="00DC6AEC"/>
    <w:rsid w:val="00DD1415"/>
    <w:rsid w:val="00DD164B"/>
    <w:rsid w:val="00DD1A5F"/>
    <w:rsid w:val="00DD1EE3"/>
    <w:rsid w:val="00DD27BF"/>
    <w:rsid w:val="00DD2AF9"/>
    <w:rsid w:val="00DD6EE4"/>
    <w:rsid w:val="00DD74FE"/>
    <w:rsid w:val="00DE108F"/>
    <w:rsid w:val="00DE3468"/>
    <w:rsid w:val="00DE51BA"/>
    <w:rsid w:val="00DE60E6"/>
    <w:rsid w:val="00DF081C"/>
    <w:rsid w:val="00DF20C9"/>
    <w:rsid w:val="00DF4250"/>
    <w:rsid w:val="00DF5274"/>
    <w:rsid w:val="00DF6068"/>
    <w:rsid w:val="00DF637B"/>
    <w:rsid w:val="00DF7277"/>
    <w:rsid w:val="00E00175"/>
    <w:rsid w:val="00E009DE"/>
    <w:rsid w:val="00E009E0"/>
    <w:rsid w:val="00E062AE"/>
    <w:rsid w:val="00E1039F"/>
    <w:rsid w:val="00E1168F"/>
    <w:rsid w:val="00E13CBF"/>
    <w:rsid w:val="00E15E7F"/>
    <w:rsid w:val="00E163D0"/>
    <w:rsid w:val="00E16C0D"/>
    <w:rsid w:val="00E212CF"/>
    <w:rsid w:val="00E214F2"/>
    <w:rsid w:val="00E21B37"/>
    <w:rsid w:val="00E22644"/>
    <w:rsid w:val="00E2679C"/>
    <w:rsid w:val="00E30A51"/>
    <w:rsid w:val="00E31022"/>
    <w:rsid w:val="00E32B2D"/>
    <w:rsid w:val="00E32C68"/>
    <w:rsid w:val="00E337B7"/>
    <w:rsid w:val="00E35AF7"/>
    <w:rsid w:val="00E37C95"/>
    <w:rsid w:val="00E416DA"/>
    <w:rsid w:val="00E41C4B"/>
    <w:rsid w:val="00E428AE"/>
    <w:rsid w:val="00E449F8"/>
    <w:rsid w:val="00E44BF0"/>
    <w:rsid w:val="00E44EBD"/>
    <w:rsid w:val="00E4585F"/>
    <w:rsid w:val="00E45CFD"/>
    <w:rsid w:val="00E469ED"/>
    <w:rsid w:val="00E47C05"/>
    <w:rsid w:val="00E530C2"/>
    <w:rsid w:val="00E531EF"/>
    <w:rsid w:val="00E53B86"/>
    <w:rsid w:val="00E541EE"/>
    <w:rsid w:val="00E558E6"/>
    <w:rsid w:val="00E566AC"/>
    <w:rsid w:val="00E61540"/>
    <w:rsid w:val="00E62CB4"/>
    <w:rsid w:val="00E6330A"/>
    <w:rsid w:val="00E64253"/>
    <w:rsid w:val="00E65E9D"/>
    <w:rsid w:val="00E70F09"/>
    <w:rsid w:val="00E70F4F"/>
    <w:rsid w:val="00E75A3E"/>
    <w:rsid w:val="00E765C9"/>
    <w:rsid w:val="00E76B3D"/>
    <w:rsid w:val="00E801FD"/>
    <w:rsid w:val="00E806A2"/>
    <w:rsid w:val="00E80B0D"/>
    <w:rsid w:val="00E8114F"/>
    <w:rsid w:val="00E81C34"/>
    <w:rsid w:val="00E83893"/>
    <w:rsid w:val="00E84C8C"/>
    <w:rsid w:val="00E8545F"/>
    <w:rsid w:val="00E86E83"/>
    <w:rsid w:val="00E92192"/>
    <w:rsid w:val="00E9231A"/>
    <w:rsid w:val="00E96619"/>
    <w:rsid w:val="00E9680A"/>
    <w:rsid w:val="00EA0B43"/>
    <w:rsid w:val="00EA2377"/>
    <w:rsid w:val="00EA240E"/>
    <w:rsid w:val="00EA37D4"/>
    <w:rsid w:val="00EA609D"/>
    <w:rsid w:val="00EA6667"/>
    <w:rsid w:val="00EB0C75"/>
    <w:rsid w:val="00EB1FB7"/>
    <w:rsid w:val="00EB4080"/>
    <w:rsid w:val="00EB4098"/>
    <w:rsid w:val="00EB4126"/>
    <w:rsid w:val="00EC232C"/>
    <w:rsid w:val="00EC522E"/>
    <w:rsid w:val="00EC6FE0"/>
    <w:rsid w:val="00EC78A5"/>
    <w:rsid w:val="00ED053B"/>
    <w:rsid w:val="00ED074F"/>
    <w:rsid w:val="00ED080F"/>
    <w:rsid w:val="00ED4556"/>
    <w:rsid w:val="00ED478D"/>
    <w:rsid w:val="00ED4FEE"/>
    <w:rsid w:val="00ED52C3"/>
    <w:rsid w:val="00ED6F08"/>
    <w:rsid w:val="00EE03BA"/>
    <w:rsid w:val="00EE31D4"/>
    <w:rsid w:val="00EE6A10"/>
    <w:rsid w:val="00EE73A9"/>
    <w:rsid w:val="00EE7A51"/>
    <w:rsid w:val="00EE7D4E"/>
    <w:rsid w:val="00EE7F26"/>
    <w:rsid w:val="00EF0AC4"/>
    <w:rsid w:val="00EF0FAC"/>
    <w:rsid w:val="00EF1ACC"/>
    <w:rsid w:val="00EF28D1"/>
    <w:rsid w:val="00EF6B70"/>
    <w:rsid w:val="00F01D61"/>
    <w:rsid w:val="00F02940"/>
    <w:rsid w:val="00F04E00"/>
    <w:rsid w:val="00F07295"/>
    <w:rsid w:val="00F07D97"/>
    <w:rsid w:val="00F104CD"/>
    <w:rsid w:val="00F156F8"/>
    <w:rsid w:val="00F17ED9"/>
    <w:rsid w:val="00F21B7B"/>
    <w:rsid w:val="00F222CB"/>
    <w:rsid w:val="00F2419D"/>
    <w:rsid w:val="00F26668"/>
    <w:rsid w:val="00F327B2"/>
    <w:rsid w:val="00F33108"/>
    <w:rsid w:val="00F35D22"/>
    <w:rsid w:val="00F36854"/>
    <w:rsid w:val="00F40EC0"/>
    <w:rsid w:val="00F428C3"/>
    <w:rsid w:val="00F42BB8"/>
    <w:rsid w:val="00F439EF"/>
    <w:rsid w:val="00F445E4"/>
    <w:rsid w:val="00F447CC"/>
    <w:rsid w:val="00F44EB1"/>
    <w:rsid w:val="00F45DA2"/>
    <w:rsid w:val="00F464D7"/>
    <w:rsid w:val="00F46876"/>
    <w:rsid w:val="00F478B5"/>
    <w:rsid w:val="00F545F5"/>
    <w:rsid w:val="00F573F9"/>
    <w:rsid w:val="00F62634"/>
    <w:rsid w:val="00F62BEB"/>
    <w:rsid w:val="00F62D79"/>
    <w:rsid w:val="00F6358D"/>
    <w:rsid w:val="00F63B96"/>
    <w:rsid w:val="00F70728"/>
    <w:rsid w:val="00F71F19"/>
    <w:rsid w:val="00F72EA5"/>
    <w:rsid w:val="00F74773"/>
    <w:rsid w:val="00F77328"/>
    <w:rsid w:val="00F82ED3"/>
    <w:rsid w:val="00F832B1"/>
    <w:rsid w:val="00F83598"/>
    <w:rsid w:val="00F8586D"/>
    <w:rsid w:val="00F903A2"/>
    <w:rsid w:val="00F90A69"/>
    <w:rsid w:val="00F92812"/>
    <w:rsid w:val="00F9338F"/>
    <w:rsid w:val="00F96386"/>
    <w:rsid w:val="00F96F8A"/>
    <w:rsid w:val="00FA2445"/>
    <w:rsid w:val="00FA2E0C"/>
    <w:rsid w:val="00FA33E2"/>
    <w:rsid w:val="00FA36BB"/>
    <w:rsid w:val="00FA3B8D"/>
    <w:rsid w:val="00FA6372"/>
    <w:rsid w:val="00FA799C"/>
    <w:rsid w:val="00FA7E4E"/>
    <w:rsid w:val="00FB0941"/>
    <w:rsid w:val="00FB5680"/>
    <w:rsid w:val="00FB5A51"/>
    <w:rsid w:val="00FB602D"/>
    <w:rsid w:val="00FC1DFF"/>
    <w:rsid w:val="00FC1FA3"/>
    <w:rsid w:val="00FC2677"/>
    <w:rsid w:val="00FC27EC"/>
    <w:rsid w:val="00FC2D42"/>
    <w:rsid w:val="00FC5762"/>
    <w:rsid w:val="00FC7BC1"/>
    <w:rsid w:val="00FD0A73"/>
    <w:rsid w:val="00FD11F8"/>
    <w:rsid w:val="00FD4CA4"/>
    <w:rsid w:val="00FD7EB3"/>
    <w:rsid w:val="00FE04D6"/>
    <w:rsid w:val="00FE10BC"/>
    <w:rsid w:val="00FE1AA6"/>
    <w:rsid w:val="00FE1DCB"/>
    <w:rsid w:val="00FE40CE"/>
    <w:rsid w:val="00FE4430"/>
    <w:rsid w:val="00FE4E39"/>
    <w:rsid w:val="00FE6514"/>
    <w:rsid w:val="00FE79BE"/>
    <w:rsid w:val="00FF084C"/>
    <w:rsid w:val="00FF0946"/>
    <w:rsid w:val="00FF0D5D"/>
    <w:rsid w:val="00FF19EE"/>
    <w:rsid w:val="00FF20E9"/>
    <w:rsid w:val="00FF2D0C"/>
    <w:rsid w:val="00FF5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A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7E098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7E09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683">
      <w:bodyDiv w:val="1"/>
      <w:marLeft w:val="0"/>
      <w:marRight w:val="0"/>
      <w:marTop w:val="0"/>
      <w:marBottom w:val="0"/>
      <w:divBdr>
        <w:top w:val="none" w:sz="0" w:space="0" w:color="auto"/>
        <w:left w:val="none" w:sz="0" w:space="0" w:color="auto"/>
        <w:bottom w:val="none" w:sz="0" w:space="0" w:color="auto"/>
        <w:right w:val="none" w:sz="0" w:space="0" w:color="auto"/>
      </w:divBdr>
    </w:div>
    <w:div w:id="39326595">
      <w:bodyDiv w:val="1"/>
      <w:marLeft w:val="0"/>
      <w:marRight w:val="0"/>
      <w:marTop w:val="0"/>
      <w:marBottom w:val="0"/>
      <w:divBdr>
        <w:top w:val="none" w:sz="0" w:space="0" w:color="auto"/>
        <w:left w:val="none" w:sz="0" w:space="0" w:color="auto"/>
        <w:bottom w:val="none" w:sz="0" w:space="0" w:color="auto"/>
        <w:right w:val="none" w:sz="0" w:space="0" w:color="auto"/>
      </w:divBdr>
    </w:div>
    <w:div w:id="62992017">
      <w:bodyDiv w:val="1"/>
      <w:marLeft w:val="0"/>
      <w:marRight w:val="0"/>
      <w:marTop w:val="0"/>
      <w:marBottom w:val="0"/>
      <w:divBdr>
        <w:top w:val="none" w:sz="0" w:space="0" w:color="auto"/>
        <w:left w:val="none" w:sz="0" w:space="0" w:color="auto"/>
        <w:bottom w:val="none" w:sz="0" w:space="0" w:color="auto"/>
        <w:right w:val="none" w:sz="0" w:space="0" w:color="auto"/>
      </w:divBdr>
    </w:div>
    <w:div w:id="77679557">
      <w:bodyDiv w:val="1"/>
      <w:marLeft w:val="0"/>
      <w:marRight w:val="0"/>
      <w:marTop w:val="0"/>
      <w:marBottom w:val="0"/>
      <w:divBdr>
        <w:top w:val="none" w:sz="0" w:space="0" w:color="auto"/>
        <w:left w:val="none" w:sz="0" w:space="0" w:color="auto"/>
        <w:bottom w:val="none" w:sz="0" w:space="0" w:color="auto"/>
        <w:right w:val="none" w:sz="0" w:space="0" w:color="auto"/>
      </w:divBdr>
      <w:divsChild>
        <w:div w:id="1324971730">
          <w:marLeft w:val="0"/>
          <w:marRight w:val="0"/>
          <w:marTop w:val="0"/>
          <w:marBottom w:val="0"/>
          <w:divBdr>
            <w:top w:val="none" w:sz="0" w:space="0" w:color="auto"/>
            <w:left w:val="none" w:sz="0" w:space="0" w:color="auto"/>
            <w:bottom w:val="none" w:sz="0" w:space="0" w:color="auto"/>
            <w:right w:val="none" w:sz="0" w:space="0" w:color="auto"/>
          </w:divBdr>
        </w:div>
      </w:divsChild>
    </w:div>
    <w:div w:id="79376371">
      <w:bodyDiv w:val="1"/>
      <w:marLeft w:val="0"/>
      <w:marRight w:val="0"/>
      <w:marTop w:val="0"/>
      <w:marBottom w:val="0"/>
      <w:divBdr>
        <w:top w:val="none" w:sz="0" w:space="0" w:color="auto"/>
        <w:left w:val="none" w:sz="0" w:space="0" w:color="auto"/>
        <w:bottom w:val="none" w:sz="0" w:space="0" w:color="auto"/>
        <w:right w:val="none" w:sz="0" w:space="0" w:color="auto"/>
      </w:divBdr>
    </w:div>
    <w:div w:id="109469628">
      <w:bodyDiv w:val="1"/>
      <w:marLeft w:val="0"/>
      <w:marRight w:val="0"/>
      <w:marTop w:val="0"/>
      <w:marBottom w:val="0"/>
      <w:divBdr>
        <w:top w:val="none" w:sz="0" w:space="0" w:color="auto"/>
        <w:left w:val="none" w:sz="0" w:space="0" w:color="auto"/>
        <w:bottom w:val="none" w:sz="0" w:space="0" w:color="auto"/>
        <w:right w:val="none" w:sz="0" w:space="0" w:color="auto"/>
      </w:divBdr>
    </w:div>
    <w:div w:id="190805578">
      <w:bodyDiv w:val="1"/>
      <w:marLeft w:val="0"/>
      <w:marRight w:val="0"/>
      <w:marTop w:val="0"/>
      <w:marBottom w:val="0"/>
      <w:divBdr>
        <w:top w:val="none" w:sz="0" w:space="0" w:color="auto"/>
        <w:left w:val="none" w:sz="0" w:space="0" w:color="auto"/>
        <w:bottom w:val="none" w:sz="0" w:space="0" w:color="auto"/>
        <w:right w:val="none" w:sz="0" w:space="0" w:color="auto"/>
      </w:divBdr>
    </w:div>
    <w:div w:id="192115583">
      <w:bodyDiv w:val="1"/>
      <w:marLeft w:val="0"/>
      <w:marRight w:val="0"/>
      <w:marTop w:val="0"/>
      <w:marBottom w:val="0"/>
      <w:divBdr>
        <w:top w:val="none" w:sz="0" w:space="0" w:color="auto"/>
        <w:left w:val="none" w:sz="0" w:space="0" w:color="auto"/>
        <w:bottom w:val="none" w:sz="0" w:space="0" w:color="auto"/>
        <w:right w:val="none" w:sz="0" w:space="0" w:color="auto"/>
      </w:divBdr>
    </w:div>
    <w:div w:id="228923424">
      <w:bodyDiv w:val="1"/>
      <w:marLeft w:val="0"/>
      <w:marRight w:val="0"/>
      <w:marTop w:val="0"/>
      <w:marBottom w:val="0"/>
      <w:divBdr>
        <w:top w:val="none" w:sz="0" w:space="0" w:color="auto"/>
        <w:left w:val="none" w:sz="0" w:space="0" w:color="auto"/>
        <w:bottom w:val="none" w:sz="0" w:space="0" w:color="auto"/>
        <w:right w:val="none" w:sz="0" w:space="0" w:color="auto"/>
      </w:divBdr>
    </w:div>
    <w:div w:id="238905868">
      <w:bodyDiv w:val="1"/>
      <w:marLeft w:val="0"/>
      <w:marRight w:val="0"/>
      <w:marTop w:val="0"/>
      <w:marBottom w:val="0"/>
      <w:divBdr>
        <w:top w:val="none" w:sz="0" w:space="0" w:color="auto"/>
        <w:left w:val="none" w:sz="0" w:space="0" w:color="auto"/>
        <w:bottom w:val="none" w:sz="0" w:space="0" w:color="auto"/>
        <w:right w:val="none" w:sz="0" w:space="0" w:color="auto"/>
      </w:divBdr>
    </w:div>
    <w:div w:id="269439406">
      <w:bodyDiv w:val="1"/>
      <w:marLeft w:val="0"/>
      <w:marRight w:val="0"/>
      <w:marTop w:val="0"/>
      <w:marBottom w:val="0"/>
      <w:divBdr>
        <w:top w:val="none" w:sz="0" w:space="0" w:color="auto"/>
        <w:left w:val="none" w:sz="0" w:space="0" w:color="auto"/>
        <w:bottom w:val="none" w:sz="0" w:space="0" w:color="auto"/>
        <w:right w:val="none" w:sz="0" w:space="0" w:color="auto"/>
      </w:divBdr>
    </w:div>
    <w:div w:id="292249344">
      <w:bodyDiv w:val="1"/>
      <w:marLeft w:val="0"/>
      <w:marRight w:val="0"/>
      <w:marTop w:val="0"/>
      <w:marBottom w:val="0"/>
      <w:divBdr>
        <w:top w:val="none" w:sz="0" w:space="0" w:color="auto"/>
        <w:left w:val="none" w:sz="0" w:space="0" w:color="auto"/>
        <w:bottom w:val="none" w:sz="0" w:space="0" w:color="auto"/>
        <w:right w:val="none" w:sz="0" w:space="0" w:color="auto"/>
      </w:divBdr>
    </w:div>
    <w:div w:id="307395675">
      <w:bodyDiv w:val="1"/>
      <w:marLeft w:val="0"/>
      <w:marRight w:val="0"/>
      <w:marTop w:val="0"/>
      <w:marBottom w:val="0"/>
      <w:divBdr>
        <w:top w:val="none" w:sz="0" w:space="0" w:color="auto"/>
        <w:left w:val="none" w:sz="0" w:space="0" w:color="auto"/>
        <w:bottom w:val="none" w:sz="0" w:space="0" w:color="auto"/>
        <w:right w:val="none" w:sz="0" w:space="0" w:color="auto"/>
      </w:divBdr>
    </w:div>
    <w:div w:id="313947269">
      <w:bodyDiv w:val="1"/>
      <w:marLeft w:val="0"/>
      <w:marRight w:val="0"/>
      <w:marTop w:val="0"/>
      <w:marBottom w:val="0"/>
      <w:divBdr>
        <w:top w:val="none" w:sz="0" w:space="0" w:color="auto"/>
        <w:left w:val="none" w:sz="0" w:space="0" w:color="auto"/>
        <w:bottom w:val="none" w:sz="0" w:space="0" w:color="auto"/>
        <w:right w:val="none" w:sz="0" w:space="0" w:color="auto"/>
      </w:divBdr>
    </w:div>
    <w:div w:id="354043066">
      <w:bodyDiv w:val="1"/>
      <w:marLeft w:val="0"/>
      <w:marRight w:val="0"/>
      <w:marTop w:val="0"/>
      <w:marBottom w:val="0"/>
      <w:divBdr>
        <w:top w:val="none" w:sz="0" w:space="0" w:color="auto"/>
        <w:left w:val="none" w:sz="0" w:space="0" w:color="auto"/>
        <w:bottom w:val="none" w:sz="0" w:space="0" w:color="auto"/>
        <w:right w:val="none" w:sz="0" w:space="0" w:color="auto"/>
      </w:divBdr>
    </w:div>
    <w:div w:id="402413239">
      <w:bodyDiv w:val="1"/>
      <w:marLeft w:val="0"/>
      <w:marRight w:val="0"/>
      <w:marTop w:val="0"/>
      <w:marBottom w:val="0"/>
      <w:divBdr>
        <w:top w:val="none" w:sz="0" w:space="0" w:color="auto"/>
        <w:left w:val="none" w:sz="0" w:space="0" w:color="auto"/>
        <w:bottom w:val="none" w:sz="0" w:space="0" w:color="auto"/>
        <w:right w:val="none" w:sz="0" w:space="0" w:color="auto"/>
      </w:divBdr>
    </w:div>
    <w:div w:id="450368065">
      <w:bodyDiv w:val="1"/>
      <w:marLeft w:val="0"/>
      <w:marRight w:val="0"/>
      <w:marTop w:val="0"/>
      <w:marBottom w:val="0"/>
      <w:divBdr>
        <w:top w:val="none" w:sz="0" w:space="0" w:color="auto"/>
        <w:left w:val="none" w:sz="0" w:space="0" w:color="auto"/>
        <w:bottom w:val="none" w:sz="0" w:space="0" w:color="auto"/>
        <w:right w:val="none" w:sz="0" w:space="0" w:color="auto"/>
      </w:divBdr>
    </w:div>
    <w:div w:id="517888635">
      <w:bodyDiv w:val="1"/>
      <w:marLeft w:val="0"/>
      <w:marRight w:val="0"/>
      <w:marTop w:val="0"/>
      <w:marBottom w:val="0"/>
      <w:divBdr>
        <w:top w:val="none" w:sz="0" w:space="0" w:color="auto"/>
        <w:left w:val="none" w:sz="0" w:space="0" w:color="auto"/>
        <w:bottom w:val="none" w:sz="0" w:space="0" w:color="auto"/>
        <w:right w:val="none" w:sz="0" w:space="0" w:color="auto"/>
      </w:divBdr>
    </w:div>
    <w:div w:id="534538828">
      <w:bodyDiv w:val="1"/>
      <w:marLeft w:val="0"/>
      <w:marRight w:val="0"/>
      <w:marTop w:val="0"/>
      <w:marBottom w:val="0"/>
      <w:divBdr>
        <w:top w:val="none" w:sz="0" w:space="0" w:color="auto"/>
        <w:left w:val="none" w:sz="0" w:space="0" w:color="auto"/>
        <w:bottom w:val="none" w:sz="0" w:space="0" w:color="auto"/>
        <w:right w:val="none" w:sz="0" w:space="0" w:color="auto"/>
      </w:divBdr>
    </w:div>
    <w:div w:id="617957671">
      <w:bodyDiv w:val="1"/>
      <w:marLeft w:val="0"/>
      <w:marRight w:val="0"/>
      <w:marTop w:val="0"/>
      <w:marBottom w:val="0"/>
      <w:divBdr>
        <w:top w:val="none" w:sz="0" w:space="0" w:color="auto"/>
        <w:left w:val="none" w:sz="0" w:space="0" w:color="auto"/>
        <w:bottom w:val="none" w:sz="0" w:space="0" w:color="auto"/>
        <w:right w:val="none" w:sz="0" w:space="0" w:color="auto"/>
      </w:divBdr>
    </w:div>
    <w:div w:id="683289613">
      <w:bodyDiv w:val="1"/>
      <w:marLeft w:val="0"/>
      <w:marRight w:val="0"/>
      <w:marTop w:val="0"/>
      <w:marBottom w:val="0"/>
      <w:divBdr>
        <w:top w:val="none" w:sz="0" w:space="0" w:color="auto"/>
        <w:left w:val="none" w:sz="0" w:space="0" w:color="auto"/>
        <w:bottom w:val="none" w:sz="0" w:space="0" w:color="auto"/>
        <w:right w:val="none" w:sz="0" w:space="0" w:color="auto"/>
      </w:divBdr>
    </w:div>
    <w:div w:id="691305308">
      <w:bodyDiv w:val="1"/>
      <w:marLeft w:val="0"/>
      <w:marRight w:val="0"/>
      <w:marTop w:val="0"/>
      <w:marBottom w:val="0"/>
      <w:divBdr>
        <w:top w:val="none" w:sz="0" w:space="0" w:color="auto"/>
        <w:left w:val="none" w:sz="0" w:space="0" w:color="auto"/>
        <w:bottom w:val="none" w:sz="0" w:space="0" w:color="auto"/>
        <w:right w:val="none" w:sz="0" w:space="0" w:color="auto"/>
      </w:divBdr>
    </w:div>
    <w:div w:id="738016250">
      <w:bodyDiv w:val="1"/>
      <w:marLeft w:val="0"/>
      <w:marRight w:val="0"/>
      <w:marTop w:val="0"/>
      <w:marBottom w:val="0"/>
      <w:divBdr>
        <w:top w:val="none" w:sz="0" w:space="0" w:color="auto"/>
        <w:left w:val="none" w:sz="0" w:space="0" w:color="auto"/>
        <w:bottom w:val="none" w:sz="0" w:space="0" w:color="auto"/>
        <w:right w:val="none" w:sz="0" w:space="0" w:color="auto"/>
      </w:divBdr>
    </w:div>
    <w:div w:id="782722569">
      <w:bodyDiv w:val="1"/>
      <w:marLeft w:val="0"/>
      <w:marRight w:val="0"/>
      <w:marTop w:val="0"/>
      <w:marBottom w:val="0"/>
      <w:divBdr>
        <w:top w:val="none" w:sz="0" w:space="0" w:color="auto"/>
        <w:left w:val="none" w:sz="0" w:space="0" w:color="auto"/>
        <w:bottom w:val="none" w:sz="0" w:space="0" w:color="auto"/>
        <w:right w:val="none" w:sz="0" w:space="0" w:color="auto"/>
      </w:divBdr>
    </w:div>
    <w:div w:id="787743805">
      <w:bodyDiv w:val="1"/>
      <w:marLeft w:val="0"/>
      <w:marRight w:val="0"/>
      <w:marTop w:val="0"/>
      <w:marBottom w:val="0"/>
      <w:divBdr>
        <w:top w:val="none" w:sz="0" w:space="0" w:color="auto"/>
        <w:left w:val="none" w:sz="0" w:space="0" w:color="auto"/>
        <w:bottom w:val="none" w:sz="0" w:space="0" w:color="auto"/>
        <w:right w:val="none" w:sz="0" w:space="0" w:color="auto"/>
      </w:divBdr>
    </w:div>
    <w:div w:id="810635815">
      <w:bodyDiv w:val="1"/>
      <w:marLeft w:val="0"/>
      <w:marRight w:val="0"/>
      <w:marTop w:val="0"/>
      <w:marBottom w:val="0"/>
      <w:divBdr>
        <w:top w:val="none" w:sz="0" w:space="0" w:color="auto"/>
        <w:left w:val="none" w:sz="0" w:space="0" w:color="auto"/>
        <w:bottom w:val="none" w:sz="0" w:space="0" w:color="auto"/>
        <w:right w:val="none" w:sz="0" w:space="0" w:color="auto"/>
      </w:divBdr>
    </w:div>
    <w:div w:id="827207385">
      <w:bodyDiv w:val="1"/>
      <w:marLeft w:val="0"/>
      <w:marRight w:val="0"/>
      <w:marTop w:val="0"/>
      <w:marBottom w:val="0"/>
      <w:divBdr>
        <w:top w:val="none" w:sz="0" w:space="0" w:color="auto"/>
        <w:left w:val="none" w:sz="0" w:space="0" w:color="auto"/>
        <w:bottom w:val="none" w:sz="0" w:space="0" w:color="auto"/>
        <w:right w:val="none" w:sz="0" w:space="0" w:color="auto"/>
      </w:divBdr>
    </w:div>
    <w:div w:id="829980177">
      <w:bodyDiv w:val="1"/>
      <w:marLeft w:val="0"/>
      <w:marRight w:val="0"/>
      <w:marTop w:val="0"/>
      <w:marBottom w:val="0"/>
      <w:divBdr>
        <w:top w:val="none" w:sz="0" w:space="0" w:color="auto"/>
        <w:left w:val="none" w:sz="0" w:space="0" w:color="auto"/>
        <w:bottom w:val="none" w:sz="0" w:space="0" w:color="auto"/>
        <w:right w:val="none" w:sz="0" w:space="0" w:color="auto"/>
      </w:divBdr>
    </w:div>
    <w:div w:id="831917636">
      <w:bodyDiv w:val="1"/>
      <w:marLeft w:val="0"/>
      <w:marRight w:val="0"/>
      <w:marTop w:val="0"/>
      <w:marBottom w:val="0"/>
      <w:divBdr>
        <w:top w:val="none" w:sz="0" w:space="0" w:color="auto"/>
        <w:left w:val="none" w:sz="0" w:space="0" w:color="auto"/>
        <w:bottom w:val="none" w:sz="0" w:space="0" w:color="auto"/>
        <w:right w:val="none" w:sz="0" w:space="0" w:color="auto"/>
      </w:divBdr>
    </w:div>
    <w:div w:id="836698269">
      <w:bodyDiv w:val="1"/>
      <w:marLeft w:val="0"/>
      <w:marRight w:val="0"/>
      <w:marTop w:val="0"/>
      <w:marBottom w:val="0"/>
      <w:divBdr>
        <w:top w:val="none" w:sz="0" w:space="0" w:color="auto"/>
        <w:left w:val="none" w:sz="0" w:space="0" w:color="auto"/>
        <w:bottom w:val="none" w:sz="0" w:space="0" w:color="auto"/>
        <w:right w:val="none" w:sz="0" w:space="0" w:color="auto"/>
      </w:divBdr>
    </w:div>
    <w:div w:id="842208179">
      <w:bodyDiv w:val="1"/>
      <w:marLeft w:val="0"/>
      <w:marRight w:val="0"/>
      <w:marTop w:val="0"/>
      <w:marBottom w:val="0"/>
      <w:divBdr>
        <w:top w:val="none" w:sz="0" w:space="0" w:color="auto"/>
        <w:left w:val="none" w:sz="0" w:space="0" w:color="auto"/>
        <w:bottom w:val="none" w:sz="0" w:space="0" w:color="auto"/>
        <w:right w:val="none" w:sz="0" w:space="0" w:color="auto"/>
      </w:divBdr>
    </w:div>
    <w:div w:id="860433701">
      <w:bodyDiv w:val="1"/>
      <w:marLeft w:val="0"/>
      <w:marRight w:val="0"/>
      <w:marTop w:val="0"/>
      <w:marBottom w:val="0"/>
      <w:divBdr>
        <w:top w:val="none" w:sz="0" w:space="0" w:color="auto"/>
        <w:left w:val="none" w:sz="0" w:space="0" w:color="auto"/>
        <w:bottom w:val="none" w:sz="0" w:space="0" w:color="auto"/>
        <w:right w:val="none" w:sz="0" w:space="0" w:color="auto"/>
      </w:divBdr>
    </w:div>
    <w:div w:id="935479753">
      <w:bodyDiv w:val="1"/>
      <w:marLeft w:val="0"/>
      <w:marRight w:val="0"/>
      <w:marTop w:val="0"/>
      <w:marBottom w:val="0"/>
      <w:divBdr>
        <w:top w:val="none" w:sz="0" w:space="0" w:color="auto"/>
        <w:left w:val="none" w:sz="0" w:space="0" w:color="auto"/>
        <w:bottom w:val="none" w:sz="0" w:space="0" w:color="auto"/>
        <w:right w:val="none" w:sz="0" w:space="0" w:color="auto"/>
      </w:divBdr>
    </w:div>
    <w:div w:id="1042290688">
      <w:bodyDiv w:val="1"/>
      <w:marLeft w:val="0"/>
      <w:marRight w:val="0"/>
      <w:marTop w:val="0"/>
      <w:marBottom w:val="0"/>
      <w:divBdr>
        <w:top w:val="none" w:sz="0" w:space="0" w:color="auto"/>
        <w:left w:val="none" w:sz="0" w:space="0" w:color="auto"/>
        <w:bottom w:val="none" w:sz="0" w:space="0" w:color="auto"/>
        <w:right w:val="none" w:sz="0" w:space="0" w:color="auto"/>
      </w:divBdr>
    </w:div>
    <w:div w:id="1065764324">
      <w:bodyDiv w:val="1"/>
      <w:marLeft w:val="0"/>
      <w:marRight w:val="0"/>
      <w:marTop w:val="0"/>
      <w:marBottom w:val="0"/>
      <w:divBdr>
        <w:top w:val="none" w:sz="0" w:space="0" w:color="auto"/>
        <w:left w:val="none" w:sz="0" w:space="0" w:color="auto"/>
        <w:bottom w:val="none" w:sz="0" w:space="0" w:color="auto"/>
        <w:right w:val="none" w:sz="0" w:space="0" w:color="auto"/>
      </w:divBdr>
    </w:div>
    <w:div w:id="1079518880">
      <w:bodyDiv w:val="1"/>
      <w:marLeft w:val="0"/>
      <w:marRight w:val="0"/>
      <w:marTop w:val="0"/>
      <w:marBottom w:val="0"/>
      <w:divBdr>
        <w:top w:val="none" w:sz="0" w:space="0" w:color="auto"/>
        <w:left w:val="none" w:sz="0" w:space="0" w:color="auto"/>
        <w:bottom w:val="none" w:sz="0" w:space="0" w:color="auto"/>
        <w:right w:val="none" w:sz="0" w:space="0" w:color="auto"/>
      </w:divBdr>
    </w:div>
    <w:div w:id="1280070003">
      <w:bodyDiv w:val="1"/>
      <w:marLeft w:val="0"/>
      <w:marRight w:val="0"/>
      <w:marTop w:val="0"/>
      <w:marBottom w:val="0"/>
      <w:divBdr>
        <w:top w:val="none" w:sz="0" w:space="0" w:color="auto"/>
        <w:left w:val="none" w:sz="0" w:space="0" w:color="auto"/>
        <w:bottom w:val="none" w:sz="0" w:space="0" w:color="auto"/>
        <w:right w:val="none" w:sz="0" w:space="0" w:color="auto"/>
      </w:divBdr>
    </w:div>
    <w:div w:id="1340933300">
      <w:bodyDiv w:val="1"/>
      <w:marLeft w:val="0"/>
      <w:marRight w:val="0"/>
      <w:marTop w:val="0"/>
      <w:marBottom w:val="0"/>
      <w:divBdr>
        <w:top w:val="none" w:sz="0" w:space="0" w:color="auto"/>
        <w:left w:val="none" w:sz="0" w:space="0" w:color="auto"/>
        <w:bottom w:val="none" w:sz="0" w:space="0" w:color="auto"/>
        <w:right w:val="none" w:sz="0" w:space="0" w:color="auto"/>
      </w:divBdr>
    </w:div>
    <w:div w:id="1349792096">
      <w:bodyDiv w:val="1"/>
      <w:marLeft w:val="0"/>
      <w:marRight w:val="0"/>
      <w:marTop w:val="0"/>
      <w:marBottom w:val="0"/>
      <w:divBdr>
        <w:top w:val="none" w:sz="0" w:space="0" w:color="auto"/>
        <w:left w:val="none" w:sz="0" w:space="0" w:color="auto"/>
        <w:bottom w:val="none" w:sz="0" w:space="0" w:color="auto"/>
        <w:right w:val="none" w:sz="0" w:space="0" w:color="auto"/>
      </w:divBdr>
    </w:div>
    <w:div w:id="1442651571">
      <w:bodyDiv w:val="1"/>
      <w:marLeft w:val="0"/>
      <w:marRight w:val="0"/>
      <w:marTop w:val="0"/>
      <w:marBottom w:val="0"/>
      <w:divBdr>
        <w:top w:val="none" w:sz="0" w:space="0" w:color="auto"/>
        <w:left w:val="none" w:sz="0" w:space="0" w:color="auto"/>
        <w:bottom w:val="none" w:sz="0" w:space="0" w:color="auto"/>
        <w:right w:val="none" w:sz="0" w:space="0" w:color="auto"/>
      </w:divBdr>
    </w:div>
    <w:div w:id="1484202602">
      <w:bodyDiv w:val="1"/>
      <w:marLeft w:val="0"/>
      <w:marRight w:val="0"/>
      <w:marTop w:val="0"/>
      <w:marBottom w:val="0"/>
      <w:divBdr>
        <w:top w:val="none" w:sz="0" w:space="0" w:color="auto"/>
        <w:left w:val="none" w:sz="0" w:space="0" w:color="auto"/>
        <w:bottom w:val="none" w:sz="0" w:space="0" w:color="auto"/>
        <w:right w:val="none" w:sz="0" w:space="0" w:color="auto"/>
      </w:divBdr>
    </w:div>
    <w:div w:id="1506047863">
      <w:bodyDiv w:val="1"/>
      <w:marLeft w:val="0"/>
      <w:marRight w:val="0"/>
      <w:marTop w:val="0"/>
      <w:marBottom w:val="0"/>
      <w:divBdr>
        <w:top w:val="none" w:sz="0" w:space="0" w:color="auto"/>
        <w:left w:val="none" w:sz="0" w:space="0" w:color="auto"/>
        <w:bottom w:val="none" w:sz="0" w:space="0" w:color="auto"/>
        <w:right w:val="none" w:sz="0" w:space="0" w:color="auto"/>
      </w:divBdr>
    </w:div>
    <w:div w:id="1524827227">
      <w:bodyDiv w:val="1"/>
      <w:marLeft w:val="0"/>
      <w:marRight w:val="0"/>
      <w:marTop w:val="0"/>
      <w:marBottom w:val="0"/>
      <w:divBdr>
        <w:top w:val="none" w:sz="0" w:space="0" w:color="auto"/>
        <w:left w:val="none" w:sz="0" w:space="0" w:color="auto"/>
        <w:bottom w:val="none" w:sz="0" w:space="0" w:color="auto"/>
        <w:right w:val="none" w:sz="0" w:space="0" w:color="auto"/>
      </w:divBdr>
    </w:div>
    <w:div w:id="1571308201">
      <w:bodyDiv w:val="1"/>
      <w:marLeft w:val="0"/>
      <w:marRight w:val="0"/>
      <w:marTop w:val="0"/>
      <w:marBottom w:val="0"/>
      <w:divBdr>
        <w:top w:val="none" w:sz="0" w:space="0" w:color="auto"/>
        <w:left w:val="none" w:sz="0" w:space="0" w:color="auto"/>
        <w:bottom w:val="none" w:sz="0" w:space="0" w:color="auto"/>
        <w:right w:val="none" w:sz="0" w:space="0" w:color="auto"/>
      </w:divBdr>
    </w:div>
    <w:div w:id="1584100172">
      <w:bodyDiv w:val="1"/>
      <w:marLeft w:val="0"/>
      <w:marRight w:val="0"/>
      <w:marTop w:val="0"/>
      <w:marBottom w:val="0"/>
      <w:divBdr>
        <w:top w:val="none" w:sz="0" w:space="0" w:color="auto"/>
        <w:left w:val="none" w:sz="0" w:space="0" w:color="auto"/>
        <w:bottom w:val="none" w:sz="0" w:space="0" w:color="auto"/>
        <w:right w:val="none" w:sz="0" w:space="0" w:color="auto"/>
      </w:divBdr>
    </w:div>
    <w:div w:id="1673876132">
      <w:bodyDiv w:val="1"/>
      <w:marLeft w:val="0"/>
      <w:marRight w:val="0"/>
      <w:marTop w:val="0"/>
      <w:marBottom w:val="0"/>
      <w:divBdr>
        <w:top w:val="none" w:sz="0" w:space="0" w:color="auto"/>
        <w:left w:val="none" w:sz="0" w:space="0" w:color="auto"/>
        <w:bottom w:val="none" w:sz="0" w:space="0" w:color="auto"/>
        <w:right w:val="none" w:sz="0" w:space="0" w:color="auto"/>
      </w:divBdr>
    </w:div>
    <w:div w:id="1703818047">
      <w:bodyDiv w:val="1"/>
      <w:marLeft w:val="0"/>
      <w:marRight w:val="0"/>
      <w:marTop w:val="0"/>
      <w:marBottom w:val="0"/>
      <w:divBdr>
        <w:top w:val="none" w:sz="0" w:space="0" w:color="auto"/>
        <w:left w:val="none" w:sz="0" w:space="0" w:color="auto"/>
        <w:bottom w:val="none" w:sz="0" w:space="0" w:color="auto"/>
        <w:right w:val="none" w:sz="0" w:space="0" w:color="auto"/>
      </w:divBdr>
    </w:div>
    <w:div w:id="1794397655">
      <w:bodyDiv w:val="1"/>
      <w:marLeft w:val="0"/>
      <w:marRight w:val="0"/>
      <w:marTop w:val="0"/>
      <w:marBottom w:val="0"/>
      <w:divBdr>
        <w:top w:val="none" w:sz="0" w:space="0" w:color="auto"/>
        <w:left w:val="none" w:sz="0" w:space="0" w:color="auto"/>
        <w:bottom w:val="none" w:sz="0" w:space="0" w:color="auto"/>
        <w:right w:val="none" w:sz="0" w:space="0" w:color="auto"/>
      </w:divBdr>
    </w:div>
    <w:div w:id="1947271845">
      <w:bodyDiv w:val="1"/>
      <w:marLeft w:val="0"/>
      <w:marRight w:val="0"/>
      <w:marTop w:val="0"/>
      <w:marBottom w:val="0"/>
      <w:divBdr>
        <w:top w:val="none" w:sz="0" w:space="0" w:color="auto"/>
        <w:left w:val="none" w:sz="0" w:space="0" w:color="auto"/>
        <w:bottom w:val="none" w:sz="0" w:space="0" w:color="auto"/>
        <w:right w:val="none" w:sz="0" w:space="0" w:color="auto"/>
      </w:divBdr>
    </w:div>
    <w:div w:id="1996059606">
      <w:bodyDiv w:val="1"/>
      <w:marLeft w:val="0"/>
      <w:marRight w:val="0"/>
      <w:marTop w:val="0"/>
      <w:marBottom w:val="0"/>
      <w:divBdr>
        <w:top w:val="none" w:sz="0" w:space="0" w:color="auto"/>
        <w:left w:val="none" w:sz="0" w:space="0" w:color="auto"/>
        <w:bottom w:val="none" w:sz="0" w:space="0" w:color="auto"/>
        <w:right w:val="none" w:sz="0" w:space="0" w:color="auto"/>
      </w:divBdr>
    </w:div>
    <w:div w:id="2011062799">
      <w:bodyDiv w:val="1"/>
      <w:marLeft w:val="0"/>
      <w:marRight w:val="0"/>
      <w:marTop w:val="0"/>
      <w:marBottom w:val="0"/>
      <w:divBdr>
        <w:top w:val="none" w:sz="0" w:space="0" w:color="auto"/>
        <w:left w:val="none" w:sz="0" w:space="0" w:color="auto"/>
        <w:bottom w:val="none" w:sz="0" w:space="0" w:color="auto"/>
        <w:right w:val="none" w:sz="0" w:space="0" w:color="auto"/>
      </w:divBdr>
    </w:div>
    <w:div w:id="21413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am xmlns="f23c63e7-3264-4fa0-bbac-fd47573de8ba">
      <Value>Data</Value>
      <Value>Impacts</Value>
      <Value>Implementation</Value>
      <Value>Operations</Value>
    </Team>
    <Document_x0020_Type xmlns="85146067-52ee-4a85-ae25-672b79f9df64">Data Collection &amp; Acquisition</Document_x0020_Type>
    <Sub_x002d_Type xmlns="85146067-52ee-4a85-ae25-672b79f9df64">Drafts</Sub_x002d_Type>
    <Check_x002d_In_x0020_Document_x0020_Type xmlns="85146067-52ee-4a85-ae25-672b79f9df64">OMB Submissions</Check_x002d_In_x0020_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2.xml><?xml version="1.0" encoding="utf-8"?>
<ds:datastoreItem xmlns:ds="http://schemas.openxmlformats.org/officeDocument/2006/customXml" ds:itemID="{F9950041-ED1E-456A-B199-87B08AB387A4}">
  <ds:schemaRef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f23c63e7-3264-4fa0-bbac-fd47573de8ba"/>
    <ds:schemaRef ds:uri="85146067-52ee-4a85-ae25-672b79f9df64"/>
    <ds:schemaRef ds:uri="http://schemas.microsoft.com/office/2006/metadata/properties"/>
  </ds:schemaRefs>
</ds:datastoreItem>
</file>

<file path=customXml/itemProps3.xml><?xml version="1.0" encoding="utf-8"?>
<ds:datastoreItem xmlns:ds="http://schemas.openxmlformats.org/officeDocument/2006/customXml" ds:itemID="{258F7A8F-F109-418B-98C6-B7380436D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DCA103-2479-45B0-8A0D-D624287E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MIHOPE Check-in Supporting Statement A Draft</vt:lpstr>
    </vt:vector>
  </TitlesOfParts>
  <Company>Abt Associates Inc.</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Supporting Statement A Draft</dc:title>
  <dc:creator>bartlets</dc:creator>
  <cp:keywords>Single-Sided body Templates</cp:keywords>
  <cp:lastModifiedBy>Molly</cp:lastModifiedBy>
  <cp:revision>3</cp:revision>
  <cp:lastPrinted>2012-11-12T23:53:00Z</cp:lastPrinted>
  <dcterms:created xsi:type="dcterms:W3CDTF">2016-07-25T19:57:00Z</dcterms:created>
  <dcterms:modified xsi:type="dcterms:W3CDTF">2016-07-25T19:57:00Z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Site">
    <vt:lpwstr>N/A</vt:lpwstr>
  </property>
  <property fmtid="{D5CDD505-2E9C-101B-9397-08002B2CF9AE}" pid="4" name="Temporal">
    <vt:lpwstr>Collaboration</vt:lpwstr>
  </property>
  <property fmtid="{D5CDD505-2E9C-101B-9397-08002B2CF9AE}" pid="5" name="RightsManagement">
    <vt:lpwstr>Universal</vt:lpwstr>
  </property>
  <property fmtid="{D5CDD505-2E9C-101B-9397-08002B2CF9AE}" pid="6" name="OMB Submission Type">
    <vt:lpwstr>Phase 2 Data Collection 2nd FRN</vt:lpwstr>
  </property>
  <property fmtid="{D5CDD505-2E9C-101B-9397-08002B2CF9AE}" pid="7" name="Sub-Team">
    <vt:lpwstr>Measurement</vt:lpwstr>
  </property>
  <property fmtid="{D5CDD505-2E9C-101B-9397-08002B2CF9AE}" pid="8" name="Implementation Category">
    <vt:lpwstr>Instruments Version for Editing</vt:lpwstr>
  </property>
  <property fmtid="{D5CDD505-2E9C-101B-9397-08002B2CF9AE}" pid="9" name="OMB Draft Version">
    <vt:lpwstr>Version for Editing</vt:lpwstr>
  </property>
  <property fmtid="{D5CDD505-2E9C-101B-9397-08002B2CF9AE}" pid="10" name="Project Specific">
    <vt:lpwstr>9</vt:lpwstr>
  </property>
</Properties>
</file>