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7AEAD" w14:textId="5954D388" w:rsidR="00B22216" w:rsidRPr="00D06E37" w:rsidRDefault="00B22216" w:rsidP="00F955FD">
      <w:pPr>
        <w:spacing w:after="0"/>
        <w:jc w:val="right"/>
        <w:rPr>
          <w:rStyle w:val="Strong"/>
        </w:rPr>
      </w:pPr>
      <w:bookmarkStart w:id="0" w:name="_GoBack"/>
      <w:bookmarkEnd w:id="0"/>
    </w:p>
    <w:p w14:paraId="4D56592B" w14:textId="04A7B5D2" w:rsidR="001B18F7" w:rsidRPr="008005BC" w:rsidRDefault="001B18F7" w:rsidP="00AF3D80">
      <w:pPr>
        <w:spacing w:after="0"/>
        <w:jc w:val="center"/>
        <w:rPr>
          <w:rFonts w:ascii="Times New Roman" w:hAnsi="Times New Roman" w:cs="Times New Roman"/>
          <w:sz w:val="24"/>
          <w:szCs w:val="24"/>
        </w:rPr>
      </w:pPr>
      <w:r w:rsidRPr="008005BC">
        <w:rPr>
          <w:rFonts w:ascii="Times New Roman" w:hAnsi="Times New Roman" w:cs="Times New Roman"/>
          <w:sz w:val="24"/>
          <w:szCs w:val="24"/>
        </w:rPr>
        <w:t>Department of the Interior</w:t>
      </w:r>
    </w:p>
    <w:p w14:paraId="62ABC2C3" w14:textId="35DA356E" w:rsidR="00AF3D80" w:rsidRPr="008005BC" w:rsidRDefault="00AF3D80" w:rsidP="00AF3D80">
      <w:pPr>
        <w:spacing w:after="0"/>
        <w:jc w:val="center"/>
        <w:rPr>
          <w:rFonts w:ascii="Times New Roman" w:hAnsi="Times New Roman" w:cs="Times New Roman"/>
          <w:sz w:val="24"/>
          <w:szCs w:val="24"/>
        </w:rPr>
      </w:pPr>
      <w:r w:rsidRPr="008005BC">
        <w:rPr>
          <w:rFonts w:ascii="Times New Roman" w:hAnsi="Times New Roman" w:cs="Times New Roman"/>
          <w:sz w:val="24"/>
          <w:szCs w:val="24"/>
        </w:rPr>
        <w:t xml:space="preserve">Paleontology </w:t>
      </w:r>
      <w:r w:rsidR="00772D5B" w:rsidRPr="008005BC">
        <w:rPr>
          <w:rFonts w:ascii="Times New Roman" w:hAnsi="Times New Roman" w:cs="Times New Roman"/>
          <w:sz w:val="24"/>
          <w:szCs w:val="24"/>
        </w:rPr>
        <w:t xml:space="preserve">Work </w:t>
      </w:r>
      <w:r w:rsidRPr="008005BC">
        <w:rPr>
          <w:rFonts w:ascii="Times New Roman" w:hAnsi="Times New Roman" w:cs="Times New Roman"/>
          <w:sz w:val="24"/>
          <w:szCs w:val="24"/>
        </w:rPr>
        <w:t>Notice to Proceed</w:t>
      </w:r>
      <w:r w:rsidR="00625FD0" w:rsidRPr="008005BC">
        <w:rPr>
          <w:rFonts w:ascii="Times New Roman" w:hAnsi="Times New Roman" w:cs="Times New Roman"/>
          <w:sz w:val="24"/>
          <w:szCs w:val="24"/>
        </w:rPr>
        <w:t xml:space="preserve"> </w:t>
      </w:r>
    </w:p>
    <w:p w14:paraId="52B1C5DB" w14:textId="77777777" w:rsidR="00CD30FB" w:rsidRPr="008005BC" w:rsidRDefault="00CD30FB" w:rsidP="00430EFD">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148"/>
        <w:gridCol w:w="5148"/>
      </w:tblGrid>
      <w:tr w:rsidR="00AF3D80" w:rsidRPr="008005BC" w14:paraId="29E05B5E" w14:textId="77777777" w:rsidTr="00AF3D80">
        <w:tc>
          <w:tcPr>
            <w:tcW w:w="5148" w:type="dxa"/>
          </w:tcPr>
          <w:p w14:paraId="3C9ADF44" w14:textId="7E65DD3E" w:rsidR="00AF3D80" w:rsidRPr="008005BC" w:rsidRDefault="00AF3D80" w:rsidP="00430EFD">
            <w:pPr>
              <w:rPr>
                <w:rFonts w:ascii="Times New Roman" w:hAnsi="Times New Roman" w:cs="Times New Roman"/>
                <w:sz w:val="24"/>
                <w:szCs w:val="24"/>
              </w:rPr>
            </w:pPr>
            <w:r w:rsidRPr="008005BC">
              <w:rPr>
                <w:rFonts w:ascii="Times New Roman" w:hAnsi="Times New Roman" w:cs="Times New Roman"/>
                <w:sz w:val="24"/>
                <w:szCs w:val="24"/>
              </w:rPr>
              <w:t>1. Permittee</w:t>
            </w:r>
            <w:r w:rsidR="00042033" w:rsidRPr="008005BC">
              <w:rPr>
                <w:rFonts w:ascii="Times New Roman" w:hAnsi="Times New Roman" w:cs="Times New Roman"/>
                <w:sz w:val="24"/>
                <w:szCs w:val="24"/>
              </w:rPr>
              <w:t xml:space="preserve"> Name</w:t>
            </w:r>
          </w:p>
          <w:p w14:paraId="31C1331C" w14:textId="77777777" w:rsidR="00AF3D80" w:rsidRPr="008005BC" w:rsidRDefault="00AF3D80" w:rsidP="00430EFD">
            <w:pPr>
              <w:rPr>
                <w:rFonts w:ascii="Times New Roman" w:hAnsi="Times New Roman" w:cs="Times New Roman"/>
                <w:sz w:val="24"/>
                <w:szCs w:val="24"/>
              </w:rPr>
            </w:pPr>
          </w:p>
          <w:p w14:paraId="44755B5B" w14:textId="7EAC1B85" w:rsidR="00E93E23" w:rsidRPr="008005BC" w:rsidRDefault="00E93E23" w:rsidP="00430EFD">
            <w:pPr>
              <w:rPr>
                <w:rFonts w:ascii="Times New Roman" w:hAnsi="Times New Roman" w:cs="Times New Roman"/>
                <w:sz w:val="24"/>
                <w:szCs w:val="24"/>
              </w:rPr>
            </w:pPr>
          </w:p>
        </w:tc>
        <w:tc>
          <w:tcPr>
            <w:tcW w:w="5148" w:type="dxa"/>
          </w:tcPr>
          <w:p w14:paraId="287555FD" w14:textId="77777777" w:rsidR="00AF3D80" w:rsidRPr="008005BC" w:rsidRDefault="00AF3D80" w:rsidP="00430EFD">
            <w:pPr>
              <w:rPr>
                <w:rFonts w:ascii="Times New Roman" w:hAnsi="Times New Roman" w:cs="Times New Roman"/>
                <w:sz w:val="24"/>
                <w:szCs w:val="24"/>
              </w:rPr>
            </w:pPr>
            <w:r w:rsidRPr="008005BC">
              <w:rPr>
                <w:rFonts w:ascii="Times New Roman" w:hAnsi="Times New Roman" w:cs="Times New Roman"/>
                <w:sz w:val="24"/>
                <w:szCs w:val="24"/>
              </w:rPr>
              <w:t>2. Permit Number</w:t>
            </w:r>
          </w:p>
          <w:p w14:paraId="653E80CE" w14:textId="29F6B529" w:rsidR="00AF3D80" w:rsidRPr="008005BC" w:rsidRDefault="00AF3D80" w:rsidP="001A3689">
            <w:pPr>
              <w:rPr>
                <w:rFonts w:ascii="Times New Roman" w:hAnsi="Times New Roman" w:cs="Times New Roman"/>
                <w:sz w:val="24"/>
                <w:szCs w:val="24"/>
              </w:rPr>
            </w:pPr>
          </w:p>
        </w:tc>
      </w:tr>
      <w:tr w:rsidR="00AF3D80" w:rsidRPr="008005BC" w14:paraId="1D718CDD" w14:textId="77777777" w:rsidTr="00AF3D80">
        <w:tc>
          <w:tcPr>
            <w:tcW w:w="5148" w:type="dxa"/>
          </w:tcPr>
          <w:p w14:paraId="524EE832" w14:textId="6F867A7D" w:rsidR="00AF3D80" w:rsidRPr="008005BC" w:rsidRDefault="001A3689" w:rsidP="00AF3D80">
            <w:pPr>
              <w:rPr>
                <w:rFonts w:ascii="Times New Roman" w:hAnsi="Times New Roman" w:cs="Times New Roman"/>
                <w:sz w:val="24"/>
                <w:szCs w:val="24"/>
              </w:rPr>
            </w:pPr>
            <w:r w:rsidRPr="008005BC">
              <w:rPr>
                <w:rFonts w:ascii="Times New Roman" w:hAnsi="Times New Roman" w:cs="Times New Roman"/>
                <w:sz w:val="24"/>
                <w:szCs w:val="24"/>
              </w:rPr>
              <w:t>3. Professional Contact Information</w:t>
            </w:r>
          </w:p>
          <w:p w14:paraId="5BD2921C" w14:textId="77777777" w:rsidR="001A3689" w:rsidRPr="008005BC" w:rsidRDefault="001A3689" w:rsidP="00AF3D80">
            <w:pPr>
              <w:rPr>
                <w:rFonts w:ascii="Times New Roman" w:hAnsi="Times New Roman" w:cs="Times New Roman"/>
                <w:sz w:val="24"/>
                <w:szCs w:val="24"/>
              </w:rPr>
            </w:pPr>
          </w:p>
          <w:p w14:paraId="1F1DFAA5" w14:textId="2C56A670" w:rsidR="00E93E23" w:rsidRPr="008005BC" w:rsidRDefault="00E93E23" w:rsidP="00AF3D80">
            <w:pPr>
              <w:rPr>
                <w:rFonts w:ascii="Times New Roman" w:hAnsi="Times New Roman" w:cs="Times New Roman"/>
                <w:sz w:val="24"/>
                <w:szCs w:val="24"/>
              </w:rPr>
            </w:pPr>
          </w:p>
        </w:tc>
        <w:tc>
          <w:tcPr>
            <w:tcW w:w="5148" w:type="dxa"/>
          </w:tcPr>
          <w:p w14:paraId="3675504C" w14:textId="77777777" w:rsidR="00AF3D80" w:rsidRPr="008005BC" w:rsidRDefault="001A3689" w:rsidP="00430EFD">
            <w:pPr>
              <w:rPr>
                <w:rFonts w:ascii="Times New Roman" w:hAnsi="Times New Roman" w:cs="Times New Roman"/>
                <w:sz w:val="24"/>
                <w:szCs w:val="24"/>
              </w:rPr>
            </w:pPr>
            <w:r w:rsidRPr="008005BC">
              <w:rPr>
                <w:rFonts w:ascii="Times New Roman" w:hAnsi="Times New Roman" w:cs="Times New Roman"/>
                <w:sz w:val="24"/>
                <w:szCs w:val="24"/>
              </w:rPr>
              <w:t>4. Field Contact Information</w:t>
            </w:r>
          </w:p>
          <w:p w14:paraId="5C254915" w14:textId="684CD492" w:rsidR="001A3689" w:rsidRPr="008005BC" w:rsidRDefault="001A3689" w:rsidP="001A3689">
            <w:pPr>
              <w:rPr>
                <w:rFonts w:ascii="Times New Roman" w:hAnsi="Times New Roman" w:cs="Times New Roman"/>
                <w:sz w:val="24"/>
                <w:szCs w:val="24"/>
              </w:rPr>
            </w:pPr>
          </w:p>
        </w:tc>
      </w:tr>
      <w:tr w:rsidR="001A3689" w:rsidRPr="008005BC" w14:paraId="592DA8A7" w14:textId="77777777" w:rsidTr="003C2B56">
        <w:tc>
          <w:tcPr>
            <w:tcW w:w="10296" w:type="dxa"/>
            <w:gridSpan w:val="2"/>
          </w:tcPr>
          <w:p w14:paraId="28D7E68D" w14:textId="0DB52810" w:rsidR="001A3689" w:rsidRPr="008005BC" w:rsidRDefault="001A3689" w:rsidP="001A3689">
            <w:pPr>
              <w:rPr>
                <w:rFonts w:ascii="Times New Roman" w:hAnsi="Times New Roman" w:cs="Times New Roman"/>
                <w:sz w:val="24"/>
                <w:szCs w:val="24"/>
              </w:rPr>
            </w:pPr>
            <w:r w:rsidRPr="008005BC">
              <w:rPr>
                <w:rFonts w:ascii="Times New Roman" w:hAnsi="Times New Roman" w:cs="Times New Roman"/>
                <w:sz w:val="24"/>
                <w:szCs w:val="24"/>
              </w:rPr>
              <w:t xml:space="preserve">5. Location of Proposed </w:t>
            </w:r>
            <w:r w:rsidR="00042033" w:rsidRPr="008005BC">
              <w:rPr>
                <w:rFonts w:ascii="Times New Roman" w:hAnsi="Times New Roman" w:cs="Times New Roman"/>
                <w:sz w:val="24"/>
                <w:szCs w:val="24"/>
              </w:rPr>
              <w:t>Fieldw</w:t>
            </w:r>
            <w:r w:rsidRPr="008005BC">
              <w:rPr>
                <w:rFonts w:ascii="Times New Roman" w:hAnsi="Times New Roman" w:cs="Times New Roman"/>
                <w:sz w:val="24"/>
                <w:szCs w:val="24"/>
              </w:rPr>
              <w:t>ork (may not exceed the area authorized on line 5 of the permit)</w:t>
            </w:r>
          </w:p>
          <w:p w14:paraId="7DB471E8" w14:textId="77777777" w:rsidR="001A3689" w:rsidRPr="008005BC" w:rsidRDefault="001A3689" w:rsidP="001A3689">
            <w:pPr>
              <w:rPr>
                <w:rFonts w:ascii="Times New Roman" w:hAnsi="Times New Roman" w:cs="Times New Roman"/>
                <w:sz w:val="24"/>
                <w:szCs w:val="24"/>
              </w:rPr>
            </w:pPr>
          </w:p>
          <w:p w14:paraId="2F187AD9" w14:textId="327E0D7B" w:rsidR="001A3689" w:rsidRPr="008005BC" w:rsidRDefault="001A3689" w:rsidP="001A3689">
            <w:pPr>
              <w:rPr>
                <w:rFonts w:ascii="Times New Roman" w:hAnsi="Times New Roman" w:cs="Times New Roman"/>
                <w:sz w:val="24"/>
                <w:szCs w:val="24"/>
              </w:rPr>
            </w:pPr>
          </w:p>
        </w:tc>
      </w:tr>
      <w:tr w:rsidR="001A3689" w:rsidRPr="008005BC" w14:paraId="12F68944" w14:textId="77777777" w:rsidTr="00BE74FB">
        <w:tc>
          <w:tcPr>
            <w:tcW w:w="10296" w:type="dxa"/>
            <w:gridSpan w:val="2"/>
          </w:tcPr>
          <w:p w14:paraId="0DB86A52" w14:textId="45FB7B8D" w:rsidR="001A3689" w:rsidRPr="008005BC" w:rsidRDefault="00042033" w:rsidP="00430EFD">
            <w:pPr>
              <w:rPr>
                <w:rFonts w:ascii="Times New Roman" w:hAnsi="Times New Roman" w:cs="Times New Roman"/>
                <w:sz w:val="24"/>
                <w:szCs w:val="24"/>
              </w:rPr>
            </w:pPr>
            <w:r w:rsidRPr="008005BC">
              <w:rPr>
                <w:rFonts w:ascii="Times New Roman" w:hAnsi="Times New Roman" w:cs="Times New Roman"/>
                <w:sz w:val="24"/>
                <w:szCs w:val="24"/>
              </w:rPr>
              <w:t xml:space="preserve">6. Period of </w:t>
            </w:r>
            <w:r w:rsidR="00BE556B" w:rsidRPr="008005BC">
              <w:rPr>
                <w:rFonts w:ascii="Times New Roman" w:hAnsi="Times New Roman" w:cs="Times New Roman"/>
                <w:sz w:val="24"/>
                <w:szCs w:val="24"/>
              </w:rPr>
              <w:t>Authorized</w:t>
            </w:r>
            <w:r w:rsidR="00CD30FB" w:rsidRPr="008005BC">
              <w:rPr>
                <w:rFonts w:ascii="Times New Roman" w:hAnsi="Times New Roman" w:cs="Times New Roman"/>
                <w:sz w:val="24"/>
                <w:szCs w:val="24"/>
              </w:rPr>
              <w:t xml:space="preserve"> </w:t>
            </w:r>
            <w:r w:rsidRPr="008005BC">
              <w:rPr>
                <w:rFonts w:ascii="Times New Roman" w:hAnsi="Times New Roman" w:cs="Times New Roman"/>
                <w:sz w:val="24"/>
                <w:szCs w:val="24"/>
              </w:rPr>
              <w:t>Fieldw</w:t>
            </w:r>
            <w:r w:rsidR="001A3689" w:rsidRPr="008005BC">
              <w:rPr>
                <w:rFonts w:ascii="Times New Roman" w:hAnsi="Times New Roman" w:cs="Times New Roman"/>
                <w:sz w:val="24"/>
                <w:szCs w:val="24"/>
              </w:rPr>
              <w:t>ork (may not exceed the authorized dates on line 7 of the permit)</w:t>
            </w:r>
          </w:p>
          <w:p w14:paraId="76D37DFD" w14:textId="77777777" w:rsidR="001A3689" w:rsidRPr="008005BC" w:rsidRDefault="001A3689" w:rsidP="00430EFD">
            <w:pPr>
              <w:rPr>
                <w:rFonts w:ascii="Times New Roman" w:hAnsi="Times New Roman" w:cs="Times New Roman"/>
                <w:sz w:val="24"/>
                <w:szCs w:val="24"/>
              </w:rPr>
            </w:pPr>
          </w:p>
          <w:p w14:paraId="2B08FD9F" w14:textId="06372CA5" w:rsidR="001A3689" w:rsidRPr="008005BC" w:rsidRDefault="001A3689" w:rsidP="00430EFD">
            <w:pPr>
              <w:rPr>
                <w:rFonts w:ascii="Times New Roman" w:hAnsi="Times New Roman" w:cs="Times New Roman"/>
                <w:sz w:val="24"/>
                <w:szCs w:val="24"/>
              </w:rPr>
            </w:pPr>
          </w:p>
        </w:tc>
      </w:tr>
      <w:tr w:rsidR="001A3689" w:rsidRPr="008005BC" w14:paraId="6884B883" w14:textId="77777777" w:rsidTr="004B2958">
        <w:tc>
          <w:tcPr>
            <w:tcW w:w="10296" w:type="dxa"/>
            <w:gridSpan w:val="2"/>
          </w:tcPr>
          <w:p w14:paraId="16B7944D" w14:textId="507C6480" w:rsidR="001A3689" w:rsidRPr="008005BC" w:rsidRDefault="001A3689" w:rsidP="001A3689">
            <w:pPr>
              <w:rPr>
                <w:rFonts w:ascii="Times New Roman" w:hAnsi="Times New Roman" w:cs="Times New Roman"/>
                <w:sz w:val="24"/>
                <w:szCs w:val="24"/>
              </w:rPr>
            </w:pPr>
            <w:r w:rsidRPr="008005BC">
              <w:rPr>
                <w:rFonts w:ascii="Times New Roman" w:hAnsi="Times New Roman" w:cs="Times New Roman"/>
                <w:sz w:val="24"/>
                <w:szCs w:val="24"/>
              </w:rPr>
              <w:t>7. Name</w:t>
            </w:r>
            <w:r w:rsidR="00042033" w:rsidRPr="008005BC">
              <w:rPr>
                <w:rFonts w:ascii="Times New Roman" w:hAnsi="Times New Roman" w:cs="Times New Roman"/>
                <w:sz w:val="24"/>
                <w:szCs w:val="24"/>
              </w:rPr>
              <w:t>(</w:t>
            </w:r>
            <w:r w:rsidRPr="008005BC">
              <w:rPr>
                <w:rFonts w:ascii="Times New Roman" w:hAnsi="Times New Roman" w:cs="Times New Roman"/>
                <w:sz w:val="24"/>
                <w:szCs w:val="24"/>
              </w:rPr>
              <w:t>s</w:t>
            </w:r>
            <w:r w:rsidR="00042033" w:rsidRPr="008005BC">
              <w:rPr>
                <w:rFonts w:ascii="Times New Roman" w:hAnsi="Times New Roman" w:cs="Times New Roman"/>
                <w:sz w:val="24"/>
                <w:szCs w:val="24"/>
              </w:rPr>
              <w:t>)</w:t>
            </w:r>
            <w:r w:rsidRPr="008005BC">
              <w:rPr>
                <w:rFonts w:ascii="Times New Roman" w:hAnsi="Times New Roman" w:cs="Times New Roman"/>
                <w:sz w:val="24"/>
                <w:szCs w:val="24"/>
              </w:rPr>
              <w:t xml:space="preserve"> of individual</w:t>
            </w:r>
            <w:r w:rsidR="00042033" w:rsidRPr="008005BC">
              <w:rPr>
                <w:rFonts w:ascii="Times New Roman" w:hAnsi="Times New Roman" w:cs="Times New Roman"/>
                <w:sz w:val="24"/>
                <w:szCs w:val="24"/>
              </w:rPr>
              <w:t>s</w:t>
            </w:r>
            <w:r w:rsidRPr="008005BC">
              <w:rPr>
                <w:rFonts w:ascii="Times New Roman" w:hAnsi="Times New Roman" w:cs="Times New Roman"/>
                <w:sz w:val="24"/>
                <w:szCs w:val="24"/>
              </w:rPr>
              <w:t xml:space="preserve"> </w:t>
            </w:r>
            <w:r w:rsidR="00042033" w:rsidRPr="008005BC">
              <w:rPr>
                <w:rFonts w:ascii="Times New Roman" w:hAnsi="Times New Roman" w:cs="Times New Roman"/>
                <w:sz w:val="24"/>
                <w:szCs w:val="24"/>
              </w:rPr>
              <w:t xml:space="preserve">who are </w:t>
            </w:r>
            <w:r w:rsidRPr="008005BC">
              <w:rPr>
                <w:rFonts w:ascii="Times New Roman" w:hAnsi="Times New Roman" w:cs="Times New Roman"/>
                <w:sz w:val="24"/>
                <w:szCs w:val="24"/>
              </w:rPr>
              <w:t>re</w:t>
            </w:r>
            <w:r w:rsidR="00042033" w:rsidRPr="008005BC">
              <w:rPr>
                <w:rFonts w:ascii="Times New Roman" w:hAnsi="Times New Roman" w:cs="Times New Roman"/>
                <w:sz w:val="24"/>
                <w:szCs w:val="24"/>
              </w:rPr>
              <w:t>sponsible for supervising field</w:t>
            </w:r>
            <w:r w:rsidRPr="008005BC">
              <w:rPr>
                <w:rFonts w:ascii="Times New Roman" w:hAnsi="Times New Roman" w:cs="Times New Roman"/>
                <w:sz w:val="24"/>
                <w:szCs w:val="24"/>
              </w:rPr>
              <w:t>work (must be listed on line 8 of the permit)</w:t>
            </w:r>
          </w:p>
          <w:p w14:paraId="58473498" w14:textId="77777777" w:rsidR="001A3689" w:rsidRPr="008005BC" w:rsidRDefault="001A3689" w:rsidP="001A3689">
            <w:pPr>
              <w:rPr>
                <w:rFonts w:ascii="Times New Roman" w:hAnsi="Times New Roman" w:cs="Times New Roman"/>
                <w:sz w:val="24"/>
                <w:szCs w:val="24"/>
              </w:rPr>
            </w:pPr>
          </w:p>
          <w:p w14:paraId="7890DD3F" w14:textId="3CBC167D" w:rsidR="001A3689" w:rsidRPr="008005BC" w:rsidRDefault="001A3689" w:rsidP="001A3689">
            <w:pPr>
              <w:rPr>
                <w:rFonts w:ascii="Times New Roman" w:hAnsi="Times New Roman" w:cs="Times New Roman"/>
                <w:sz w:val="24"/>
                <w:szCs w:val="24"/>
              </w:rPr>
            </w:pPr>
          </w:p>
        </w:tc>
      </w:tr>
      <w:tr w:rsidR="001A3689" w:rsidRPr="008005BC" w14:paraId="41D941CB" w14:textId="77777777" w:rsidTr="00560583">
        <w:tc>
          <w:tcPr>
            <w:tcW w:w="10296" w:type="dxa"/>
            <w:gridSpan w:val="2"/>
          </w:tcPr>
          <w:p w14:paraId="3EB97EB0" w14:textId="77777777" w:rsidR="001A3689" w:rsidRPr="008005BC" w:rsidRDefault="001A3689" w:rsidP="00430EFD">
            <w:pPr>
              <w:rPr>
                <w:rFonts w:ascii="Times New Roman" w:hAnsi="Times New Roman" w:cs="Times New Roman"/>
                <w:sz w:val="24"/>
                <w:szCs w:val="24"/>
              </w:rPr>
            </w:pPr>
            <w:r w:rsidRPr="008005BC">
              <w:rPr>
                <w:rFonts w:ascii="Times New Roman" w:hAnsi="Times New Roman" w:cs="Times New Roman"/>
                <w:sz w:val="24"/>
                <w:szCs w:val="24"/>
              </w:rPr>
              <w:t>8. Names of field crew not identified on the permit</w:t>
            </w:r>
          </w:p>
          <w:p w14:paraId="6D3E0D1C" w14:textId="77777777" w:rsidR="001A3689" w:rsidRPr="008005BC" w:rsidRDefault="001A3689" w:rsidP="00430EFD">
            <w:pPr>
              <w:rPr>
                <w:rFonts w:ascii="Times New Roman" w:hAnsi="Times New Roman" w:cs="Times New Roman"/>
                <w:sz w:val="24"/>
                <w:szCs w:val="24"/>
              </w:rPr>
            </w:pPr>
          </w:p>
          <w:p w14:paraId="21CFF43B" w14:textId="34F72A43" w:rsidR="001A3689" w:rsidRPr="008005BC" w:rsidRDefault="001A3689" w:rsidP="00430EFD">
            <w:pPr>
              <w:rPr>
                <w:rFonts w:ascii="Times New Roman" w:hAnsi="Times New Roman" w:cs="Times New Roman"/>
                <w:sz w:val="24"/>
                <w:szCs w:val="24"/>
              </w:rPr>
            </w:pPr>
          </w:p>
        </w:tc>
      </w:tr>
      <w:tr w:rsidR="001A3689" w:rsidRPr="008005BC" w14:paraId="213B2140" w14:textId="77777777" w:rsidTr="001040AB">
        <w:tc>
          <w:tcPr>
            <w:tcW w:w="10296" w:type="dxa"/>
            <w:gridSpan w:val="2"/>
          </w:tcPr>
          <w:p w14:paraId="143B83D3" w14:textId="1C6EBCA4" w:rsidR="001A3689" w:rsidRPr="008005BC" w:rsidRDefault="00651864" w:rsidP="00430EFD">
            <w:pPr>
              <w:rPr>
                <w:rFonts w:ascii="Times New Roman" w:hAnsi="Times New Roman" w:cs="Times New Roman"/>
                <w:sz w:val="24"/>
                <w:szCs w:val="24"/>
              </w:rPr>
            </w:pPr>
            <w:r w:rsidRPr="008005BC">
              <w:rPr>
                <w:rFonts w:ascii="Times New Roman" w:hAnsi="Times New Roman" w:cs="Times New Roman"/>
                <w:sz w:val="24"/>
                <w:szCs w:val="24"/>
              </w:rPr>
              <w:t>9.</w:t>
            </w:r>
            <w:r w:rsidR="00AB4565" w:rsidRPr="008005BC">
              <w:rPr>
                <w:rFonts w:ascii="Times New Roman" w:hAnsi="Times New Roman" w:cs="Times New Roman"/>
                <w:sz w:val="24"/>
                <w:szCs w:val="24"/>
              </w:rPr>
              <w:t xml:space="preserve">  </w:t>
            </w:r>
            <w:r w:rsidR="003F08D3">
              <w:rPr>
                <w:rFonts w:ascii="Times New Roman" w:hAnsi="Times New Roman" w:cs="Times New Roman"/>
                <w:sz w:val="24"/>
                <w:szCs w:val="24"/>
              </w:rPr>
              <w:t>Additional</w:t>
            </w:r>
            <w:r w:rsidR="00993D98" w:rsidRPr="008005BC">
              <w:rPr>
                <w:rFonts w:ascii="Times New Roman" w:hAnsi="Times New Roman" w:cs="Times New Roman"/>
                <w:sz w:val="24"/>
                <w:szCs w:val="24"/>
              </w:rPr>
              <w:t xml:space="preserve"> Stipulations </w:t>
            </w:r>
            <w:r w:rsidR="009A4E34" w:rsidRPr="008005BC">
              <w:rPr>
                <w:rFonts w:ascii="Times New Roman" w:hAnsi="Times New Roman" w:cs="Times New Roman"/>
                <w:sz w:val="24"/>
                <w:szCs w:val="24"/>
              </w:rPr>
              <w:t>(attach if necessary)</w:t>
            </w:r>
          </w:p>
          <w:p w14:paraId="4A3CEFB9" w14:textId="77777777" w:rsidR="001A3689" w:rsidRPr="008005BC" w:rsidRDefault="001A3689" w:rsidP="00430EFD">
            <w:pPr>
              <w:rPr>
                <w:rFonts w:ascii="Times New Roman" w:hAnsi="Times New Roman" w:cs="Times New Roman"/>
                <w:sz w:val="24"/>
                <w:szCs w:val="24"/>
              </w:rPr>
            </w:pPr>
          </w:p>
          <w:p w14:paraId="7B23A342" w14:textId="29989772" w:rsidR="001A3689" w:rsidRPr="008005BC" w:rsidRDefault="001A3689" w:rsidP="00430EFD">
            <w:pPr>
              <w:rPr>
                <w:rFonts w:ascii="Times New Roman" w:hAnsi="Times New Roman" w:cs="Times New Roman"/>
                <w:sz w:val="24"/>
                <w:szCs w:val="24"/>
              </w:rPr>
            </w:pPr>
          </w:p>
        </w:tc>
      </w:tr>
      <w:tr w:rsidR="001A3689" w:rsidRPr="008005BC" w14:paraId="43A013EC" w14:textId="77777777" w:rsidTr="0001751C">
        <w:tc>
          <w:tcPr>
            <w:tcW w:w="10296" w:type="dxa"/>
            <w:gridSpan w:val="2"/>
          </w:tcPr>
          <w:p w14:paraId="1EC55D48" w14:textId="54F4EDB4" w:rsidR="001A3689" w:rsidRPr="008005BC" w:rsidRDefault="00651864" w:rsidP="00430EFD">
            <w:pPr>
              <w:rPr>
                <w:rFonts w:ascii="Times New Roman" w:hAnsi="Times New Roman" w:cs="Times New Roman"/>
                <w:sz w:val="24"/>
                <w:szCs w:val="24"/>
              </w:rPr>
            </w:pPr>
            <w:r w:rsidRPr="008005BC">
              <w:rPr>
                <w:rFonts w:ascii="Times New Roman" w:hAnsi="Times New Roman" w:cs="Times New Roman"/>
                <w:sz w:val="24"/>
                <w:szCs w:val="24"/>
              </w:rPr>
              <w:t xml:space="preserve">10. </w:t>
            </w:r>
            <w:r w:rsidR="001A3689" w:rsidRPr="008005BC">
              <w:rPr>
                <w:rFonts w:ascii="Times New Roman" w:hAnsi="Times New Roman" w:cs="Times New Roman"/>
                <w:sz w:val="24"/>
                <w:szCs w:val="24"/>
              </w:rPr>
              <w:t xml:space="preserve">Signature of Authorized </w:t>
            </w:r>
            <w:r w:rsidR="00717B50" w:rsidRPr="008005BC">
              <w:rPr>
                <w:rFonts w:ascii="Times New Roman" w:hAnsi="Times New Roman" w:cs="Times New Roman"/>
                <w:sz w:val="24"/>
                <w:szCs w:val="24"/>
              </w:rPr>
              <w:t>Bureau</w:t>
            </w:r>
            <w:r w:rsidR="00AB4565" w:rsidRPr="008005BC">
              <w:rPr>
                <w:rFonts w:ascii="Times New Roman" w:hAnsi="Times New Roman" w:cs="Times New Roman"/>
                <w:sz w:val="24"/>
                <w:szCs w:val="24"/>
              </w:rPr>
              <w:t xml:space="preserve"> </w:t>
            </w:r>
            <w:r w:rsidR="007E4550" w:rsidRPr="008005BC">
              <w:rPr>
                <w:rFonts w:ascii="Times New Roman" w:hAnsi="Times New Roman" w:cs="Times New Roman"/>
                <w:sz w:val="24"/>
                <w:szCs w:val="24"/>
              </w:rPr>
              <w:t>Official</w:t>
            </w:r>
            <w:r w:rsidRPr="008005BC">
              <w:rPr>
                <w:rFonts w:ascii="Times New Roman" w:hAnsi="Times New Roman" w:cs="Times New Roman"/>
                <w:sz w:val="24"/>
                <w:szCs w:val="24"/>
              </w:rPr>
              <w:t xml:space="preserve"> and Date</w:t>
            </w:r>
          </w:p>
          <w:p w14:paraId="33EE2317" w14:textId="77777777" w:rsidR="001A3689" w:rsidRPr="008005BC" w:rsidRDefault="001A3689" w:rsidP="00430EFD">
            <w:pPr>
              <w:rPr>
                <w:rFonts w:ascii="Times New Roman" w:hAnsi="Times New Roman" w:cs="Times New Roman"/>
                <w:sz w:val="24"/>
                <w:szCs w:val="24"/>
              </w:rPr>
            </w:pPr>
          </w:p>
          <w:p w14:paraId="21E75B23" w14:textId="77777777" w:rsidR="001A3689" w:rsidRPr="008005BC" w:rsidRDefault="001A3689" w:rsidP="00430EFD">
            <w:pPr>
              <w:rPr>
                <w:rFonts w:ascii="Times New Roman" w:hAnsi="Times New Roman" w:cs="Times New Roman"/>
                <w:sz w:val="24"/>
                <w:szCs w:val="24"/>
              </w:rPr>
            </w:pPr>
          </w:p>
        </w:tc>
      </w:tr>
      <w:tr w:rsidR="00651864" w:rsidRPr="008005BC" w14:paraId="14C8C2DC" w14:textId="77777777" w:rsidTr="0001751C">
        <w:tc>
          <w:tcPr>
            <w:tcW w:w="10296" w:type="dxa"/>
            <w:gridSpan w:val="2"/>
          </w:tcPr>
          <w:p w14:paraId="74E83894" w14:textId="4F2870B8" w:rsidR="00651864" w:rsidRPr="008005BC" w:rsidRDefault="00651864" w:rsidP="00430EFD">
            <w:pPr>
              <w:rPr>
                <w:rFonts w:ascii="Times New Roman" w:hAnsi="Times New Roman" w:cs="Times New Roman"/>
                <w:sz w:val="24"/>
                <w:szCs w:val="24"/>
              </w:rPr>
            </w:pPr>
            <w:r w:rsidRPr="008005BC">
              <w:rPr>
                <w:rFonts w:ascii="Times New Roman" w:hAnsi="Times New Roman" w:cs="Times New Roman"/>
                <w:sz w:val="24"/>
                <w:szCs w:val="24"/>
              </w:rPr>
              <w:t xml:space="preserve">11. </w:t>
            </w:r>
            <w:r w:rsidR="00B07AE7" w:rsidRPr="008005BC">
              <w:rPr>
                <w:rFonts w:ascii="Times New Roman" w:hAnsi="Times New Roman" w:cs="Times New Roman"/>
                <w:sz w:val="24"/>
                <w:szCs w:val="24"/>
              </w:rPr>
              <w:t>Bureau</w:t>
            </w:r>
            <w:r w:rsidRPr="008005BC">
              <w:rPr>
                <w:rFonts w:ascii="Times New Roman" w:hAnsi="Times New Roman" w:cs="Times New Roman"/>
                <w:sz w:val="24"/>
                <w:szCs w:val="24"/>
              </w:rPr>
              <w:t xml:space="preserve"> </w:t>
            </w:r>
            <w:r w:rsidR="00042033" w:rsidRPr="008005BC">
              <w:rPr>
                <w:rFonts w:ascii="Times New Roman" w:hAnsi="Times New Roman" w:cs="Times New Roman"/>
                <w:sz w:val="24"/>
                <w:szCs w:val="24"/>
              </w:rPr>
              <w:t xml:space="preserve">Administrative </w:t>
            </w:r>
            <w:r w:rsidRPr="008005BC">
              <w:rPr>
                <w:rFonts w:ascii="Times New Roman" w:hAnsi="Times New Roman" w:cs="Times New Roman"/>
                <w:sz w:val="24"/>
                <w:szCs w:val="24"/>
              </w:rPr>
              <w:t>Unit</w:t>
            </w:r>
          </w:p>
          <w:p w14:paraId="2F3A1BF9" w14:textId="77777777" w:rsidR="00651864" w:rsidRPr="008005BC" w:rsidRDefault="00651864" w:rsidP="00430EFD">
            <w:pPr>
              <w:rPr>
                <w:rFonts w:ascii="Times New Roman" w:hAnsi="Times New Roman" w:cs="Times New Roman"/>
                <w:sz w:val="24"/>
                <w:szCs w:val="24"/>
              </w:rPr>
            </w:pPr>
          </w:p>
          <w:p w14:paraId="744EF98E" w14:textId="77777777" w:rsidR="00651864" w:rsidRPr="008005BC" w:rsidRDefault="00651864" w:rsidP="00430EFD">
            <w:pPr>
              <w:rPr>
                <w:rFonts w:ascii="Times New Roman" w:hAnsi="Times New Roman" w:cs="Times New Roman"/>
                <w:sz w:val="24"/>
                <w:szCs w:val="24"/>
              </w:rPr>
            </w:pPr>
          </w:p>
        </w:tc>
      </w:tr>
      <w:tr w:rsidR="00717B50" w:rsidRPr="008005BC" w14:paraId="3D3CDC78" w14:textId="77777777" w:rsidTr="0001751C">
        <w:tc>
          <w:tcPr>
            <w:tcW w:w="10296" w:type="dxa"/>
            <w:gridSpan w:val="2"/>
          </w:tcPr>
          <w:p w14:paraId="5FD9CAA8" w14:textId="070B30DA" w:rsidR="00717B50" w:rsidRPr="008005BC" w:rsidRDefault="00717B50" w:rsidP="00430EFD">
            <w:pPr>
              <w:rPr>
                <w:rFonts w:ascii="Times New Roman" w:hAnsi="Times New Roman" w:cs="Times New Roman"/>
                <w:sz w:val="24"/>
                <w:szCs w:val="24"/>
              </w:rPr>
            </w:pPr>
            <w:r w:rsidRPr="008005BC">
              <w:rPr>
                <w:rFonts w:ascii="Times New Roman" w:hAnsi="Times New Roman" w:cs="Times New Roman"/>
                <w:sz w:val="24"/>
                <w:szCs w:val="24"/>
              </w:rPr>
              <w:t xml:space="preserve">12. By signing the permittee agrees to </w:t>
            </w:r>
            <w:r w:rsidR="00461E9A" w:rsidRPr="008005BC">
              <w:rPr>
                <w:rFonts w:ascii="Times New Roman" w:hAnsi="Times New Roman" w:cs="Times New Roman"/>
                <w:sz w:val="24"/>
                <w:szCs w:val="24"/>
              </w:rPr>
              <w:t>comply with</w:t>
            </w:r>
            <w:r w:rsidR="007510EE">
              <w:rPr>
                <w:rFonts w:ascii="Times New Roman" w:hAnsi="Times New Roman" w:cs="Times New Roman"/>
                <w:sz w:val="24"/>
                <w:szCs w:val="24"/>
              </w:rPr>
              <w:t xml:space="preserve"> 43 CFR Part 49</w:t>
            </w:r>
            <w:r w:rsidR="00B41CE8">
              <w:rPr>
                <w:rFonts w:ascii="Times New Roman" w:hAnsi="Times New Roman" w:cs="Times New Roman"/>
                <w:sz w:val="24"/>
                <w:szCs w:val="24"/>
              </w:rPr>
              <w:t xml:space="preserve"> and</w:t>
            </w:r>
            <w:r w:rsidR="00B41CE8" w:rsidRPr="008005BC">
              <w:rPr>
                <w:rFonts w:ascii="Times New Roman" w:hAnsi="Times New Roman" w:cs="Times New Roman"/>
                <w:sz w:val="24"/>
                <w:szCs w:val="24"/>
              </w:rPr>
              <w:t xml:space="preserve"> </w:t>
            </w:r>
            <w:r w:rsidR="00657194" w:rsidRPr="008005BC">
              <w:rPr>
                <w:rFonts w:ascii="Times New Roman" w:hAnsi="Times New Roman" w:cs="Times New Roman"/>
                <w:sz w:val="24"/>
                <w:szCs w:val="24"/>
              </w:rPr>
              <w:t>any additional limitations and conditions described in this Notice to Proceed</w:t>
            </w:r>
            <w:r w:rsidR="00BB171B" w:rsidRPr="008005BC">
              <w:rPr>
                <w:rFonts w:ascii="Times New Roman" w:hAnsi="Times New Roman" w:cs="Times New Roman"/>
                <w:sz w:val="24"/>
                <w:szCs w:val="24"/>
              </w:rPr>
              <w:t>.</w:t>
            </w:r>
          </w:p>
          <w:p w14:paraId="5D66F7AA" w14:textId="77777777" w:rsidR="00CD30FB" w:rsidRPr="008005BC" w:rsidRDefault="00CD30FB" w:rsidP="00430EFD">
            <w:pPr>
              <w:rPr>
                <w:rFonts w:ascii="Times New Roman" w:hAnsi="Times New Roman" w:cs="Times New Roman"/>
                <w:sz w:val="24"/>
                <w:szCs w:val="24"/>
              </w:rPr>
            </w:pPr>
          </w:p>
          <w:p w14:paraId="414065A6" w14:textId="77777777" w:rsidR="00717B50" w:rsidRPr="008005BC" w:rsidRDefault="00717B50" w:rsidP="00430EFD">
            <w:pPr>
              <w:rPr>
                <w:rFonts w:ascii="Times New Roman" w:hAnsi="Times New Roman" w:cs="Times New Roman"/>
                <w:sz w:val="24"/>
                <w:szCs w:val="24"/>
              </w:rPr>
            </w:pPr>
          </w:p>
          <w:p w14:paraId="1BE86379" w14:textId="1AE53874" w:rsidR="00717B50" w:rsidRPr="008005BC" w:rsidRDefault="00717B50" w:rsidP="00042033">
            <w:pPr>
              <w:rPr>
                <w:rFonts w:ascii="Times New Roman" w:hAnsi="Times New Roman" w:cs="Times New Roman"/>
                <w:sz w:val="24"/>
                <w:szCs w:val="24"/>
              </w:rPr>
            </w:pPr>
            <w:r w:rsidRPr="008005BC">
              <w:rPr>
                <w:rFonts w:ascii="Times New Roman" w:hAnsi="Times New Roman" w:cs="Times New Roman"/>
                <w:sz w:val="24"/>
                <w:szCs w:val="24"/>
              </w:rPr>
              <w:t xml:space="preserve">Signature of </w:t>
            </w:r>
            <w:r w:rsidR="00042033" w:rsidRPr="008005BC">
              <w:rPr>
                <w:rFonts w:ascii="Times New Roman" w:hAnsi="Times New Roman" w:cs="Times New Roman"/>
                <w:sz w:val="24"/>
                <w:szCs w:val="24"/>
              </w:rPr>
              <w:t>Permittee</w:t>
            </w:r>
            <w:r w:rsidRPr="008005BC">
              <w:rPr>
                <w:rFonts w:ascii="Times New Roman" w:hAnsi="Times New Roman" w:cs="Times New Roman"/>
                <w:sz w:val="24"/>
                <w:szCs w:val="24"/>
              </w:rPr>
              <w:tab/>
            </w:r>
            <w:r w:rsidRPr="008005BC">
              <w:rPr>
                <w:rFonts w:ascii="Times New Roman" w:hAnsi="Times New Roman" w:cs="Times New Roman"/>
                <w:sz w:val="24"/>
                <w:szCs w:val="24"/>
              </w:rPr>
              <w:tab/>
            </w:r>
            <w:r w:rsidRPr="008005BC">
              <w:rPr>
                <w:rFonts w:ascii="Times New Roman" w:hAnsi="Times New Roman" w:cs="Times New Roman"/>
                <w:sz w:val="24"/>
                <w:szCs w:val="24"/>
              </w:rPr>
              <w:tab/>
            </w:r>
            <w:r w:rsidRPr="008005BC">
              <w:rPr>
                <w:rFonts w:ascii="Times New Roman" w:hAnsi="Times New Roman" w:cs="Times New Roman"/>
                <w:sz w:val="24"/>
                <w:szCs w:val="24"/>
              </w:rPr>
              <w:tab/>
            </w:r>
            <w:r w:rsidRPr="008005BC">
              <w:rPr>
                <w:rFonts w:ascii="Times New Roman" w:hAnsi="Times New Roman" w:cs="Times New Roman"/>
                <w:sz w:val="24"/>
                <w:szCs w:val="24"/>
              </w:rPr>
              <w:tab/>
              <w:t xml:space="preserve">     Date</w:t>
            </w:r>
          </w:p>
        </w:tc>
      </w:tr>
    </w:tbl>
    <w:p w14:paraId="0B30D2E4" w14:textId="77777777" w:rsidR="00B41CE8" w:rsidRPr="006E39F7" w:rsidRDefault="00B41CE8" w:rsidP="00B41CE8">
      <w:pPr>
        <w:spacing w:after="0"/>
        <w:rPr>
          <w:rFonts w:ascii="Times New Roman" w:hAnsi="Times New Roman" w:cs="Times New Roman"/>
        </w:rPr>
      </w:pPr>
      <w:r w:rsidRPr="006E39F7">
        <w:rPr>
          <w:rFonts w:ascii="Times New Roman" w:hAnsi="Times New Roman" w:cs="Times New Roman"/>
        </w:rPr>
        <w:t>The information required to complete this form was gathered under OMB Control Number 1093-XXXX,</w:t>
      </w:r>
    </w:p>
    <w:p w14:paraId="355B2F48" w14:textId="0C97F709" w:rsidR="00AF3D80" w:rsidRPr="008005BC" w:rsidRDefault="00AF3D80" w:rsidP="00430EFD">
      <w:pPr>
        <w:spacing w:after="0"/>
        <w:rPr>
          <w:rFonts w:ascii="Times New Roman" w:hAnsi="Times New Roman" w:cs="Times New Roman"/>
          <w:sz w:val="24"/>
          <w:szCs w:val="24"/>
        </w:rPr>
      </w:pPr>
    </w:p>
    <w:p w14:paraId="24204EE7" w14:textId="77777777" w:rsidR="002930A0" w:rsidRPr="008005BC" w:rsidRDefault="002930A0" w:rsidP="00430EFD">
      <w:pPr>
        <w:spacing w:after="0"/>
        <w:rPr>
          <w:rFonts w:ascii="Times New Roman" w:hAnsi="Times New Roman" w:cs="Times New Roman"/>
          <w:sz w:val="24"/>
          <w:szCs w:val="24"/>
        </w:rPr>
      </w:pPr>
    </w:p>
    <w:p w14:paraId="1CD511E7" w14:textId="77777777" w:rsidR="002930A0" w:rsidRPr="008005BC" w:rsidRDefault="002930A0">
      <w:pPr>
        <w:rPr>
          <w:rFonts w:ascii="Times New Roman" w:hAnsi="Times New Roman" w:cs="Times New Roman"/>
          <w:sz w:val="24"/>
          <w:szCs w:val="24"/>
        </w:rPr>
      </w:pPr>
      <w:r w:rsidRPr="008005BC">
        <w:rPr>
          <w:rFonts w:ascii="Times New Roman" w:hAnsi="Times New Roman" w:cs="Times New Roman"/>
          <w:sz w:val="24"/>
          <w:szCs w:val="24"/>
        </w:rPr>
        <w:br w:type="page"/>
      </w:r>
    </w:p>
    <w:p w14:paraId="6CC6A285" w14:textId="3E540C53" w:rsidR="002930A0" w:rsidRPr="008005BC" w:rsidRDefault="002930A0" w:rsidP="002930A0">
      <w:pPr>
        <w:spacing w:after="0"/>
        <w:jc w:val="center"/>
        <w:rPr>
          <w:rFonts w:ascii="Times New Roman" w:hAnsi="Times New Roman" w:cs="Times New Roman"/>
          <w:sz w:val="24"/>
          <w:szCs w:val="24"/>
        </w:rPr>
      </w:pPr>
      <w:r w:rsidRPr="008005BC">
        <w:rPr>
          <w:rFonts w:ascii="Times New Roman" w:hAnsi="Times New Roman" w:cs="Times New Roman"/>
          <w:sz w:val="24"/>
          <w:szCs w:val="24"/>
        </w:rPr>
        <w:lastRenderedPageBreak/>
        <w:t>Instructions</w:t>
      </w:r>
      <w:r w:rsidR="00990EF7" w:rsidRPr="008005BC">
        <w:rPr>
          <w:rFonts w:ascii="Times New Roman" w:hAnsi="Times New Roman" w:cs="Times New Roman"/>
          <w:sz w:val="24"/>
          <w:szCs w:val="24"/>
        </w:rPr>
        <w:t xml:space="preserve"> to Bureaus</w:t>
      </w:r>
    </w:p>
    <w:p w14:paraId="39D16158" w14:textId="7405761B" w:rsidR="002930A0" w:rsidRPr="008005BC" w:rsidRDefault="003F08D3" w:rsidP="002930A0">
      <w:pPr>
        <w:spacing w:after="0"/>
        <w:jc w:val="center"/>
        <w:rPr>
          <w:rFonts w:ascii="Times New Roman" w:hAnsi="Times New Roman" w:cs="Times New Roman"/>
          <w:sz w:val="24"/>
          <w:szCs w:val="24"/>
        </w:rPr>
      </w:pPr>
      <w:r>
        <w:rPr>
          <w:rFonts w:ascii="Times New Roman" w:hAnsi="Times New Roman" w:cs="Times New Roman"/>
          <w:sz w:val="24"/>
          <w:szCs w:val="24"/>
        </w:rPr>
        <w:t>Paleontology W</w:t>
      </w:r>
      <w:r w:rsidR="002930A0" w:rsidRPr="008005BC">
        <w:rPr>
          <w:rFonts w:ascii="Times New Roman" w:hAnsi="Times New Roman" w:cs="Times New Roman"/>
          <w:sz w:val="24"/>
          <w:szCs w:val="24"/>
        </w:rPr>
        <w:t>ork Notice to Proceed</w:t>
      </w:r>
    </w:p>
    <w:p w14:paraId="1FF5BE51" w14:textId="77777777" w:rsidR="00F4535A" w:rsidRDefault="00F4535A" w:rsidP="00430EFD">
      <w:pPr>
        <w:spacing w:after="0"/>
        <w:rPr>
          <w:rFonts w:ascii="Times New Roman" w:hAnsi="Times New Roman" w:cs="Times New Roman"/>
          <w:sz w:val="20"/>
        </w:rPr>
      </w:pPr>
    </w:p>
    <w:tbl>
      <w:tblPr>
        <w:tblStyle w:val="TableGrid"/>
        <w:tblW w:w="0" w:type="auto"/>
        <w:tblLook w:val="04A0" w:firstRow="1" w:lastRow="0" w:firstColumn="1" w:lastColumn="0" w:noHBand="0" w:noVBand="1"/>
      </w:tblPr>
      <w:tblGrid>
        <w:gridCol w:w="2521"/>
        <w:gridCol w:w="2521"/>
        <w:gridCol w:w="2527"/>
        <w:gridCol w:w="2727"/>
      </w:tblGrid>
      <w:tr w:rsidR="00F4535A" w14:paraId="4BA41FDB" w14:textId="77777777" w:rsidTr="00B07AE7">
        <w:tc>
          <w:tcPr>
            <w:tcW w:w="2521" w:type="dxa"/>
          </w:tcPr>
          <w:p w14:paraId="3E299B4E" w14:textId="2B98F708" w:rsidR="00F4535A" w:rsidRDefault="002930A0" w:rsidP="002930A0">
            <w:pPr>
              <w:jc w:val="center"/>
              <w:rPr>
                <w:rFonts w:ascii="Times New Roman" w:hAnsi="Times New Roman" w:cs="Times New Roman"/>
                <w:sz w:val="20"/>
                <w:szCs w:val="20"/>
              </w:rPr>
            </w:pPr>
            <w:r>
              <w:rPr>
                <w:rFonts w:ascii="Times New Roman" w:hAnsi="Times New Roman" w:cs="Times New Roman"/>
                <w:sz w:val="20"/>
                <w:szCs w:val="20"/>
              </w:rPr>
              <w:t>BLM</w:t>
            </w:r>
          </w:p>
        </w:tc>
        <w:tc>
          <w:tcPr>
            <w:tcW w:w="2521" w:type="dxa"/>
          </w:tcPr>
          <w:p w14:paraId="5D37D893" w14:textId="2649BB29" w:rsidR="00F4535A" w:rsidRDefault="002930A0" w:rsidP="002930A0">
            <w:pPr>
              <w:jc w:val="center"/>
              <w:rPr>
                <w:rFonts w:ascii="Times New Roman" w:hAnsi="Times New Roman" w:cs="Times New Roman"/>
                <w:sz w:val="20"/>
                <w:szCs w:val="20"/>
              </w:rPr>
            </w:pPr>
            <w:r>
              <w:rPr>
                <w:rFonts w:ascii="Times New Roman" w:hAnsi="Times New Roman" w:cs="Times New Roman"/>
                <w:sz w:val="20"/>
                <w:szCs w:val="20"/>
              </w:rPr>
              <w:t>Reclamation</w:t>
            </w:r>
          </w:p>
        </w:tc>
        <w:tc>
          <w:tcPr>
            <w:tcW w:w="2527" w:type="dxa"/>
          </w:tcPr>
          <w:p w14:paraId="427C660E" w14:textId="759DD1C8" w:rsidR="00F4535A" w:rsidRDefault="002930A0" w:rsidP="002930A0">
            <w:pPr>
              <w:jc w:val="center"/>
              <w:rPr>
                <w:rFonts w:ascii="Times New Roman" w:hAnsi="Times New Roman" w:cs="Times New Roman"/>
                <w:sz w:val="20"/>
                <w:szCs w:val="20"/>
              </w:rPr>
            </w:pPr>
            <w:r>
              <w:rPr>
                <w:rFonts w:ascii="Times New Roman" w:hAnsi="Times New Roman" w:cs="Times New Roman"/>
                <w:sz w:val="20"/>
                <w:szCs w:val="20"/>
              </w:rPr>
              <w:t>FWS</w:t>
            </w:r>
          </w:p>
        </w:tc>
        <w:tc>
          <w:tcPr>
            <w:tcW w:w="2727" w:type="dxa"/>
          </w:tcPr>
          <w:p w14:paraId="3963FB15" w14:textId="4285E735" w:rsidR="00F4535A" w:rsidRDefault="002930A0" w:rsidP="002930A0">
            <w:pPr>
              <w:jc w:val="center"/>
              <w:rPr>
                <w:rFonts w:ascii="Times New Roman" w:hAnsi="Times New Roman" w:cs="Times New Roman"/>
                <w:sz w:val="20"/>
                <w:szCs w:val="20"/>
              </w:rPr>
            </w:pPr>
            <w:r>
              <w:rPr>
                <w:rFonts w:ascii="Times New Roman" w:hAnsi="Times New Roman" w:cs="Times New Roman"/>
                <w:sz w:val="20"/>
                <w:szCs w:val="20"/>
              </w:rPr>
              <w:t>NPS</w:t>
            </w:r>
          </w:p>
        </w:tc>
      </w:tr>
      <w:tr w:rsidR="00F4535A" w14:paraId="5E290349" w14:textId="77777777" w:rsidTr="00B07AE7">
        <w:tc>
          <w:tcPr>
            <w:tcW w:w="2521" w:type="dxa"/>
          </w:tcPr>
          <w:p w14:paraId="7266FC7B" w14:textId="5A807921" w:rsidR="00DF11B6" w:rsidRDefault="002930A0" w:rsidP="00EA25D9">
            <w:pPr>
              <w:rPr>
                <w:rFonts w:ascii="Times New Roman" w:hAnsi="Times New Roman" w:cs="Times New Roman"/>
                <w:sz w:val="20"/>
                <w:szCs w:val="20"/>
              </w:rPr>
            </w:pPr>
            <w:r w:rsidRPr="002930A0">
              <w:rPr>
                <w:rFonts w:ascii="Times New Roman" w:hAnsi="Times New Roman" w:cs="Times New Roman"/>
                <w:b/>
                <w:sz w:val="20"/>
                <w:szCs w:val="20"/>
              </w:rPr>
              <w:t>General:</w:t>
            </w:r>
            <w:r>
              <w:rPr>
                <w:rFonts w:ascii="Times New Roman" w:hAnsi="Times New Roman" w:cs="Times New Roman"/>
                <w:sz w:val="20"/>
                <w:szCs w:val="20"/>
              </w:rPr>
              <w:t xml:space="preserve"> </w:t>
            </w:r>
            <w:r w:rsidR="00772D5B">
              <w:rPr>
                <w:rFonts w:ascii="Times New Roman" w:hAnsi="Times New Roman" w:cs="Times New Roman"/>
                <w:sz w:val="20"/>
                <w:szCs w:val="20"/>
              </w:rPr>
              <w:t xml:space="preserve">Permits for work on BLM lands (DI-9003) are issued by BLM state office personnel. This </w:t>
            </w:r>
            <w:r w:rsidR="00EA25D9">
              <w:rPr>
                <w:rFonts w:ascii="Times New Roman" w:hAnsi="Times New Roman" w:cs="Times New Roman"/>
                <w:sz w:val="20"/>
                <w:szCs w:val="20"/>
              </w:rPr>
              <w:t>Notice to Proceed</w:t>
            </w:r>
            <w:r w:rsidR="00772D5B">
              <w:rPr>
                <w:rFonts w:ascii="Times New Roman" w:hAnsi="Times New Roman" w:cs="Times New Roman"/>
                <w:sz w:val="20"/>
                <w:szCs w:val="20"/>
              </w:rPr>
              <w:t xml:space="preserve"> </w:t>
            </w:r>
            <w:r w:rsidR="00EA25D9">
              <w:rPr>
                <w:rFonts w:ascii="Times New Roman" w:hAnsi="Times New Roman" w:cs="Times New Roman"/>
                <w:sz w:val="20"/>
                <w:szCs w:val="20"/>
              </w:rPr>
              <w:t xml:space="preserve">may be </w:t>
            </w:r>
            <w:r w:rsidR="00772D5B">
              <w:rPr>
                <w:rFonts w:ascii="Times New Roman" w:hAnsi="Times New Roman" w:cs="Times New Roman"/>
                <w:sz w:val="20"/>
                <w:szCs w:val="20"/>
              </w:rPr>
              <w:t xml:space="preserve">issued by BLM local office personnel to </w:t>
            </w:r>
            <w:r w:rsidR="00EA25D9">
              <w:rPr>
                <w:rFonts w:ascii="Times New Roman" w:hAnsi="Times New Roman" w:cs="Times New Roman"/>
                <w:sz w:val="20"/>
                <w:szCs w:val="20"/>
              </w:rPr>
              <w:t xml:space="preserve">certify that permission has been granted to conduct field work and to add any local conditions. The local office, at the manager’s discretion, may allow fieldwork to commence or resume with a different written order, such as an email, letter, or other form. </w:t>
            </w:r>
            <w:r w:rsidR="00DF11B6">
              <w:rPr>
                <w:rFonts w:ascii="Times New Roman" w:hAnsi="Times New Roman" w:cs="Times New Roman"/>
                <w:sz w:val="20"/>
                <w:szCs w:val="20"/>
              </w:rPr>
              <w:t xml:space="preserve">Permittees </w:t>
            </w:r>
            <w:r w:rsidR="00EA25D9">
              <w:rPr>
                <w:rFonts w:ascii="Times New Roman" w:hAnsi="Times New Roman" w:cs="Times New Roman"/>
                <w:sz w:val="20"/>
                <w:szCs w:val="20"/>
              </w:rPr>
              <w:t xml:space="preserve">must </w:t>
            </w:r>
            <w:r w:rsidR="00DF11B6">
              <w:rPr>
                <w:rFonts w:ascii="Times New Roman" w:hAnsi="Times New Roman" w:cs="Times New Roman"/>
                <w:sz w:val="20"/>
                <w:szCs w:val="20"/>
              </w:rPr>
              <w:t>coordinate with t</w:t>
            </w:r>
            <w:r w:rsidR="00CD30FB">
              <w:rPr>
                <w:rFonts w:ascii="Times New Roman" w:hAnsi="Times New Roman" w:cs="Times New Roman"/>
                <w:sz w:val="20"/>
                <w:szCs w:val="20"/>
              </w:rPr>
              <w:t xml:space="preserve">he local BLM office.  </w:t>
            </w:r>
          </w:p>
        </w:tc>
        <w:tc>
          <w:tcPr>
            <w:tcW w:w="2521" w:type="dxa"/>
          </w:tcPr>
          <w:p w14:paraId="73F0F869" w14:textId="1B0E1F1B" w:rsidR="00F4535A" w:rsidRPr="00397B1D" w:rsidRDefault="00B07AE7" w:rsidP="0096398E">
            <w:pPr>
              <w:rPr>
                <w:rFonts w:ascii="Times New Roman" w:hAnsi="Times New Roman" w:cs="Times New Roman"/>
                <w:sz w:val="20"/>
                <w:szCs w:val="20"/>
              </w:rPr>
            </w:pPr>
            <w:r w:rsidRPr="00397B1D">
              <w:rPr>
                <w:rFonts w:ascii="Times New Roman" w:hAnsi="Times New Roman" w:cs="Times New Roman"/>
                <w:b/>
                <w:sz w:val="20"/>
                <w:szCs w:val="20"/>
              </w:rPr>
              <w:t xml:space="preserve">General:  </w:t>
            </w:r>
            <w:r w:rsidR="003F08D3" w:rsidRPr="003F08D3">
              <w:rPr>
                <w:rFonts w:ascii="Times New Roman" w:hAnsi="Times New Roman" w:cs="Times New Roman"/>
                <w:sz w:val="20"/>
                <w:szCs w:val="20"/>
              </w:rPr>
              <w:t>The</w:t>
            </w:r>
            <w:r w:rsidR="003F08D3">
              <w:rPr>
                <w:rFonts w:ascii="Times New Roman" w:hAnsi="Times New Roman" w:cs="Times New Roman"/>
                <w:b/>
                <w:sz w:val="20"/>
                <w:szCs w:val="20"/>
              </w:rPr>
              <w:t xml:space="preserve"> </w:t>
            </w:r>
            <w:r w:rsidR="003F08D3">
              <w:rPr>
                <w:rFonts w:ascii="Times New Roman" w:hAnsi="Times New Roman" w:cs="Times New Roman"/>
                <w:sz w:val="20"/>
                <w:szCs w:val="20"/>
              </w:rPr>
              <w:t xml:space="preserve">Notice to Proceed with permitted work will typically be </w:t>
            </w:r>
            <w:r w:rsidR="0096398E">
              <w:rPr>
                <w:rFonts w:ascii="Times New Roman" w:hAnsi="Times New Roman" w:cs="Times New Roman"/>
                <w:sz w:val="20"/>
                <w:szCs w:val="20"/>
              </w:rPr>
              <w:t xml:space="preserve">issued by Reclamation </w:t>
            </w:r>
            <w:r w:rsidR="003F08D3">
              <w:rPr>
                <w:rFonts w:ascii="Times New Roman" w:hAnsi="Times New Roman" w:cs="Times New Roman"/>
                <w:sz w:val="20"/>
                <w:szCs w:val="20"/>
              </w:rPr>
              <w:t xml:space="preserve">at the time the permit is issued, provided in a cover memo associated with the use permit (DI-9003), or by attaching this form DI-9007.  However, in some instances Reclamation may issue the permit but withhold notice to proceed on all of or some part of the work until a later date.  This would typically occur when some environmental or safety concern affects access to an area, or when the work plan involves phased work and the conditions for one phase must be met before the next phase is approved.  </w:t>
            </w:r>
          </w:p>
        </w:tc>
        <w:tc>
          <w:tcPr>
            <w:tcW w:w="2527" w:type="dxa"/>
          </w:tcPr>
          <w:p w14:paraId="7E76CC67" w14:textId="20CAEE97" w:rsidR="00F4535A" w:rsidRPr="00397B1D" w:rsidRDefault="007E4550" w:rsidP="00A246BC">
            <w:pPr>
              <w:rPr>
                <w:rFonts w:ascii="Times New Roman" w:hAnsi="Times New Roman" w:cs="Times New Roman"/>
                <w:sz w:val="20"/>
                <w:szCs w:val="20"/>
              </w:rPr>
            </w:pPr>
            <w:r w:rsidRPr="00397B1D">
              <w:rPr>
                <w:rFonts w:ascii="Times New Roman" w:hAnsi="Times New Roman" w:cs="Times New Roman"/>
                <w:b/>
                <w:sz w:val="20"/>
                <w:szCs w:val="20"/>
              </w:rPr>
              <w:t xml:space="preserve">General: </w:t>
            </w:r>
            <w:r w:rsidRPr="00397B1D">
              <w:rPr>
                <w:rFonts w:ascii="Times New Roman" w:hAnsi="Times New Roman" w:cs="Times New Roman"/>
                <w:sz w:val="20"/>
                <w:szCs w:val="20"/>
              </w:rPr>
              <w:t xml:space="preserve"> </w:t>
            </w:r>
            <w:r w:rsidR="00397B1D">
              <w:rPr>
                <w:rFonts w:ascii="Times New Roman" w:hAnsi="Times New Roman" w:cs="Times New Roman"/>
                <w:sz w:val="20"/>
                <w:szCs w:val="20"/>
              </w:rPr>
              <w:t>On FWS lands, a Special Use Permit will be issued instead of this Notice to Proceed.</w:t>
            </w:r>
            <w:r w:rsidRPr="00397B1D">
              <w:rPr>
                <w:rFonts w:ascii="Times New Roman" w:hAnsi="Times New Roman" w:cs="Times New Roman"/>
                <w:sz w:val="20"/>
                <w:szCs w:val="20"/>
              </w:rPr>
              <w:t xml:space="preserve"> FWS issues a memo from the Regional Director to the Refuge/Hatchery Manager noting that a permit has been issued. The specific manager will then follow up with a Special Use Permit (which the applicant must also apply for, usually in concert with the PRPA permit).  Work is considered authorized once both a PRPA permit and Special Use Permit have been issued to the applicant.</w:t>
            </w:r>
          </w:p>
        </w:tc>
        <w:tc>
          <w:tcPr>
            <w:tcW w:w="2727" w:type="dxa"/>
          </w:tcPr>
          <w:p w14:paraId="4C7F4FFD" w14:textId="08EBD529" w:rsidR="00E2161D" w:rsidRPr="00E2161D" w:rsidRDefault="00B07AE7" w:rsidP="00E2161D">
            <w:pPr>
              <w:rPr>
                <w:rFonts w:ascii="Times New Roman" w:hAnsi="Times New Roman" w:cs="Times New Roman"/>
                <w:sz w:val="20"/>
                <w:szCs w:val="20"/>
              </w:rPr>
            </w:pPr>
            <w:r w:rsidRPr="00B07AE7">
              <w:rPr>
                <w:rFonts w:ascii="Times New Roman" w:hAnsi="Times New Roman" w:cs="Times New Roman"/>
                <w:b/>
                <w:sz w:val="20"/>
                <w:szCs w:val="20"/>
              </w:rPr>
              <w:t xml:space="preserve">General:  </w:t>
            </w:r>
            <w:r w:rsidR="00E2161D" w:rsidRPr="00E2161D">
              <w:rPr>
                <w:rFonts w:ascii="Times New Roman" w:hAnsi="Times New Roman" w:cs="Times New Roman"/>
                <w:sz w:val="20"/>
                <w:szCs w:val="20"/>
              </w:rPr>
              <w:t>Park</w:t>
            </w:r>
            <w:r w:rsidR="00A246BC">
              <w:rPr>
                <w:rFonts w:ascii="Times New Roman" w:hAnsi="Times New Roman" w:cs="Times New Roman"/>
                <w:sz w:val="20"/>
                <w:szCs w:val="20"/>
              </w:rPr>
              <w:t xml:space="preserve"> manager</w:t>
            </w:r>
            <w:r w:rsidR="00E2161D" w:rsidRPr="00E2161D">
              <w:rPr>
                <w:rFonts w:ascii="Times New Roman" w:hAnsi="Times New Roman" w:cs="Times New Roman"/>
                <w:sz w:val="20"/>
                <w:szCs w:val="20"/>
              </w:rPr>
              <w:t>s issue Scientific Research and Collecting Permits, which constitute the notice to proceed for scientific work in parks (including for paleontology), in response to applications submitted through the NPS Research Permit and Reporting System (RPRS):</w:t>
            </w:r>
          </w:p>
          <w:p w14:paraId="4165D9DE" w14:textId="5FC385F0" w:rsidR="00E2161D" w:rsidRDefault="00D06E37" w:rsidP="00E2161D">
            <w:pPr>
              <w:rPr>
                <w:rFonts w:ascii="Times New Roman" w:hAnsi="Times New Roman" w:cs="Times New Roman"/>
                <w:sz w:val="20"/>
                <w:szCs w:val="20"/>
              </w:rPr>
            </w:pPr>
            <w:hyperlink r:id="rId7" w:history="1">
              <w:r w:rsidR="00E2161D" w:rsidRPr="00AD702A">
                <w:rPr>
                  <w:rStyle w:val="Hyperlink"/>
                  <w:rFonts w:ascii="Times New Roman" w:hAnsi="Times New Roman" w:cs="Times New Roman"/>
                  <w:sz w:val="20"/>
                  <w:szCs w:val="20"/>
                </w:rPr>
                <w:t>https://irma.nps.gov/rprs/Home</w:t>
              </w:r>
            </w:hyperlink>
          </w:p>
          <w:p w14:paraId="2E8C79CA" w14:textId="7B63E5B3" w:rsidR="00F4535A" w:rsidRDefault="00E2161D" w:rsidP="00E2161D">
            <w:pPr>
              <w:rPr>
                <w:rFonts w:ascii="Times New Roman" w:hAnsi="Times New Roman" w:cs="Times New Roman"/>
                <w:sz w:val="20"/>
                <w:szCs w:val="20"/>
              </w:rPr>
            </w:pPr>
            <w:r w:rsidRPr="00E2161D">
              <w:rPr>
                <w:rFonts w:ascii="Times New Roman" w:hAnsi="Times New Roman" w:cs="Times New Roman"/>
                <w:sz w:val="20"/>
                <w:szCs w:val="20"/>
              </w:rPr>
              <w:t xml:space="preserve"> </w:t>
            </w:r>
          </w:p>
        </w:tc>
      </w:tr>
      <w:tr w:rsidR="00F4535A" w14:paraId="01B478EC" w14:textId="77777777" w:rsidTr="00B07AE7">
        <w:tc>
          <w:tcPr>
            <w:tcW w:w="2521" w:type="dxa"/>
          </w:tcPr>
          <w:p w14:paraId="666FFD9B" w14:textId="3AD3816C" w:rsidR="00F4535A" w:rsidRDefault="002930A0" w:rsidP="0096398E">
            <w:pPr>
              <w:rPr>
                <w:rFonts w:ascii="Times New Roman" w:hAnsi="Times New Roman" w:cs="Times New Roman"/>
                <w:sz w:val="20"/>
                <w:szCs w:val="20"/>
              </w:rPr>
            </w:pPr>
            <w:r w:rsidRPr="001A3689">
              <w:rPr>
                <w:rFonts w:ascii="Times New Roman" w:hAnsi="Times New Roman" w:cs="Times New Roman"/>
                <w:b/>
                <w:sz w:val="20"/>
                <w:szCs w:val="20"/>
              </w:rPr>
              <w:t>1. Permittee</w:t>
            </w:r>
            <w:r w:rsidR="00042033">
              <w:rPr>
                <w:rFonts w:ascii="Times New Roman" w:hAnsi="Times New Roman" w:cs="Times New Roman"/>
                <w:b/>
                <w:sz w:val="20"/>
                <w:szCs w:val="20"/>
              </w:rPr>
              <w:t xml:space="preserve"> Name</w:t>
            </w:r>
            <w:r w:rsidRPr="001A3689">
              <w:rPr>
                <w:rFonts w:ascii="Times New Roman" w:hAnsi="Times New Roman" w:cs="Times New Roman"/>
                <w:b/>
                <w:sz w:val="20"/>
                <w:szCs w:val="20"/>
              </w:rPr>
              <w:t>.</w:t>
            </w:r>
            <w:r w:rsidRPr="001A3689">
              <w:rPr>
                <w:rFonts w:ascii="Times New Roman" w:hAnsi="Times New Roman" w:cs="Times New Roman"/>
                <w:sz w:val="20"/>
                <w:szCs w:val="20"/>
              </w:rPr>
              <w:t xml:space="preserve">  </w:t>
            </w:r>
            <w:r w:rsidR="0096398E">
              <w:rPr>
                <w:rFonts w:ascii="Times New Roman" w:hAnsi="Times New Roman" w:cs="Times New Roman"/>
                <w:sz w:val="20"/>
                <w:szCs w:val="20"/>
              </w:rPr>
              <w:t xml:space="preserve">The bureau will enter the name of </w:t>
            </w:r>
            <w:r w:rsidRPr="001A3689">
              <w:rPr>
                <w:rFonts w:ascii="Times New Roman" w:hAnsi="Times New Roman" w:cs="Times New Roman"/>
                <w:sz w:val="20"/>
                <w:szCs w:val="20"/>
              </w:rPr>
              <w:t xml:space="preserve">the </w:t>
            </w:r>
            <w:r w:rsidR="00397B1D">
              <w:rPr>
                <w:rFonts w:ascii="Times New Roman" w:hAnsi="Times New Roman" w:cs="Times New Roman"/>
                <w:sz w:val="20"/>
                <w:szCs w:val="20"/>
              </w:rPr>
              <w:t>principal</w:t>
            </w:r>
            <w:r w:rsidRPr="001A3689">
              <w:rPr>
                <w:rFonts w:ascii="Times New Roman" w:hAnsi="Times New Roman" w:cs="Times New Roman"/>
                <w:sz w:val="20"/>
                <w:szCs w:val="20"/>
              </w:rPr>
              <w:t xml:space="preserve"> investigator (PI)</w:t>
            </w:r>
            <w:r w:rsidR="00A246BC">
              <w:rPr>
                <w:rFonts w:ascii="Times New Roman" w:hAnsi="Times New Roman" w:cs="Times New Roman"/>
                <w:sz w:val="20"/>
                <w:szCs w:val="20"/>
              </w:rPr>
              <w:t xml:space="preserve"> (</w:t>
            </w:r>
            <w:proofErr w:type="gramStart"/>
            <w:r w:rsidR="0096398E">
              <w:rPr>
                <w:rFonts w:ascii="Times New Roman" w:hAnsi="Times New Roman" w:cs="Times New Roman"/>
                <w:sz w:val="20"/>
                <w:szCs w:val="20"/>
              </w:rPr>
              <w:t xml:space="preserve">the </w:t>
            </w:r>
            <w:r w:rsidR="00A246BC">
              <w:rPr>
                <w:rFonts w:ascii="Times New Roman" w:hAnsi="Times New Roman" w:cs="Times New Roman"/>
                <w:sz w:val="20"/>
                <w:szCs w:val="20"/>
              </w:rPr>
              <w:t xml:space="preserve"> person</w:t>
            </w:r>
            <w:proofErr w:type="gramEnd"/>
            <w:r w:rsidR="00A246BC">
              <w:rPr>
                <w:rFonts w:ascii="Times New Roman" w:hAnsi="Times New Roman" w:cs="Times New Roman"/>
                <w:sz w:val="20"/>
                <w:szCs w:val="20"/>
              </w:rPr>
              <w:t xml:space="preserve"> that was listed on </w:t>
            </w:r>
            <w:r w:rsidRPr="001A3689">
              <w:rPr>
                <w:rFonts w:ascii="Times New Roman" w:hAnsi="Times New Roman" w:cs="Times New Roman"/>
                <w:sz w:val="20"/>
                <w:szCs w:val="20"/>
              </w:rPr>
              <w:t>line 1a of the paleontology permit</w:t>
            </w:r>
            <w:r w:rsidR="00A246BC">
              <w:rPr>
                <w:rFonts w:ascii="Times New Roman" w:hAnsi="Times New Roman" w:cs="Times New Roman"/>
                <w:sz w:val="20"/>
                <w:szCs w:val="20"/>
              </w:rPr>
              <w:t>)</w:t>
            </w:r>
            <w:r>
              <w:rPr>
                <w:rFonts w:ascii="Times New Roman" w:hAnsi="Times New Roman" w:cs="Times New Roman"/>
                <w:sz w:val="20"/>
                <w:szCs w:val="20"/>
              </w:rPr>
              <w:t>.</w:t>
            </w:r>
          </w:p>
        </w:tc>
        <w:tc>
          <w:tcPr>
            <w:tcW w:w="2521" w:type="dxa"/>
          </w:tcPr>
          <w:p w14:paraId="71610756" w14:textId="57D228FF" w:rsidR="00F4535A" w:rsidRPr="00397B1D" w:rsidRDefault="00042033" w:rsidP="0096398E">
            <w:pPr>
              <w:rPr>
                <w:rFonts w:ascii="Times New Roman" w:hAnsi="Times New Roman" w:cs="Times New Roman"/>
                <w:sz w:val="20"/>
                <w:szCs w:val="20"/>
              </w:rPr>
            </w:pPr>
            <w:r w:rsidRPr="00397B1D">
              <w:rPr>
                <w:rFonts w:ascii="Times New Roman" w:hAnsi="Times New Roman" w:cs="Times New Roman"/>
                <w:b/>
                <w:sz w:val="20"/>
                <w:szCs w:val="20"/>
              </w:rPr>
              <w:t>1. Permittee Name.</w:t>
            </w:r>
            <w:r w:rsidRPr="00397B1D">
              <w:rPr>
                <w:rFonts w:ascii="Times New Roman" w:hAnsi="Times New Roman" w:cs="Times New Roman"/>
                <w:sz w:val="20"/>
                <w:szCs w:val="20"/>
              </w:rPr>
              <w:t xml:space="preserve">  </w:t>
            </w:r>
            <w:r w:rsidR="0096398E">
              <w:rPr>
                <w:rFonts w:ascii="Times New Roman" w:hAnsi="Times New Roman" w:cs="Times New Roman"/>
                <w:sz w:val="20"/>
                <w:szCs w:val="20"/>
              </w:rPr>
              <w:t xml:space="preserve">The bureau will enter the name </w:t>
            </w:r>
            <w:proofErr w:type="gramStart"/>
            <w:r w:rsidR="0096398E">
              <w:rPr>
                <w:rFonts w:ascii="Times New Roman" w:hAnsi="Times New Roman" w:cs="Times New Roman"/>
                <w:sz w:val="20"/>
                <w:szCs w:val="20"/>
              </w:rPr>
              <w:t xml:space="preserve">of </w:t>
            </w:r>
            <w:r w:rsidR="009724F2" w:rsidRPr="00397B1D">
              <w:rPr>
                <w:rFonts w:ascii="Times New Roman" w:hAnsi="Times New Roman" w:cs="Times New Roman"/>
                <w:sz w:val="20"/>
                <w:szCs w:val="20"/>
              </w:rPr>
              <w:t xml:space="preserve"> the</w:t>
            </w:r>
            <w:proofErr w:type="gramEnd"/>
            <w:r w:rsidR="009724F2" w:rsidRPr="00397B1D">
              <w:rPr>
                <w:rFonts w:ascii="Times New Roman" w:hAnsi="Times New Roman" w:cs="Times New Roman"/>
                <w:sz w:val="20"/>
                <w:szCs w:val="20"/>
              </w:rPr>
              <w:t xml:space="preserve"> </w:t>
            </w:r>
            <w:r w:rsidR="00397B1D">
              <w:rPr>
                <w:rFonts w:ascii="Times New Roman" w:hAnsi="Times New Roman" w:cs="Times New Roman"/>
                <w:sz w:val="20"/>
                <w:szCs w:val="20"/>
              </w:rPr>
              <w:t>principal</w:t>
            </w:r>
            <w:r w:rsidR="009724F2" w:rsidRPr="00397B1D">
              <w:rPr>
                <w:rFonts w:ascii="Times New Roman" w:hAnsi="Times New Roman" w:cs="Times New Roman"/>
                <w:sz w:val="20"/>
                <w:szCs w:val="20"/>
              </w:rPr>
              <w:t xml:space="preserve"> investigator (PI) </w:t>
            </w:r>
            <w:r w:rsidR="00A246BC">
              <w:rPr>
                <w:rFonts w:ascii="Times New Roman" w:hAnsi="Times New Roman" w:cs="Times New Roman"/>
                <w:sz w:val="20"/>
                <w:szCs w:val="20"/>
              </w:rPr>
              <w:t xml:space="preserve">(the person </w:t>
            </w:r>
            <w:r w:rsidR="003F08D3">
              <w:rPr>
                <w:rFonts w:ascii="Times New Roman" w:hAnsi="Times New Roman" w:cs="Times New Roman"/>
                <w:sz w:val="20"/>
                <w:szCs w:val="20"/>
              </w:rPr>
              <w:t xml:space="preserve">named </w:t>
            </w:r>
            <w:r w:rsidR="00A246BC">
              <w:rPr>
                <w:rFonts w:ascii="Times New Roman" w:hAnsi="Times New Roman" w:cs="Times New Roman"/>
                <w:sz w:val="20"/>
                <w:szCs w:val="20"/>
              </w:rPr>
              <w:t xml:space="preserve">on </w:t>
            </w:r>
            <w:r w:rsidR="00A246BC" w:rsidRPr="001A3689">
              <w:rPr>
                <w:rFonts w:ascii="Times New Roman" w:hAnsi="Times New Roman" w:cs="Times New Roman"/>
                <w:sz w:val="20"/>
                <w:szCs w:val="20"/>
              </w:rPr>
              <w:t>line 1a of the paleontology permit</w:t>
            </w:r>
            <w:r w:rsidR="00A246BC">
              <w:rPr>
                <w:rFonts w:ascii="Times New Roman" w:hAnsi="Times New Roman" w:cs="Times New Roman"/>
                <w:sz w:val="20"/>
                <w:szCs w:val="20"/>
              </w:rPr>
              <w:t>).</w:t>
            </w:r>
          </w:p>
        </w:tc>
        <w:tc>
          <w:tcPr>
            <w:tcW w:w="2527" w:type="dxa"/>
          </w:tcPr>
          <w:p w14:paraId="32635AE4" w14:textId="242FCE74" w:rsidR="00F4535A" w:rsidRPr="00397B1D" w:rsidRDefault="00F4535A" w:rsidP="00430EFD">
            <w:pPr>
              <w:rPr>
                <w:rFonts w:ascii="Times New Roman" w:hAnsi="Times New Roman" w:cs="Times New Roman"/>
                <w:sz w:val="20"/>
                <w:szCs w:val="20"/>
              </w:rPr>
            </w:pPr>
          </w:p>
        </w:tc>
        <w:tc>
          <w:tcPr>
            <w:tcW w:w="2727" w:type="dxa"/>
          </w:tcPr>
          <w:p w14:paraId="28A29ED7" w14:textId="4474B1D5" w:rsidR="00F4535A" w:rsidRDefault="00F4535A" w:rsidP="00430EFD">
            <w:pPr>
              <w:rPr>
                <w:rFonts w:ascii="Times New Roman" w:hAnsi="Times New Roman" w:cs="Times New Roman"/>
                <w:sz w:val="20"/>
                <w:szCs w:val="20"/>
              </w:rPr>
            </w:pPr>
          </w:p>
        </w:tc>
      </w:tr>
      <w:tr w:rsidR="00F4535A" w14:paraId="56BE29AB" w14:textId="77777777" w:rsidTr="00B07AE7">
        <w:tc>
          <w:tcPr>
            <w:tcW w:w="2521" w:type="dxa"/>
          </w:tcPr>
          <w:p w14:paraId="038FAEE9" w14:textId="347BB0AE" w:rsidR="00F4535A" w:rsidRDefault="002930A0" w:rsidP="0096398E">
            <w:pPr>
              <w:rPr>
                <w:rFonts w:ascii="Times New Roman" w:hAnsi="Times New Roman" w:cs="Times New Roman"/>
                <w:sz w:val="20"/>
                <w:szCs w:val="20"/>
              </w:rPr>
            </w:pPr>
            <w:r w:rsidRPr="001A3689">
              <w:rPr>
                <w:rFonts w:ascii="Times New Roman" w:hAnsi="Times New Roman" w:cs="Times New Roman"/>
                <w:b/>
                <w:sz w:val="20"/>
                <w:szCs w:val="20"/>
              </w:rPr>
              <w:t>2. Permit Number.</w:t>
            </w:r>
            <w:r w:rsidRPr="001A3689">
              <w:rPr>
                <w:rFonts w:ascii="Times New Roman" w:hAnsi="Times New Roman" w:cs="Times New Roman"/>
                <w:sz w:val="20"/>
                <w:szCs w:val="20"/>
              </w:rPr>
              <w:t xml:space="preserve">  </w:t>
            </w:r>
            <w:r w:rsidR="0096398E">
              <w:rPr>
                <w:rFonts w:ascii="Times New Roman" w:hAnsi="Times New Roman" w:cs="Times New Roman"/>
                <w:sz w:val="20"/>
                <w:szCs w:val="20"/>
              </w:rPr>
              <w:t xml:space="preserve">The bureau will enter </w:t>
            </w:r>
            <w:r w:rsidR="00A24712">
              <w:rPr>
                <w:rFonts w:ascii="Times New Roman" w:hAnsi="Times New Roman" w:cs="Times New Roman"/>
                <w:sz w:val="20"/>
                <w:szCs w:val="20"/>
              </w:rPr>
              <w:t xml:space="preserve">the number that was assigned by the bureau to the paleontology use permit. </w:t>
            </w:r>
          </w:p>
        </w:tc>
        <w:tc>
          <w:tcPr>
            <w:tcW w:w="2521" w:type="dxa"/>
          </w:tcPr>
          <w:p w14:paraId="3A35C477" w14:textId="0835C839" w:rsidR="00F4535A" w:rsidRPr="00397B1D" w:rsidRDefault="00042033" w:rsidP="0096398E">
            <w:pPr>
              <w:rPr>
                <w:rFonts w:ascii="Times New Roman" w:hAnsi="Times New Roman" w:cs="Times New Roman"/>
                <w:sz w:val="20"/>
                <w:szCs w:val="20"/>
              </w:rPr>
            </w:pPr>
            <w:r w:rsidRPr="00397B1D">
              <w:rPr>
                <w:rFonts w:ascii="Times New Roman" w:hAnsi="Times New Roman" w:cs="Times New Roman"/>
                <w:b/>
                <w:sz w:val="20"/>
                <w:szCs w:val="20"/>
              </w:rPr>
              <w:t>2. Permit Number.</w:t>
            </w:r>
            <w:r w:rsidRPr="00397B1D">
              <w:rPr>
                <w:rFonts w:ascii="Times New Roman" w:hAnsi="Times New Roman" w:cs="Times New Roman"/>
                <w:sz w:val="20"/>
                <w:szCs w:val="20"/>
              </w:rPr>
              <w:t xml:space="preserve">  </w:t>
            </w:r>
            <w:r w:rsidR="0096398E">
              <w:rPr>
                <w:rFonts w:ascii="Times New Roman" w:hAnsi="Times New Roman" w:cs="Times New Roman"/>
                <w:sz w:val="20"/>
                <w:szCs w:val="20"/>
              </w:rPr>
              <w:t xml:space="preserve">The bureau will enter </w:t>
            </w:r>
            <w:r w:rsidR="00620DA1" w:rsidRPr="00397B1D">
              <w:rPr>
                <w:rFonts w:ascii="Times New Roman" w:hAnsi="Times New Roman" w:cs="Times New Roman"/>
                <w:sz w:val="20"/>
                <w:szCs w:val="20"/>
              </w:rPr>
              <w:t xml:space="preserve">the number assigned by Reclamation at the top of the paleontology use permit.  </w:t>
            </w:r>
          </w:p>
        </w:tc>
        <w:tc>
          <w:tcPr>
            <w:tcW w:w="2527" w:type="dxa"/>
          </w:tcPr>
          <w:p w14:paraId="3BBECCF6" w14:textId="59100970" w:rsidR="00F4535A" w:rsidRPr="00397B1D" w:rsidRDefault="00F4535A" w:rsidP="00430EFD">
            <w:pPr>
              <w:rPr>
                <w:rFonts w:ascii="Times New Roman" w:hAnsi="Times New Roman" w:cs="Times New Roman"/>
                <w:sz w:val="20"/>
                <w:szCs w:val="20"/>
              </w:rPr>
            </w:pPr>
          </w:p>
        </w:tc>
        <w:tc>
          <w:tcPr>
            <w:tcW w:w="2727" w:type="dxa"/>
          </w:tcPr>
          <w:p w14:paraId="21C9D35C" w14:textId="4BD704BB" w:rsidR="00F4535A" w:rsidRDefault="00F4535A" w:rsidP="00430EFD">
            <w:pPr>
              <w:rPr>
                <w:rFonts w:ascii="Times New Roman" w:hAnsi="Times New Roman" w:cs="Times New Roman"/>
                <w:sz w:val="20"/>
                <w:szCs w:val="20"/>
              </w:rPr>
            </w:pPr>
          </w:p>
        </w:tc>
      </w:tr>
      <w:tr w:rsidR="00E00727" w14:paraId="47A76518" w14:textId="77777777" w:rsidTr="00B07AE7">
        <w:tc>
          <w:tcPr>
            <w:tcW w:w="2521" w:type="dxa"/>
          </w:tcPr>
          <w:p w14:paraId="58CDE513" w14:textId="124EF15A" w:rsidR="00E00727" w:rsidRDefault="00E00727" w:rsidP="00E00727">
            <w:pPr>
              <w:rPr>
                <w:rFonts w:ascii="Times New Roman" w:hAnsi="Times New Roman" w:cs="Times New Roman"/>
                <w:b/>
                <w:sz w:val="20"/>
                <w:szCs w:val="20"/>
              </w:rPr>
            </w:pPr>
            <w:r>
              <w:rPr>
                <w:rFonts w:ascii="Times New Roman" w:hAnsi="Times New Roman" w:cs="Times New Roman"/>
                <w:b/>
                <w:sz w:val="20"/>
                <w:szCs w:val="20"/>
              </w:rPr>
              <w:t>3</w:t>
            </w:r>
            <w:r w:rsidRPr="001A3689">
              <w:rPr>
                <w:rFonts w:ascii="Times New Roman" w:hAnsi="Times New Roman" w:cs="Times New Roman"/>
                <w:b/>
                <w:sz w:val="20"/>
                <w:szCs w:val="20"/>
              </w:rPr>
              <w:t>. Professional Contact Information.</w:t>
            </w:r>
            <w:r w:rsidRPr="001A3689">
              <w:rPr>
                <w:rFonts w:ascii="Times New Roman" w:hAnsi="Times New Roman" w:cs="Times New Roman"/>
                <w:sz w:val="20"/>
                <w:szCs w:val="20"/>
              </w:rPr>
              <w:t xml:space="preserve">  </w:t>
            </w:r>
            <w:r>
              <w:rPr>
                <w:rFonts w:ascii="Times New Roman" w:hAnsi="Times New Roman" w:cs="Times New Roman"/>
                <w:sz w:val="20"/>
                <w:szCs w:val="20"/>
              </w:rPr>
              <w:t xml:space="preserve">The bureau will enter this based on </w:t>
            </w:r>
            <w:r w:rsidRPr="001A3689">
              <w:rPr>
                <w:rFonts w:ascii="Times New Roman" w:hAnsi="Times New Roman" w:cs="Times New Roman"/>
                <w:sz w:val="20"/>
                <w:szCs w:val="20"/>
              </w:rPr>
              <w:t>line 2 of the paleontology permit application.</w:t>
            </w:r>
          </w:p>
        </w:tc>
        <w:tc>
          <w:tcPr>
            <w:tcW w:w="2521" w:type="dxa"/>
          </w:tcPr>
          <w:p w14:paraId="6DD9EC35" w14:textId="798DB779" w:rsidR="00E00727" w:rsidRDefault="00E00727" w:rsidP="00FC33EE">
            <w:pPr>
              <w:rPr>
                <w:rFonts w:ascii="Times New Roman" w:hAnsi="Times New Roman" w:cs="Times New Roman"/>
                <w:b/>
                <w:sz w:val="20"/>
                <w:szCs w:val="20"/>
              </w:rPr>
            </w:pPr>
            <w:r w:rsidRPr="00397B1D">
              <w:rPr>
                <w:rFonts w:ascii="Times New Roman" w:hAnsi="Times New Roman" w:cs="Times New Roman"/>
                <w:b/>
                <w:sz w:val="20"/>
                <w:szCs w:val="20"/>
              </w:rPr>
              <w:t>3. Professional Contact Information.</w:t>
            </w:r>
            <w:r w:rsidRPr="00397B1D">
              <w:rPr>
                <w:rFonts w:ascii="Times New Roman" w:hAnsi="Times New Roman" w:cs="Times New Roman"/>
                <w:sz w:val="20"/>
                <w:szCs w:val="20"/>
              </w:rPr>
              <w:t xml:space="preserve">  </w:t>
            </w:r>
            <w:r>
              <w:rPr>
                <w:rFonts w:ascii="Times New Roman" w:hAnsi="Times New Roman" w:cs="Times New Roman"/>
                <w:sz w:val="20"/>
                <w:szCs w:val="20"/>
              </w:rPr>
              <w:t xml:space="preserve">The bureau will enter this based on </w:t>
            </w:r>
            <w:r w:rsidRPr="00397B1D">
              <w:rPr>
                <w:rFonts w:ascii="Times New Roman" w:hAnsi="Times New Roman" w:cs="Times New Roman"/>
                <w:sz w:val="20"/>
                <w:szCs w:val="20"/>
              </w:rPr>
              <w:t>line 2 of the paleontology permit application, unless changed in line 2 of the use permit.</w:t>
            </w:r>
          </w:p>
        </w:tc>
        <w:tc>
          <w:tcPr>
            <w:tcW w:w="2527" w:type="dxa"/>
          </w:tcPr>
          <w:p w14:paraId="5C479314" w14:textId="229AA50C" w:rsidR="00E00727" w:rsidRDefault="00E00727" w:rsidP="00397B1D">
            <w:pPr>
              <w:rPr>
                <w:rFonts w:ascii="Times New Roman" w:hAnsi="Times New Roman" w:cs="Times New Roman"/>
                <w:sz w:val="20"/>
                <w:szCs w:val="20"/>
              </w:rPr>
            </w:pPr>
          </w:p>
        </w:tc>
        <w:tc>
          <w:tcPr>
            <w:tcW w:w="2727" w:type="dxa"/>
          </w:tcPr>
          <w:p w14:paraId="40E260C6" w14:textId="77777777" w:rsidR="00E00727" w:rsidRDefault="00E00727" w:rsidP="00430EFD">
            <w:pPr>
              <w:rPr>
                <w:rFonts w:ascii="Times New Roman" w:hAnsi="Times New Roman" w:cs="Times New Roman"/>
                <w:sz w:val="20"/>
                <w:szCs w:val="20"/>
              </w:rPr>
            </w:pPr>
          </w:p>
        </w:tc>
      </w:tr>
      <w:tr w:rsidR="00E00727" w14:paraId="4E0DBBF8" w14:textId="77777777" w:rsidTr="00B07AE7">
        <w:tc>
          <w:tcPr>
            <w:tcW w:w="2521" w:type="dxa"/>
          </w:tcPr>
          <w:p w14:paraId="2F063D42" w14:textId="4CC49C7C" w:rsidR="00E00727" w:rsidRDefault="00E00727" w:rsidP="00070033">
            <w:pPr>
              <w:rPr>
                <w:rFonts w:ascii="Times New Roman" w:hAnsi="Times New Roman" w:cs="Times New Roman"/>
                <w:b/>
                <w:sz w:val="20"/>
                <w:szCs w:val="20"/>
              </w:rPr>
            </w:pPr>
            <w:r>
              <w:rPr>
                <w:rFonts w:ascii="Times New Roman" w:hAnsi="Times New Roman" w:cs="Times New Roman"/>
                <w:b/>
                <w:sz w:val="20"/>
                <w:szCs w:val="20"/>
              </w:rPr>
              <w:t xml:space="preserve">4. Field Contact </w:t>
            </w:r>
            <w:r w:rsidRPr="001A3689">
              <w:rPr>
                <w:rFonts w:ascii="Times New Roman" w:hAnsi="Times New Roman" w:cs="Times New Roman"/>
                <w:b/>
                <w:sz w:val="20"/>
                <w:szCs w:val="20"/>
              </w:rPr>
              <w:t>Information.</w:t>
            </w:r>
            <w:r>
              <w:rPr>
                <w:rFonts w:ascii="Times New Roman" w:hAnsi="Times New Roman" w:cs="Times New Roman"/>
                <w:b/>
                <w:sz w:val="20"/>
                <w:szCs w:val="20"/>
              </w:rPr>
              <w:t xml:space="preserve">  </w:t>
            </w:r>
            <w:r>
              <w:rPr>
                <w:rFonts w:ascii="Times New Roman" w:hAnsi="Times New Roman" w:cs="Times New Roman"/>
                <w:sz w:val="20"/>
                <w:szCs w:val="20"/>
              </w:rPr>
              <w:t xml:space="preserve">The bureau will enter this based on </w:t>
            </w:r>
            <w:r w:rsidRPr="001A3689">
              <w:rPr>
                <w:rFonts w:ascii="Times New Roman" w:hAnsi="Times New Roman" w:cs="Times New Roman"/>
                <w:sz w:val="20"/>
                <w:szCs w:val="20"/>
              </w:rPr>
              <w:t xml:space="preserve">line 3 </w:t>
            </w:r>
            <w:r>
              <w:rPr>
                <w:rFonts w:ascii="Times New Roman" w:hAnsi="Times New Roman" w:cs="Times New Roman"/>
                <w:sz w:val="20"/>
                <w:szCs w:val="20"/>
              </w:rPr>
              <w:t>o</w:t>
            </w:r>
            <w:r w:rsidRPr="001A3689">
              <w:rPr>
                <w:rFonts w:ascii="Times New Roman" w:hAnsi="Times New Roman" w:cs="Times New Roman"/>
                <w:sz w:val="20"/>
                <w:szCs w:val="20"/>
              </w:rPr>
              <w:t>f the paleontology permit application.</w:t>
            </w:r>
          </w:p>
        </w:tc>
        <w:tc>
          <w:tcPr>
            <w:tcW w:w="2521" w:type="dxa"/>
          </w:tcPr>
          <w:p w14:paraId="1D68E924" w14:textId="2DB420E2" w:rsidR="00E00727" w:rsidRDefault="00E00727" w:rsidP="00FC33EE">
            <w:pPr>
              <w:rPr>
                <w:rFonts w:ascii="Times New Roman" w:hAnsi="Times New Roman" w:cs="Times New Roman"/>
                <w:b/>
                <w:sz w:val="20"/>
                <w:szCs w:val="20"/>
              </w:rPr>
            </w:pPr>
            <w:r w:rsidRPr="00397B1D">
              <w:rPr>
                <w:rFonts w:ascii="Times New Roman" w:hAnsi="Times New Roman" w:cs="Times New Roman"/>
                <w:b/>
                <w:sz w:val="20"/>
                <w:szCs w:val="20"/>
              </w:rPr>
              <w:t xml:space="preserve">4. Field Contact Information.  </w:t>
            </w:r>
            <w:r>
              <w:rPr>
                <w:rFonts w:ascii="Times New Roman" w:hAnsi="Times New Roman" w:cs="Times New Roman"/>
                <w:sz w:val="20"/>
                <w:szCs w:val="20"/>
              </w:rPr>
              <w:t xml:space="preserve">The bureau will enter this based on </w:t>
            </w:r>
            <w:r w:rsidRPr="00397B1D">
              <w:rPr>
                <w:rFonts w:ascii="Times New Roman" w:hAnsi="Times New Roman" w:cs="Times New Roman"/>
                <w:sz w:val="20"/>
                <w:szCs w:val="20"/>
              </w:rPr>
              <w:t>line 3 of the paleontology permit application, unless changed in line 3 of the use permit.</w:t>
            </w:r>
          </w:p>
        </w:tc>
        <w:tc>
          <w:tcPr>
            <w:tcW w:w="2527" w:type="dxa"/>
          </w:tcPr>
          <w:p w14:paraId="5CC4CD96" w14:textId="08A17241" w:rsidR="00E00727" w:rsidRDefault="00E00727" w:rsidP="00E00727">
            <w:pPr>
              <w:rPr>
                <w:rFonts w:ascii="Times New Roman" w:hAnsi="Times New Roman" w:cs="Times New Roman"/>
                <w:sz w:val="20"/>
                <w:szCs w:val="20"/>
              </w:rPr>
            </w:pPr>
          </w:p>
        </w:tc>
        <w:tc>
          <w:tcPr>
            <w:tcW w:w="2727" w:type="dxa"/>
          </w:tcPr>
          <w:p w14:paraId="050FE696" w14:textId="77777777" w:rsidR="00E00727" w:rsidRDefault="00E00727" w:rsidP="00430EFD">
            <w:pPr>
              <w:rPr>
                <w:rFonts w:ascii="Times New Roman" w:hAnsi="Times New Roman" w:cs="Times New Roman"/>
                <w:sz w:val="20"/>
                <w:szCs w:val="20"/>
              </w:rPr>
            </w:pPr>
          </w:p>
        </w:tc>
      </w:tr>
      <w:tr w:rsidR="00E00727" w14:paraId="332B1CED" w14:textId="77777777" w:rsidTr="00B07AE7">
        <w:tc>
          <w:tcPr>
            <w:tcW w:w="2521" w:type="dxa"/>
          </w:tcPr>
          <w:p w14:paraId="5EF3837D" w14:textId="364E6460" w:rsidR="00E00727" w:rsidRDefault="00E00727" w:rsidP="00070033">
            <w:pPr>
              <w:rPr>
                <w:rFonts w:ascii="Times New Roman" w:hAnsi="Times New Roman" w:cs="Times New Roman"/>
                <w:b/>
                <w:sz w:val="20"/>
                <w:szCs w:val="20"/>
              </w:rPr>
            </w:pPr>
            <w:r w:rsidRPr="00DF11B6">
              <w:rPr>
                <w:rFonts w:ascii="Times New Roman" w:hAnsi="Times New Roman" w:cs="Times New Roman"/>
                <w:b/>
                <w:sz w:val="20"/>
                <w:szCs w:val="20"/>
              </w:rPr>
              <w:t xml:space="preserve">5. </w:t>
            </w:r>
            <w:r>
              <w:rPr>
                <w:rFonts w:ascii="Times New Roman" w:hAnsi="Times New Roman" w:cs="Times New Roman"/>
                <w:b/>
                <w:sz w:val="20"/>
                <w:szCs w:val="20"/>
              </w:rPr>
              <w:t>Location of Authorized Fieldw</w:t>
            </w:r>
            <w:r w:rsidRPr="00DF11B6">
              <w:rPr>
                <w:rFonts w:ascii="Times New Roman" w:hAnsi="Times New Roman" w:cs="Times New Roman"/>
                <w:b/>
                <w:sz w:val="20"/>
                <w:szCs w:val="20"/>
              </w:rPr>
              <w:t>ork.</w:t>
            </w:r>
            <w:r>
              <w:rPr>
                <w:rFonts w:ascii="Times New Roman" w:hAnsi="Times New Roman" w:cs="Times New Roman"/>
                <w:sz w:val="20"/>
                <w:szCs w:val="20"/>
              </w:rPr>
              <w:t xml:space="preserve">  The location may not exceed the area authorized on line 5 of the permit.</w:t>
            </w:r>
          </w:p>
        </w:tc>
        <w:tc>
          <w:tcPr>
            <w:tcW w:w="2521" w:type="dxa"/>
          </w:tcPr>
          <w:p w14:paraId="3F0833AB" w14:textId="786D780F" w:rsidR="00E00727" w:rsidRDefault="00E00727" w:rsidP="00FC33EE">
            <w:pPr>
              <w:rPr>
                <w:rFonts w:ascii="Times New Roman" w:hAnsi="Times New Roman" w:cs="Times New Roman"/>
                <w:b/>
                <w:sz w:val="20"/>
                <w:szCs w:val="20"/>
              </w:rPr>
            </w:pPr>
            <w:r w:rsidRPr="00397B1D">
              <w:rPr>
                <w:rFonts w:ascii="Times New Roman" w:hAnsi="Times New Roman" w:cs="Times New Roman"/>
                <w:b/>
                <w:sz w:val="20"/>
                <w:szCs w:val="20"/>
              </w:rPr>
              <w:t xml:space="preserve">5. Location of </w:t>
            </w:r>
            <w:r>
              <w:rPr>
                <w:rFonts w:ascii="Times New Roman" w:hAnsi="Times New Roman" w:cs="Times New Roman"/>
                <w:b/>
                <w:sz w:val="20"/>
                <w:szCs w:val="20"/>
              </w:rPr>
              <w:t>Authorized</w:t>
            </w:r>
            <w:r w:rsidRPr="00397B1D">
              <w:rPr>
                <w:rFonts w:ascii="Times New Roman" w:hAnsi="Times New Roman" w:cs="Times New Roman"/>
                <w:b/>
                <w:sz w:val="20"/>
                <w:szCs w:val="20"/>
              </w:rPr>
              <w:t xml:space="preserve"> Fieldwork.</w:t>
            </w:r>
            <w:r w:rsidRPr="00397B1D">
              <w:rPr>
                <w:rFonts w:ascii="Times New Roman" w:hAnsi="Times New Roman" w:cs="Times New Roman"/>
                <w:sz w:val="20"/>
                <w:szCs w:val="20"/>
              </w:rPr>
              <w:t xml:space="preserve">  Either the area authorized in line 5 of and associated attachments to the use permit, or a subset of that area for which this separate Notice to Proceed was required.</w:t>
            </w:r>
          </w:p>
        </w:tc>
        <w:tc>
          <w:tcPr>
            <w:tcW w:w="2527" w:type="dxa"/>
          </w:tcPr>
          <w:p w14:paraId="38B2F81F" w14:textId="34A8DBEA" w:rsidR="00E00727" w:rsidRDefault="00E00727" w:rsidP="00397B1D">
            <w:pPr>
              <w:rPr>
                <w:rFonts w:ascii="Times New Roman" w:hAnsi="Times New Roman" w:cs="Times New Roman"/>
                <w:sz w:val="20"/>
                <w:szCs w:val="20"/>
              </w:rPr>
            </w:pPr>
          </w:p>
        </w:tc>
        <w:tc>
          <w:tcPr>
            <w:tcW w:w="2727" w:type="dxa"/>
          </w:tcPr>
          <w:p w14:paraId="44E57E4D" w14:textId="77777777" w:rsidR="00E00727" w:rsidRDefault="00E00727" w:rsidP="00430EFD">
            <w:pPr>
              <w:rPr>
                <w:rFonts w:ascii="Times New Roman" w:hAnsi="Times New Roman" w:cs="Times New Roman"/>
                <w:sz w:val="20"/>
                <w:szCs w:val="20"/>
              </w:rPr>
            </w:pPr>
          </w:p>
        </w:tc>
      </w:tr>
      <w:tr w:rsidR="001C626A" w14:paraId="608A36A4" w14:textId="77777777" w:rsidTr="00B07AE7">
        <w:tc>
          <w:tcPr>
            <w:tcW w:w="2521" w:type="dxa"/>
          </w:tcPr>
          <w:p w14:paraId="31513A3E" w14:textId="43AB1BA9" w:rsidR="001C626A" w:rsidRDefault="001C626A" w:rsidP="00070033">
            <w:pPr>
              <w:rPr>
                <w:rFonts w:ascii="Times New Roman" w:hAnsi="Times New Roman" w:cs="Times New Roman"/>
                <w:b/>
                <w:sz w:val="20"/>
                <w:szCs w:val="20"/>
              </w:rPr>
            </w:pPr>
            <w:r w:rsidRPr="00DF11B6">
              <w:rPr>
                <w:rFonts w:ascii="Times New Roman" w:hAnsi="Times New Roman" w:cs="Times New Roman"/>
                <w:b/>
                <w:sz w:val="20"/>
                <w:szCs w:val="20"/>
              </w:rPr>
              <w:t xml:space="preserve">6. Period of Proposed </w:t>
            </w:r>
            <w:r w:rsidRPr="00DF11B6">
              <w:rPr>
                <w:rFonts w:ascii="Times New Roman" w:hAnsi="Times New Roman" w:cs="Times New Roman"/>
                <w:b/>
                <w:sz w:val="20"/>
                <w:szCs w:val="20"/>
              </w:rPr>
              <w:lastRenderedPageBreak/>
              <w:t>Field</w:t>
            </w:r>
            <w:r>
              <w:rPr>
                <w:rFonts w:ascii="Times New Roman" w:hAnsi="Times New Roman" w:cs="Times New Roman"/>
                <w:b/>
                <w:sz w:val="20"/>
                <w:szCs w:val="20"/>
              </w:rPr>
              <w:t>w</w:t>
            </w:r>
            <w:r w:rsidRPr="00DF11B6">
              <w:rPr>
                <w:rFonts w:ascii="Times New Roman" w:hAnsi="Times New Roman" w:cs="Times New Roman"/>
                <w:b/>
                <w:sz w:val="20"/>
                <w:szCs w:val="20"/>
              </w:rPr>
              <w:t>ork.</w:t>
            </w:r>
            <w:r>
              <w:rPr>
                <w:rFonts w:ascii="Times New Roman" w:hAnsi="Times New Roman" w:cs="Times New Roman"/>
                <w:sz w:val="20"/>
                <w:szCs w:val="20"/>
              </w:rPr>
              <w:t xml:space="preserve">  The period of work may not exceed the authorized dates on line 7 of the permit.</w:t>
            </w:r>
          </w:p>
        </w:tc>
        <w:tc>
          <w:tcPr>
            <w:tcW w:w="2521" w:type="dxa"/>
          </w:tcPr>
          <w:p w14:paraId="143431A5" w14:textId="159CF480" w:rsidR="001C626A" w:rsidRDefault="001C626A" w:rsidP="00FC33EE">
            <w:pPr>
              <w:rPr>
                <w:rFonts w:ascii="Times New Roman" w:hAnsi="Times New Roman" w:cs="Times New Roman"/>
                <w:b/>
                <w:sz w:val="20"/>
                <w:szCs w:val="20"/>
              </w:rPr>
            </w:pPr>
            <w:r w:rsidRPr="00397B1D">
              <w:rPr>
                <w:rFonts w:ascii="Times New Roman" w:hAnsi="Times New Roman" w:cs="Times New Roman"/>
                <w:b/>
                <w:sz w:val="20"/>
                <w:szCs w:val="20"/>
              </w:rPr>
              <w:lastRenderedPageBreak/>
              <w:t xml:space="preserve">6. Period of Authorized </w:t>
            </w:r>
            <w:r w:rsidRPr="00397B1D">
              <w:rPr>
                <w:rFonts w:ascii="Times New Roman" w:hAnsi="Times New Roman" w:cs="Times New Roman"/>
                <w:b/>
                <w:sz w:val="20"/>
                <w:szCs w:val="20"/>
              </w:rPr>
              <w:lastRenderedPageBreak/>
              <w:t>Fieldwork.</w:t>
            </w:r>
            <w:r w:rsidRPr="00397B1D">
              <w:rPr>
                <w:rFonts w:ascii="Times New Roman" w:hAnsi="Times New Roman" w:cs="Times New Roman"/>
                <w:sz w:val="20"/>
                <w:szCs w:val="20"/>
              </w:rPr>
              <w:t xml:space="preserve">   Either the period authorized in line 7 of the use permit, or a </w:t>
            </w:r>
            <w:r>
              <w:rPr>
                <w:rFonts w:ascii="Times New Roman" w:hAnsi="Times New Roman" w:cs="Times New Roman"/>
                <w:sz w:val="20"/>
                <w:szCs w:val="20"/>
              </w:rPr>
              <w:t>part</w:t>
            </w:r>
            <w:r w:rsidRPr="00397B1D">
              <w:rPr>
                <w:rFonts w:ascii="Times New Roman" w:hAnsi="Times New Roman" w:cs="Times New Roman"/>
                <w:sz w:val="20"/>
                <w:szCs w:val="20"/>
              </w:rPr>
              <w:t xml:space="preserve"> of that</w:t>
            </w:r>
            <w:r>
              <w:rPr>
                <w:rFonts w:ascii="Times New Roman" w:hAnsi="Times New Roman" w:cs="Times New Roman"/>
                <w:sz w:val="20"/>
                <w:szCs w:val="20"/>
              </w:rPr>
              <w:t xml:space="preserve"> </w:t>
            </w:r>
            <w:r w:rsidRPr="00397B1D">
              <w:rPr>
                <w:rFonts w:ascii="Times New Roman" w:hAnsi="Times New Roman" w:cs="Times New Roman"/>
                <w:sz w:val="20"/>
                <w:szCs w:val="20"/>
              </w:rPr>
              <w:t xml:space="preserve">period </w:t>
            </w:r>
            <w:r>
              <w:rPr>
                <w:rFonts w:ascii="Times New Roman" w:hAnsi="Times New Roman" w:cs="Times New Roman"/>
                <w:sz w:val="20"/>
                <w:szCs w:val="20"/>
              </w:rPr>
              <w:t xml:space="preserve">for work </w:t>
            </w:r>
            <w:r w:rsidRPr="00397B1D">
              <w:rPr>
                <w:rFonts w:ascii="Times New Roman" w:hAnsi="Times New Roman" w:cs="Times New Roman"/>
                <w:sz w:val="20"/>
                <w:szCs w:val="20"/>
              </w:rPr>
              <w:t>authorized in this Notice to Proceed.</w:t>
            </w:r>
          </w:p>
        </w:tc>
        <w:tc>
          <w:tcPr>
            <w:tcW w:w="2527" w:type="dxa"/>
          </w:tcPr>
          <w:p w14:paraId="3161479B" w14:textId="18415A54" w:rsidR="001C626A" w:rsidRDefault="001C626A" w:rsidP="00397B1D">
            <w:pPr>
              <w:rPr>
                <w:rFonts w:ascii="Times New Roman" w:hAnsi="Times New Roman" w:cs="Times New Roman"/>
                <w:sz w:val="20"/>
                <w:szCs w:val="20"/>
              </w:rPr>
            </w:pPr>
          </w:p>
        </w:tc>
        <w:tc>
          <w:tcPr>
            <w:tcW w:w="2727" w:type="dxa"/>
          </w:tcPr>
          <w:p w14:paraId="7C04D5C7" w14:textId="77777777" w:rsidR="001C626A" w:rsidRDefault="001C626A" w:rsidP="00430EFD">
            <w:pPr>
              <w:rPr>
                <w:rFonts w:ascii="Times New Roman" w:hAnsi="Times New Roman" w:cs="Times New Roman"/>
                <w:sz w:val="20"/>
                <w:szCs w:val="20"/>
              </w:rPr>
            </w:pPr>
          </w:p>
        </w:tc>
      </w:tr>
      <w:tr w:rsidR="001C626A" w14:paraId="6662248C" w14:textId="77777777" w:rsidTr="00B07AE7">
        <w:tc>
          <w:tcPr>
            <w:tcW w:w="2521" w:type="dxa"/>
          </w:tcPr>
          <w:p w14:paraId="36951D21" w14:textId="44A52A54" w:rsidR="001C626A" w:rsidRDefault="001C626A" w:rsidP="00A444BD">
            <w:pPr>
              <w:rPr>
                <w:rFonts w:ascii="Times New Roman" w:hAnsi="Times New Roman" w:cs="Times New Roman"/>
                <w:sz w:val="20"/>
                <w:szCs w:val="20"/>
              </w:rPr>
            </w:pPr>
            <w:r w:rsidRPr="00DF11B6">
              <w:rPr>
                <w:rFonts w:ascii="Times New Roman" w:hAnsi="Times New Roman" w:cs="Times New Roman"/>
                <w:b/>
                <w:sz w:val="20"/>
                <w:szCs w:val="20"/>
              </w:rPr>
              <w:t>7. Name</w:t>
            </w:r>
            <w:r>
              <w:rPr>
                <w:rFonts w:ascii="Times New Roman" w:hAnsi="Times New Roman" w:cs="Times New Roman"/>
                <w:b/>
                <w:sz w:val="20"/>
                <w:szCs w:val="20"/>
              </w:rPr>
              <w:t>(</w:t>
            </w:r>
            <w:r w:rsidRPr="00DF11B6">
              <w:rPr>
                <w:rFonts w:ascii="Times New Roman" w:hAnsi="Times New Roman" w:cs="Times New Roman"/>
                <w:b/>
                <w:sz w:val="20"/>
                <w:szCs w:val="20"/>
              </w:rPr>
              <w:t>s</w:t>
            </w:r>
            <w:r>
              <w:rPr>
                <w:rFonts w:ascii="Times New Roman" w:hAnsi="Times New Roman" w:cs="Times New Roman"/>
                <w:b/>
                <w:sz w:val="20"/>
                <w:szCs w:val="20"/>
              </w:rPr>
              <w:t>)</w:t>
            </w:r>
            <w:r w:rsidRPr="00DF11B6">
              <w:rPr>
                <w:rFonts w:ascii="Times New Roman" w:hAnsi="Times New Roman" w:cs="Times New Roman"/>
                <w:b/>
                <w:sz w:val="20"/>
                <w:szCs w:val="20"/>
              </w:rPr>
              <w:t xml:space="preserve"> of individual</w:t>
            </w:r>
            <w:r>
              <w:rPr>
                <w:rFonts w:ascii="Times New Roman" w:hAnsi="Times New Roman" w:cs="Times New Roman"/>
                <w:b/>
                <w:sz w:val="20"/>
                <w:szCs w:val="20"/>
              </w:rPr>
              <w:t>s</w:t>
            </w:r>
            <w:r w:rsidRPr="00DF11B6">
              <w:rPr>
                <w:rFonts w:ascii="Times New Roman" w:hAnsi="Times New Roman" w:cs="Times New Roman"/>
                <w:b/>
                <w:sz w:val="20"/>
                <w:szCs w:val="20"/>
              </w:rPr>
              <w:t xml:space="preserve"> </w:t>
            </w:r>
            <w:r>
              <w:rPr>
                <w:rFonts w:ascii="Times New Roman" w:hAnsi="Times New Roman" w:cs="Times New Roman"/>
                <w:b/>
                <w:sz w:val="20"/>
                <w:szCs w:val="20"/>
              </w:rPr>
              <w:t xml:space="preserve">who are </w:t>
            </w:r>
            <w:r w:rsidRPr="00DF11B6">
              <w:rPr>
                <w:rFonts w:ascii="Times New Roman" w:hAnsi="Times New Roman" w:cs="Times New Roman"/>
                <w:b/>
                <w:sz w:val="20"/>
                <w:szCs w:val="20"/>
              </w:rPr>
              <w:t>respons</w:t>
            </w:r>
            <w:r>
              <w:rPr>
                <w:rFonts w:ascii="Times New Roman" w:hAnsi="Times New Roman" w:cs="Times New Roman"/>
                <w:b/>
                <w:sz w:val="20"/>
                <w:szCs w:val="20"/>
              </w:rPr>
              <w:t>ible for supervising field</w:t>
            </w:r>
            <w:r w:rsidRPr="00DF11B6">
              <w:rPr>
                <w:rFonts w:ascii="Times New Roman" w:hAnsi="Times New Roman" w:cs="Times New Roman"/>
                <w:b/>
                <w:sz w:val="20"/>
                <w:szCs w:val="20"/>
              </w:rPr>
              <w:t>work.</w:t>
            </w:r>
            <w:r>
              <w:rPr>
                <w:rFonts w:ascii="Times New Roman" w:hAnsi="Times New Roman" w:cs="Times New Roman"/>
                <w:sz w:val="20"/>
                <w:szCs w:val="20"/>
              </w:rPr>
              <w:t xml:space="preserve">  The bureau will </w:t>
            </w:r>
            <w:r w:rsidR="00F3005D">
              <w:rPr>
                <w:rFonts w:ascii="Times New Roman" w:hAnsi="Times New Roman" w:cs="Times New Roman"/>
                <w:sz w:val="20"/>
                <w:szCs w:val="20"/>
              </w:rPr>
              <w:t xml:space="preserve">ensure that </w:t>
            </w:r>
            <w:r>
              <w:rPr>
                <w:rFonts w:ascii="Times New Roman" w:hAnsi="Times New Roman" w:cs="Times New Roman"/>
                <w:sz w:val="20"/>
                <w:szCs w:val="20"/>
              </w:rPr>
              <w:t xml:space="preserve">any field supervisor </w:t>
            </w:r>
            <w:r w:rsidR="00F3005D">
              <w:rPr>
                <w:rFonts w:ascii="Times New Roman" w:hAnsi="Times New Roman" w:cs="Times New Roman"/>
                <w:sz w:val="20"/>
                <w:szCs w:val="20"/>
              </w:rPr>
              <w:t xml:space="preserve">is </w:t>
            </w:r>
            <w:r>
              <w:rPr>
                <w:rFonts w:ascii="Times New Roman" w:hAnsi="Times New Roman" w:cs="Times New Roman"/>
                <w:sz w:val="20"/>
                <w:szCs w:val="20"/>
              </w:rPr>
              <w:t>listed on line 8 of the permit.</w:t>
            </w:r>
          </w:p>
          <w:p w14:paraId="16D2A09F" w14:textId="77777777" w:rsidR="001C626A" w:rsidRDefault="001C626A" w:rsidP="00070033">
            <w:pPr>
              <w:rPr>
                <w:rFonts w:ascii="Times New Roman" w:hAnsi="Times New Roman" w:cs="Times New Roman"/>
                <w:b/>
                <w:sz w:val="20"/>
                <w:szCs w:val="20"/>
              </w:rPr>
            </w:pPr>
          </w:p>
        </w:tc>
        <w:tc>
          <w:tcPr>
            <w:tcW w:w="2521" w:type="dxa"/>
          </w:tcPr>
          <w:p w14:paraId="2968A60A" w14:textId="0F55C46A" w:rsidR="001C626A" w:rsidRDefault="001C626A" w:rsidP="00F3005D">
            <w:pPr>
              <w:rPr>
                <w:rFonts w:ascii="Times New Roman" w:hAnsi="Times New Roman" w:cs="Times New Roman"/>
                <w:b/>
                <w:sz w:val="20"/>
                <w:szCs w:val="20"/>
              </w:rPr>
            </w:pPr>
            <w:r w:rsidRPr="00397B1D">
              <w:rPr>
                <w:rFonts w:ascii="Times New Roman" w:hAnsi="Times New Roman" w:cs="Times New Roman"/>
                <w:b/>
                <w:sz w:val="20"/>
                <w:szCs w:val="20"/>
              </w:rPr>
              <w:t>7. Name(s) of individuals who are responsible for supervising fieldwork.</w:t>
            </w:r>
            <w:r w:rsidRPr="00397B1D">
              <w:rPr>
                <w:rFonts w:ascii="Times New Roman" w:hAnsi="Times New Roman" w:cs="Times New Roman"/>
                <w:sz w:val="20"/>
                <w:szCs w:val="20"/>
              </w:rPr>
              <w:t xml:space="preserve">  </w:t>
            </w:r>
            <w:r w:rsidR="00F3005D">
              <w:rPr>
                <w:rFonts w:ascii="Times New Roman" w:hAnsi="Times New Roman" w:cs="Times New Roman"/>
                <w:sz w:val="20"/>
                <w:szCs w:val="20"/>
              </w:rPr>
              <w:t>The bureau will enter the name of a</w:t>
            </w:r>
            <w:r w:rsidRPr="00397B1D">
              <w:rPr>
                <w:rFonts w:ascii="Times New Roman" w:hAnsi="Times New Roman" w:cs="Times New Roman"/>
                <w:sz w:val="20"/>
                <w:szCs w:val="20"/>
              </w:rPr>
              <w:t>ny person named on line 8 of the use permit</w:t>
            </w:r>
            <w:r w:rsidR="00F3005D">
              <w:rPr>
                <w:rFonts w:ascii="Times New Roman" w:hAnsi="Times New Roman" w:cs="Times New Roman"/>
                <w:sz w:val="20"/>
                <w:szCs w:val="20"/>
              </w:rPr>
              <w:t xml:space="preserve"> </w:t>
            </w:r>
            <w:r w:rsidRPr="00397B1D">
              <w:rPr>
                <w:rFonts w:ascii="Times New Roman" w:hAnsi="Times New Roman" w:cs="Times New Roman"/>
                <w:sz w:val="20"/>
                <w:szCs w:val="20"/>
              </w:rPr>
              <w:t>as authorized to supervis</w:t>
            </w:r>
            <w:r>
              <w:rPr>
                <w:rFonts w:ascii="Times New Roman" w:hAnsi="Times New Roman" w:cs="Times New Roman"/>
                <w:sz w:val="20"/>
                <w:szCs w:val="20"/>
              </w:rPr>
              <w:t>e</w:t>
            </w:r>
            <w:r w:rsidRPr="00397B1D">
              <w:rPr>
                <w:rFonts w:ascii="Times New Roman" w:hAnsi="Times New Roman" w:cs="Times New Roman"/>
                <w:sz w:val="20"/>
                <w:szCs w:val="20"/>
              </w:rPr>
              <w:t xml:space="preserve"> fieldwork.  One </w:t>
            </w:r>
            <w:r>
              <w:rPr>
                <w:rFonts w:ascii="Times New Roman" w:hAnsi="Times New Roman" w:cs="Times New Roman"/>
                <w:sz w:val="20"/>
                <w:szCs w:val="20"/>
              </w:rPr>
              <w:t>such</w:t>
            </w:r>
            <w:r w:rsidRPr="00397B1D">
              <w:rPr>
                <w:rFonts w:ascii="Times New Roman" w:hAnsi="Times New Roman" w:cs="Times New Roman"/>
                <w:sz w:val="20"/>
                <w:szCs w:val="20"/>
              </w:rPr>
              <w:t xml:space="preserve"> individual shall be present during all fieldwork and is responsible for ensuring compliance with all terms and conditions</w:t>
            </w:r>
            <w:r>
              <w:rPr>
                <w:rFonts w:ascii="Times New Roman" w:hAnsi="Times New Roman" w:cs="Times New Roman"/>
                <w:sz w:val="20"/>
                <w:szCs w:val="20"/>
              </w:rPr>
              <w:t xml:space="preserve"> defined in the permit and </w:t>
            </w:r>
            <w:r w:rsidRPr="00397B1D">
              <w:rPr>
                <w:rFonts w:ascii="Times New Roman" w:hAnsi="Times New Roman" w:cs="Times New Roman"/>
                <w:sz w:val="20"/>
                <w:szCs w:val="20"/>
              </w:rPr>
              <w:t>this Notice to Proceed.</w:t>
            </w:r>
          </w:p>
        </w:tc>
        <w:tc>
          <w:tcPr>
            <w:tcW w:w="2527" w:type="dxa"/>
          </w:tcPr>
          <w:p w14:paraId="2EB6A2E7" w14:textId="77777777" w:rsidR="001C626A" w:rsidRDefault="001C626A" w:rsidP="00397B1D">
            <w:pPr>
              <w:rPr>
                <w:rFonts w:ascii="Times New Roman" w:hAnsi="Times New Roman" w:cs="Times New Roman"/>
                <w:sz w:val="20"/>
                <w:szCs w:val="20"/>
              </w:rPr>
            </w:pPr>
          </w:p>
        </w:tc>
        <w:tc>
          <w:tcPr>
            <w:tcW w:w="2727" w:type="dxa"/>
          </w:tcPr>
          <w:p w14:paraId="2F944685" w14:textId="77777777" w:rsidR="001C626A" w:rsidRDefault="001C626A" w:rsidP="00430EFD">
            <w:pPr>
              <w:rPr>
                <w:rFonts w:ascii="Times New Roman" w:hAnsi="Times New Roman" w:cs="Times New Roman"/>
                <w:sz w:val="20"/>
                <w:szCs w:val="20"/>
              </w:rPr>
            </w:pPr>
          </w:p>
        </w:tc>
      </w:tr>
      <w:tr w:rsidR="001C626A" w14:paraId="6DE8B25E" w14:textId="77777777" w:rsidTr="00B07AE7">
        <w:tc>
          <w:tcPr>
            <w:tcW w:w="2521" w:type="dxa"/>
          </w:tcPr>
          <w:p w14:paraId="1F423CA2" w14:textId="6711B898" w:rsidR="001C626A" w:rsidRDefault="00F3005D" w:rsidP="00070033">
            <w:pPr>
              <w:rPr>
                <w:rFonts w:ascii="Times New Roman" w:hAnsi="Times New Roman" w:cs="Times New Roman"/>
                <w:sz w:val="20"/>
                <w:szCs w:val="20"/>
              </w:rPr>
            </w:pPr>
            <w:r>
              <w:rPr>
                <w:rFonts w:ascii="Times New Roman" w:hAnsi="Times New Roman" w:cs="Times New Roman"/>
                <w:b/>
                <w:sz w:val="20"/>
                <w:szCs w:val="20"/>
              </w:rPr>
              <w:t>8</w:t>
            </w:r>
            <w:r w:rsidR="001C626A" w:rsidRPr="00DF11B6">
              <w:rPr>
                <w:rFonts w:ascii="Times New Roman" w:hAnsi="Times New Roman" w:cs="Times New Roman"/>
                <w:b/>
                <w:sz w:val="20"/>
                <w:szCs w:val="20"/>
              </w:rPr>
              <w:t xml:space="preserve">. </w:t>
            </w:r>
            <w:r w:rsidR="001C626A">
              <w:rPr>
                <w:rFonts w:ascii="Times New Roman" w:hAnsi="Times New Roman" w:cs="Times New Roman"/>
                <w:b/>
                <w:sz w:val="20"/>
                <w:szCs w:val="20"/>
              </w:rPr>
              <w:t xml:space="preserve">Names of </w:t>
            </w:r>
            <w:r w:rsidR="001C626A" w:rsidRPr="00DF11B6">
              <w:rPr>
                <w:rFonts w:ascii="Times New Roman" w:hAnsi="Times New Roman" w:cs="Times New Roman"/>
                <w:b/>
                <w:sz w:val="20"/>
                <w:szCs w:val="20"/>
              </w:rPr>
              <w:t>Field Crew</w:t>
            </w:r>
            <w:r w:rsidR="001C626A">
              <w:rPr>
                <w:rFonts w:ascii="Times New Roman" w:hAnsi="Times New Roman" w:cs="Times New Roman"/>
                <w:b/>
                <w:sz w:val="20"/>
                <w:szCs w:val="20"/>
              </w:rPr>
              <w:t xml:space="preserve"> Not Identified on the Permit</w:t>
            </w:r>
            <w:r w:rsidR="001C626A" w:rsidRPr="00DF11B6">
              <w:rPr>
                <w:rFonts w:ascii="Times New Roman" w:hAnsi="Times New Roman" w:cs="Times New Roman"/>
                <w:b/>
                <w:sz w:val="20"/>
                <w:szCs w:val="20"/>
              </w:rPr>
              <w:t>.</w:t>
            </w:r>
            <w:r w:rsidR="001C626A">
              <w:rPr>
                <w:rFonts w:ascii="Times New Roman" w:hAnsi="Times New Roman" w:cs="Times New Roman"/>
                <w:sz w:val="20"/>
                <w:szCs w:val="20"/>
              </w:rPr>
              <w:t xml:space="preserve">  If there are many people, BLM would either attach a separate list or identify the nature of the group.  On BLM administered lands large groups, public organizations, or dig-for-pay groups may be required to get a separate special use permit issued by the BLM recreation program.</w:t>
            </w:r>
          </w:p>
        </w:tc>
        <w:tc>
          <w:tcPr>
            <w:tcW w:w="2521" w:type="dxa"/>
          </w:tcPr>
          <w:p w14:paraId="4B1CDB62" w14:textId="4DF974F9" w:rsidR="001C626A" w:rsidRDefault="00F3005D" w:rsidP="00F3005D">
            <w:pPr>
              <w:rPr>
                <w:rFonts w:ascii="Times New Roman" w:hAnsi="Times New Roman" w:cs="Times New Roman"/>
                <w:sz w:val="20"/>
                <w:szCs w:val="20"/>
              </w:rPr>
            </w:pPr>
            <w:r>
              <w:rPr>
                <w:rFonts w:ascii="Times New Roman" w:hAnsi="Times New Roman" w:cs="Times New Roman"/>
                <w:b/>
                <w:sz w:val="20"/>
                <w:szCs w:val="20"/>
              </w:rPr>
              <w:t>8</w:t>
            </w:r>
            <w:r w:rsidR="001C626A" w:rsidRPr="00DF11B6">
              <w:rPr>
                <w:rFonts w:ascii="Times New Roman" w:hAnsi="Times New Roman" w:cs="Times New Roman"/>
                <w:b/>
                <w:sz w:val="20"/>
                <w:szCs w:val="20"/>
              </w:rPr>
              <w:t xml:space="preserve">. </w:t>
            </w:r>
            <w:r w:rsidR="001C626A">
              <w:rPr>
                <w:rFonts w:ascii="Times New Roman" w:hAnsi="Times New Roman" w:cs="Times New Roman"/>
                <w:b/>
                <w:sz w:val="20"/>
                <w:szCs w:val="20"/>
              </w:rPr>
              <w:t xml:space="preserve">Names of </w:t>
            </w:r>
            <w:r w:rsidR="001C626A" w:rsidRPr="00DF11B6">
              <w:rPr>
                <w:rFonts w:ascii="Times New Roman" w:hAnsi="Times New Roman" w:cs="Times New Roman"/>
                <w:b/>
                <w:sz w:val="20"/>
                <w:szCs w:val="20"/>
              </w:rPr>
              <w:t>Field Crew</w:t>
            </w:r>
            <w:r w:rsidR="001C626A">
              <w:rPr>
                <w:rFonts w:ascii="Times New Roman" w:hAnsi="Times New Roman" w:cs="Times New Roman"/>
                <w:b/>
                <w:sz w:val="20"/>
                <w:szCs w:val="20"/>
              </w:rPr>
              <w:t xml:space="preserve"> Not Identified on the Permit</w:t>
            </w:r>
            <w:r w:rsidR="001C626A" w:rsidRPr="00DF11B6">
              <w:rPr>
                <w:rFonts w:ascii="Times New Roman" w:hAnsi="Times New Roman" w:cs="Times New Roman"/>
                <w:b/>
                <w:sz w:val="20"/>
                <w:szCs w:val="20"/>
              </w:rPr>
              <w:t>.</w:t>
            </w:r>
            <w:r w:rsidR="001C626A">
              <w:rPr>
                <w:rFonts w:ascii="Times New Roman" w:hAnsi="Times New Roman" w:cs="Times New Roman"/>
                <w:sz w:val="20"/>
                <w:szCs w:val="20"/>
              </w:rPr>
              <w:t xml:space="preserve">  </w:t>
            </w:r>
            <w:r>
              <w:rPr>
                <w:rFonts w:ascii="Times New Roman" w:hAnsi="Times New Roman" w:cs="Times New Roman"/>
                <w:sz w:val="20"/>
                <w:szCs w:val="20"/>
              </w:rPr>
              <w:t>Reclamation would enter information here if the permittee has provided revised crew information since the use permit was issued.</w:t>
            </w:r>
          </w:p>
        </w:tc>
        <w:tc>
          <w:tcPr>
            <w:tcW w:w="2527" w:type="dxa"/>
          </w:tcPr>
          <w:p w14:paraId="2D191D5A" w14:textId="5746EA99" w:rsidR="001C626A" w:rsidRDefault="001C626A" w:rsidP="00397B1D">
            <w:pPr>
              <w:rPr>
                <w:rFonts w:ascii="Times New Roman" w:hAnsi="Times New Roman" w:cs="Times New Roman"/>
                <w:sz w:val="20"/>
                <w:szCs w:val="20"/>
              </w:rPr>
            </w:pPr>
          </w:p>
        </w:tc>
        <w:tc>
          <w:tcPr>
            <w:tcW w:w="2727" w:type="dxa"/>
          </w:tcPr>
          <w:p w14:paraId="3787C04A" w14:textId="77777777" w:rsidR="001C626A" w:rsidRDefault="001C626A" w:rsidP="00430EFD">
            <w:pPr>
              <w:rPr>
                <w:rFonts w:ascii="Times New Roman" w:hAnsi="Times New Roman" w:cs="Times New Roman"/>
                <w:sz w:val="20"/>
                <w:szCs w:val="20"/>
              </w:rPr>
            </w:pPr>
          </w:p>
        </w:tc>
      </w:tr>
      <w:tr w:rsidR="001C626A" w14:paraId="6A3815C1" w14:textId="77777777" w:rsidTr="00B07AE7">
        <w:tc>
          <w:tcPr>
            <w:tcW w:w="2521" w:type="dxa"/>
          </w:tcPr>
          <w:p w14:paraId="615F971B" w14:textId="7609503E" w:rsidR="001C626A" w:rsidRPr="00B07AE7" w:rsidRDefault="00F3005D" w:rsidP="00F3005D">
            <w:pPr>
              <w:rPr>
                <w:rFonts w:ascii="Times New Roman" w:hAnsi="Times New Roman" w:cs="Times New Roman"/>
                <w:sz w:val="20"/>
                <w:szCs w:val="20"/>
              </w:rPr>
            </w:pPr>
            <w:r>
              <w:rPr>
                <w:rFonts w:ascii="Times New Roman" w:hAnsi="Times New Roman" w:cs="Times New Roman"/>
                <w:b/>
                <w:sz w:val="20"/>
                <w:szCs w:val="20"/>
              </w:rPr>
              <w:t>9</w:t>
            </w:r>
            <w:r w:rsidR="001C626A">
              <w:rPr>
                <w:rFonts w:ascii="Times New Roman" w:hAnsi="Times New Roman" w:cs="Times New Roman"/>
                <w:b/>
                <w:sz w:val="20"/>
                <w:szCs w:val="20"/>
              </w:rPr>
              <w:t xml:space="preserve">. </w:t>
            </w:r>
            <w:r>
              <w:rPr>
                <w:rFonts w:ascii="Times New Roman" w:hAnsi="Times New Roman" w:cs="Times New Roman"/>
                <w:b/>
                <w:sz w:val="20"/>
                <w:szCs w:val="20"/>
              </w:rPr>
              <w:t>Additional</w:t>
            </w:r>
            <w:r w:rsidR="001C626A">
              <w:rPr>
                <w:rFonts w:ascii="Times New Roman" w:hAnsi="Times New Roman" w:cs="Times New Roman"/>
                <w:b/>
                <w:sz w:val="20"/>
                <w:szCs w:val="20"/>
              </w:rPr>
              <w:t xml:space="preserve"> Stipulations.</w:t>
            </w:r>
            <w:r w:rsidR="001C626A">
              <w:rPr>
                <w:rFonts w:ascii="Times New Roman" w:hAnsi="Times New Roman" w:cs="Times New Roman"/>
                <w:sz w:val="20"/>
                <w:szCs w:val="20"/>
              </w:rPr>
              <w:t xml:space="preserve">  For resource or personal safety, the local BLM office may append additional stipulations.  These stipulations are necessary for multiple reasons, such as clarifying where camping or parking is allowed, identifying wildlife nesting or occurrences of rare plants, or preventing other competing uses of public lands.</w:t>
            </w:r>
          </w:p>
        </w:tc>
        <w:tc>
          <w:tcPr>
            <w:tcW w:w="2521" w:type="dxa"/>
          </w:tcPr>
          <w:p w14:paraId="2B34C91E" w14:textId="5789CCAC" w:rsidR="001C626A" w:rsidRDefault="00F3005D" w:rsidP="0036405B">
            <w:pPr>
              <w:rPr>
                <w:rFonts w:ascii="Times New Roman" w:hAnsi="Times New Roman" w:cs="Times New Roman"/>
                <w:sz w:val="20"/>
                <w:szCs w:val="20"/>
              </w:rPr>
            </w:pPr>
            <w:r>
              <w:rPr>
                <w:rFonts w:ascii="Times New Roman" w:hAnsi="Times New Roman" w:cs="Times New Roman"/>
                <w:b/>
                <w:sz w:val="20"/>
                <w:szCs w:val="20"/>
              </w:rPr>
              <w:t>9</w:t>
            </w:r>
            <w:r w:rsidR="001C626A">
              <w:rPr>
                <w:rFonts w:ascii="Times New Roman" w:hAnsi="Times New Roman" w:cs="Times New Roman"/>
                <w:b/>
                <w:sz w:val="20"/>
                <w:szCs w:val="20"/>
              </w:rPr>
              <w:t xml:space="preserve">. </w:t>
            </w:r>
            <w:r>
              <w:rPr>
                <w:rFonts w:ascii="Times New Roman" w:hAnsi="Times New Roman" w:cs="Times New Roman"/>
                <w:b/>
                <w:sz w:val="20"/>
                <w:szCs w:val="20"/>
              </w:rPr>
              <w:t>Additional</w:t>
            </w:r>
            <w:r w:rsidR="001C626A">
              <w:rPr>
                <w:rFonts w:ascii="Times New Roman" w:hAnsi="Times New Roman" w:cs="Times New Roman"/>
                <w:b/>
                <w:sz w:val="20"/>
                <w:szCs w:val="20"/>
              </w:rPr>
              <w:t xml:space="preserve"> Stipulations.</w:t>
            </w:r>
            <w:r w:rsidR="001C626A">
              <w:rPr>
                <w:rFonts w:ascii="Times New Roman" w:hAnsi="Times New Roman" w:cs="Times New Roman"/>
                <w:sz w:val="20"/>
                <w:szCs w:val="20"/>
              </w:rPr>
              <w:t xml:space="preserve">  </w:t>
            </w:r>
            <w:r>
              <w:rPr>
                <w:rFonts w:ascii="Times New Roman" w:hAnsi="Times New Roman" w:cs="Times New Roman"/>
                <w:sz w:val="20"/>
                <w:szCs w:val="20"/>
              </w:rPr>
              <w:t xml:space="preserve">Reclamation may add special </w:t>
            </w:r>
            <w:proofErr w:type="gramStart"/>
            <w:r>
              <w:rPr>
                <w:rFonts w:ascii="Times New Roman" w:hAnsi="Times New Roman" w:cs="Times New Roman"/>
                <w:sz w:val="20"/>
                <w:szCs w:val="20"/>
              </w:rPr>
              <w:t xml:space="preserve">conditions </w:t>
            </w:r>
            <w:r w:rsidR="0036405B">
              <w:rPr>
                <w:rFonts w:ascii="Times New Roman" w:hAnsi="Times New Roman" w:cs="Times New Roman"/>
                <w:sz w:val="20"/>
                <w:szCs w:val="20"/>
              </w:rPr>
              <w:t xml:space="preserve"> in</w:t>
            </w:r>
            <w:proofErr w:type="gramEnd"/>
            <w:r>
              <w:rPr>
                <w:rFonts w:ascii="Times New Roman" w:hAnsi="Times New Roman" w:cs="Times New Roman"/>
                <w:sz w:val="20"/>
                <w:szCs w:val="20"/>
              </w:rPr>
              <w:t xml:space="preserve"> the Notice to Proceed.  For example </w:t>
            </w:r>
            <w:r w:rsidR="0036405B">
              <w:rPr>
                <w:rFonts w:ascii="Times New Roman" w:hAnsi="Times New Roman" w:cs="Times New Roman"/>
                <w:sz w:val="20"/>
                <w:szCs w:val="20"/>
              </w:rPr>
              <w:t xml:space="preserve">Reclamation </w:t>
            </w:r>
            <w:r>
              <w:rPr>
                <w:rFonts w:ascii="Times New Roman" w:hAnsi="Times New Roman" w:cs="Times New Roman"/>
                <w:sz w:val="20"/>
                <w:szCs w:val="20"/>
              </w:rPr>
              <w:t>might indicate that a certain road may not be used due to safety concerns identified after the use permit was issued.</w:t>
            </w:r>
          </w:p>
        </w:tc>
        <w:tc>
          <w:tcPr>
            <w:tcW w:w="2527" w:type="dxa"/>
          </w:tcPr>
          <w:p w14:paraId="2314435D" w14:textId="5481230A" w:rsidR="001C626A" w:rsidRDefault="001C626A" w:rsidP="008005BC">
            <w:pPr>
              <w:rPr>
                <w:rFonts w:ascii="Times New Roman" w:hAnsi="Times New Roman" w:cs="Times New Roman"/>
                <w:sz w:val="20"/>
                <w:szCs w:val="20"/>
              </w:rPr>
            </w:pPr>
          </w:p>
        </w:tc>
        <w:tc>
          <w:tcPr>
            <w:tcW w:w="2727" w:type="dxa"/>
          </w:tcPr>
          <w:p w14:paraId="5B691ADA" w14:textId="77777777" w:rsidR="001C626A" w:rsidRDefault="001C626A" w:rsidP="00430EFD">
            <w:pPr>
              <w:rPr>
                <w:rFonts w:ascii="Times New Roman" w:hAnsi="Times New Roman" w:cs="Times New Roman"/>
                <w:sz w:val="20"/>
                <w:szCs w:val="20"/>
              </w:rPr>
            </w:pPr>
          </w:p>
        </w:tc>
      </w:tr>
      <w:tr w:rsidR="001C626A" w14:paraId="4F172C37" w14:textId="77777777" w:rsidTr="00B07AE7">
        <w:tc>
          <w:tcPr>
            <w:tcW w:w="2521" w:type="dxa"/>
          </w:tcPr>
          <w:p w14:paraId="130FB809" w14:textId="0EB43C62" w:rsidR="001C626A" w:rsidRDefault="0036405B" w:rsidP="00CD30FB">
            <w:pPr>
              <w:rPr>
                <w:rFonts w:ascii="Times New Roman" w:hAnsi="Times New Roman" w:cs="Times New Roman"/>
                <w:sz w:val="20"/>
                <w:szCs w:val="20"/>
              </w:rPr>
            </w:pPr>
            <w:r>
              <w:rPr>
                <w:rFonts w:ascii="Times New Roman" w:hAnsi="Times New Roman" w:cs="Times New Roman"/>
                <w:b/>
                <w:sz w:val="20"/>
                <w:szCs w:val="20"/>
              </w:rPr>
              <w:t>10</w:t>
            </w:r>
            <w:r w:rsidR="001C626A" w:rsidRPr="00717B50">
              <w:rPr>
                <w:rFonts w:ascii="Times New Roman" w:hAnsi="Times New Roman" w:cs="Times New Roman"/>
                <w:b/>
                <w:sz w:val="20"/>
                <w:szCs w:val="20"/>
              </w:rPr>
              <w:t>. Signature of Authorized Bureau Official and Date.</w:t>
            </w:r>
            <w:r w:rsidR="001C626A" w:rsidRPr="00717B50">
              <w:rPr>
                <w:rFonts w:ascii="Times New Roman" w:hAnsi="Times New Roman" w:cs="Times New Roman"/>
                <w:sz w:val="20"/>
                <w:szCs w:val="20"/>
              </w:rPr>
              <w:t xml:space="preserve">  </w:t>
            </w:r>
          </w:p>
        </w:tc>
        <w:tc>
          <w:tcPr>
            <w:tcW w:w="2521" w:type="dxa"/>
          </w:tcPr>
          <w:p w14:paraId="5D13FCB9" w14:textId="6375B018" w:rsidR="001C626A" w:rsidRDefault="0036405B" w:rsidP="00430EFD">
            <w:pPr>
              <w:rPr>
                <w:rFonts w:ascii="Times New Roman" w:hAnsi="Times New Roman" w:cs="Times New Roman"/>
                <w:sz w:val="20"/>
                <w:szCs w:val="20"/>
              </w:rPr>
            </w:pPr>
            <w:r>
              <w:rPr>
                <w:rFonts w:ascii="Times New Roman" w:hAnsi="Times New Roman" w:cs="Times New Roman"/>
                <w:b/>
                <w:sz w:val="20"/>
                <w:szCs w:val="20"/>
              </w:rPr>
              <w:t>10</w:t>
            </w:r>
            <w:r w:rsidR="001C626A" w:rsidRPr="00717B50">
              <w:rPr>
                <w:rFonts w:ascii="Times New Roman" w:hAnsi="Times New Roman" w:cs="Times New Roman"/>
                <w:b/>
                <w:sz w:val="20"/>
                <w:szCs w:val="20"/>
              </w:rPr>
              <w:t>. Signature of Authorized Bureau Official and Date.</w:t>
            </w:r>
            <w:r w:rsidR="001C626A" w:rsidRPr="00717B50">
              <w:rPr>
                <w:rFonts w:ascii="Times New Roman" w:hAnsi="Times New Roman" w:cs="Times New Roman"/>
                <w:sz w:val="20"/>
                <w:szCs w:val="20"/>
              </w:rPr>
              <w:t xml:space="preserve">  </w:t>
            </w:r>
          </w:p>
        </w:tc>
        <w:tc>
          <w:tcPr>
            <w:tcW w:w="2527" w:type="dxa"/>
          </w:tcPr>
          <w:p w14:paraId="62D31BAC" w14:textId="792A2825" w:rsidR="001C626A" w:rsidRDefault="001C626A" w:rsidP="00430EFD">
            <w:pPr>
              <w:rPr>
                <w:rFonts w:ascii="Times New Roman" w:hAnsi="Times New Roman" w:cs="Times New Roman"/>
                <w:sz w:val="20"/>
                <w:szCs w:val="20"/>
              </w:rPr>
            </w:pPr>
          </w:p>
        </w:tc>
        <w:tc>
          <w:tcPr>
            <w:tcW w:w="2727" w:type="dxa"/>
          </w:tcPr>
          <w:p w14:paraId="57D986DA" w14:textId="77777777" w:rsidR="001C626A" w:rsidRDefault="001C626A" w:rsidP="00430EFD">
            <w:pPr>
              <w:rPr>
                <w:rFonts w:ascii="Times New Roman" w:hAnsi="Times New Roman" w:cs="Times New Roman"/>
                <w:sz w:val="20"/>
                <w:szCs w:val="20"/>
              </w:rPr>
            </w:pPr>
          </w:p>
        </w:tc>
      </w:tr>
      <w:tr w:rsidR="001C626A" w14:paraId="5C1507D9" w14:textId="77777777" w:rsidTr="00B07AE7">
        <w:tc>
          <w:tcPr>
            <w:tcW w:w="2521" w:type="dxa"/>
          </w:tcPr>
          <w:p w14:paraId="47081DB6" w14:textId="2BDD53EF" w:rsidR="001C626A" w:rsidRPr="00717B50" w:rsidRDefault="0036405B" w:rsidP="00717B50">
            <w:pPr>
              <w:rPr>
                <w:rFonts w:ascii="Times New Roman" w:hAnsi="Times New Roman" w:cs="Times New Roman"/>
                <w:sz w:val="20"/>
                <w:szCs w:val="20"/>
              </w:rPr>
            </w:pPr>
            <w:r>
              <w:rPr>
                <w:rFonts w:ascii="Times New Roman" w:hAnsi="Times New Roman" w:cs="Times New Roman"/>
                <w:b/>
                <w:sz w:val="20"/>
                <w:szCs w:val="20"/>
              </w:rPr>
              <w:t>11</w:t>
            </w:r>
            <w:r w:rsidR="001C626A" w:rsidRPr="00717B50">
              <w:rPr>
                <w:rFonts w:ascii="Times New Roman" w:hAnsi="Times New Roman" w:cs="Times New Roman"/>
                <w:b/>
                <w:sz w:val="20"/>
                <w:szCs w:val="20"/>
              </w:rPr>
              <w:t xml:space="preserve">. </w:t>
            </w:r>
            <w:r w:rsidR="001C626A">
              <w:rPr>
                <w:rFonts w:ascii="Times New Roman" w:hAnsi="Times New Roman" w:cs="Times New Roman"/>
                <w:b/>
                <w:sz w:val="20"/>
                <w:szCs w:val="20"/>
              </w:rPr>
              <w:t>Bureau</w:t>
            </w:r>
            <w:r w:rsidR="001C626A" w:rsidRPr="00717B50">
              <w:rPr>
                <w:rFonts w:ascii="Times New Roman" w:hAnsi="Times New Roman" w:cs="Times New Roman"/>
                <w:b/>
                <w:sz w:val="20"/>
                <w:szCs w:val="20"/>
              </w:rPr>
              <w:t xml:space="preserve"> </w:t>
            </w:r>
            <w:r w:rsidR="001C626A">
              <w:rPr>
                <w:rFonts w:ascii="Times New Roman" w:hAnsi="Times New Roman" w:cs="Times New Roman"/>
                <w:b/>
                <w:sz w:val="20"/>
                <w:szCs w:val="20"/>
              </w:rPr>
              <w:t xml:space="preserve">Administrative </w:t>
            </w:r>
            <w:r w:rsidR="001C626A" w:rsidRPr="00717B50">
              <w:rPr>
                <w:rFonts w:ascii="Times New Roman" w:hAnsi="Times New Roman" w:cs="Times New Roman"/>
                <w:b/>
                <w:sz w:val="20"/>
                <w:szCs w:val="20"/>
              </w:rPr>
              <w:t>Unit.</w:t>
            </w:r>
            <w:r w:rsidR="001C626A" w:rsidRPr="00717B50">
              <w:rPr>
                <w:rFonts w:ascii="Times New Roman" w:hAnsi="Times New Roman" w:cs="Times New Roman"/>
                <w:sz w:val="20"/>
                <w:szCs w:val="20"/>
              </w:rPr>
              <w:t xml:space="preserve">  Identify the BLM office area, district, or monument.</w:t>
            </w:r>
          </w:p>
        </w:tc>
        <w:tc>
          <w:tcPr>
            <w:tcW w:w="2521" w:type="dxa"/>
          </w:tcPr>
          <w:p w14:paraId="1D689FE4" w14:textId="094D58CA" w:rsidR="001C626A" w:rsidRPr="00717B50" w:rsidRDefault="0036405B" w:rsidP="00862D0A">
            <w:pPr>
              <w:rPr>
                <w:rFonts w:ascii="Times New Roman" w:hAnsi="Times New Roman" w:cs="Times New Roman"/>
                <w:sz w:val="20"/>
                <w:szCs w:val="20"/>
              </w:rPr>
            </w:pPr>
            <w:r>
              <w:rPr>
                <w:rFonts w:ascii="Times New Roman" w:hAnsi="Times New Roman" w:cs="Times New Roman"/>
                <w:b/>
                <w:sz w:val="20"/>
                <w:szCs w:val="20"/>
              </w:rPr>
              <w:t>11</w:t>
            </w:r>
            <w:r w:rsidR="001C626A" w:rsidRPr="00717B50">
              <w:rPr>
                <w:rFonts w:ascii="Times New Roman" w:hAnsi="Times New Roman" w:cs="Times New Roman"/>
                <w:b/>
                <w:sz w:val="20"/>
                <w:szCs w:val="20"/>
              </w:rPr>
              <w:t xml:space="preserve">. </w:t>
            </w:r>
            <w:r w:rsidR="001C626A">
              <w:rPr>
                <w:rFonts w:ascii="Times New Roman" w:hAnsi="Times New Roman" w:cs="Times New Roman"/>
                <w:b/>
                <w:sz w:val="20"/>
                <w:szCs w:val="20"/>
              </w:rPr>
              <w:t>Bureau</w:t>
            </w:r>
            <w:r w:rsidR="001C626A" w:rsidRPr="00717B50">
              <w:rPr>
                <w:rFonts w:ascii="Times New Roman" w:hAnsi="Times New Roman" w:cs="Times New Roman"/>
                <w:b/>
                <w:sz w:val="20"/>
                <w:szCs w:val="20"/>
              </w:rPr>
              <w:t xml:space="preserve"> </w:t>
            </w:r>
            <w:r w:rsidR="001C626A">
              <w:rPr>
                <w:rFonts w:ascii="Times New Roman" w:hAnsi="Times New Roman" w:cs="Times New Roman"/>
                <w:b/>
                <w:sz w:val="20"/>
                <w:szCs w:val="20"/>
              </w:rPr>
              <w:t xml:space="preserve">Administrative </w:t>
            </w:r>
            <w:r w:rsidR="001C626A" w:rsidRPr="00717B50">
              <w:rPr>
                <w:rFonts w:ascii="Times New Roman" w:hAnsi="Times New Roman" w:cs="Times New Roman"/>
                <w:b/>
                <w:sz w:val="20"/>
                <w:szCs w:val="20"/>
              </w:rPr>
              <w:t>Unit.</w:t>
            </w:r>
            <w:r w:rsidR="001C626A" w:rsidRPr="00717B50">
              <w:rPr>
                <w:rFonts w:ascii="Times New Roman" w:hAnsi="Times New Roman" w:cs="Times New Roman"/>
                <w:sz w:val="20"/>
                <w:szCs w:val="20"/>
              </w:rPr>
              <w:t xml:space="preserve">  </w:t>
            </w:r>
            <w:r w:rsidR="001C626A">
              <w:rPr>
                <w:rFonts w:ascii="Times New Roman" w:hAnsi="Times New Roman" w:cs="Times New Roman"/>
                <w:sz w:val="20"/>
                <w:szCs w:val="20"/>
              </w:rPr>
              <w:t xml:space="preserve">  </w:t>
            </w:r>
            <w:r>
              <w:rPr>
                <w:rFonts w:ascii="Times New Roman" w:hAnsi="Times New Roman" w:cs="Times New Roman"/>
                <w:sz w:val="20"/>
                <w:szCs w:val="20"/>
              </w:rPr>
              <w:t>Reclamation will insert the unit name.  The permittee will use this information on other forms and reports.</w:t>
            </w:r>
          </w:p>
        </w:tc>
        <w:tc>
          <w:tcPr>
            <w:tcW w:w="2527" w:type="dxa"/>
          </w:tcPr>
          <w:p w14:paraId="51CAC053" w14:textId="61531AC3" w:rsidR="001C626A" w:rsidRPr="00717B50" w:rsidRDefault="001C626A" w:rsidP="00430EFD">
            <w:pPr>
              <w:rPr>
                <w:rFonts w:ascii="Times New Roman" w:hAnsi="Times New Roman" w:cs="Times New Roman"/>
                <w:sz w:val="20"/>
                <w:szCs w:val="20"/>
              </w:rPr>
            </w:pPr>
          </w:p>
        </w:tc>
        <w:tc>
          <w:tcPr>
            <w:tcW w:w="2727" w:type="dxa"/>
          </w:tcPr>
          <w:p w14:paraId="6A410977" w14:textId="77777777" w:rsidR="001C626A" w:rsidRPr="00717B50" w:rsidRDefault="001C626A" w:rsidP="00430EFD">
            <w:pPr>
              <w:rPr>
                <w:rFonts w:ascii="Times New Roman" w:hAnsi="Times New Roman" w:cs="Times New Roman"/>
                <w:sz w:val="20"/>
                <w:szCs w:val="20"/>
              </w:rPr>
            </w:pPr>
          </w:p>
        </w:tc>
      </w:tr>
      <w:tr w:rsidR="001C626A" w14:paraId="1FB0210C" w14:textId="77777777" w:rsidTr="00B07AE7">
        <w:tc>
          <w:tcPr>
            <w:tcW w:w="2521" w:type="dxa"/>
          </w:tcPr>
          <w:p w14:paraId="2DDB0612" w14:textId="6D20D14E" w:rsidR="001C626A" w:rsidRPr="00717B50" w:rsidRDefault="0036405B" w:rsidP="0036405B">
            <w:pPr>
              <w:rPr>
                <w:rFonts w:ascii="Times New Roman" w:hAnsi="Times New Roman" w:cs="Times New Roman"/>
                <w:sz w:val="20"/>
                <w:szCs w:val="20"/>
              </w:rPr>
            </w:pPr>
            <w:r>
              <w:rPr>
                <w:rFonts w:ascii="Times New Roman" w:hAnsi="Times New Roman" w:cs="Times New Roman"/>
                <w:b/>
                <w:sz w:val="20"/>
                <w:szCs w:val="20"/>
              </w:rPr>
              <w:t>12</w:t>
            </w:r>
            <w:r w:rsidR="001C626A" w:rsidRPr="00DF11B6">
              <w:rPr>
                <w:rFonts w:ascii="Times New Roman" w:hAnsi="Times New Roman" w:cs="Times New Roman"/>
                <w:b/>
                <w:sz w:val="20"/>
                <w:szCs w:val="20"/>
              </w:rPr>
              <w:t>. Signature of Permittee</w:t>
            </w:r>
            <w:r w:rsidR="001C626A">
              <w:rPr>
                <w:rFonts w:ascii="Times New Roman" w:hAnsi="Times New Roman" w:cs="Times New Roman"/>
                <w:b/>
                <w:sz w:val="20"/>
                <w:szCs w:val="20"/>
              </w:rPr>
              <w:t xml:space="preserve"> and Date</w:t>
            </w:r>
            <w:r w:rsidR="001C626A" w:rsidRPr="00DF11B6">
              <w:rPr>
                <w:rFonts w:ascii="Times New Roman" w:hAnsi="Times New Roman" w:cs="Times New Roman"/>
                <w:b/>
                <w:sz w:val="20"/>
                <w:szCs w:val="20"/>
              </w:rPr>
              <w:t>.</w:t>
            </w:r>
            <w:r w:rsidR="001C626A">
              <w:rPr>
                <w:rFonts w:ascii="Times New Roman" w:hAnsi="Times New Roman" w:cs="Times New Roman"/>
                <w:sz w:val="20"/>
                <w:szCs w:val="20"/>
              </w:rPr>
              <w:t xml:space="preserve">   The notice to </w:t>
            </w:r>
            <w:r w:rsidR="001C626A">
              <w:rPr>
                <w:rFonts w:ascii="Times New Roman" w:hAnsi="Times New Roman" w:cs="Times New Roman"/>
                <w:sz w:val="20"/>
                <w:szCs w:val="20"/>
              </w:rPr>
              <w:lastRenderedPageBreak/>
              <w:t xml:space="preserve">proceed is not in effect until the permittee has signed and dated this notice.  </w:t>
            </w:r>
          </w:p>
        </w:tc>
        <w:tc>
          <w:tcPr>
            <w:tcW w:w="2521" w:type="dxa"/>
          </w:tcPr>
          <w:p w14:paraId="4684AC24" w14:textId="7516CB34" w:rsidR="001C626A" w:rsidRPr="00B07AE7" w:rsidRDefault="0036405B" w:rsidP="0036405B">
            <w:pPr>
              <w:rPr>
                <w:rFonts w:ascii="Times New Roman" w:hAnsi="Times New Roman" w:cs="Times New Roman"/>
                <w:sz w:val="20"/>
                <w:szCs w:val="20"/>
              </w:rPr>
            </w:pPr>
            <w:r>
              <w:rPr>
                <w:rFonts w:ascii="Times New Roman" w:hAnsi="Times New Roman" w:cs="Times New Roman"/>
                <w:b/>
                <w:sz w:val="20"/>
                <w:szCs w:val="20"/>
              </w:rPr>
              <w:lastRenderedPageBreak/>
              <w:t>12</w:t>
            </w:r>
            <w:r w:rsidR="001C626A" w:rsidRPr="00DF11B6">
              <w:rPr>
                <w:rFonts w:ascii="Times New Roman" w:hAnsi="Times New Roman" w:cs="Times New Roman"/>
                <w:b/>
                <w:sz w:val="20"/>
                <w:szCs w:val="20"/>
              </w:rPr>
              <w:t>. Signature of Permittee</w:t>
            </w:r>
            <w:r w:rsidR="001C626A">
              <w:rPr>
                <w:rFonts w:ascii="Times New Roman" w:hAnsi="Times New Roman" w:cs="Times New Roman"/>
                <w:b/>
                <w:sz w:val="20"/>
                <w:szCs w:val="20"/>
              </w:rPr>
              <w:t xml:space="preserve"> and Date</w:t>
            </w:r>
            <w:r w:rsidR="001C626A" w:rsidRPr="00DF11B6">
              <w:rPr>
                <w:rFonts w:ascii="Times New Roman" w:hAnsi="Times New Roman" w:cs="Times New Roman"/>
                <w:b/>
                <w:sz w:val="20"/>
                <w:szCs w:val="20"/>
              </w:rPr>
              <w:t>.</w:t>
            </w:r>
            <w:r>
              <w:rPr>
                <w:rFonts w:ascii="Times New Roman" w:hAnsi="Times New Roman" w:cs="Times New Roman"/>
                <w:sz w:val="20"/>
                <w:szCs w:val="20"/>
              </w:rPr>
              <w:t xml:space="preserve"> The Notice to </w:t>
            </w:r>
            <w:r>
              <w:rPr>
                <w:rFonts w:ascii="Times New Roman" w:hAnsi="Times New Roman" w:cs="Times New Roman"/>
                <w:sz w:val="20"/>
                <w:szCs w:val="20"/>
              </w:rPr>
              <w:lastRenderedPageBreak/>
              <w:t>Proceed is not in effect until the permittee has signed and dated this notice and returned it to the signing officer.</w:t>
            </w:r>
          </w:p>
        </w:tc>
        <w:tc>
          <w:tcPr>
            <w:tcW w:w="2527" w:type="dxa"/>
          </w:tcPr>
          <w:p w14:paraId="0154541E" w14:textId="62D1D5C7" w:rsidR="001C626A" w:rsidRPr="00B07AE7" w:rsidRDefault="001C626A" w:rsidP="00461E9A">
            <w:pPr>
              <w:rPr>
                <w:rFonts w:ascii="Times New Roman" w:hAnsi="Times New Roman" w:cs="Times New Roman"/>
                <w:sz w:val="20"/>
                <w:szCs w:val="20"/>
              </w:rPr>
            </w:pPr>
          </w:p>
        </w:tc>
        <w:tc>
          <w:tcPr>
            <w:tcW w:w="2727" w:type="dxa"/>
          </w:tcPr>
          <w:p w14:paraId="4CC0E8CF" w14:textId="77777777" w:rsidR="001C626A" w:rsidRPr="00B07AE7" w:rsidRDefault="001C626A" w:rsidP="00430EFD">
            <w:pPr>
              <w:rPr>
                <w:rFonts w:ascii="Times New Roman" w:hAnsi="Times New Roman" w:cs="Times New Roman"/>
                <w:sz w:val="20"/>
                <w:szCs w:val="20"/>
              </w:rPr>
            </w:pPr>
          </w:p>
        </w:tc>
      </w:tr>
    </w:tbl>
    <w:p w14:paraId="3192E765" w14:textId="77777777" w:rsidR="00F4535A" w:rsidRPr="001A3689" w:rsidRDefault="00F4535A" w:rsidP="00430EFD">
      <w:pPr>
        <w:spacing w:after="0"/>
        <w:rPr>
          <w:rFonts w:ascii="Times New Roman" w:hAnsi="Times New Roman" w:cs="Times New Roman"/>
          <w:sz w:val="20"/>
          <w:szCs w:val="20"/>
        </w:rPr>
      </w:pPr>
    </w:p>
    <w:sectPr w:rsidR="00F4535A" w:rsidRPr="001A3689" w:rsidSect="00BA6D3E">
      <w:headerReference w:type="default" r:id="rId8"/>
      <w:pgSz w:w="12240" w:h="15840"/>
      <w:pgMar w:top="576"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1F681" w14:textId="77777777" w:rsidR="00A65502" w:rsidRDefault="00A65502" w:rsidP="00403FCA">
      <w:pPr>
        <w:spacing w:after="0" w:line="240" w:lineRule="auto"/>
      </w:pPr>
      <w:r>
        <w:separator/>
      </w:r>
    </w:p>
  </w:endnote>
  <w:endnote w:type="continuationSeparator" w:id="0">
    <w:p w14:paraId="37E4B177" w14:textId="77777777" w:rsidR="00A65502" w:rsidRDefault="00A65502" w:rsidP="0040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5F4F7" w14:textId="77777777" w:rsidR="00A65502" w:rsidRDefault="00A65502" w:rsidP="00403FCA">
      <w:pPr>
        <w:spacing w:after="0" w:line="240" w:lineRule="auto"/>
      </w:pPr>
      <w:r>
        <w:separator/>
      </w:r>
    </w:p>
  </w:footnote>
  <w:footnote w:type="continuationSeparator" w:id="0">
    <w:p w14:paraId="7C6F56E1" w14:textId="77777777" w:rsidR="00A65502" w:rsidRDefault="00A65502" w:rsidP="00403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F9539" w14:textId="57ECE356" w:rsidR="003E1876" w:rsidRDefault="003E1876">
    <w:pPr>
      <w:pStyle w:val="Header"/>
    </w:pPr>
    <w:r>
      <w:rPr>
        <w:sz w:val="20"/>
        <w:szCs w:val="20"/>
      </w:rPr>
      <w:t>DI Form 9007, MM/YYYY</w:t>
    </w:r>
  </w:p>
  <w:p w14:paraId="371C4BEE" w14:textId="77777777" w:rsidR="003E1876" w:rsidRDefault="003E18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419"/>
    <w:rsid w:val="00007159"/>
    <w:rsid w:val="00014B22"/>
    <w:rsid w:val="00042033"/>
    <w:rsid w:val="00070033"/>
    <w:rsid w:val="0009032C"/>
    <w:rsid w:val="0009222E"/>
    <w:rsid w:val="00121582"/>
    <w:rsid w:val="00144065"/>
    <w:rsid w:val="00156FCA"/>
    <w:rsid w:val="00186D30"/>
    <w:rsid w:val="001A0CE5"/>
    <w:rsid w:val="001A3689"/>
    <w:rsid w:val="001B18F7"/>
    <w:rsid w:val="001B1906"/>
    <w:rsid w:val="001C626A"/>
    <w:rsid w:val="001C7988"/>
    <w:rsid w:val="001E3DDA"/>
    <w:rsid w:val="0022607E"/>
    <w:rsid w:val="00240D2C"/>
    <w:rsid w:val="002930A0"/>
    <w:rsid w:val="002A1EDF"/>
    <w:rsid w:val="002F0FA4"/>
    <w:rsid w:val="002F58D4"/>
    <w:rsid w:val="00323087"/>
    <w:rsid w:val="0034339A"/>
    <w:rsid w:val="0036405B"/>
    <w:rsid w:val="00364322"/>
    <w:rsid w:val="00397B1D"/>
    <w:rsid w:val="003E1876"/>
    <w:rsid w:val="003F08D3"/>
    <w:rsid w:val="00403FCA"/>
    <w:rsid w:val="00430EFD"/>
    <w:rsid w:val="00461E9A"/>
    <w:rsid w:val="004971FE"/>
    <w:rsid w:val="004B4E8E"/>
    <w:rsid w:val="004E622F"/>
    <w:rsid w:val="00514FE5"/>
    <w:rsid w:val="00541F41"/>
    <w:rsid w:val="0056688E"/>
    <w:rsid w:val="00597123"/>
    <w:rsid w:val="005D085F"/>
    <w:rsid w:val="005E7AE9"/>
    <w:rsid w:val="005F0AD0"/>
    <w:rsid w:val="00614419"/>
    <w:rsid w:val="00620DA1"/>
    <w:rsid w:val="00625FD0"/>
    <w:rsid w:val="00651864"/>
    <w:rsid w:val="00657194"/>
    <w:rsid w:val="006B0FAB"/>
    <w:rsid w:val="006B2D3D"/>
    <w:rsid w:val="006B61F8"/>
    <w:rsid w:val="006E39F7"/>
    <w:rsid w:val="006F6420"/>
    <w:rsid w:val="00717B50"/>
    <w:rsid w:val="007456CF"/>
    <w:rsid w:val="007510EE"/>
    <w:rsid w:val="00760AC1"/>
    <w:rsid w:val="00766CF2"/>
    <w:rsid w:val="00767403"/>
    <w:rsid w:val="00772D5B"/>
    <w:rsid w:val="00784132"/>
    <w:rsid w:val="007B1347"/>
    <w:rsid w:val="007B326A"/>
    <w:rsid w:val="007E4550"/>
    <w:rsid w:val="008005BC"/>
    <w:rsid w:val="00835C81"/>
    <w:rsid w:val="00844F4C"/>
    <w:rsid w:val="00862D0A"/>
    <w:rsid w:val="008A2D62"/>
    <w:rsid w:val="008C513E"/>
    <w:rsid w:val="00913AFA"/>
    <w:rsid w:val="00924D48"/>
    <w:rsid w:val="0096315B"/>
    <w:rsid w:val="0096398E"/>
    <w:rsid w:val="009724F2"/>
    <w:rsid w:val="00990EF7"/>
    <w:rsid w:val="00993D98"/>
    <w:rsid w:val="009A4E34"/>
    <w:rsid w:val="009E6EBF"/>
    <w:rsid w:val="00A03769"/>
    <w:rsid w:val="00A246BC"/>
    <w:rsid w:val="00A24712"/>
    <w:rsid w:val="00A65502"/>
    <w:rsid w:val="00A869AF"/>
    <w:rsid w:val="00AB4565"/>
    <w:rsid w:val="00AD4AA8"/>
    <w:rsid w:val="00AF3D80"/>
    <w:rsid w:val="00B012D2"/>
    <w:rsid w:val="00B07AE7"/>
    <w:rsid w:val="00B22216"/>
    <w:rsid w:val="00B41CE8"/>
    <w:rsid w:val="00B734A8"/>
    <w:rsid w:val="00BA6D3E"/>
    <w:rsid w:val="00BB171B"/>
    <w:rsid w:val="00BC452E"/>
    <w:rsid w:val="00BE556B"/>
    <w:rsid w:val="00C040B8"/>
    <w:rsid w:val="00C435E6"/>
    <w:rsid w:val="00C45DA5"/>
    <w:rsid w:val="00C5478F"/>
    <w:rsid w:val="00C60B1A"/>
    <w:rsid w:val="00CC7911"/>
    <w:rsid w:val="00CD30FB"/>
    <w:rsid w:val="00D06E37"/>
    <w:rsid w:val="00D37231"/>
    <w:rsid w:val="00DC7114"/>
    <w:rsid w:val="00DF11B6"/>
    <w:rsid w:val="00DF6354"/>
    <w:rsid w:val="00DF7A36"/>
    <w:rsid w:val="00E00727"/>
    <w:rsid w:val="00E072B8"/>
    <w:rsid w:val="00E2161D"/>
    <w:rsid w:val="00E64E63"/>
    <w:rsid w:val="00E84429"/>
    <w:rsid w:val="00E9194F"/>
    <w:rsid w:val="00E93E23"/>
    <w:rsid w:val="00EA25D9"/>
    <w:rsid w:val="00EB4799"/>
    <w:rsid w:val="00F0390B"/>
    <w:rsid w:val="00F3005D"/>
    <w:rsid w:val="00F4535A"/>
    <w:rsid w:val="00F651EE"/>
    <w:rsid w:val="00F9369F"/>
    <w:rsid w:val="00F955FD"/>
    <w:rsid w:val="00F96B59"/>
    <w:rsid w:val="00FB0D3C"/>
    <w:rsid w:val="00FC33EE"/>
    <w:rsid w:val="00FF1924"/>
    <w:rsid w:val="00FF3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339ADEA8"/>
  <w15:docId w15:val="{3B659F1F-09E5-4491-90EE-EA495935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419"/>
    <w:pPr>
      <w:ind w:left="720"/>
      <w:contextualSpacing/>
    </w:pPr>
  </w:style>
  <w:style w:type="table" w:styleId="TableGrid">
    <w:name w:val="Table Grid"/>
    <w:basedOn w:val="TableNormal"/>
    <w:uiPriority w:val="59"/>
    <w:rsid w:val="00E91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FCA"/>
  </w:style>
  <w:style w:type="paragraph" w:styleId="Footer">
    <w:name w:val="footer"/>
    <w:basedOn w:val="Normal"/>
    <w:link w:val="FooterChar"/>
    <w:uiPriority w:val="99"/>
    <w:unhideWhenUsed/>
    <w:rsid w:val="00403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FCA"/>
  </w:style>
  <w:style w:type="paragraph" w:styleId="BalloonText">
    <w:name w:val="Balloon Text"/>
    <w:basedOn w:val="Normal"/>
    <w:link w:val="BalloonTextChar"/>
    <w:uiPriority w:val="99"/>
    <w:semiHidden/>
    <w:unhideWhenUsed/>
    <w:rsid w:val="00403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FCA"/>
    <w:rPr>
      <w:rFonts w:ascii="Tahoma" w:hAnsi="Tahoma" w:cs="Tahoma"/>
      <w:sz w:val="16"/>
      <w:szCs w:val="16"/>
    </w:rPr>
  </w:style>
  <w:style w:type="character" w:styleId="CommentReference">
    <w:name w:val="annotation reference"/>
    <w:basedOn w:val="DefaultParagraphFont"/>
    <w:uiPriority w:val="99"/>
    <w:semiHidden/>
    <w:unhideWhenUsed/>
    <w:rsid w:val="00AB4565"/>
    <w:rPr>
      <w:sz w:val="16"/>
      <w:szCs w:val="16"/>
    </w:rPr>
  </w:style>
  <w:style w:type="paragraph" w:styleId="CommentText">
    <w:name w:val="annotation text"/>
    <w:basedOn w:val="Normal"/>
    <w:link w:val="CommentTextChar"/>
    <w:uiPriority w:val="99"/>
    <w:semiHidden/>
    <w:unhideWhenUsed/>
    <w:rsid w:val="00AB4565"/>
    <w:pPr>
      <w:spacing w:line="240" w:lineRule="auto"/>
    </w:pPr>
    <w:rPr>
      <w:sz w:val="20"/>
      <w:szCs w:val="20"/>
    </w:rPr>
  </w:style>
  <w:style w:type="character" w:customStyle="1" w:styleId="CommentTextChar">
    <w:name w:val="Comment Text Char"/>
    <w:basedOn w:val="DefaultParagraphFont"/>
    <w:link w:val="CommentText"/>
    <w:uiPriority w:val="99"/>
    <w:semiHidden/>
    <w:rsid w:val="00AB4565"/>
    <w:rPr>
      <w:sz w:val="20"/>
      <w:szCs w:val="20"/>
    </w:rPr>
  </w:style>
  <w:style w:type="paragraph" w:styleId="CommentSubject">
    <w:name w:val="annotation subject"/>
    <w:basedOn w:val="CommentText"/>
    <w:next w:val="CommentText"/>
    <w:link w:val="CommentSubjectChar"/>
    <w:uiPriority w:val="99"/>
    <w:semiHidden/>
    <w:unhideWhenUsed/>
    <w:rsid w:val="00AB4565"/>
    <w:rPr>
      <w:b/>
      <w:bCs/>
    </w:rPr>
  </w:style>
  <w:style w:type="character" w:customStyle="1" w:styleId="CommentSubjectChar">
    <w:name w:val="Comment Subject Char"/>
    <w:basedOn w:val="CommentTextChar"/>
    <w:link w:val="CommentSubject"/>
    <w:uiPriority w:val="99"/>
    <w:semiHidden/>
    <w:rsid w:val="00AB4565"/>
    <w:rPr>
      <w:b/>
      <w:bCs/>
      <w:sz w:val="20"/>
      <w:szCs w:val="20"/>
    </w:rPr>
  </w:style>
  <w:style w:type="character" w:styleId="Hyperlink">
    <w:name w:val="Hyperlink"/>
    <w:basedOn w:val="DefaultParagraphFont"/>
    <w:uiPriority w:val="99"/>
    <w:unhideWhenUsed/>
    <w:rsid w:val="00B07AE7"/>
    <w:rPr>
      <w:color w:val="0000FF" w:themeColor="hyperlink"/>
      <w:u w:val="single"/>
    </w:rPr>
  </w:style>
  <w:style w:type="character" w:styleId="Strong">
    <w:name w:val="Strong"/>
    <w:basedOn w:val="DefaultParagraphFont"/>
    <w:uiPriority w:val="22"/>
    <w:qFormat/>
    <w:rsid w:val="00D06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77525">
      <w:bodyDiv w:val="1"/>
      <w:marLeft w:val="0"/>
      <w:marRight w:val="0"/>
      <w:marTop w:val="0"/>
      <w:marBottom w:val="0"/>
      <w:divBdr>
        <w:top w:val="none" w:sz="0" w:space="0" w:color="auto"/>
        <w:left w:val="none" w:sz="0" w:space="0" w:color="auto"/>
        <w:bottom w:val="none" w:sz="0" w:space="0" w:color="auto"/>
        <w:right w:val="none" w:sz="0" w:space="0" w:color="auto"/>
      </w:divBdr>
    </w:div>
    <w:div w:id="1417366506">
      <w:bodyDiv w:val="1"/>
      <w:marLeft w:val="0"/>
      <w:marRight w:val="0"/>
      <w:marTop w:val="0"/>
      <w:marBottom w:val="0"/>
      <w:divBdr>
        <w:top w:val="none" w:sz="0" w:space="0" w:color="auto"/>
        <w:left w:val="none" w:sz="0" w:space="0" w:color="auto"/>
        <w:bottom w:val="none" w:sz="0" w:space="0" w:color="auto"/>
        <w:right w:val="none" w:sz="0" w:space="0" w:color="auto"/>
      </w:divBdr>
      <w:divsChild>
        <w:div w:id="414518395">
          <w:marLeft w:val="0"/>
          <w:marRight w:val="0"/>
          <w:marTop w:val="0"/>
          <w:marBottom w:val="0"/>
          <w:divBdr>
            <w:top w:val="none" w:sz="0" w:space="0" w:color="auto"/>
            <w:left w:val="none" w:sz="0" w:space="0" w:color="auto"/>
            <w:bottom w:val="none" w:sz="0" w:space="0" w:color="auto"/>
            <w:right w:val="none" w:sz="0" w:space="0" w:color="auto"/>
          </w:divBdr>
          <w:divsChild>
            <w:div w:id="959338396">
              <w:marLeft w:val="0"/>
              <w:marRight w:val="0"/>
              <w:marTop w:val="0"/>
              <w:marBottom w:val="0"/>
              <w:divBdr>
                <w:top w:val="none" w:sz="0" w:space="0" w:color="auto"/>
                <w:left w:val="none" w:sz="0" w:space="0" w:color="auto"/>
                <w:bottom w:val="none" w:sz="0" w:space="0" w:color="auto"/>
                <w:right w:val="none" w:sz="0" w:space="0" w:color="auto"/>
              </w:divBdr>
            </w:div>
          </w:divsChild>
        </w:div>
        <w:div w:id="1347752880">
          <w:marLeft w:val="0"/>
          <w:marRight w:val="0"/>
          <w:marTop w:val="0"/>
          <w:marBottom w:val="0"/>
          <w:divBdr>
            <w:top w:val="none" w:sz="0" w:space="0" w:color="auto"/>
            <w:left w:val="none" w:sz="0" w:space="0" w:color="auto"/>
            <w:bottom w:val="none" w:sz="0" w:space="0" w:color="auto"/>
            <w:right w:val="none" w:sz="0" w:space="0" w:color="auto"/>
          </w:divBdr>
          <w:divsChild>
            <w:div w:id="17242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rma.nps.gov/rprs/Ho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78641-0D89-40C4-877B-6141EF2B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4</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Nagode, Jill K</cp:lastModifiedBy>
  <cp:revision>18</cp:revision>
  <cp:lastPrinted>2013-05-24T16:39:00Z</cp:lastPrinted>
  <dcterms:created xsi:type="dcterms:W3CDTF">2015-04-13T22:15:00Z</dcterms:created>
  <dcterms:modified xsi:type="dcterms:W3CDTF">2016-12-02T15:00:00Z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-2016912571</vt:i4>
  </property>
  <property fmtid="{D5CDD505-2E9C-101B-9397-08002B2CF9AE}" pid="3" name="_NewReviewCycle">
    <vt:lpwstr/>
  </property>
  <property fmtid="{D5CDD505-2E9C-101B-9397-08002B2CF9AE}" pid="4" name="_EmailSubject">
    <vt:lpwstr>Draft Paleontological Project Authorization Form</vt:lpwstr>
  </property>
  <property fmtid="{D5CDD505-2E9C-101B-9397-08002B2CF9AE}" pid="5" name="_AuthorEmail">
    <vt:lpwstr>lkuizon@blm.gov</vt:lpwstr>
  </property>
  <property fmtid="{D5CDD505-2E9C-101B-9397-08002B2CF9AE}" pid="6" name="_AuthorEmailDisplayName">
    <vt:lpwstr>Kuizon, Lucia</vt:lpwstr>
  </property>
  <property fmtid="{D5CDD505-2E9C-101B-9397-08002B2CF9AE}" pid="7" name="_ReviewingToolsShownOnce">
    <vt:lpwstr/>
  </property>
</Properties>
</file>