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71" w:rsidRDefault="009D54C4" w:rsidP="00706071">
      <w:pPr>
        <w:tabs>
          <w:tab w:val="left" w:pos="10890"/>
        </w:tabs>
        <w:ind w:left="90"/>
        <w:jc w:val="center"/>
        <w:rPr>
          <w:rFonts w:ascii="Times New Roman" w:hAnsi="Times New Roman"/>
          <w:b/>
        </w:rPr>
      </w:pPr>
      <w:r w:rsidRPr="009D54C4">
        <w:rPr>
          <w:rFonts w:ascii="Times New Roman" w:hAnsi="Times New Roman"/>
          <w:b/>
        </w:rPr>
        <w:t>Supporting Statement</w:t>
      </w:r>
    </w:p>
    <w:p w:rsidR="00706071" w:rsidRPr="009D54C4" w:rsidRDefault="00706071" w:rsidP="00706071">
      <w:pPr>
        <w:tabs>
          <w:tab w:val="left" w:pos="10890"/>
        </w:tabs>
        <w:ind w:left="90"/>
        <w:jc w:val="center"/>
        <w:rPr>
          <w:rFonts w:ascii="Times New Roman" w:eastAsiaTheme="minorHAnsi" w:hAnsi="Times New Roman"/>
          <w:b/>
          <w:color w:val="333333"/>
        </w:rPr>
      </w:pPr>
      <w:r>
        <w:rPr>
          <w:rFonts w:ascii="Times New Roman" w:hAnsi="Times New Roman"/>
          <w:b/>
        </w:rPr>
        <w:t xml:space="preserve">OMB control # </w:t>
      </w:r>
      <w:r w:rsidRPr="009D54C4">
        <w:rPr>
          <w:rFonts w:ascii="Times New Roman" w:eastAsiaTheme="minorHAnsi" w:hAnsi="Times New Roman"/>
          <w:b/>
          <w:color w:val="333333"/>
        </w:rPr>
        <w:t>1545-0745</w:t>
      </w:r>
    </w:p>
    <w:p w:rsidR="009D54C4" w:rsidRPr="009D54C4" w:rsidRDefault="009D54C4" w:rsidP="001E4E54">
      <w:pPr>
        <w:tabs>
          <w:tab w:val="left" w:pos="10890"/>
        </w:tabs>
        <w:ind w:left="90"/>
        <w:jc w:val="center"/>
        <w:rPr>
          <w:rFonts w:ascii="Times New Roman" w:hAnsi="Times New Roman"/>
          <w:b/>
        </w:rPr>
      </w:pPr>
    </w:p>
    <w:p w:rsidR="000D1B55" w:rsidRDefault="009D54C4" w:rsidP="000D1B55">
      <w:pPr>
        <w:widowControl/>
        <w:ind w:left="90"/>
        <w:jc w:val="center"/>
        <w:rPr>
          <w:rFonts w:ascii="Times New Roman" w:eastAsiaTheme="minorHAnsi" w:hAnsi="Times New Roman"/>
          <w:b/>
          <w:color w:val="333333"/>
        </w:rPr>
      </w:pPr>
      <w:r w:rsidRPr="009D54C4">
        <w:rPr>
          <w:rFonts w:ascii="Times New Roman" w:eastAsiaTheme="minorHAnsi" w:hAnsi="Times New Roman"/>
          <w:b/>
          <w:color w:val="333333"/>
        </w:rPr>
        <w:t>Floor Stocks Credits or Refunds and Consumer Credits or Refunds with Respect to Certain Tax-</w:t>
      </w:r>
    </w:p>
    <w:p w:rsidR="009D54C4" w:rsidRPr="009D54C4" w:rsidRDefault="009D54C4" w:rsidP="000D1B55">
      <w:pPr>
        <w:widowControl/>
        <w:ind w:left="90"/>
        <w:jc w:val="center"/>
        <w:rPr>
          <w:rFonts w:ascii="Times New Roman" w:eastAsiaTheme="minorHAnsi" w:hAnsi="Times New Roman"/>
          <w:b/>
          <w:color w:val="333333"/>
        </w:rPr>
      </w:pPr>
      <w:r w:rsidRPr="009D54C4">
        <w:rPr>
          <w:rFonts w:ascii="Times New Roman" w:eastAsiaTheme="minorHAnsi" w:hAnsi="Times New Roman"/>
          <w:b/>
          <w:color w:val="333333"/>
        </w:rPr>
        <w:t>Repealed Articles; Excise Tax on Heavy Trucks (TD 7882)</w:t>
      </w:r>
    </w:p>
    <w:p w:rsidR="009D54C4" w:rsidRPr="009D54C4" w:rsidRDefault="009D54C4" w:rsidP="001E4E54">
      <w:pPr>
        <w:tabs>
          <w:tab w:val="left" w:pos="10890"/>
        </w:tabs>
        <w:ind w:left="90"/>
        <w:jc w:val="center"/>
        <w:rPr>
          <w:rFonts w:ascii="Times New Roman" w:eastAsiaTheme="minorHAnsi" w:hAnsi="Times New Roman"/>
          <w:b/>
          <w:color w:val="333333"/>
        </w:rPr>
      </w:pPr>
      <w:r w:rsidRPr="009D54C4">
        <w:rPr>
          <w:rFonts w:ascii="Times New Roman" w:eastAsiaTheme="minorHAnsi" w:hAnsi="Times New Roman"/>
          <w:b/>
          <w:color w:val="333333"/>
        </w:rPr>
        <w:t>&amp;</w:t>
      </w:r>
    </w:p>
    <w:p w:rsidR="009D54C4" w:rsidRPr="009D54C4" w:rsidRDefault="009D54C4" w:rsidP="001E4E54">
      <w:pPr>
        <w:widowControl/>
        <w:ind w:left="90"/>
        <w:jc w:val="center"/>
        <w:rPr>
          <w:rFonts w:ascii="Times New Roman" w:eastAsiaTheme="minorHAnsi" w:hAnsi="Times New Roman"/>
          <w:b/>
          <w:color w:val="333333"/>
        </w:rPr>
      </w:pPr>
      <w:r w:rsidRPr="009D54C4">
        <w:rPr>
          <w:rFonts w:ascii="Times New Roman" w:eastAsiaTheme="minorHAnsi" w:hAnsi="Times New Roman"/>
          <w:b/>
          <w:color w:val="333333"/>
        </w:rPr>
        <w:t>Excise Tax on Heavy Trucks, Truck Trailers and Semitrailers, and Tractors; Reporting and</w:t>
      </w:r>
    </w:p>
    <w:p w:rsidR="009D54C4" w:rsidRDefault="009D54C4" w:rsidP="001E4E54">
      <w:pPr>
        <w:tabs>
          <w:tab w:val="left" w:pos="10890"/>
        </w:tabs>
        <w:ind w:left="90"/>
        <w:jc w:val="center"/>
        <w:rPr>
          <w:rFonts w:ascii="Times New Roman" w:eastAsiaTheme="minorHAnsi" w:hAnsi="Times New Roman"/>
          <w:b/>
          <w:color w:val="333333"/>
        </w:rPr>
      </w:pPr>
      <w:r w:rsidRPr="009D54C4">
        <w:rPr>
          <w:rFonts w:ascii="Times New Roman" w:eastAsiaTheme="minorHAnsi" w:hAnsi="Times New Roman"/>
          <w:b/>
          <w:color w:val="333333"/>
        </w:rPr>
        <w:t>Recordkeeping Requirements (TD8050)</w:t>
      </w:r>
    </w:p>
    <w:p w:rsidR="00706071" w:rsidRPr="009D54C4" w:rsidRDefault="00706071" w:rsidP="001E4E54">
      <w:pPr>
        <w:tabs>
          <w:tab w:val="left" w:pos="10890"/>
        </w:tabs>
        <w:ind w:left="90"/>
        <w:jc w:val="center"/>
        <w:rPr>
          <w:rFonts w:ascii="Times New Roman" w:eastAsiaTheme="minorHAnsi" w:hAnsi="Times New Roman"/>
          <w:b/>
          <w:color w:val="333333"/>
        </w:rPr>
      </w:pPr>
      <w:proofErr w:type="gramStart"/>
      <w:r>
        <w:rPr>
          <w:rFonts w:ascii="Times New Roman" w:eastAsiaTheme="minorHAnsi" w:hAnsi="Times New Roman"/>
          <w:b/>
          <w:color w:val="333333"/>
        </w:rPr>
        <w:t>and</w:t>
      </w:r>
      <w:proofErr w:type="gramEnd"/>
    </w:p>
    <w:p w:rsidR="00706071" w:rsidRPr="000F6834" w:rsidRDefault="00706071" w:rsidP="001E4E54">
      <w:pPr>
        <w:tabs>
          <w:tab w:val="left" w:pos="10890"/>
        </w:tabs>
        <w:ind w:left="90"/>
        <w:jc w:val="center"/>
        <w:rPr>
          <w:rFonts w:ascii="Times New Roman" w:hAnsi="Times New Roman"/>
          <w:b/>
        </w:rPr>
      </w:pPr>
      <w:r w:rsidRPr="000F6834">
        <w:rPr>
          <w:rFonts w:ascii="Times New Roman" w:hAnsi="Times New Roman"/>
          <w:b/>
        </w:rPr>
        <w:t>Recordkeeping Requirements</w:t>
      </w:r>
      <w:r w:rsidR="000F6834">
        <w:rPr>
          <w:rFonts w:ascii="Times New Roman" w:hAnsi="Times New Roman"/>
          <w:b/>
        </w:rPr>
        <w:t xml:space="preserve"> per</w:t>
      </w:r>
    </w:p>
    <w:p w:rsidR="000D1B55" w:rsidRPr="000F6834" w:rsidRDefault="000D1B55" w:rsidP="001E4E54">
      <w:pPr>
        <w:tabs>
          <w:tab w:val="left" w:pos="10890"/>
        </w:tabs>
        <w:ind w:left="90"/>
        <w:jc w:val="center"/>
        <w:rPr>
          <w:rFonts w:ascii="Times New Roman" w:hAnsi="Times New Roman"/>
          <w:b/>
        </w:rPr>
      </w:pPr>
      <w:proofErr w:type="gramStart"/>
      <w:r w:rsidRPr="000F6834">
        <w:rPr>
          <w:rFonts w:ascii="Times New Roman" w:hAnsi="Times New Roman"/>
          <w:b/>
        </w:rPr>
        <w:t>NPRM(</w:t>
      </w:r>
      <w:proofErr w:type="gramEnd"/>
      <w:r w:rsidRPr="000F6834">
        <w:rPr>
          <w:rFonts w:ascii="Times New Roman" w:hAnsi="Times New Roman"/>
          <w:b/>
        </w:rPr>
        <w:t>REG-103380-05)</w:t>
      </w:r>
    </w:p>
    <w:p w:rsidR="009D54C4" w:rsidRDefault="00706071" w:rsidP="001E4E54">
      <w:pPr>
        <w:tabs>
          <w:tab w:val="left" w:pos="10890"/>
        </w:tabs>
        <w:ind w:left="90"/>
        <w:jc w:val="center"/>
        <w:rPr>
          <w:rFonts w:ascii="Times New Roman" w:hAnsi="Times New Roman"/>
          <w:b/>
        </w:rPr>
      </w:pPr>
      <w:r w:rsidRPr="000F6834">
        <w:rPr>
          <w:rFonts w:ascii="Times New Roman" w:hAnsi="Times New Roman"/>
          <w:b/>
        </w:rPr>
        <w:t>Excise Tax; Tractors, Tra</w:t>
      </w:r>
      <w:r w:rsidRPr="00706071">
        <w:rPr>
          <w:rFonts w:ascii="Times New Roman" w:hAnsi="Times New Roman"/>
          <w:b/>
        </w:rPr>
        <w:t>ilers, Trucks, and Tires; Definition of Highway Vehicle</w:t>
      </w:r>
    </w:p>
    <w:p w:rsidR="00706071" w:rsidRDefault="00706071" w:rsidP="001E4E54">
      <w:pPr>
        <w:tabs>
          <w:tab w:val="left" w:pos="10890"/>
        </w:tabs>
        <w:ind w:left="90"/>
        <w:jc w:val="center"/>
        <w:rPr>
          <w:rFonts w:ascii="Times New Roman" w:hAnsi="Times New Roman"/>
          <w:b/>
        </w:rPr>
      </w:pPr>
    </w:p>
    <w:p w:rsidR="00706071" w:rsidRPr="00706071" w:rsidRDefault="00706071" w:rsidP="001E4E54">
      <w:pPr>
        <w:tabs>
          <w:tab w:val="left" w:pos="10890"/>
        </w:tabs>
        <w:ind w:left="90"/>
        <w:jc w:val="center"/>
        <w:rPr>
          <w:rFonts w:ascii="Times New Roman" w:hAnsi="Times New Roman"/>
          <w:b/>
        </w:rPr>
      </w:pPr>
    </w:p>
    <w:p w:rsidR="009D54C4" w:rsidRDefault="009D54C4" w:rsidP="00413789">
      <w:pPr>
        <w:pStyle w:val="ListParagraph"/>
        <w:numPr>
          <w:ilvl w:val="0"/>
          <w:numId w:val="2"/>
        </w:numPr>
        <w:jc w:val="both"/>
        <w:rPr>
          <w:rFonts w:ascii="Times New Roman" w:hAnsi="Times New Roman"/>
          <w:b/>
          <w:u w:val="single"/>
        </w:rPr>
      </w:pPr>
      <w:r w:rsidRPr="009D54C4">
        <w:rPr>
          <w:rFonts w:ascii="Times New Roman" w:hAnsi="Times New Roman"/>
          <w:b/>
          <w:u w:val="single"/>
        </w:rPr>
        <w:t>CIRCUMSTANCES NECESSITATING COLLECTION OF INFORMATION</w:t>
      </w:r>
    </w:p>
    <w:p w:rsidR="00413789" w:rsidRPr="00413789" w:rsidRDefault="00413789" w:rsidP="00413789">
      <w:pPr>
        <w:jc w:val="both"/>
        <w:rPr>
          <w:rFonts w:ascii="Times New Roman" w:hAnsi="Times New Roman"/>
          <w:b/>
          <w:u w:val="single"/>
        </w:rPr>
      </w:pPr>
    </w:p>
    <w:p w:rsidR="009D54C4" w:rsidRPr="009D54C4" w:rsidRDefault="009D54C4" w:rsidP="00413789">
      <w:pPr>
        <w:ind w:left="90"/>
        <w:jc w:val="both"/>
        <w:rPr>
          <w:rFonts w:ascii="Times New Roman" w:hAnsi="Times New Roman"/>
        </w:rPr>
      </w:pPr>
    </w:p>
    <w:p w:rsidR="009D54C4" w:rsidRPr="009D54C4" w:rsidRDefault="009D54C4" w:rsidP="00413789">
      <w:pPr>
        <w:ind w:firstLine="720"/>
        <w:jc w:val="both"/>
        <w:rPr>
          <w:rFonts w:ascii="Times New Roman" w:hAnsi="Times New Roman"/>
          <w:u w:val="single"/>
        </w:rPr>
      </w:pPr>
      <w:r w:rsidRPr="009D54C4">
        <w:rPr>
          <w:rFonts w:ascii="Times New Roman" w:hAnsi="Times New Roman"/>
          <w:u w:val="single"/>
        </w:rPr>
        <w:t>TD 7882</w:t>
      </w:r>
      <w:r w:rsidRPr="009D54C4">
        <w:rPr>
          <w:u w:val="single"/>
        </w:rPr>
        <w:t xml:space="preserve"> </w:t>
      </w:r>
      <w:r>
        <w:rPr>
          <w:u w:val="single"/>
        </w:rPr>
        <w:t>(</w:t>
      </w:r>
      <w:r w:rsidRPr="009D54C4">
        <w:rPr>
          <w:rFonts w:ascii="Times New Roman" w:hAnsi="Times New Roman"/>
          <w:u w:val="single"/>
        </w:rPr>
        <w:t>LR-27-83</w:t>
      </w:r>
      <w:r>
        <w:rPr>
          <w:rFonts w:ascii="Times New Roman" w:hAnsi="Times New Roman"/>
          <w:u w:val="single"/>
        </w:rPr>
        <w:t>)</w:t>
      </w:r>
    </w:p>
    <w:p w:rsidR="009D54C4" w:rsidRPr="009D54C4" w:rsidRDefault="009D54C4" w:rsidP="009D54C4">
      <w:pPr>
        <w:jc w:val="both"/>
        <w:rPr>
          <w:rFonts w:ascii="Times New Roman" w:hAnsi="Times New Roman"/>
        </w:rPr>
      </w:pPr>
    </w:p>
    <w:p w:rsidR="009D54C4" w:rsidRPr="009D54C4" w:rsidRDefault="009D54C4" w:rsidP="009D54C4">
      <w:pPr>
        <w:ind w:left="720"/>
        <w:jc w:val="both"/>
        <w:rPr>
          <w:rFonts w:ascii="Times New Roman" w:hAnsi="Times New Roman"/>
        </w:rPr>
      </w:pPr>
      <w:r w:rsidRPr="009D54C4">
        <w:rPr>
          <w:rFonts w:ascii="Times New Roman" w:hAnsi="Times New Roman"/>
        </w:rPr>
        <w:t>Section 4051 of the Internal Revenue Code (26 USC 4051) imposes a 12-percent excise tax on the first retail sale of trucks, trailers and semitrailers, and tractors.  The tax on trucks, trailers and semitrailers applies only to trucks having a gross vehicle weight over 33,000 pounds and to trailers and semitrailers having a gross vehicle weight over 26,000 pounds.  It is necessary for the seller of those articles to maintain a record of the gross vehicle weight of every article sold to establish the taxability or non</w:t>
      </w:r>
      <w:r w:rsidR="00706071">
        <w:rPr>
          <w:rFonts w:ascii="Times New Roman" w:hAnsi="Times New Roman"/>
        </w:rPr>
        <w:t>-</w:t>
      </w:r>
      <w:r w:rsidRPr="009D54C4">
        <w:rPr>
          <w:rFonts w:ascii="Times New Roman" w:hAnsi="Times New Roman"/>
        </w:rPr>
        <w:t>taxability of the sale.</w:t>
      </w:r>
    </w:p>
    <w:p w:rsidR="009D54C4" w:rsidRPr="009D54C4" w:rsidRDefault="009D54C4" w:rsidP="009D54C4">
      <w:pPr>
        <w:jc w:val="both"/>
        <w:rPr>
          <w:rFonts w:ascii="Times New Roman" w:hAnsi="Times New Roman"/>
        </w:rPr>
      </w:pPr>
    </w:p>
    <w:p w:rsidR="009D54C4" w:rsidRPr="009D54C4" w:rsidRDefault="00413789" w:rsidP="009D54C4">
      <w:pPr>
        <w:ind w:firstLine="720"/>
        <w:jc w:val="both"/>
        <w:rPr>
          <w:rFonts w:ascii="Times New Roman" w:hAnsi="Times New Roman"/>
        </w:rPr>
      </w:pPr>
      <w:r w:rsidRPr="00413789">
        <w:rPr>
          <w:rFonts w:ascii="Times New Roman" w:hAnsi="Times New Roman"/>
          <w:u w:val="single"/>
        </w:rPr>
        <w:t>TD 8050</w:t>
      </w:r>
      <w:r>
        <w:rPr>
          <w:rFonts w:ascii="Times New Roman" w:hAnsi="Times New Roman"/>
          <w:u w:val="single"/>
        </w:rPr>
        <w:t xml:space="preserve">   (</w:t>
      </w:r>
      <w:r w:rsidR="009D54C4" w:rsidRPr="009D54C4">
        <w:rPr>
          <w:rFonts w:ascii="Times New Roman" w:hAnsi="Times New Roman"/>
          <w:u w:val="single"/>
        </w:rPr>
        <w:t>LR-54-85</w:t>
      </w:r>
      <w:r>
        <w:rPr>
          <w:rFonts w:ascii="Times New Roman" w:hAnsi="Times New Roman"/>
          <w:u w:val="single"/>
        </w:rPr>
        <w:t>)</w:t>
      </w:r>
      <w:r w:rsidR="009D54C4" w:rsidRPr="009D54C4">
        <w:rPr>
          <w:rFonts w:ascii="Times New Roman" w:hAnsi="Times New Roman"/>
          <w:u w:val="single"/>
        </w:rPr>
        <w:t xml:space="preserve"> </w:t>
      </w:r>
    </w:p>
    <w:p w:rsidR="009D54C4" w:rsidRPr="009D54C4" w:rsidRDefault="009D54C4" w:rsidP="009D54C4">
      <w:pPr>
        <w:jc w:val="both"/>
        <w:rPr>
          <w:rFonts w:ascii="Times New Roman" w:hAnsi="Times New Roman"/>
        </w:rPr>
      </w:pPr>
    </w:p>
    <w:p w:rsidR="009D54C4" w:rsidRPr="009D54C4" w:rsidRDefault="009D54C4" w:rsidP="009D54C4">
      <w:pPr>
        <w:ind w:left="720"/>
        <w:jc w:val="both"/>
        <w:rPr>
          <w:rFonts w:ascii="Times New Roman" w:hAnsi="Times New Roman"/>
        </w:rPr>
      </w:pPr>
      <w:r w:rsidRPr="009D54C4">
        <w:rPr>
          <w:rFonts w:ascii="Times New Roman" w:hAnsi="Times New Roman"/>
        </w:rPr>
        <w:t>Under section 4051 an excise tax is imposed on the first retail sale of certain vehicles.  Section 4052 defines “first retail sale” as the first sale of the vehicle, for a purpose other than resale or leasing in a long-term lease.  To administer the tax, it is necessary to determine whether a sale is exempt as a sale for resale.  LR-54-85 requires that if the sale is to be treated as exempt, the seller and the purchaser must be registered and the purchaser must give the seller a resale certificate.</w:t>
      </w:r>
      <w:r w:rsidRPr="009D54C4">
        <w:rPr>
          <w:rFonts w:ascii="Times New Roman" w:hAnsi="Times New Roman"/>
        </w:rPr>
        <w:tab/>
        <w:t xml:space="preserve"> </w:t>
      </w:r>
    </w:p>
    <w:p w:rsidR="00E919D3" w:rsidRDefault="00E919D3" w:rsidP="009D54C4">
      <w:pPr>
        <w:ind w:firstLine="1440"/>
        <w:jc w:val="both"/>
        <w:rPr>
          <w:rFonts w:ascii="Times New Roman" w:hAnsi="Times New Roman"/>
          <w:u w:val="single"/>
        </w:rPr>
      </w:pPr>
    </w:p>
    <w:p w:rsidR="009D54C4" w:rsidRPr="000F6834" w:rsidRDefault="00E919D3" w:rsidP="00E919D3">
      <w:pPr>
        <w:ind w:firstLine="720"/>
        <w:jc w:val="both"/>
        <w:rPr>
          <w:rFonts w:ascii="Times New Roman" w:hAnsi="Times New Roman"/>
          <w:b/>
          <w:u w:val="single"/>
        </w:rPr>
      </w:pPr>
      <w:proofErr w:type="gramStart"/>
      <w:r w:rsidRPr="000F6834">
        <w:rPr>
          <w:rFonts w:ascii="Times New Roman" w:hAnsi="Times New Roman"/>
          <w:b/>
          <w:u w:val="single"/>
        </w:rPr>
        <w:t>NPRM(</w:t>
      </w:r>
      <w:proofErr w:type="gramEnd"/>
      <w:r w:rsidR="004F7A8E" w:rsidRPr="000F6834">
        <w:rPr>
          <w:rFonts w:ascii="Times New Roman" w:hAnsi="Times New Roman"/>
          <w:b/>
          <w:u w:val="single"/>
        </w:rPr>
        <w:t>REG-1</w:t>
      </w:r>
      <w:r w:rsidRPr="000F6834">
        <w:rPr>
          <w:rFonts w:ascii="Times New Roman" w:hAnsi="Times New Roman"/>
          <w:b/>
          <w:u w:val="single"/>
        </w:rPr>
        <w:t>03380-05)</w:t>
      </w:r>
      <w:r w:rsidR="009D54C4" w:rsidRPr="000F6834">
        <w:rPr>
          <w:rFonts w:ascii="Times New Roman" w:hAnsi="Times New Roman"/>
          <w:b/>
          <w:u w:val="single"/>
        </w:rPr>
        <w:t xml:space="preserve"> </w:t>
      </w:r>
    </w:p>
    <w:p w:rsidR="00E919D3" w:rsidRDefault="00E919D3" w:rsidP="00E919D3">
      <w:pPr>
        <w:ind w:firstLine="720"/>
        <w:jc w:val="both"/>
        <w:rPr>
          <w:rFonts w:ascii="Times New Roman" w:hAnsi="Times New Roman"/>
        </w:rPr>
      </w:pPr>
    </w:p>
    <w:p w:rsidR="0094463D" w:rsidRDefault="00200DC0" w:rsidP="00E919D3">
      <w:pPr>
        <w:ind w:left="720"/>
        <w:jc w:val="both"/>
        <w:rPr>
          <w:rFonts w:ascii="Times New Roman" w:hAnsi="Times New Roman"/>
        </w:rPr>
      </w:pPr>
      <w:r w:rsidRPr="00200DC0">
        <w:rPr>
          <w:rFonts w:ascii="Times New Roman" w:hAnsi="Times New Roman"/>
        </w:rPr>
        <w:t xml:space="preserve">Before April 1, 1983, section 4061 imposed a tax on the manufacturer's sale of certain highway-type tractors, chassis, and bodies for highway-type trailers and trucks, and related parts and accessories for these articles. The Highway Revenue Act of 1982, Public Law 97-424 (96 Stat. 2097) (the 1982 Act), changed this tax to a 12 percent tax under section 4051(a)(1) on the first retail sale of certain highway-type tractors and chassis and bodies for highway-type trailers and trucks. </w:t>
      </w:r>
    </w:p>
    <w:p w:rsidR="00200DC0" w:rsidRPr="00200DC0" w:rsidRDefault="00200DC0" w:rsidP="00200DC0">
      <w:pPr>
        <w:ind w:left="720"/>
        <w:jc w:val="both"/>
        <w:rPr>
          <w:rFonts w:ascii="Courier New" w:hAnsi="Courier New" w:cs="Courier New"/>
          <w:b/>
        </w:rPr>
      </w:pPr>
    </w:p>
    <w:p w:rsidR="00706071" w:rsidRPr="00200DC0" w:rsidRDefault="00200DC0" w:rsidP="00200DC0">
      <w:pPr>
        <w:ind w:left="720"/>
        <w:jc w:val="both"/>
        <w:rPr>
          <w:rFonts w:ascii="Times New Roman" w:hAnsi="Times New Roman"/>
        </w:rPr>
      </w:pPr>
      <w:r w:rsidRPr="00200DC0">
        <w:rPr>
          <w:rFonts w:ascii="Times New Roman" w:hAnsi="Times New Roman"/>
        </w:rPr>
        <w:lastRenderedPageBreak/>
        <w:t>The collections of information in these proposed regulations are in § 48.4051-1</w:t>
      </w:r>
      <w:r>
        <w:rPr>
          <w:rFonts w:ascii="Times New Roman" w:hAnsi="Times New Roman"/>
        </w:rPr>
        <w:t>.</w:t>
      </w:r>
    </w:p>
    <w:p w:rsidR="00200DC0" w:rsidRPr="00200DC0" w:rsidRDefault="00200DC0" w:rsidP="009D54C4">
      <w:pPr>
        <w:ind w:firstLine="1440"/>
        <w:jc w:val="both"/>
        <w:rPr>
          <w:rFonts w:ascii="Courier New" w:hAnsi="Courier New" w:cs="Courier New"/>
          <w:b/>
          <w:u w:val="single"/>
        </w:rPr>
      </w:pPr>
    </w:p>
    <w:p w:rsidR="009D54C4" w:rsidRDefault="009D54C4" w:rsidP="00413789">
      <w:pPr>
        <w:jc w:val="both"/>
        <w:rPr>
          <w:rFonts w:ascii="Times New Roman" w:hAnsi="Times New Roman"/>
          <w:u w:val="single"/>
        </w:rPr>
      </w:pPr>
      <w:r w:rsidRPr="009D54C4">
        <w:rPr>
          <w:rFonts w:ascii="Times New Roman" w:hAnsi="Times New Roman"/>
          <w:b/>
        </w:rPr>
        <w:t xml:space="preserve"> 2.</w:t>
      </w:r>
      <w:r w:rsidRPr="009D54C4">
        <w:rPr>
          <w:rFonts w:ascii="Times New Roman" w:hAnsi="Times New Roman"/>
        </w:rPr>
        <w:t xml:space="preserve">  </w:t>
      </w:r>
      <w:r w:rsidR="00413789">
        <w:rPr>
          <w:rFonts w:ascii="Times New Roman" w:hAnsi="Times New Roman"/>
        </w:rPr>
        <w:t xml:space="preserve"> </w:t>
      </w:r>
      <w:r w:rsidRPr="009D54C4">
        <w:rPr>
          <w:rFonts w:ascii="Times New Roman" w:hAnsi="Times New Roman"/>
          <w:b/>
          <w:u w:val="single"/>
        </w:rPr>
        <w:t>USE OF DATA</w:t>
      </w:r>
      <w:r w:rsidRPr="009D54C4">
        <w:rPr>
          <w:rFonts w:ascii="Times New Roman" w:hAnsi="Times New Roman"/>
          <w:u w:val="single"/>
        </w:rPr>
        <w:t xml:space="preserve"> </w:t>
      </w:r>
    </w:p>
    <w:p w:rsidR="00413789" w:rsidRDefault="00413789" w:rsidP="00413789">
      <w:pPr>
        <w:jc w:val="both"/>
        <w:rPr>
          <w:rFonts w:ascii="Shruti" w:hAnsi="Shruti" w:cs="Shruti"/>
        </w:rPr>
      </w:pPr>
    </w:p>
    <w:p w:rsidR="00413789" w:rsidRDefault="00413789" w:rsidP="00413789">
      <w:pPr>
        <w:ind w:left="720"/>
        <w:jc w:val="both"/>
        <w:rPr>
          <w:rFonts w:ascii="Times New Roman" w:hAnsi="Times New Roman"/>
        </w:rPr>
      </w:pPr>
      <w:r w:rsidRPr="00413789">
        <w:rPr>
          <w:rFonts w:ascii="Times New Roman" w:hAnsi="Times New Roman"/>
          <w:u w:val="single"/>
        </w:rPr>
        <w:t>TD 7882 (LR-27-83):</w:t>
      </w:r>
      <w:r w:rsidRPr="00413789">
        <w:rPr>
          <w:rFonts w:ascii="Times New Roman" w:hAnsi="Times New Roman"/>
        </w:rPr>
        <w:t xml:space="preserve"> </w:t>
      </w:r>
      <w:r w:rsidR="009D54C4" w:rsidRPr="00413789">
        <w:rPr>
          <w:rFonts w:ascii="Times New Roman" w:hAnsi="Times New Roman"/>
        </w:rPr>
        <w:t>The information required to be collected is used by the seller and the IRS to verify that the proper amount of tax is reported or excluded.</w:t>
      </w:r>
    </w:p>
    <w:p w:rsidR="00413789" w:rsidRDefault="00413789" w:rsidP="00413789">
      <w:pPr>
        <w:ind w:left="720"/>
        <w:jc w:val="both"/>
        <w:rPr>
          <w:rFonts w:ascii="Times New Roman" w:hAnsi="Times New Roman"/>
        </w:rPr>
      </w:pPr>
    </w:p>
    <w:p w:rsidR="00413789" w:rsidRPr="00413789" w:rsidRDefault="00413789" w:rsidP="00413789">
      <w:pPr>
        <w:ind w:left="720"/>
        <w:jc w:val="both"/>
        <w:rPr>
          <w:rFonts w:ascii="Times New Roman" w:hAnsi="Times New Roman"/>
        </w:rPr>
      </w:pPr>
      <w:r w:rsidRPr="00413789">
        <w:rPr>
          <w:rFonts w:ascii="Times New Roman" w:hAnsi="Times New Roman"/>
          <w:u w:val="single"/>
        </w:rPr>
        <w:t>TD 8050 (</w:t>
      </w:r>
      <w:r w:rsidR="009D54C4" w:rsidRPr="00413789">
        <w:rPr>
          <w:rFonts w:ascii="Times New Roman" w:hAnsi="Times New Roman"/>
          <w:u w:val="single"/>
        </w:rPr>
        <w:t>LR-54-85</w:t>
      </w:r>
      <w:r w:rsidRPr="00413789">
        <w:rPr>
          <w:rFonts w:ascii="Times New Roman" w:hAnsi="Times New Roman"/>
          <w:u w:val="single"/>
        </w:rPr>
        <w:t>):</w:t>
      </w:r>
      <w:r w:rsidR="009D54C4" w:rsidRPr="00413789">
        <w:rPr>
          <w:rFonts w:ascii="Times New Roman" w:hAnsi="Times New Roman"/>
        </w:rPr>
        <w:t xml:space="preserve"> The information is used by the seller and the IRS to verify that the transaction is tax exempt.</w:t>
      </w:r>
      <w:r w:rsidR="009D54C4" w:rsidRPr="00413789">
        <w:rPr>
          <w:rFonts w:ascii="Times New Roman" w:hAnsi="Times New Roman"/>
        </w:rPr>
        <w:tab/>
      </w:r>
    </w:p>
    <w:p w:rsidR="0094463D" w:rsidRDefault="009D54C4" w:rsidP="0094463D">
      <w:pPr>
        <w:ind w:firstLine="720"/>
        <w:jc w:val="both"/>
        <w:rPr>
          <w:rFonts w:ascii="Shruti" w:hAnsi="Shruti" w:cs="Shruti"/>
        </w:rPr>
      </w:pPr>
      <w:r>
        <w:rPr>
          <w:rFonts w:ascii="Shruti" w:hAnsi="Shruti" w:cs="Shruti"/>
        </w:rPr>
        <w:t xml:space="preserve"> </w:t>
      </w:r>
    </w:p>
    <w:p w:rsidR="0094463D" w:rsidRPr="000F6834" w:rsidRDefault="0094463D" w:rsidP="0094463D">
      <w:pPr>
        <w:ind w:firstLine="720"/>
        <w:jc w:val="both"/>
        <w:rPr>
          <w:rFonts w:ascii="Times New Roman" w:hAnsi="Times New Roman"/>
          <w:u w:val="single"/>
        </w:rPr>
      </w:pPr>
      <w:proofErr w:type="gramStart"/>
      <w:r w:rsidRPr="000F6834">
        <w:rPr>
          <w:rFonts w:ascii="Times New Roman" w:hAnsi="Times New Roman"/>
          <w:u w:val="single"/>
        </w:rPr>
        <w:t>NPRM(</w:t>
      </w:r>
      <w:proofErr w:type="gramEnd"/>
      <w:r w:rsidR="00302381" w:rsidRPr="000F6834">
        <w:rPr>
          <w:rFonts w:ascii="Times New Roman" w:hAnsi="Times New Roman"/>
          <w:u w:val="single"/>
        </w:rPr>
        <w:t>REG-1</w:t>
      </w:r>
      <w:r w:rsidRPr="000F6834">
        <w:rPr>
          <w:rFonts w:ascii="Times New Roman" w:hAnsi="Times New Roman"/>
          <w:u w:val="single"/>
        </w:rPr>
        <w:t xml:space="preserve">03380-05) </w:t>
      </w:r>
    </w:p>
    <w:p w:rsidR="0094463D" w:rsidRPr="00200DC0" w:rsidRDefault="0094463D" w:rsidP="0094463D">
      <w:pPr>
        <w:ind w:left="720"/>
        <w:jc w:val="both"/>
        <w:rPr>
          <w:rFonts w:ascii="Times New Roman" w:hAnsi="Times New Roman"/>
          <w:u w:val="single"/>
        </w:rPr>
      </w:pPr>
      <w:proofErr w:type="gramStart"/>
      <w:r w:rsidRPr="00E919D3">
        <w:rPr>
          <w:rFonts w:ascii="Times New Roman" w:hAnsi="Times New Roman"/>
        </w:rPr>
        <w:t>A taxpayer must obtain and retain the information included in the model certificates (exemption certificates) provided in the NPRM to substantiate a tax-free sale of: an incomplete chassis cab; a truck, trailer,</w:t>
      </w:r>
      <w:r w:rsidRPr="0094463D">
        <w:rPr>
          <w:rFonts w:ascii="Times New Roman" w:hAnsi="Times New Roman"/>
        </w:rPr>
        <w:t xml:space="preserve"> </w:t>
      </w:r>
      <w:r w:rsidRPr="00E919D3">
        <w:rPr>
          <w:rFonts w:ascii="Times New Roman" w:hAnsi="Times New Roman"/>
        </w:rPr>
        <w:t>or tractor; a truck, trailer, or tractor sold for resale or long</w:t>
      </w:r>
      <w:r>
        <w:rPr>
          <w:rFonts w:ascii="Times New Roman" w:hAnsi="Times New Roman"/>
        </w:rPr>
        <w:t>-</w:t>
      </w:r>
      <w:r w:rsidRPr="00E919D3">
        <w:rPr>
          <w:rFonts w:ascii="Times New Roman" w:hAnsi="Times New Roman"/>
        </w:rPr>
        <w:t>term leasing; a taxable tire to the Department of Defense or the Coast Guard; a</w:t>
      </w:r>
      <w:r>
        <w:rPr>
          <w:rFonts w:ascii="Times New Roman" w:hAnsi="Times New Roman"/>
        </w:rPr>
        <w:t xml:space="preserve"> taxable tire when sold for </w:t>
      </w:r>
      <w:r w:rsidRPr="00E919D3">
        <w:rPr>
          <w:rFonts w:ascii="Times New Roman" w:hAnsi="Times New Roman"/>
        </w:rPr>
        <w:t>use or in</w:t>
      </w:r>
      <w:r w:rsidRPr="0094463D">
        <w:rPr>
          <w:rFonts w:ascii="Times New Roman" w:hAnsi="Times New Roman"/>
        </w:rPr>
        <w:t xml:space="preserve"> </w:t>
      </w:r>
      <w:r w:rsidRPr="00E919D3">
        <w:rPr>
          <w:rFonts w:ascii="Times New Roman" w:hAnsi="Times New Roman"/>
        </w:rPr>
        <w:t>connection with the sale of another article manufactured by the purchaser and sold by a purchaser in a qualifying sale; and a taxable tire for intercity, local, and school buses.</w:t>
      </w:r>
      <w:proofErr w:type="gramEnd"/>
      <w:r w:rsidRPr="00E919D3">
        <w:rPr>
          <w:rFonts w:ascii="Times New Roman" w:hAnsi="Times New Roman"/>
        </w:rPr>
        <w:t xml:space="preserve">  A seller of a trailer must also have an exemption certificate to avoid the 4% markup</w:t>
      </w:r>
      <w:r>
        <w:rPr>
          <w:rFonts w:ascii="Times New Roman" w:hAnsi="Times New Roman"/>
        </w:rPr>
        <w:t xml:space="preserve"> for resale within six months. </w:t>
      </w:r>
      <w:r w:rsidRPr="00E919D3">
        <w:rPr>
          <w:rFonts w:ascii="Times New Roman" w:hAnsi="Times New Roman"/>
        </w:rPr>
        <w:t xml:space="preserve">The </w:t>
      </w:r>
      <w:proofErr w:type="gramStart"/>
      <w:r w:rsidRPr="00E919D3">
        <w:rPr>
          <w:rFonts w:ascii="Times New Roman" w:hAnsi="Times New Roman"/>
        </w:rPr>
        <w:t>sale of these items are</w:t>
      </w:r>
      <w:proofErr w:type="gramEnd"/>
      <w:r w:rsidRPr="00E919D3">
        <w:rPr>
          <w:rFonts w:ascii="Times New Roman" w:hAnsi="Times New Roman"/>
        </w:rPr>
        <w:t xml:space="preserve"> otherwise subject to the taxes</w:t>
      </w:r>
      <w:r w:rsidRPr="0094463D">
        <w:rPr>
          <w:rFonts w:ascii="Times New Roman" w:hAnsi="Times New Roman"/>
        </w:rPr>
        <w:t xml:space="preserve"> </w:t>
      </w:r>
      <w:r w:rsidRPr="00E919D3">
        <w:rPr>
          <w:rFonts w:ascii="Times New Roman" w:hAnsi="Times New Roman"/>
        </w:rPr>
        <w:t>imposed by secti</w:t>
      </w:r>
      <w:r>
        <w:rPr>
          <w:rFonts w:ascii="Times New Roman" w:hAnsi="Times New Roman"/>
        </w:rPr>
        <w:t>on</w:t>
      </w:r>
      <w:r w:rsidR="006E1E1C">
        <w:rPr>
          <w:rFonts w:ascii="Times New Roman" w:hAnsi="Times New Roman"/>
        </w:rPr>
        <w:t>s</w:t>
      </w:r>
      <w:r>
        <w:rPr>
          <w:rFonts w:ascii="Times New Roman" w:hAnsi="Times New Roman"/>
        </w:rPr>
        <w:t xml:space="preserve"> 4051</w:t>
      </w:r>
      <w:r w:rsidR="00D247FF">
        <w:rPr>
          <w:rFonts w:ascii="Times New Roman" w:hAnsi="Times New Roman"/>
        </w:rPr>
        <w:t>,</w:t>
      </w:r>
      <w:r w:rsidR="006E1E1C">
        <w:rPr>
          <w:rFonts w:ascii="Times New Roman" w:hAnsi="Times New Roman"/>
        </w:rPr>
        <w:t xml:space="preserve"> </w:t>
      </w:r>
      <w:r w:rsidR="00D247FF">
        <w:rPr>
          <w:rFonts w:ascii="Times New Roman" w:hAnsi="Times New Roman"/>
        </w:rPr>
        <w:t xml:space="preserve">4052 </w:t>
      </w:r>
      <w:r w:rsidR="006E1E1C">
        <w:rPr>
          <w:rFonts w:ascii="Times New Roman" w:hAnsi="Times New Roman"/>
        </w:rPr>
        <w:t>and 4072</w:t>
      </w:r>
      <w:r>
        <w:rPr>
          <w:rFonts w:ascii="Times New Roman" w:hAnsi="Times New Roman"/>
        </w:rPr>
        <w:t xml:space="preserve"> </w:t>
      </w:r>
      <w:r w:rsidRPr="00E919D3">
        <w:rPr>
          <w:rFonts w:ascii="Times New Roman" w:hAnsi="Times New Roman"/>
        </w:rPr>
        <w:t xml:space="preserve">of the Internal </w:t>
      </w:r>
      <w:r w:rsidRPr="00200DC0">
        <w:rPr>
          <w:rFonts w:ascii="Times New Roman" w:hAnsi="Times New Roman"/>
        </w:rPr>
        <w:t>Revenu</w:t>
      </w:r>
      <w:r>
        <w:rPr>
          <w:rFonts w:ascii="Times New Roman" w:hAnsi="Times New Roman"/>
        </w:rPr>
        <w:t xml:space="preserve">e Code. </w:t>
      </w:r>
      <w:r w:rsidRPr="00200DC0">
        <w:rPr>
          <w:rFonts w:ascii="Times New Roman" w:hAnsi="Times New Roman"/>
          <w:u w:val="single"/>
        </w:rPr>
        <w:t xml:space="preserve">  </w:t>
      </w:r>
    </w:p>
    <w:p w:rsidR="0094463D" w:rsidRDefault="0094463D" w:rsidP="0094463D">
      <w:pPr>
        <w:ind w:left="720"/>
        <w:jc w:val="both"/>
        <w:rPr>
          <w:rFonts w:ascii="Times New Roman" w:hAnsi="Times New Roman"/>
        </w:rPr>
      </w:pPr>
    </w:p>
    <w:p w:rsidR="009D54C4" w:rsidRDefault="009D54C4" w:rsidP="0094463D">
      <w:pPr>
        <w:ind w:left="720"/>
        <w:jc w:val="both"/>
        <w:rPr>
          <w:rFonts w:ascii="Shruti" w:hAnsi="Shruti" w:cs="Shruti"/>
        </w:rPr>
      </w:pPr>
    </w:p>
    <w:p w:rsidR="009D54C4" w:rsidRPr="00413789" w:rsidRDefault="009D54C4" w:rsidP="00413789">
      <w:pPr>
        <w:pStyle w:val="ListParagraph"/>
        <w:numPr>
          <w:ilvl w:val="0"/>
          <w:numId w:val="3"/>
        </w:numPr>
        <w:jc w:val="both"/>
        <w:rPr>
          <w:rFonts w:ascii="Times New Roman" w:hAnsi="Times New Roman"/>
          <w:b/>
          <w:u w:val="single"/>
        </w:rPr>
      </w:pPr>
      <w:r w:rsidRPr="00413789">
        <w:rPr>
          <w:rFonts w:ascii="Times New Roman" w:hAnsi="Times New Roman"/>
          <w:b/>
          <w:u w:val="single"/>
        </w:rPr>
        <w:t>USE OF IMPROVED INFORMATION TECHNOLOGY TO REDUCE BURDEN</w:t>
      </w:r>
    </w:p>
    <w:p w:rsidR="006E1E1C" w:rsidRDefault="006E1E1C" w:rsidP="00413789">
      <w:pPr>
        <w:ind w:left="720"/>
        <w:jc w:val="both"/>
        <w:rPr>
          <w:rFonts w:ascii="Times New Roman" w:hAnsi="Times New Roman"/>
        </w:rPr>
      </w:pPr>
    </w:p>
    <w:p w:rsidR="009D54C4" w:rsidRPr="00413789" w:rsidRDefault="009D54C4" w:rsidP="00413789">
      <w:pPr>
        <w:ind w:left="720"/>
        <w:jc w:val="both"/>
        <w:rPr>
          <w:rFonts w:ascii="Times New Roman" w:hAnsi="Times New Roman"/>
        </w:rPr>
      </w:pPr>
      <w:r w:rsidRPr="00413789">
        <w:rPr>
          <w:rFonts w:ascii="Times New Roman" w:hAnsi="Times New Roman"/>
        </w:rPr>
        <w:t>IRS Publications, Regulations, Notices and Letters are to be electronically enabled on an as practicable basis in accordance with the IRS Reform and Restructuring Act of 1998.</w:t>
      </w:r>
    </w:p>
    <w:p w:rsidR="009D54C4" w:rsidRDefault="009D54C4" w:rsidP="009D54C4">
      <w:pPr>
        <w:ind w:firstLine="720"/>
        <w:jc w:val="both"/>
        <w:rPr>
          <w:rFonts w:ascii="Shruti" w:hAnsi="Shruti" w:cs="Shruti"/>
        </w:rPr>
      </w:pPr>
    </w:p>
    <w:p w:rsidR="00413789" w:rsidRPr="009450EB" w:rsidRDefault="009D54C4" w:rsidP="00413789">
      <w:pPr>
        <w:pStyle w:val="ListParagraph"/>
        <w:numPr>
          <w:ilvl w:val="0"/>
          <w:numId w:val="3"/>
        </w:numPr>
        <w:jc w:val="both"/>
        <w:rPr>
          <w:rFonts w:ascii="Times New Roman" w:hAnsi="Times New Roman"/>
          <w:b/>
        </w:rPr>
      </w:pPr>
      <w:r w:rsidRPr="009450EB">
        <w:rPr>
          <w:rFonts w:ascii="Times New Roman" w:hAnsi="Times New Roman"/>
          <w:b/>
          <w:u w:val="single"/>
        </w:rPr>
        <w:t>EFFORTS TO IDENTIFY DUPLICATION</w:t>
      </w:r>
    </w:p>
    <w:p w:rsidR="009D54C4" w:rsidRPr="00413789" w:rsidRDefault="009D54C4" w:rsidP="009D54C4">
      <w:pPr>
        <w:jc w:val="both"/>
        <w:rPr>
          <w:rFonts w:ascii="Times New Roman" w:hAnsi="Times New Roman"/>
        </w:rPr>
      </w:pPr>
    </w:p>
    <w:p w:rsidR="009D54C4" w:rsidRPr="00413789" w:rsidRDefault="009D54C4" w:rsidP="009D54C4">
      <w:pPr>
        <w:ind w:left="720"/>
        <w:jc w:val="both"/>
        <w:rPr>
          <w:rFonts w:ascii="Times New Roman" w:hAnsi="Times New Roman"/>
        </w:rPr>
      </w:pPr>
      <w:r w:rsidRPr="00413789">
        <w:rPr>
          <w:rFonts w:ascii="Times New Roman" w:hAnsi="Times New Roman"/>
        </w:rPr>
        <w:t xml:space="preserve">We have attempted to eliminate duplication within the agency wherever possible.  </w:t>
      </w:r>
    </w:p>
    <w:p w:rsidR="009D54C4" w:rsidRPr="00413789" w:rsidRDefault="009D54C4" w:rsidP="009D54C4">
      <w:pPr>
        <w:jc w:val="both"/>
        <w:rPr>
          <w:rFonts w:ascii="Times New Roman" w:hAnsi="Times New Roman"/>
        </w:rPr>
      </w:pPr>
    </w:p>
    <w:p w:rsidR="001E4E54" w:rsidRPr="001E4E54" w:rsidRDefault="009D54C4" w:rsidP="001E4E54">
      <w:pPr>
        <w:pStyle w:val="ListParagraph"/>
        <w:numPr>
          <w:ilvl w:val="0"/>
          <w:numId w:val="3"/>
        </w:numPr>
        <w:tabs>
          <w:tab w:val="left" w:pos="-1440"/>
        </w:tabs>
        <w:jc w:val="both"/>
        <w:rPr>
          <w:rFonts w:ascii="Times New Roman" w:hAnsi="Times New Roman"/>
          <w:b/>
          <w:u w:val="single"/>
        </w:rPr>
      </w:pPr>
      <w:r w:rsidRPr="001E4E54">
        <w:rPr>
          <w:rFonts w:ascii="Times New Roman" w:hAnsi="Times New Roman"/>
          <w:b/>
          <w:u w:val="single"/>
        </w:rPr>
        <w:t>METHODS TO MINIMIZE BURDEN ON SMALL BUSINESSES OR OTHER SMALL</w:t>
      </w:r>
      <w:r w:rsidR="001E4E54">
        <w:rPr>
          <w:rFonts w:ascii="Times New Roman" w:hAnsi="Times New Roman"/>
          <w:b/>
          <w:u w:val="single"/>
        </w:rPr>
        <w:t xml:space="preserve"> ENTITIES</w:t>
      </w:r>
      <w:r w:rsidR="001E4E54" w:rsidRPr="001E4E54">
        <w:rPr>
          <w:rFonts w:ascii="Times New Roman" w:hAnsi="Times New Roman"/>
          <w:b/>
          <w:u w:val="single"/>
        </w:rPr>
        <w:t xml:space="preserve"> </w:t>
      </w:r>
    </w:p>
    <w:p w:rsidR="009D54C4" w:rsidRDefault="009450EB" w:rsidP="009D54C4">
      <w:pPr>
        <w:jc w:val="both"/>
        <w:rPr>
          <w:rFonts w:ascii="Times New Roman" w:hAnsi="Times New Roman"/>
        </w:rPr>
      </w:pPr>
      <w:r>
        <w:rPr>
          <w:rFonts w:ascii="Times New Roman" w:hAnsi="Times New Roman"/>
        </w:rPr>
        <w:t xml:space="preserve"> </w:t>
      </w:r>
    </w:p>
    <w:p w:rsidR="009D54C4" w:rsidRPr="00413789" w:rsidRDefault="009450EB" w:rsidP="009450EB">
      <w:pPr>
        <w:ind w:left="720"/>
        <w:jc w:val="both"/>
        <w:rPr>
          <w:rFonts w:ascii="Times New Roman" w:hAnsi="Times New Roman"/>
        </w:rPr>
      </w:pPr>
      <w:r w:rsidRPr="009450EB">
        <w:rPr>
          <w:rFonts w:ascii="Times New Roman" w:hAnsi="Times New Roman"/>
        </w:rPr>
        <w:t>The collection of information does not have a significant impact on substantial number of small businesses or other small entities</w:t>
      </w:r>
      <w:r>
        <w:rPr>
          <w:rFonts w:ascii="Times New Roman" w:hAnsi="Times New Roman"/>
        </w:rPr>
        <w:t xml:space="preserve">. </w:t>
      </w:r>
    </w:p>
    <w:p w:rsidR="0004312E" w:rsidRDefault="0004312E" w:rsidP="009D54C4">
      <w:pPr>
        <w:jc w:val="both"/>
        <w:rPr>
          <w:rFonts w:ascii="Times New Roman" w:hAnsi="Times New Roman"/>
        </w:rPr>
      </w:pPr>
    </w:p>
    <w:p w:rsidR="009D54C4" w:rsidRPr="000F6834" w:rsidRDefault="0004312E" w:rsidP="0004312E">
      <w:pPr>
        <w:ind w:left="450"/>
        <w:jc w:val="both"/>
        <w:rPr>
          <w:rFonts w:ascii="Times New Roman" w:hAnsi="Times New Roman"/>
        </w:rPr>
      </w:pPr>
      <w:r w:rsidRPr="0004312E">
        <w:rPr>
          <w:rFonts w:ascii="Times New Roman" w:hAnsi="Times New Roman"/>
        </w:rPr>
        <w:t>To help a taxpayer/seller meet its substantiation obligations for a tax-free sale, existing IRS guidance provides model certificates that include all the necess</w:t>
      </w:r>
      <w:r>
        <w:rPr>
          <w:rFonts w:ascii="Times New Roman" w:hAnsi="Times New Roman"/>
        </w:rPr>
        <w:t>ary information.  Similarly,</w:t>
      </w:r>
      <w:r w:rsidRPr="0004312E">
        <w:rPr>
          <w:rFonts w:ascii="Times New Roman" w:hAnsi="Times New Roman"/>
        </w:rPr>
        <w:t xml:space="preserve"> </w:t>
      </w:r>
      <w:proofErr w:type="gramStart"/>
      <w:r w:rsidRPr="000F6834">
        <w:rPr>
          <w:rFonts w:ascii="Times New Roman" w:hAnsi="Times New Roman"/>
        </w:rPr>
        <w:t>NPRM(</w:t>
      </w:r>
      <w:proofErr w:type="gramEnd"/>
      <w:r w:rsidR="004F7A8E" w:rsidRPr="000F6834">
        <w:rPr>
          <w:rFonts w:ascii="Times New Roman" w:hAnsi="Times New Roman"/>
        </w:rPr>
        <w:t>REG-1</w:t>
      </w:r>
      <w:r w:rsidRPr="000F6834">
        <w:rPr>
          <w:rFonts w:ascii="Times New Roman" w:hAnsi="Times New Roman"/>
        </w:rPr>
        <w:t>03380-05)</w:t>
      </w:r>
      <w:r w:rsidR="000F6834">
        <w:rPr>
          <w:rFonts w:ascii="Times New Roman" w:hAnsi="Times New Roman"/>
        </w:rPr>
        <w:t xml:space="preserve"> </w:t>
      </w:r>
      <w:r w:rsidRPr="000F6834">
        <w:rPr>
          <w:rFonts w:ascii="Times New Roman" w:hAnsi="Times New Roman"/>
        </w:rPr>
        <w:t>includes model certificates to assist taxpayers in this regard.</w:t>
      </w:r>
    </w:p>
    <w:p w:rsidR="0004312E" w:rsidRPr="0004312E" w:rsidRDefault="0004312E" w:rsidP="0004312E">
      <w:pPr>
        <w:ind w:left="450"/>
        <w:jc w:val="both"/>
        <w:rPr>
          <w:rFonts w:ascii="Times New Roman" w:hAnsi="Times New Roman"/>
          <w:b/>
          <w:u w:val="single"/>
        </w:rPr>
      </w:pPr>
    </w:p>
    <w:p w:rsidR="009D54C4" w:rsidRPr="001E4E54" w:rsidRDefault="009D54C4" w:rsidP="009D54C4">
      <w:pPr>
        <w:ind w:left="450" w:hanging="450"/>
        <w:jc w:val="both"/>
        <w:rPr>
          <w:rFonts w:ascii="Times New Roman" w:hAnsi="Times New Roman"/>
          <w:b/>
          <w:u w:val="single"/>
        </w:rPr>
      </w:pPr>
      <w:r w:rsidRPr="001E4E54">
        <w:rPr>
          <w:rFonts w:ascii="Times New Roman" w:hAnsi="Times New Roman"/>
          <w:b/>
        </w:rPr>
        <w:t xml:space="preserve"> 6. </w:t>
      </w:r>
      <w:r w:rsidRPr="001E4E54">
        <w:rPr>
          <w:rFonts w:ascii="Times New Roman" w:hAnsi="Times New Roman"/>
          <w:b/>
          <w:u w:val="single"/>
        </w:rPr>
        <w:t>CONSEQUENCES OF LESS FREQUENT COLLECTION ON FEDERAL PROGRAMS OR POLICY ACTIVITIES</w:t>
      </w:r>
    </w:p>
    <w:p w:rsidR="009D54C4" w:rsidRDefault="009D54C4" w:rsidP="009D54C4">
      <w:pPr>
        <w:jc w:val="both"/>
        <w:rPr>
          <w:rFonts w:ascii="Times New Roman" w:hAnsi="Times New Roman"/>
        </w:rPr>
      </w:pPr>
    </w:p>
    <w:p w:rsidR="009D54C4" w:rsidRDefault="009450EB" w:rsidP="009450EB">
      <w:pPr>
        <w:ind w:left="720" w:hanging="270"/>
        <w:jc w:val="both"/>
        <w:rPr>
          <w:rFonts w:ascii="Times New Roman" w:hAnsi="Times New Roman"/>
        </w:rPr>
      </w:pPr>
      <w:r>
        <w:rPr>
          <w:rFonts w:ascii="Times New Roman" w:hAnsi="Times New Roman"/>
        </w:rPr>
        <w:t xml:space="preserve">    </w:t>
      </w:r>
      <w:r w:rsidRPr="009450EB">
        <w:rPr>
          <w:rFonts w:ascii="Times New Roman" w:hAnsi="Times New Roman"/>
        </w:rPr>
        <w:t>The consequences are that the IRS will have to spend more taxpayer assistance resources to collect this data through other means.  This will compromise the Agency’s ability to comply with taxpayers requests for disclosing information to third parties.  Tax compliance is a vital part of the government’s ability to meet its’ mission and serve the public.</w:t>
      </w:r>
      <w:r>
        <w:rPr>
          <w:rFonts w:ascii="Times New Roman" w:hAnsi="Times New Roman"/>
        </w:rPr>
        <w:t xml:space="preserve"> </w:t>
      </w:r>
    </w:p>
    <w:p w:rsidR="00302381" w:rsidRDefault="00302381" w:rsidP="009450EB">
      <w:pPr>
        <w:ind w:left="720" w:hanging="270"/>
        <w:jc w:val="both"/>
        <w:rPr>
          <w:rFonts w:ascii="Times New Roman" w:hAnsi="Times New Roman"/>
        </w:rPr>
      </w:pPr>
    </w:p>
    <w:p w:rsidR="0004312E" w:rsidRPr="001E4E54" w:rsidRDefault="0004312E" w:rsidP="0004312E">
      <w:pPr>
        <w:ind w:left="720"/>
        <w:jc w:val="both"/>
        <w:rPr>
          <w:rFonts w:ascii="Times New Roman" w:hAnsi="Times New Roman"/>
        </w:rPr>
      </w:pPr>
      <w:r w:rsidRPr="0004312E">
        <w:rPr>
          <w:rFonts w:ascii="Times New Roman" w:hAnsi="Times New Roman"/>
        </w:rPr>
        <w:t xml:space="preserve">If a taxpayer cannot provide the IRS with the information in the exemption certificates </w:t>
      </w:r>
      <w:r w:rsidR="006E1E1C" w:rsidRPr="000F6834">
        <w:rPr>
          <w:rFonts w:ascii="Times New Roman" w:hAnsi="Times New Roman"/>
        </w:rPr>
        <w:t xml:space="preserve">per </w:t>
      </w:r>
      <w:proofErr w:type="gramStart"/>
      <w:r w:rsidR="006E1E1C" w:rsidRPr="000F6834">
        <w:rPr>
          <w:rFonts w:ascii="Times New Roman" w:hAnsi="Times New Roman"/>
        </w:rPr>
        <w:t>NPRM(</w:t>
      </w:r>
      <w:proofErr w:type="gramEnd"/>
      <w:r w:rsidR="004F7A8E" w:rsidRPr="000F6834">
        <w:rPr>
          <w:rFonts w:ascii="Times New Roman" w:hAnsi="Times New Roman"/>
        </w:rPr>
        <w:t>REG-</w:t>
      </w:r>
      <w:r w:rsidR="006E1E1C" w:rsidRPr="000F6834">
        <w:rPr>
          <w:rFonts w:ascii="Times New Roman" w:hAnsi="Times New Roman"/>
        </w:rPr>
        <w:t>103380-05)</w:t>
      </w:r>
      <w:r w:rsidR="000F6834">
        <w:rPr>
          <w:rFonts w:ascii="Times New Roman" w:hAnsi="Times New Roman"/>
        </w:rPr>
        <w:t xml:space="preserve"> </w:t>
      </w:r>
      <w:r w:rsidRPr="000F6834">
        <w:rPr>
          <w:rFonts w:ascii="Times New Roman" w:hAnsi="Times New Roman"/>
        </w:rPr>
        <w:t>when requested, the IRS cannot determine if the</w:t>
      </w:r>
      <w:r w:rsidRPr="0004312E">
        <w:rPr>
          <w:rFonts w:ascii="Times New Roman" w:hAnsi="Times New Roman"/>
        </w:rPr>
        <w:t xml:space="preserve"> taxpayer is entitled to a claim the tax benefit of a tax exempt sale.  When these items are improperly sold tax free, a taxpayer/seller creates a market advantage for itself.  In addition, without these exemption certificates, the IRS cannot be sure that it is collecting the correct amount of revenue for the Highway Trust Fund.</w:t>
      </w:r>
    </w:p>
    <w:p w:rsidR="009D54C4" w:rsidRPr="001E4E54" w:rsidRDefault="009D54C4" w:rsidP="009D54C4">
      <w:pPr>
        <w:jc w:val="both"/>
        <w:rPr>
          <w:rFonts w:ascii="Times New Roman" w:hAnsi="Times New Roman"/>
        </w:rPr>
      </w:pPr>
    </w:p>
    <w:p w:rsidR="009450EB" w:rsidRPr="009450EB" w:rsidRDefault="009D54C4" w:rsidP="009450EB">
      <w:pPr>
        <w:pStyle w:val="ListParagraph"/>
        <w:numPr>
          <w:ilvl w:val="0"/>
          <w:numId w:val="3"/>
        </w:numPr>
        <w:tabs>
          <w:tab w:val="left" w:pos="-1440"/>
        </w:tabs>
        <w:jc w:val="both"/>
        <w:rPr>
          <w:rFonts w:ascii="Times New Roman" w:hAnsi="Times New Roman"/>
          <w:b/>
          <w:u w:val="single"/>
        </w:rPr>
      </w:pPr>
      <w:r w:rsidRPr="009450EB">
        <w:rPr>
          <w:rFonts w:ascii="Times New Roman" w:hAnsi="Times New Roman"/>
          <w:b/>
          <w:u w:val="single"/>
        </w:rPr>
        <w:t xml:space="preserve">SPECIAL CIRCUMSTANCES REQUIRING DATA COLLECTION TO BE               </w:t>
      </w:r>
      <w:r w:rsidR="009450EB" w:rsidRPr="009450EB">
        <w:rPr>
          <w:rFonts w:ascii="Times New Roman" w:hAnsi="Times New Roman"/>
          <w:b/>
          <w:u w:val="single"/>
        </w:rPr>
        <w:t xml:space="preserve">          </w:t>
      </w:r>
    </w:p>
    <w:p w:rsidR="009D54C4" w:rsidRDefault="009450EB" w:rsidP="009450EB">
      <w:pPr>
        <w:tabs>
          <w:tab w:val="left" w:pos="-1440"/>
        </w:tabs>
        <w:ind w:left="540"/>
        <w:jc w:val="both"/>
        <w:rPr>
          <w:rFonts w:ascii="Times New Roman" w:hAnsi="Times New Roman"/>
          <w:b/>
          <w:u w:val="single"/>
        </w:rPr>
      </w:pPr>
      <w:r>
        <w:rPr>
          <w:rFonts w:ascii="Times New Roman" w:hAnsi="Times New Roman"/>
          <w:b/>
          <w:u w:val="single"/>
        </w:rPr>
        <w:t xml:space="preserve"> </w:t>
      </w:r>
      <w:r w:rsidR="009D54C4" w:rsidRPr="009450EB">
        <w:rPr>
          <w:rFonts w:ascii="Times New Roman" w:hAnsi="Times New Roman"/>
          <w:b/>
          <w:u w:val="single"/>
        </w:rPr>
        <w:t>INCONSISTENT WITH GUIDELINES IN 5 CFR 1320.5(d)(2)</w:t>
      </w:r>
    </w:p>
    <w:p w:rsidR="009450EB" w:rsidRPr="009450EB" w:rsidRDefault="009450EB" w:rsidP="009450EB">
      <w:pPr>
        <w:tabs>
          <w:tab w:val="left" w:pos="-1440"/>
        </w:tabs>
        <w:ind w:left="540"/>
        <w:jc w:val="both"/>
        <w:rPr>
          <w:rFonts w:ascii="Times New Roman" w:hAnsi="Times New Roman"/>
          <w:b/>
          <w:u w:val="single"/>
        </w:rPr>
      </w:pPr>
    </w:p>
    <w:p w:rsidR="001E4E54" w:rsidRDefault="009450EB" w:rsidP="009450EB">
      <w:pPr>
        <w:ind w:left="720"/>
        <w:jc w:val="both"/>
        <w:rPr>
          <w:rFonts w:ascii="Times New Roman" w:hAnsi="Times New Roman"/>
        </w:rPr>
      </w:pPr>
      <w:r>
        <w:rPr>
          <w:rFonts w:ascii="Times New Roman" w:hAnsi="Times New Roman"/>
        </w:rPr>
        <w:t>T</w:t>
      </w:r>
      <w:r w:rsidR="001E4E54" w:rsidRPr="001E4E54">
        <w:rPr>
          <w:rFonts w:ascii="Times New Roman" w:hAnsi="Times New Roman"/>
        </w:rPr>
        <w:t xml:space="preserve">here are no special circumstances requiring data collection to be inconsistent with </w:t>
      </w:r>
      <w:r w:rsidR="001E4E54">
        <w:rPr>
          <w:rFonts w:ascii="Times New Roman" w:hAnsi="Times New Roman"/>
        </w:rPr>
        <w:t xml:space="preserve">         </w:t>
      </w:r>
    </w:p>
    <w:p w:rsidR="009D54C4" w:rsidRPr="00413789" w:rsidRDefault="001E4E54" w:rsidP="009D54C4">
      <w:pPr>
        <w:ind w:firstLine="720"/>
        <w:jc w:val="both"/>
        <w:rPr>
          <w:rFonts w:ascii="Times New Roman" w:hAnsi="Times New Roman"/>
        </w:rPr>
      </w:pPr>
      <w:r w:rsidRPr="001E4E54">
        <w:rPr>
          <w:rFonts w:ascii="Times New Roman" w:hAnsi="Times New Roman"/>
        </w:rPr>
        <w:t>Guidelines in 5 CFR 1320.5(d</w:t>
      </w:r>
      <w:proofErr w:type="gramStart"/>
      <w:r w:rsidRPr="001E4E54">
        <w:rPr>
          <w:rFonts w:ascii="Times New Roman" w:hAnsi="Times New Roman"/>
        </w:rPr>
        <w:t>)(</w:t>
      </w:r>
      <w:proofErr w:type="gramEnd"/>
      <w:r w:rsidRPr="001E4E54">
        <w:rPr>
          <w:rFonts w:ascii="Times New Roman" w:hAnsi="Times New Roman"/>
        </w:rPr>
        <w:t>2).</w:t>
      </w:r>
    </w:p>
    <w:p w:rsidR="009D54C4" w:rsidRPr="00413789" w:rsidRDefault="009D54C4" w:rsidP="009D54C4">
      <w:pPr>
        <w:jc w:val="both"/>
        <w:rPr>
          <w:rFonts w:ascii="Times New Roman" w:hAnsi="Times New Roman"/>
        </w:rPr>
      </w:pPr>
    </w:p>
    <w:p w:rsidR="009D54C4" w:rsidRPr="001E4E54" w:rsidRDefault="009D54C4" w:rsidP="009D54C4">
      <w:pPr>
        <w:ind w:left="540" w:hanging="540"/>
        <w:jc w:val="both"/>
        <w:rPr>
          <w:rFonts w:ascii="Times New Roman" w:hAnsi="Times New Roman"/>
          <w:b/>
        </w:rPr>
      </w:pPr>
      <w:r w:rsidRPr="001E4E54">
        <w:rPr>
          <w:rFonts w:ascii="Times New Roman" w:hAnsi="Times New Roman"/>
          <w:b/>
        </w:rPr>
        <w:t xml:space="preserve"> 8. </w:t>
      </w:r>
      <w:r w:rsidRPr="001E4E54">
        <w:rPr>
          <w:rFonts w:ascii="Times New Roman" w:hAnsi="Times New Roman"/>
          <w:b/>
          <w:u w:val="single"/>
        </w:rPr>
        <w:t xml:space="preserve">CONSULTATION WITH INDIVIDUALS OUTSIDE OF THE AGENCY ON </w:t>
      </w:r>
      <w:r w:rsidR="009450EB">
        <w:rPr>
          <w:rFonts w:ascii="Times New Roman" w:hAnsi="Times New Roman"/>
          <w:b/>
          <w:u w:val="single"/>
        </w:rPr>
        <w:t>A</w:t>
      </w:r>
      <w:r w:rsidRPr="001E4E54">
        <w:rPr>
          <w:rFonts w:ascii="Times New Roman" w:hAnsi="Times New Roman"/>
          <w:b/>
          <w:u w:val="single"/>
        </w:rPr>
        <w:t>VAILABILITY OF DATA, FREQUENCY OF COLLECTION, CLARITY OF INSTRUCTIONS AND FORMS, AND DATA ELEMENTS</w:t>
      </w:r>
    </w:p>
    <w:p w:rsidR="009D54C4" w:rsidRPr="00413789" w:rsidRDefault="009D54C4" w:rsidP="009D54C4">
      <w:pPr>
        <w:jc w:val="both"/>
        <w:rPr>
          <w:rFonts w:ascii="Times New Roman" w:hAnsi="Times New Roman"/>
        </w:rPr>
      </w:pPr>
    </w:p>
    <w:p w:rsidR="009D54C4" w:rsidRPr="00413789" w:rsidRDefault="009D54C4" w:rsidP="009D54C4">
      <w:pPr>
        <w:ind w:left="720"/>
        <w:jc w:val="both"/>
        <w:rPr>
          <w:rFonts w:ascii="Times New Roman" w:hAnsi="Times New Roman"/>
        </w:rPr>
      </w:pPr>
      <w:r w:rsidRPr="00413789">
        <w:rPr>
          <w:rFonts w:ascii="Times New Roman" w:hAnsi="Times New Roman"/>
        </w:rPr>
        <w:t xml:space="preserve">LR-27-83 (final -TD 7882) was published in the </w:t>
      </w:r>
      <w:r w:rsidRPr="00094F45">
        <w:rPr>
          <w:rFonts w:ascii="Times New Roman" w:hAnsi="Times New Roman"/>
          <w:i/>
        </w:rPr>
        <w:t>Federal Register</w:t>
      </w:r>
      <w:r w:rsidRPr="00413789">
        <w:rPr>
          <w:rFonts w:ascii="Times New Roman" w:hAnsi="Times New Roman"/>
        </w:rPr>
        <w:t xml:space="preserve"> (48 FR 14361) on April 4, 1983, and LR-54-85 (final - TD 8050) was published in the Federal Register (50 FR 37350) on September 13, 1985 as temporary regulations.  </w:t>
      </w:r>
    </w:p>
    <w:p w:rsidR="00A560D4" w:rsidRDefault="00A560D4" w:rsidP="00A560D4">
      <w:pPr>
        <w:ind w:firstLine="720"/>
        <w:jc w:val="both"/>
        <w:rPr>
          <w:rFonts w:ascii="Times New Roman" w:hAnsi="Times New Roman"/>
          <w:b/>
          <w:u w:val="single"/>
        </w:rPr>
      </w:pPr>
    </w:p>
    <w:p w:rsidR="00B26302" w:rsidRDefault="00B26302" w:rsidP="00B26302">
      <w:pPr>
        <w:ind w:left="720"/>
        <w:jc w:val="both"/>
        <w:rPr>
          <w:rFonts w:ascii="Times New Roman" w:hAnsi="Times New Roman"/>
        </w:rPr>
      </w:pPr>
      <w:r w:rsidRPr="00413789">
        <w:rPr>
          <w:rFonts w:ascii="Times New Roman" w:hAnsi="Times New Roman"/>
        </w:rPr>
        <w:t xml:space="preserve">We received no comments during the comment period in response to the </w:t>
      </w:r>
      <w:r w:rsidRPr="00094F45">
        <w:rPr>
          <w:rFonts w:ascii="Times New Roman" w:hAnsi="Times New Roman"/>
          <w:i/>
        </w:rPr>
        <w:t>Federal Register</w:t>
      </w:r>
      <w:r w:rsidRPr="00413789">
        <w:rPr>
          <w:rFonts w:ascii="Times New Roman" w:hAnsi="Times New Roman"/>
        </w:rPr>
        <w:t xml:space="preserve"> notice dated </w:t>
      </w:r>
      <w:r>
        <w:rPr>
          <w:rFonts w:ascii="Times New Roman" w:hAnsi="Times New Roman"/>
        </w:rPr>
        <w:t>November 19, 2015</w:t>
      </w:r>
      <w:r w:rsidRPr="00413789">
        <w:rPr>
          <w:rFonts w:ascii="Times New Roman" w:hAnsi="Times New Roman"/>
        </w:rPr>
        <w:t xml:space="preserve"> (</w:t>
      </w:r>
      <w:r>
        <w:rPr>
          <w:rFonts w:ascii="Times New Roman" w:hAnsi="Times New Roman"/>
        </w:rPr>
        <w:t>80</w:t>
      </w:r>
      <w:r w:rsidRPr="00413789">
        <w:rPr>
          <w:rFonts w:ascii="Times New Roman" w:hAnsi="Times New Roman"/>
        </w:rPr>
        <w:t xml:space="preserve"> FR </w:t>
      </w:r>
      <w:r>
        <w:rPr>
          <w:rFonts w:ascii="Times New Roman" w:hAnsi="Times New Roman"/>
        </w:rPr>
        <w:t>72487</w:t>
      </w:r>
      <w:r w:rsidRPr="00413789">
        <w:rPr>
          <w:rFonts w:ascii="Times New Roman" w:hAnsi="Times New Roman"/>
        </w:rPr>
        <w:t>).</w:t>
      </w:r>
    </w:p>
    <w:p w:rsidR="00B26302" w:rsidRPr="00413789" w:rsidRDefault="00B26302" w:rsidP="00B26302">
      <w:pPr>
        <w:ind w:left="720"/>
        <w:jc w:val="both"/>
        <w:rPr>
          <w:rFonts w:ascii="Times New Roman" w:hAnsi="Times New Roman"/>
        </w:rPr>
      </w:pPr>
    </w:p>
    <w:p w:rsidR="00A560D4" w:rsidRPr="00A560D4" w:rsidRDefault="00A560D4" w:rsidP="00A560D4">
      <w:pPr>
        <w:ind w:left="720"/>
        <w:jc w:val="both"/>
        <w:rPr>
          <w:rFonts w:ascii="Times New Roman" w:hAnsi="Times New Roman"/>
        </w:rPr>
      </w:pPr>
      <w:r w:rsidRPr="00A560D4">
        <w:rPr>
          <w:rFonts w:ascii="Times New Roman" w:hAnsi="Times New Roman"/>
        </w:rPr>
        <w:t>NPRM</w:t>
      </w:r>
      <w:r>
        <w:rPr>
          <w:rFonts w:ascii="Times New Roman" w:hAnsi="Times New Roman"/>
        </w:rPr>
        <w:t xml:space="preserve"> </w:t>
      </w:r>
      <w:r w:rsidRPr="00A560D4">
        <w:rPr>
          <w:rFonts w:ascii="Times New Roman" w:hAnsi="Times New Roman"/>
        </w:rPr>
        <w:t>(</w:t>
      </w:r>
      <w:r w:rsidR="004F7A8E">
        <w:rPr>
          <w:rFonts w:ascii="Times New Roman" w:hAnsi="Times New Roman"/>
        </w:rPr>
        <w:t>REG-1</w:t>
      </w:r>
      <w:r w:rsidRPr="00A560D4">
        <w:rPr>
          <w:rFonts w:ascii="Times New Roman" w:hAnsi="Times New Roman"/>
        </w:rPr>
        <w:t>03380-05) was published</w:t>
      </w:r>
      <w:r w:rsidR="00B26302">
        <w:rPr>
          <w:rFonts w:ascii="Times New Roman" w:hAnsi="Times New Roman"/>
        </w:rPr>
        <w:t xml:space="preserve"> on </w:t>
      </w:r>
      <w:r w:rsidRPr="00A560D4">
        <w:rPr>
          <w:rFonts w:ascii="Times New Roman" w:hAnsi="Times New Roman"/>
        </w:rPr>
        <w:t>March 31, 2016.</w:t>
      </w:r>
    </w:p>
    <w:p w:rsidR="009D54C4" w:rsidRPr="00C26D19" w:rsidRDefault="00B26302" w:rsidP="009903C9">
      <w:pPr>
        <w:ind w:left="720"/>
        <w:jc w:val="both"/>
        <w:rPr>
          <w:rFonts w:ascii="Times New Roman" w:hAnsi="Times New Roman"/>
        </w:rPr>
      </w:pPr>
      <w:r w:rsidRPr="00413789">
        <w:rPr>
          <w:rFonts w:ascii="Times New Roman" w:hAnsi="Times New Roman"/>
        </w:rPr>
        <w:t xml:space="preserve">We </w:t>
      </w:r>
      <w:r w:rsidR="00C26D19">
        <w:rPr>
          <w:rFonts w:ascii="Times New Roman" w:hAnsi="Times New Roman"/>
        </w:rPr>
        <w:t>r</w:t>
      </w:r>
      <w:r w:rsidRPr="00413789">
        <w:rPr>
          <w:rFonts w:ascii="Times New Roman" w:hAnsi="Times New Roman"/>
        </w:rPr>
        <w:t>eceived comments during the comm</w:t>
      </w:r>
      <w:bookmarkStart w:id="0" w:name="_GoBack"/>
      <w:bookmarkEnd w:id="0"/>
      <w:r w:rsidRPr="00413789">
        <w:rPr>
          <w:rFonts w:ascii="Times New Roman" w:hAnsi="Times New Roman"/>
        </w:rPr>
        <w:t xml:space="preserve">ent period in response to the </w:t>
      </w:r>
      <w:r w:rsidRPr="00094F45">
        <w:rPr>
          <w:rFonts w:ascii="Times New Roman" w:hAnsi="Times New Roman"/>
          <w:i/>
        </w:rPr>
        <w:t>Federal Register</w:t>
      </w:r>
      <w:r w:rsidRPr="00413789">
        <w:rPr>
          <w:rFonts w:ascii="Times New Roman" w:hAnsi="Times New Roman"/>
        </w:rPr>
        <w:t xml:space="preserve"> </w:t>
      </w:r>
      <w:r w:rsidRPr="00C26D19">
        <w:rPr>
          <w:rFonts w:ascii="Times New Roman" w:hAnsi="Times New Roman"/>
        </w:rPr>
        <w:t>notice dated March 31, 2016 (</w:t>
      </w:r>
      <w:r w:rsidR="004F7A8E" w:rsidRPr="00C26D19">
        <w:rPr>
          <w:rFonts w:ascii="Times New Roman" w:hAnsi="Times New Roman"/>
        </w:rPr>
        <w:t>81</w:t>
      </w:r>
      <w:r w:rsidRPr="00C26D19">
        <w:rPr>
          <w:rFonts w:ascii="Times New Roman" w:hAnsi="Times New Roman"/>
        </w:rPr>
        <w:t xml:space="preserve"> FR </w:t>
      </w:r>
      <w:r w:rsidR="004F7A8E" w:rsidRPr="00C26D19">
        <w:rPr>
          <w:rFonts w:ascii="Times New Roman" w:hAnsi="Times New Roman"/>
        </w:rPr>
        <w:t>18544</w:t>
      </w:r>
      <w:r w:rsidRPr="00C26D19">
        <w:rPr>
          <w:rFonts w:ascii="Times New Roman" w:hAnsi="Times New Roman"/>
        </w:rPr>
        <w:t>).</w:t>
      </w:r>
      <w:r w:rsidR="009903C9" w:rsidRPr="00C26D19">
        <w:rPr>
          <w:rFonts w:ascii="Times New Roman" w:hAnsi="Times New Roman"/>
        </w:rPr>
        <w:t xml:space="preserve">  </w:t>
      </w:r>
    </w:p>
    <w:p w:rsidR="00C26D19" w:rsidRPr="00C26D19" w:rsidRDefault="00C26D19" w:rsidP="00C26D19">
      <w:pPr>
        <w:ind w:firstLine="720"/>
        <w:rPr>
          <w:rFonts w:ascii="Times New Roman" w:hAnsi="Times New Roman"/>
        </w:rPr>
      </w:pPr>
    </w:p>
    <w:p w:rsidR="00C26D19" w:rsidRPr="00C26D19" w:rsidRDefault="00C26D19" w:rsidP="00C26D19">
      <w:pPr>
        <w:ind w:left="720"/>
        <w:rPr>
          <w:rFonts w:ascii="Times New Roman" w:hAnsi="Times New Roman"/>
        </w:rPr>
      </w:pPr>
      <w:r w:rsidRPr="00C26D19">
        <w:rPr>
          <w:rFonts w:ascii="Times New Roman" w:hAnsi="Times New Roman"/>
        </w:rPr>
        <w:t>IRS</w:t>
      </w:r>
      <w:r w:rsidRPr="00C26D19">
        <w:rPr>
          <w:rFonts w:ascii="Times New Roman" w:hAnsi="Times New Roman"/>
        </w:rPr>
        <w:t xml:space="preserve"> will consider </w:t>
      </w:r>
      <w:r w:rsidRPr="00C26D19">
        <w:rPr>
          <w:rFonts w:ascii="Times New Roman" w:hAnsi="Times New Roman"/>
        </w:rPr>
        <w:t>all</w:t>
      </w:r>
      <w:r w:rsidRPr="00C26D19">
        <w:rPr>
          <w:rFonts w:ascii="Times New Roman" w:hAnsi="Times New Roman"/>
        </w:rPr>
        <w:t xml:space="preserve"> comments</w:t>
      </w:r>
      <w:r w:rsidRPr="00C26D19">
        <w:rPr>
          <w:rFonts w:ascii="Times New Roman" w:hAnsi="Times New Roman"/>
        </w:rPr>
        <w:t xml:space="preserve"> </w:t>
      </w:r>
      <w:r w:rsidRPr="00C26D19">
        <w:rPr>
          <w:rFonts w:ascii="Times New Roman" w:hAnsi="Times New Roman"/>
        </w:rPr>
        <w:t xml:space="preserve">received, as part of our usual process of determining </w:t>
      </w:r>
      <w:proofErr w:type="gramStart"/>
      <w:r w:rsidRPr="00C26D19">
        <w:rPr>
          <w:rFonts w:ascii="Times New Roman" w:hAnsi="Times New Roman"/>
        </w:rPr>
        <w:t>whether or not</w:t>
      </w:r>
      <w:proofErr w:type="gramEnd"/>
      <w:r w:rsidRPr="00C26D19">
        <w:rPr>
          <w:rFonts w:ascii="Times New Roman" w:hAnsi="Times New Roman"/>
        </w:rPr>
        <w:t xml:space="preserve"> we want to go forward with finalizing th</w:t>
      </w:r>
      <w:r w:rsidRPr="00C26D19">
        <w:rPr>
          <w:rFonts w:ascii="Times New Roman" w:hAnsi="Times New Roman"/>
        </w:rPr>
        <w:t>ese regulations</w:t>
      </w:r>
      <w:r w:rsidRPr="00C26D19">
        <w:rPr>
          <w:rFonts w:ascii="Times New Roman" w:hAnsi="Times New Roman"/>
        </w:rPr>
        <w:t>. </w:t>
      </w:r>
      <w:r w:rsidRPr="00C26D19">
        <w:rPr>
          <w:rFonts w:ascii="Times New Roman" w:hAnsi="Times New Roman"/>
        </w:rPr>
        <w:t xml:space="preserve"> </w:t>
      </w:r>
      <w:r w:rsidRPr="00C26D19">
        <w:rPr>
          <w:rFonts w:ascii="Times New Roman" w:hAnsi="Times New Roman"/>
        </w:rPr>
        <w:t xml:space="preserve">If we decide to finalize </w:t>
      </w:r>
      <w:r w:rsidRPr="00C26D19">
        <w:rPr>
          <w:rFonts w:ascii="Times New Roman" w:hAnsi="Times New Roman"/>
        </w:rPr>
        <w:t>these regulations</w:t>
      </w:r>
      <w:r w:rsidRPr="00C26D19">
        <w:rPr>
          <w:rFonts w:ascii="Times New Roman" w:hAnsi="Times New Roman"/>
        </w:rPr>
        <w:t>, we routinely respond to the public comments by explaining why we accepted or rejected a comment in the preamble to the final reg</w:t>
      </w:r>
      <w:r w:rsidRPr="00C26D19">
        <w:rPr>
          <w:rFonts w:ascii="Times New Roman" w:hAnsi="Times New Roman"/>
        </w:rPr>
        <w:t>ulation</w:t>
      </w:r>
      <w:r w:rsidRPr="00C26D19">
        <w:rPr>
          <w:rFonts w:ascii="Times New Roman" w:hAnsi="Times New Roman"/>
        </w:rPr>
        <w:t>.  </w:t>
      </w:r>
    </w:p>
    <w:p w:rsidR="00C26D19" w:rsidRPr="00413789" w:rsidRDefault="00C26D19" w:rsidP="009903C9">
      <w:pPr>
        <w:ind w:left="720"/>
        <w:jc w:val="both"/>
        <w:rPr>
          <w:rFonts w:ascii="Times New Roman" w:hAnsi="Times New Roman"/>
        </w:rPr>
      </w:pPr>
    </w:p>
    <w:p w:rsidR="009D54C4" w:rsidRPr="00413789" w:rsidRDefault="009D54C4" w:rsidP="009D54C4">
      <w:pPr>
        <w:jc w:val="both"/>
        <w:rPr>
          <w:rFonts w:ascii="Times New Roman" w:hAnsi="Times New Roman"/>
        </w:rPr>
      </w:pPr>
    </w:p>
    <w:p w:rsidR="009D54C4" w:rsidRPr="001E4E54" w:rsidRDefault="009D54C4" w:rsidP="009D54C4">
      <w:pPr>
        <w:tabs>
          <w:tab w:val="left" w:pos="-1440"/>
        </w:tabs>
        <w:ind w:left="540" w:hanging="540"/>
        <w:jc w:val="both"/>
        <w:rPr>
          <w:rFonts w:ascii="Times New Roman" w:hAnsi="Times New Roman"/>
          <w:b/>
        </w:rPr>
      </w:pPr>
      <w:r w:rsidRPr="001E4E54">
        <w:rPr>
          <w:rFonts w:ascii="Times New Roman" w:hAnsi="Times New Roman"/>
          <w:b/>
        </w:rPr>
        <w:t xml:space="preserve"> 9.  </w:t>
      </w:r>
      <w:r w:rsidRPr="001E4E54">
        <w:rPr>
          <w:rFonts w:ascii="Times New Roman" w:hAnsi="Times New Roman"/>
          <w:b/>
          <w:u w:val="single"/>
        </w:rPr>
        <w:t>EXPLANATION OF DECISION TO PROVIDE ANY PAYMENT OR GIFT TO RESPONDENTS</w:t>
      </w:r>
    </w:p>
    <w:p w:rsidR="009D54C4" w:rsidRPr="00413789" w:rsidRDefault="009D54C4" w:rsidP="009D54C4">
      <w:pPr>
        <w:jc w:val="both"/>
        <w:rPr>
          <w:rFonts w:ascii="Times New Roman" w:hAnsi="Times New Roman"/>
        </w:rPr>
      </w:pPr>
    </w:p>
    <w:p w:rsidR="009D54C4" w:rsidRPr="00413789" w:rsidRDefault="001E4E54" w:rsidP="009D54C4">
      <w:pPr>
        <w:ind w:firstLine="720"/>
        <w:jc w:val="both"/>
        <w:rPr>
          <w:rFonts w:ascii="Times New Roman" w:hAnsi="Times New Roman"/>
        </w:rPr>
      </w:pPr>
      <w:r w:rsidRPr="001E4E54">
        <w:rPr>
          <w:rFonts w:ascii="Times New Roman" w:hAnsi="Times New Roman"/>
        </w:rPr>
        <w:t>No payment or gift has been provided to any respondents.</w:t>
      </w:r>
    </w:p>
    <w:p w:rsidR="009D54C4" w:rsidRPr="00413789" w:rsidRDefault="009D54C4" w:rsidP="009D54C4">
      <w:pPr>
        <w:jc w:val="both"/>
        <w:rPr>
          <w:rFonts w:ascii="Times New Roman" w:hAnsi="Times New Roman"/>
        </w:rPr>
      </w:pPr>
    </w:p>
    <w:p w:rsidR="009D54C4" w:rsidRPr="001E4E54" w:rsidRDefault="009D54C4" w:rsidP="009D54C4">
      <w:pPr>
        <w:jc w:val="both"/>
        <w:rPr>
          <w:rFonts w:ascii="Times New Roman" w:hAnsi="Times New Roman"/>
          <w:b/>
        </w:rPr>
      </w:pPr>
      <w:r w:rsidRPr="001E4E54">
        <w:rPr>
          <w:rFonts w:ascii="Times New Roman" w:hAnsi="Times New Roman"/>
          <w:b/>
        </w:rPr>
        <w:t xml:space="preserve">10.  </w:t>
      </w:r>
      <w:r w:rsidR="001E4E54">
        <w:rPr>
          <w:rFonts w:ascii="Times New Roman" w:hAnsi="Times New Roman"/>
          <w:b/>
        </w:rPr>
        <w:t xml:space="preserve"> </w:t>
      </w:r>
      <w:r w:rsidRPr="000346C7">
        <w:rPr>
          <w:rFonts w:ascii="Times New Roman" w:hAnsi="Times New Roman"/>
          <w:b/>
          <w:u w:val="single"/>
        </w:rPr>
        <w:t>ASSURANCE OF CONFIDENTIALITY OF RESPONSES</w:t>
      </w:r>
    </w:p>
    <w:p w:rsidR="009D54C4" w:rsidRPr="00413789" w:rsidRDefault="009D54C4" w:rsidP="009D54C4">
      <w:pPr>
        <w:jc w:val="both"/>
        <w:rPr>
          <w:rFonts w:ascii="Times New Roman" w:hAnsi="Times New Roman"/>
        </w:rPr>
      </w:pPr>
    </w:p>
    <w:p w:rsidR="009D54C4" w:rsidRPr="00413789" w:rsidRDefault="009D54C4" w:rsidP="009D54C4">
      <w:pPr>
        <w:ind w:left="720"/>
        <w:jc w:val="both"/>
        <w:rPr>
          <w:rFonts w:ascii="Times New Roman" w:hAnsi="Times New Roman"/>
        </w:rPr>
      </w:pPr>
      <w:r w:rsidRPr="00413789">
        <w:rPr>
          <w:rFonts w:ascii="Times New Roman" w:hAnsi="Times New Roman"/>
        </w:rPr>
        <w:t>Generally, tax returns and tax return information are confidential as required by 26 U.S.C. 6103.</w:t>
      </w:r>
    </w:p>
    <w:p w:rsidR="009D54C4" w:rsidRPr="00413789" w:rsidRDefault="009D54C4" w:rsidP="009D54C4">
      <w:pPr>
        <w:jc w:val="both"/>
        <w:rPr>
          <w:rFonts w:ascii="Times New Roman" w:hAnsi="Times New Roman"/>
        </w:rPr>
      </w:pPr>
    </w:p>
    <w:p w:rsidR="009D54C4" w:rsidRDefault="009D54C4" w:rsidP="009D54C4">
      <w:pPr>
        <w:jc w:val="both"/>
        <w:rPr>
          <w:rFonts w:ascii="Times New Roman" w:hAnsi="Times New Roman"/>
          <w:b/>
          <w:u w:val="single"/>
        </w:rPr>
      </w:pPr>
      <w:r w:rsidRPr="000346C7">
        <w:rPr>
          <w:rFonts w:ascii="Times New Roman" w:hAnsi="Times New Roman"/>
          <w:b/>
        </w:rPr>
        <w:t xml:space="preserve">11.  </w:t>
      </w:r>
      <w:r w:rsidR="000346C7">
        <w:rPr>
          <w:rFonts w:ascii="Times New Roman" w:hAnsi="Times New Roman"/>
          <w:b/>
        </w:rPr>
        <w:t xml:space="preserve"> </w:t>
      </w:r>
      <w:r w:rsidRPr="000346C7">
        <w:rPr>
          <w:rFonts w:ascii="Times New Roman" w:hAnsi="Times New Roman"/>
          <w:b/>
          <w:u w:val="single"/>
        </w:rPr>
        <w:t>JUSTIFICATION OF SENSITIVE QUESTIONS</w:t>
      </w:r>
    </w:p>
    <w:p w:rsidR="000346C7" w:rsidRDefault="000346C7" w:rsidP="009D54C4">
      <w:pPr>
        <w:jc w:val="both"/>
        <w:rPr>
          <w:rFonts w:ascii="Times New Roman" w:hAnsi="Times New Roman"/>
          <w:b/>
          <w:u w:val="single"/>
        </w:rPr>
      </w:pPr>
    </w:p>
    <w:p w:rsidR="009450EB" w:rsidRPr="009450EB" w:rsidRDefault="009450EB" w:rsidP="009450EB">
      <w:pPr>
        <w:ind w:left="720"/>
        <w:rPr>
          <w:rFonts w:ascii="Times New Roman" w:hAnsi="Times New Roman"/>
        </w:rPr>
      </w:pPr>
      <w:r w:rsidRPr="009450EB">
        <w:rPr>
          <w:rFonts w:ascii="Times New Roman" w:hAnsi="Times New Roman"/>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6" w:history="1">
        <w:r w:rsidRPr="009450EB">
          <w:rPr>
            <w:rStyle w:val="Hyperlink"/>
            <w:rFonts w:ascii="Times New Roman" w:hAnsi="Times New Roman"/>
          </w:rPr>
          <w:t>https://www.irs.gov/uac/Privacy-Impact-Assessments-PIA</w:t>
        </w:r>
      </w:hyperlink>
      <w:r w:rsidRPr="009450EB">
        <w:rPr>
          <w:rFonts w:ascii="Times New Roman" w:hAnsi="Times New Roman"/>
        </w:rPr>
        <w:t xml:space="preserve">. </w:t>
      </w:r>
    </w:p>
    <w:p w:rsidR="009450EB" w:rsidRPr="009450EB" w:rsidRDefault="009450EB" w:rsidP="009450EB">
      <w:pPr>
        <w:widowControl/>
        <w:autoSpaceDE/>
        <w:autoSpaceDN/>
        <w:adjustRightInd/>
        <w:ind w:left="720"/>
        <w:rPr>
          <w:rFonts w:ascii="Times New Roman" w:hAnsi="Times New Roman"/>
        </w:rPr>
      </w:pPr>
    </w:p>
    <w:p w:rsidR="000346C7" w:rsidRPr="009450EB" w:rsidRDefault="009450EB" w:rsidP="009450EB">
      <w:pPr>
        <w:widowControl/>
        <w:autoSpaceDE/>
        <w:autoSpaceDN/>
        <w:adjustRightInd/>
        <w:ind w:left="720"/>
        <w:rPr>
          <w:rFonts w:ascii="Times New Roman" w:hAnsi="Times New Roman"/>
          <w:b/>
          <w:u w:val="single"/>
        </w:rPr>
      </w:pPr>
      <w:r w:rsidRPr="009450EB">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0346C7" w:rsidRDefault="000346C7" w:rsidP="009D54C4">
      <w:pPr>
        <w:jc w:val="both"/>
        <w:rPr>
          <w:rFonts w:ascii="Times New Roman" w:hAnsi="Times New Roman"/>
          <w:b/>
          <w:u w:val="single"/>
        </w:rPr>
      </w:pPr>
    </w:p>
    <w:p w:rsidR="009D54C4" w:rsidRPr="000346C7" w:rsidRDefault="000346C7" w:rsidP="000346C7">
      <w:pPr>
        <w:jc w:val="both"/>
        <w:rPr>
          <w:rFonts w:ascii="Times New Roman" w:hAnsi="Times New Roman"/>
          <w:b/>
          <w:u w:val="single"/>
        </w:rPr>
      </w:pPr>
      <w:r w:rsidRPr="000346C7">
        <w:rPr>
          <w:rFonts w:ascii="Times New Roman" w:hAnsi="Times New Roman"/>
          <w:b/>
        </w:rPr>
        <w:t>12.</w:t>
      </w:r>
      <w:r>
        <w:rPr>
          <w:rFonts w:ascii="Times New Roman" w:hAnsi="Times New Roman"/>
          <w:b/>
        </w:rPr>
        <w:t xml:space="preserve">   </w:t>
      </w:r>
      <w:r w:rsidR="009D54C4" w:rsidRPr="000346C7">
        <w:rPr>
          <w:rFonts w:ascii="Times New Roman" w:hAnsi="Times New Roman"/>
          <w:b/>
          <w:u w:val="single"/>
        </w:rPr>
        <w:t>ESTIMATED BURDEN OF INFORMATION COLLECTION</w:t>
      </w:r>
    </w:p>
    <w:p w:rsidR="009D54C4" w:rsidRPr="00413789" w:rsidRDefault="009D54C4" w:rsidP="009D54C4">
      <w:pPr>
        <w:jc w:val="both"/>
        <w:rPr>
          <w:rFonts w:ascii="Times New Roman" w:hAnsi="Times New Roman"/>
        </w:rPr>
      </w:pPr>
    </w:p>
    <w:p w:rsidR="009D54C4" w:rsidRDefault="009D54C4" w:rsidP="009D54C4">
      <w:pPr>
        <w:ind w:firstLine="720"/>
        <w:jc w:val="both"/>
        <w:rPr>
          <w:rFonts w:ascii="Times New Roman" w:hAnsi="Times New Roman"/>
        </w:rPr>
      </w:pPr>
      <w:r w:rsidRPr="00413789">
        <w:rPr>
          <w:rFonts w:ascii="Times New Roman" w:hAnsi="Times New Roman"/>
          <w:u w:val="single"/>
        </w:rPr>
        <w:t>Reporting</w:t>
      </w:r>
      <w:r w:rsidRPr="006F3179">
        <w:rPr>
          <w:rFonts w:ascii="Times New Roman" w:hAnsi="Times New Roman"/>
        </w:rPr>
        <w:t>:</w:t>
      </w:r>
      <w:r w:rsidR="006F3179" w:rsidRPr="006F3179">
        <w:rPr>
          <w:rFonts w:ascii="Times New Roman" w:hAnsi="Times New Roman"/>
        </w:rPr>
        <w:tab/>
      </w:r>
      <w:r w:rsidRPr="00413789">
        <w:rPr>
          <w:rFonts w:ascii="Times New Roman" w:hAnsi="Times New Roman"/>
        </w:rPr>
        <w:t>None</w:t>
      </w:r>
      <w:r w:rsidRPr="00413789">
        <w:rPr>
          <w:rFonts w:ascii="Times New Roman" w:hAnsi="Times New Roman"/>
        </w:rPr>
        <w:tab/>
      </w:r>
    </w:p>
    <w:p w:rsidR="006F3179" w:rsidRDefault="006F3179" w:rsidP="009D54C4">
      <w:pPr>
        <w:ind w:firstLine="720"/>
        <w:jc w:val="both"/>
        <w:rPr>
          <w:rFonts w:ascii="Times New Roman" w:hAnsi="Times New Roman"/>
        </w:rPr>
      </w:pPr>
    </w:p>
    <w:p w:rsidR="0004312E" w:rsidRDefault="0004312E" w:rsidP="009D54C4">
      <w:pPr>
        <w:ind w:firstLine="720"/>
        <w:jc w:val="both"/>
        <w:rPr>
          <w:rFonts w:ascii="Times New Roman" w:hAnsi="Times New Roman"/>
        </w:rPr>
      </w:pPr>
    </w:p>
    <w:p w:rsidR="006F3179" w:rsidRPr="00413789" w:rsidRDefault="006F3179" w:rsidP="009D54C4">
      <w:pPr>
        <w:ind w:firstLine="720"/>
        <w:jc w:val="both"/>
        <w:rPr>
          <w:rFonts w:ascii="Times New Roman" w:hAnsi="Times New Roman"/>
        </w:rPr>
      </w:pPr>
      <w:r w:rsidRPr="00413789">
        <w:rPr>
          <w:rFonts w:ascii="Times New Roman" w:hAnsi="Times New Roman"/>
          <w:u w:val="single"/>
        </w:rPr>
        <w:t>Recordkeeping:</w:t>
      </w:r>
    </w:p>
    <w:tbl>
      <w:tblPr>
        <w:tblStyle w:val="TableGrid"/>
        <w:tblW w:w="0" w:type="auto"/>
        <w:tblLook w:val="04A0" w:firstRow="1" w:lastRow="0" w:firstColumn="1" w:lastColumn="0" w:noHBand="0" w:noVBand="1"/>
      </w:tblPr>
      <w:tblGrid>
        <w:gridCol w:w="2394"/>
        <w:gridCol w:w="3024"/>
        <w:gridCol w:w="2520"/>
        <w:gridCol w:w="1638"/>
      </w:tblGrid>
      <w:tr w:rsidR="006F3179" w:rsidTr="00A1229B">
        <w:tc>
          <w:tcPr>
            <w:tcW w:w="2394" w:type="dxa"/>
          </w:tcPr>
          <w:p w:rsidR="006F3179" w:rsidRDefault="006F3179" w:rsidP="009D54C4">
            <w:pPr>
              <w:jc w:val="both"/>
              <w:rPr>
                <w:rFonts w:ascii="Times New Roman" w:hAnsi="Times New Roman"/>
              </w:rPr>
            </w:pPr>
          </w:p>
        </w:tc>
        <w:tc>
          <w:tcPr>
            <w:tcW w:w="3024" w:type="dxa"/>
          </w:tcPr>
          <w:p w:rsidR="006F3179" w:rsidRDefault="006F3179" w:rsidP="00A1229B">
            <w:pPr>
              <w:rPr>
                <w:rFonts w:ascii="Times New Roman" w:hAnsi="Times New Roman"/>
              </w:rPr>
            </w:pPr>
            <w:r w:rsidRPr="00413789">
              <w:rPr>
                <w:rFonts w:ascii="Times New Roman" w:hAnsi="Times New Roman"/>
              </w:rPr>
              <w:t>Number</w:t>
            </w:r>
            <w:r w:rsidR="0004312E">
              <w:rPr>
                <w:rFonts w:ascii="Times New Roman" w:hAnsi="Times New Roman"/>
              </w:rPr>
              <w:t xml:space="preserve"> </w:t>
            </w:r>
            <w:r>
              <w:rPr>
                <w:rFonts w:ascii="Times New Roman" w:hAnsi="Times New Roman"/>
              </w:rPr>
              <w:t xml:space="preserve">of  </w:t>
            </w:r>
            <w:proofErr w:type="spellStart"/>
            <w:r w:rsidR="00A1229B">
              <w:rPr>
                <w:rFonts w:ascii="Times New Roman" w:hAnsi="Times New Roman"/>
              </w:rPr>
              <w:t>R</w:t>
            </w:r>
            <w:r w:rsidRPr="00413789">
              <w:rPr>
                <w:rFonts w:ascii="Times New Roman" w:hAnsi="Times New Roman"/>
              </w:rPr>
              <w:t>ecordkeeper</w:t>
            </w:r>
            <w:r>
              <w:rPr>
                <w:rFonts w:ascii="Times New Roman" w:hAnsi="Times New Roman"/>
              </w:rPr>
              <w:t>s</w:t>
            </w:r>
            <w:proofErr w:type="spellEnd"/>
            <w:r>
              <w:rPr>
                <w:rFonts w:ascii="Times New Roman" w:hAnsi="Times New Roman"/>
              </w:rPr>
              <w:t xml:space="preserve"> </w:t>
            </w:r>
          </w:p>
        </w:tc>
        <w:tc>
          <w:tcPr>
            <w:tcW w:w="2520" w:type="dxa"/>
          </w:tcPr>
          <w:p w:rsidR="006F3179" w:rsidRDefault="00A1229B" w:rsidP="00A1229B">
            <w:pPr>
              <w:rPr>
                <w:rFonts w:ascii="Times New Roman" w:hAnsi="Times New Roman"/>
              </w:rPr>
            </w:pPr>
            <w:r>
              <w:rPr>
                <w:rFonts w:ascii="Times New Roman" w:hAnsi="Times New Roman"/>
              </w:rPr>
              <w:t>Time</w:t>
            </w:r>
            <w:r w:rsidR="006F3179" w:rsidRPr="00413789">
              <w:rPr>
                <w:rFonts w:ascii="Times New Roman" w:hAnsi="Times New Roman"/>
              </w:rPr>
              <w:t xml:space="preserve"> p</w:t>
            </w:r>
            <w:r w:rsidR="006F3179">
              <w:rPr>
                <w:rFonts w:ascii="Times New Roman" w:hAnsi="Times New Roman"/>
              </w:rPr>
              <w:t xml:space="preserve">er </w:t>
            </w:r>
            <w:proofErr w:type="spellStart"/>
            <w:r w:rsidR="006F3179">
              <w:rPr>
                <w:rFonts w:ascii="Times New Roman" w:hAnsi="Times New Roman"/>
              </w:rPr>
              <w:t>Recordkeeper</w:t>
            </w:r>
            <w:proofErr w:type="spellEnd"/>
          </w:p>
        </w:tc>
        <w:tc>
          <w:tcPr>
            <w:tcW w:w="1638" w:type="dxa"/>
          </w:tcPr>
          <w:p w:rsidR="006F3179" w:rsidRDefault="006F3179" w:rsidP="009D54C4">
            <w:pPr>
              <w:jc w:val="both"/>
              <w:rPr>
                <w:rFonts w:ascii="Times New Roman" w:hAnsi="Times New Roman"/>
              </w:rPr>
            </w:pPr>
            <w:r>
              <w:rPr>
                <w:rFonts w:ascii="Times New Roman" w:hAnsi="Times New Roman"/>
              </w:rPr>
              <w:t>Total Hours</w:t>
            </w:r>
          </w:p>
        </w:tc>
      </w:tr>
      <w:tr w:rsidR="006F3179" w:rsidTr="00A1229B">
        <w:tc>
          <w:tcPr>
            <w:tcW w:w="2394" w:type="dxa"/>
          </w:tcPr>
          <w:p w:rsidR="006F3179" w:rsidRPr="00413789" w:rsidRDefault="006F3179" w:rsidP="0004312E">
            <w:pPr>
              <w:jc w:val="both"/>
              <w:rPr>
                <w:rFonts w:ascii="Times New Roman" w:hAnsi="Times New Roman"/>
                <w:u w:val="single"/>
              </w:rPr>
            </w:pPr>
            <w:r w:rsidRPr="00413789">
              <w:rPr>
                <w:rFonts w:ascii="Times New Roman" w:hAnsi="Times New Roman"/>
                <w:u w:val="single"/>
              </w:rPr>
              <w:t>LR-27-83</w:t>
            </w:r>
            <w:r w:rsidRPr="00413789">
              <w:rPr>
                <w:rFonts w:ascii="Times New Roman" w:hAnsi="Times New Roman"/>
              </w:rPr>
              <w:tab/>
            </w:r>
          </w:p>
          <w:p w:rsidR="006F3179" w:rsidRDefault="006F3179" w:rsidP="006F3179">
            <w:pPr>
              <w:jc w:val="both"/>
              <w:rPr>
                <w:rFonts w:ascii="Times New Roman" w:hAnsi="Times New Roman"/>
              </w:rPr>
            </w:pPr>
            <w:r w:rsidRPr="00413789">
              <w:rPr>
                <w:rFonts w:ascii="Times New Roman" w:hAnsi="Times New Roman"/>
              </w:rPr>
              <w:t>145.4051-1(e)(3)(iii</w:t>
            </w:r>
            <w:r>
              <w:rPr>
                <w:rFonts w:ascii="Times New Roman" w:hAnsi="Times New Roman"/>
              </w:rPr>
              <w:t>)</w:t>
            </w:r>
          </w:p>
          <w:p w:rsidR="0004312E" w:rsidRDefault="0004312E" w:rsidP="006F3179">
            <w:pPr>
              <w:jc w:val="both"/>
              <w:rPr>
                <w:rFonts w:ascii="Times New Roman" w:hAnsi="Times New Roman"/>
              </w:rPr>
            </w:pPr>
          </w:p>
        </w:tc>
        <w:tc>
          <w:tcPr>
            <w:tcW w:w="3024" w:type="dxa"/>
          </w:tcPr>
          <w:p w:rsidR="006F3179" w:rsidRDefault="006F3179" w:rsidP="009D54C4">
            <w:pPr>
              <w:jc w:val="both"/>
              <w:rPr>
                <w:rFonts w:ascii="Times New Roman" w:hAnsi="Times New Roman"/>
              </w:rPr>
            </w:pPr>
            <w:r>
              <w:rPr>
                <w:rFonts w:ascii="Times New Roman" w:hAnsi="Times New Roman"/>
              </w:rPr>
              <w:t>2,000</w:t>
            </w:r>
          </w:p>
        </w:tc>
        <w:tc>
          <w:tcPr>
            <w:tcW w:w="2520" w:type="dxa"/>
          </w:tcPr>
          <w:p w:rsidR="006F3179" w:rsidRDefault="006F3179" w:rsidP="009D54C4">
            <w:pPr>
              <w:jc w:val="both"/>
              <w:rPr>
                <w:rFonts w:ascii="Times New Roman" w:hAnsi="Times New Roman"/>
              </w:rPr>
            </w:pPr>
            <w:r>
              <w:rPr>
                <w:rFonts w:ascii="Times New Roman" w:hAnsi="Times New Roman"/>
              </w:rPr>
              <w:t>2</w:t>
            </w:r>
            <w:r w:rsidR="00A1229B">
              <w:rPr>
                <w:rFonts w:ascii="Times New Roman" w:hAnsi="Times New Roman"/>
              </w:rPr>
              <w:t xml:space="preserve"> hrs.</w:t>
            </w:r>
          </w:p>
        </w:tc>
        <w:tc>
          <w:tcPr>
            <w:tcW w:w="1638" w:type="dxa"/>
          </w:tcPr>
          <w:p w:rsidR="006F3179" w:rsidRDefault="006F3179" w:rsidP="009D54C4">
            <w:pPr>
              <w:jc w:val="both"/>
              <w:rPr>
                <w:rFonts w:ascii="Times New Roman" w:hAnsi="Times New Roman"/>
              </w:rPr>
            </w:pPr>
            <w:r>
              <w:rPr>
                <w:rFonts w:ascii="Times New Roman" w:hAnsi="Times New Roman"/>
              </w:rPr>
              <w:t>4,000</w:t>
            </w:r>
          </w:p>
        </w:tc>
      </w:tr>
      <w:tr w:rsidR="006F3179" w:rsidTr="00A1229B">
        <w:tc>
          <w:tcPr>
            <w:tcW w:w="2394" w:type="dxa"/>
          </w:tcPr>
          <w:p w:rsidR="006F3179" w:rsidRPr="00413789" w:rsidRDefault="006F3179" w:rsidP="0004312E">
            <w:pPr>
              <w:jc w:val="both"/>
              <w:rPr>
                <w:rFonts w:ascii="Times New Roman" w:hAnsi="Times New Roman"/>
                <w:u w:val="single"/>
              </w:rPr>
            </w:pPr>
            <w:r w:rsidRPr="00413789">
              <w:rPr>
                <w:rFonts w:ascii="Times New Roman" w:hAnsi="Times New Roman"/>
                <w:u w:val="single"/>
              </w:rPr>
              <w:t>LR-54-85</w:t>
            </w:r>
          </w:p>
          <w:p w:rsidR="006F3179" w:rsidRDefault="006F3179" w:rsidP="006F3179">
            <w:pPr>
              <w:jc w:val="both"/>
              <w:rPr>
                <w:rFonts w:ascii="Times New Roman" w:hAnsi="Times New Roman"/>
              </w:rPr>
            </w:pPr>
            <w:r w:rsidRPr="00413789">
              <w:rPr>
                <w:rFonts w:ascii="Times New Roman" w:hAnsi="Times New Roman"/>
              </w:rPr>
              <w:t>145.4052-1(a)(6)</w:t>
            </w:r>
          </w:p>
          <w:p w:rsidR="0004312E" w:rsidRDefault="0004312E" w:rsidP="006F3179">
            <w:pPr>
              <w:jc w:val="both"/>
              <w:rPr>
                <w:rFonts w:ascii="Times New Roman" w:hAnsi="Times New Roman"/>
              </w:rPr>
            </w:pPr>
          </w:p>
        </w:tc>
        <w:tc>
          <w:tcPr>
            <w:tcW w:w="3024" w:type="dxa"/>
          </w:tcPr>
          <w:p w:rsidR="006F3179" w:rsidRDefault="006F3179" w:rsidP="000E482A">
            <w:pPr>
              <w:jc w:val="both"/>
              <w:rPr>
                <w:rFonts w:ascii="Times New Roman" w:hAnsi="Times New Roman"/>
              </w:rPr>
            </w:pPr>
            <w:r w:rsidRPr="00413789">
              <w:rPr>
                <w:rFonts w:ascii="Times New Roman" w:hAnsi="Times New Roman"/>
              </w:rPr>
              <w:t xml:space="preserve">2,100                           </w:t>
            </w:r>
          </w:p>
        </w:tc>
        <w:tc>
          <w:tcPr>
            <w:tcW w:w="2520" w:type="dxa"/>
          </w:tcPr>
          <w:p w:rsidR="006F3179" w:rsidRDefault="006F3179" w:rsidP="009D54C4">
            <w:pPr>
              <w:jc w:val="both"/>
              <w:rPr>
                <w:rFonts w:ascii="Times New Roman" w:hAnsi="Times New Roman"/>
              </w:rPr>
            </w:pPr>
            <w:r w:rsidRPr="00413789">
              <w:rPr>
                <w:rFonts w:ascii="Times New Roman" w:hAnsi="Times New Roman"/>
              </w:rPr>
              <w:t xml:space="preserve">.0667 </w:t>
            </w:r>
            <w:r w:rsidR="00A1229B">
              <w:rPr>
                <w:rFonts w:ascii="Times New Roman" w:hAnsi="Times New Roman"/>
              </w:rPr>
              <w:t>hrs.</w:t>
            </w:r>
            <w:r w:rsidRPr="00413789">
              <w:rPr>
                <w:rFonts w:ascii="Times New Roman" w:hAnsi="Times New Roman"/>
              </w:rPr>
              <w:t xml:space="preserve">                 </w:t>
            </w:r>
            <w:r>
              <w:rPr>
                <w:rFonts w:ascii="Times New Roman" w:hAnsi="Times New Roman"/>
              </w:rPr>
              <w:t xml:space="preserve">          </w:t>
            </w:r>
            <w:r w:rsidRPr="00413789">
              <w:rPr>
                <w:rFonts w:ascii="Times New Roman" w:hAnsi="Times New Roman"/>
              </w:rPr>
              <w:t xml:space="preserve"> </w:t>
            </w:r>
            <w:r w:rsidRPr="000346C7">
              <w:rPr>
                <w:rFonts w:ascii="Times New Roman" w:hAnsi="Times New Roman"/>
                <w:u w:val="single"/>
              </w:rPr>
              <w:t xml:space="preserve"> </w:t>
            </w:r>
          </w:p>
        </w:tc>
        <w:tc>
          <w:tcPr>
            <w:tcW w:w="1638" w:type="dxa"/>
          </w:tcPr>
          <w:p w:rsidR="006F3179" w:rsidRPr="0004312E" w:rsidRDefault="0004312E" w:rsidP="0004312E">
            <w:pPr>
              <w:tabs>
                <w:tab w:val="left" w:pos="-1440"/>
              </w:tabs>
              <w:jc w:val="both"/>
              <w:rPr>
                <w:rFonts w:ascii="Times New Roman" w:hAnsi="Times New Roman"/>
              </w:rPr>
            </w:pPr>
            <w:r>
              <w:rPr>
                <w:rFonts w:ascii="Times New Roman" w:hAnsi="Times New Roman"/>
              </w:rPr>
              <w:t>140</w:t>
            </w:r>
          </w:p>
          <w:p w:rsidR="006F3179" w:rsidRDefault="006F3179" w:rsidP="009D54C4">
            <w:pPr>
              <w:jc w:val="both"/>
              <w:rPr>
                <w:rFonts w:ascii="Times New Roman" w:hAnsi="Times New Roman"/>
              </w:rPr>
            </w:pPr>
          </w:p>
        </w:tc>
      </w:tr>
      <w:tr w:rsidR="0004312E" w:rsidTr="00A1229B">
        <w:tc>
          <w:tcPr>
            <w:tcW w:w="2394" w:type="dxa"/>
          </w:tcPr>
          <w:p w:rsidR="0004312E" w:rsidRDefault="0004312E" w:rsidP="0004312E">
            <w:pPr>
              <w:jc w:val="both"/>
              <w:rPr>
                <w:rFonts w:ascii="Times New Roman" w:hAnsi="Times New Roman"/>
              </w:rPr>
            </w:pPr>
            <w:r w:rsidRPr="0004312E">
              <w:rPr>
                <w:rFonts w:ascii="Times New Roman" w:hAnsi="Times New Roman"/>
              </w:rPr>
              <w:t>NPRM</w:t>
            </w:r>
          </w:p>
          <w:p w:rsidR="0004312E" w:rsidRPr="0004312E" w:rsidRDefault="0004312E" w:rsidP="0004312E">
            <w:pPr>
              <w:jc w:val="both"/>
              <w:rPr>
                <w:rFonts w:ascii="Times New Roman" w:hAnsi="Times New Roman"/>
              </w:rPr>
            </w:pPr>
            <w:r w:rsidRPr="0004312E">
              <w:rPr>
                <w:rFonts w:ascii="Times New Roman" w:hAnsi="Times New Roman"/>
              </w:rPr>
              <w:t>(</w:t>
            </w:r>
            <w:r w:rsidR="004F7A8E">
              <w:rPr>
                <w:rFonts w:ascii="Times New Roman" w:hAnsi="Times New Roman"/>
              </w:rPr>
              <w:t>REG-1</w:t>
            </w:r>
            <w:r w:rsidRPr="0004312E">
              <w:rPr>
                <w:rFonts w:ascii="Times New Roman" w:hAnsi="Times New Roman"/>
              </w:rPr>
              <w:t xml:space="preserve">03380-05) </w:t>
            </w:r>
          </w:p>
          <w:p w:rsidR="0004312E" w:rsidRPr="00413789" w:rsidRDefault="0004312E" w:rsidP="0004312E">
            <w:pPr>
              <w:jc w:val="both"/>
              <w:rPr>
                <w:rFonts w:ascii="Times New Roman" w:hAnsi="Times New Roman"/>
                <w:u w:val="single"/>
              </w:rPr>
            </w:pPr>
          </w:p>
        </w:tc>
        <w:tc>
          <w:tcPr>
            <w:tcW w:w="3024" w:type="dxa"/>
          </w:tcPr>
          <w:p w:rsidR="0004312E" w:rsidRPr="00413789" w:rsidRDefault="000E482A" w:rsidP="000E482A">
            <w:pPr>
              <w:rPr>
                <w:rFonts w:ascii="Times New Roman" w:hAnsi="Times New Roman"/>
              </w:rPr>
            </w:pPr>
            <w:r>
              <w:rPr>
                <w:rFonts w:ascii="Times New Roman" w:hAnsi="Times New Roman"/>
              </w:rPr>
              <w:t>3,00</w:t>
            </w:r>
          </w:p>
        </w:tc>
        <w:tc>
          <w:tcPr>
            <w:tcW w:w="2520" w:type="dxa"/>
          </w:tcPr>
          <w:p w:rsidR="0004312E" w:rsidRPr="00413789" w:rsidRDefault="00A1229B" w:rsidP="009D54C4">
            <w:pPr>
              <w:jc w:val="both"/>
              <w:rPr>
                <w:rFonts w:ascii="Times New Roman" w:hAnsi="Times New Roman"/>
              </w:rPr>
            </w:pPr>
            <w:r>
              <w:rPr>
                <w:rFonts w:ascii="Times New Roman" w:hAnsi="Times New Roman"/>
              </w:rPr>
              <w:t>.25 hrs.</w:t>
            </w:r>
          </w:p>
        </w:tc>
        <w:tc>
          <w:tcPr>
            <w:tcW w:w="1638" w:type="dxa"/>
          </w:tcPr>
          <w:p w:rsidR="0004312E" w:rsidRDefault="00A1229B" w:rsidP="0004312E">
            <w:pPr>
              <w:tabs>
                <w:tab w:val="left" w:pos="-1440"/>
              </w:tabs>
              <w:jc w:val="both"/>
              <w:rPr>
                <w:rFonts w:ascii="Times New Roman" w:hAnsi="Times New Roman"/>
              </w:rPr>
            </w:pPr>
            <w:r>
              <w:rPr>
                <w:rFonts w:ascii="Times New Roman" w:hAnsi="Times New Roman"/>
              </w:rPr>
              <w:t>750</w:t>
            </w:r>
          </w:p>
        </w:tc>
      </w:tr>
      <w:tr w:rsidR="0004312E" w:rsidTr="00A1229B">
        <w:tc>
          <w:tcPr>
            <w:tcW w:w="7938" w:type="dxa"/>
            <w:gridSpan w:val="3"/>
          </w:tcPr>
          <w:p w:rsidR="0004312E" w:rsidRPr="00A1229B" w:rsidRDefault="0004312E" w:rsidP="0004312E">
            <w:pPr>
              <w:jc w:val="both"/>
              <w:rPr>
                <w:rFonts w:ascii="Times New Roman" w:hAnsi="Times New Roman"/>
                <w:b/>
              </w:rPr>
            </w:pPr>
            <w:r w:rsidRPr="00A1229B">
              <w:rPr>
                <w:rFonts w:ascii="Times New Roman" w:hAnsi="Times New Roman"/>
                <w:b/>
              </w:rPr>
              <w:t xml:space="preserve">Total Recordkeeping Burden   </w:t>
            </w:r>
          </w:p>
          <w:p w:rsidR="0004312E" w:rsidRPr="00A1229B" w:rsidRDefault="0004312E" w:rsidP="009D54C4">
            <w:pPr>
              <w:jc w:val="both"/>
              <w:rPr>
                <w:rFonts w:ascii="Times New Roman" w:hAnsi="Times New Roman"/>
                <w:b/>
              </w:rPr>
            </w:pPr>
          </w:p>
        </w:tc>
        <w:tc>
          <w:tcPr>
            <w:tcW w:w="1638" w:type="dxa"/>
          </w:tcPr>
          <w:p w:rsidR="0004312E" w:rsidRPr="00A1229B" w:rsidRDefault="00A1229B" w:rsidP="009D54C4">
            <w:pPr>
              <w:jc w:val="both"/>
              <w:rPr>
                <w:rFonts w:ascii="Times New Roman" w:hAnsi="Times New Roman"/>
                <w:b/>
              </w:rPr>
            </w:pPr>
            <w:r w:rsidRPr="00A1229B">
              <w:rPr>
                <w:rFonts w:ascii="Times New Roman" w:hAnsi="Times New Roman"/>
                <w:b/>
              </w:rPr>
              <w:t>4,89</w:t>
            </w:r>
            <w:r w:rsidR="0004312E" w:rsidRPr="00A1229B">
              <w:rPr>
                <w:rFonts w:ascii="Times New Roman" w:hAnsi="Times New Roman"/>
                <w:b/>
              </w:rPr>
              <w:t>0</w:t>
            </w:r>
          </w:p>
        </w:tc>
      </w:tr>
    </w:tbl>
    <w:p w:rsidR="009D54C4" w:rsidRPr="00413789" w:rsidRDefault="009D54C4" w:rsidP="0049507E">
      <w:pPr>
        <w:tabs>
          <w:tab w:val="left" w:pos="-1440"/>
        </w:tabs>
        <w:jc w:val="both"/>
        <w:rPr>
          <w:rFonts w:ascii="Times New Roman" w:hAnsi="Times New Roman"/>
        </w:rPr>
      </w:pPr>
      <w:r w:rsidRPr="00413789">
        <w:rPr>
          <w:rFonts w:ascii="Times New Roman" w:hAnsi="Times New Roman"/>
        </w:rPr>
        <w:t xml:space="preserve">  </w:t>
      </w:r>
      <w:r w:rsidR="000346C7">
        <w:rPr>
          <w:rFonts w:ascii="Times New Roman" w:hAnsi="Times New Roman"/>
        </w:rPr>
        <w:t xml:space="preserve">                </w:t>
      </w:r>
      <w:r w:rsidRPr="00413789">
        <w:rPr>
          <w:rFonts w:ascii="Times New Roman" w:hAnsi="Times New Roman"/>
        </w:rPr>
        <w:t xml:space="preserve"> </w:t>
      </w:r>
      <w:r w:rsidR="0049507E">
        <w:rPr>
          <w:rFonts w:ascii="Times New Roman" w:hAnsi="Times New Roman"/>
        </w:rPr>
        <w:t xml:space="preserve">                </w:t>
      </w:r>
      <w:r w:rsidRPr="00413789">
        <w:rPr>
          <w:rFonts w:ascii="Times New Roman" w:hAnsi="Times New Roman"/>
        </w:rPr>
        <w:t xml:space="preserve">     </w:t>
      </w:r>
      <w:r w:rsidR="000346C7">
        <w:rPr>
          <w:rFonts w:ascii="Times New Roman" w:hAnsi="Times New Roman"/>
        </w:rPr>
        <w:t xml:space="preserve">               </w:t>
      </w:r>
      <w:r w:rsidR="0049507E">
        <w:rPr>
          <w:rFonts w:ascii="Times New Roman" w:hAnsi="Times New Roman"/>
        </w:rPr>
        <w:tab/>
        <w:t xml:space="preserve">         </w:t>
      </w:r>
      <w:r w:rsidRPr="00413789">
        <w:rPr>
          <w:rFonts w:ascii="Times New Roman" w:hAnsi="Times New Roman"/>
        </w:rPr>
        <w:t xml:space="preserve">         </w:t>
      </w:r>
    </w:p>
    <w:p w:rsidR="009D54C4" w:rsidRDefault="009D54C4" w:rsidP="0049507E">
      <w:pPr>
        <w:jc w:val="both"/>
        <w:rPr>
          <w:rFonts w:ascii="Times New Roman" w:hAnsi="Times New Roman"/>
        </w:rPr>
      </w:pPr>
      <w:r w:rsidRPr="00413789">
        <w:rPr>
          <w:rFonts w:ascii="Times New Roman" w:hAnsi="Times New Roman"/>
        </w:rPr>
        <w:t>All other requirements in this regulation have been reflected on Forms 720, 637, and 843.</w:t>
      </w:r>
    </w:p>
    <w:p w:rsidR="0049507E" w:rsidRDefault="0049507E" w:rsidP="0049507E">
      <w:pPr>
        <w:jc w:val="both"/>
        <w:rPr>
          <w:rFonts w:ascii="Times New Roman" w:hAnsi="Times New Roman"/>
        </w:rPr>
      </w:pPr>
    </w:p>
    <w:p w:rsidR="0049507E" w:rsidRPr="00413789" w:rsidRDefault="0049507E" w:rsidP="0049507E">
      <w:pPr>
        <w:jc w:val="both"/>
        <w:rPr>
          <w:rFonts w:ascii="Times New Roman" w:hAnsi="Times New Roman"/>
        </w:rPr>
      </w:pPr>
    </w:p>
    <w:p w:rsidR="009D54C4" w:rsidRPr="00413789" w:rsidRDefault="009D54C4" w:rsidP="009D54C4">
      <w:pPr>
        <w:jc w:val="both"/>
        <w:rPr>
          <w:rFonts w:ascii="Times New Roman" w:hAnsi="Times New Roman"/>
        </w:rPr>
      </w:pPr>
    </w:p>
    <w:p w:rsidR="009D54C4" w:rsidRDefault="009D54C4" w:rsidP="009D54C4">
      <w:pPr>
        <w:jc w:val="both"/>
        <w:rPr>
          <w:rFonts w:ascii="Times New Roman" w:hAnsi="Times New Roman"/>
          <w:b/>
          <w:u w:val="single"/>
        </w:rPr>
      </w:pPr>
      <w:r w:rsidRPr="000346C7">
        <w:rPr>
          <w:rFonts w:ascii="Times New Roman" w:hAnsi="Times New Roman"/>
          <w:b/>
        </w:rPr>
        <w:t>13</w:t>
      </w:r>
      <w:r w:rsidRPr="00413789">
        <w:rPr>
          <w:rFonts w:ascii="Times New Roman" w:hAnsi="Times New Roman"/>
        </w:rPr>
        <w:t>.</w:t>
      </w:r>
      <w:r w:rsidR="000346C7">
        <w:rPr>
          <w:rFonts w:ascii="Times New Roman" w:hAnsi="Times New Roman"/>
        </w:rPr>
        <w:t xml:space="preserve">  </w:t>
      </w:r>
      <w:r w:rsidRPr="00413789">
        <w:rPr>
          <w:rFonts w:ascii="Times New Roman" w:hAnsi="Times New Roman"/>
        </w:rPr>
        <w:t xml:space="preserve"> </w:t>
      </w:r>
      <w:r w:rsidRPr="000346C7">
        <w:rPr>
          <w:rFonts w:ascii="Times New Roman" w:hAnsi="Times New Roman"/>
          <w:b/>
          <w:u w:val="single"/>
        </w:rPr>
        <w:t>ESTIMATED TOTAL ANNUAL COST BURDEN TO RESPONDENTS</w:t>
      </w:r>
    </w:p>
    <w:p w:rsidR="004E164A" w:rsidRDefault="004E164A" w:rsidP="009D54C4">
      <w:pPr>
        <w:jc w:val="both"/>
        <w:rPr>
          <w:rFonts w:ascii="Times New Roman" w:hAnsi="Times New Roman"/>
          <w:b/>
          <w:u w:val="single"/>
        </w:rPr>
      </w:pPr>
    </w:p>
    <w:p w:rsidR="004E164A" w:rsidRPr="004E164A" w:rsidRDefault="004E164A" w:rsidP="009D54C4">
      <w:pPr>
        <w:jc w:val="both"/>
        <w:rPr>
          <w:rFonts w:ascii="Times New Roman" w:hAnsi="Times New Roman"/>
        </w:rPr>
      </w:pPr>
      <w:r>
        <w:rPr>
          <w:rFonts w:ascii="Times New Roman" w:hAnsi="Times New Roman"/>
        </w:rPr>
        <w:t xml:space="preserve">           </w:t>
      </w:r>
      <w:r w:rsidRPr="004E164A">
        <w:rPr>
          <w:rFonts w:ascii="Times New Roman" w:hAnsi="Times New Roman"/>
        </w:rPr>
        <w:t xml:space="preserve">There </w:t>
      </w:r>
      <w:proofErr w:type="gramStart"/>
      <w:r w:rsidRPr="004E164A">
        <w:rPr>
          <w:rFonts w:ascii="Times New Roman" w:hAnsi="Times New Roman"/>
        </w:rPr>
        <w:t>are</w:t>
      </w:r>
      <w:proofErr w:type="gramEnd"/>
      <w:r w:rsidRPr="004E164A">
        <w:rPr>
          <w:rFonts w:ascii="Times New Roman" w:hAnsi="Times New Roman"/>
        </w:rPr>
        <w:t xml:space="preserve"> no start-up costs associated with this collection.</w:t>
      </w:r>
    </w:p>
    <w:p w:rsidR="009D54C4" w:rsidRDefault="009D54C4" w:rsidP="009D54C4">
      <w:pPr>
        <w:jc w:val="both"/>
        <w:rPr>
          <w:rFonts w:ascii="Times New Roman" w:hAnsi="Times New Roman"/>
          <w:b/>
        </w:rPr>
      </w:pPr>
    </w:p>
    <w:p w:rsidR="006E1E1C" w:rsidRPr="004E164A" w:rsidRDefault="006E1E1C" w:rsidP="009D54C4">
      <w:pPr>
        <w:jc w:val="both"/>
        <w:rPr>
          <w:rFonts w:ascii="Times New Roman" w:hAnsi="Times New Roman"/>
          <w:b/>
        </w:rPr>
      </w:pPr>
    </w:p>
    <w:p w:rsidR="009D54C4" w:rsidRPr="004E164A" w:rsidRDefault="009D54C4" w:rsidP="009D54C4">
      <w:pPr>
        <w:jc w:val="both"/>
        <w:rPr>
          <w:rFonts w:ascii="Times New Roman" w:hAnsi="Times New Roman"/>
          <w:b/>
          <w:u w:val="single"/>
        </w:rPr>
      </w:pPr>
      <w:r w:rsidRPr="004E164A">
        <w:rPr>
          <w:rFonts w:ascii="Times New Roman" w:hAnsi="Times New Roman"/>
          <w:b/>
        </w:rPr>
        <w:t xml:space="preserve">14. </w:t>
      </w:r>
      <w:r w:rsidR="004E164A" w:rsidRPr="004E164A">
        <w:rPr>
          <w:rFonts w:ascii="Times New Roman" w:hAnsi="Times New Roman"/>
          <w:b/>
        </w:rPr>
        <w:t xml:space="preserve"> </w:t>
      </w:r>
      <w:r w:rsidRPr="004E164A">
        <w:rPr>
          <w:rFonts w:ascii="Times New Roman" w:hAnsi="Times New Roman"/>
          <w:b/>
        </w:rPr>
        <w:t xml:space="preserve"> </w:t>
      </w:r>
      <w:r w:rsidRPr="004E164A">
        <w:rPr>
          <w:rFonts w:ascii="Times New Roman" w:hAnsi="Times New Roman"/>
          <w:b/>
          <w:u w:val="single"/>
        </w:rPr>
        <w:t>ESTIMATED ANNUALIZED COST TO THE FEDERAL GOVERNMENT</w:t>
      </w:r>
    </w:p>
    <w:p w:rsidR="009D54C4" w:rsidRPr="004E164A" w:rsidRDefault="009D54C4" w:rsidP="009D54C4">
      <w:pPr>
        <w:jc w:val="both"/>
        <w:rPr>
          <w:rFonts w:ascii="Times New Roman" w:hAnsi="Times New Roman"/>
          <w:u w:val="single"/>
        </w:rPr>
      </w:pPr>
    </w:p>
    <w:p w:rsidR="009D54C4" w:rsidRDefault="009450EB" w:rsidP="009D54C4">
      <w:pPr>
        <w:ind w:firstLine="720"/>
        <w:jc w:val="both"/>
        <w:rPr>
          <w:rFonts w:ascii="Times New Roman" w:hAnsi="Times New Roman"/>
        </w:rPr>
      </w:pPr>
      <w:r>
        <w:rPr>
          <w:rFonts w:ascii="Times New Roman" w:hAnsi="Times New Roman"/>
        </w:rPr>
        <w:t>There is no annual cost to the federal government.</w:t>
      </w:r>
    </w:p>
    <w:p w:rsidR="006E1E1C" w:rsidRDefault="006E1E1C" w:rsidP="009D54C4">
      <w:pPr>
        <w:ind w:firstLine="720"/>
        <w:jc w:val="both"/>
        <w:rPr>
          <w:rFonts w:ascii="Times New Roman" w:hAnsi="Times New Roman"/>
        </w:rPr>
      </w:pPr>
    </w:p>
    <w:p w:rsidR="006E1E1C" w:rsidRDefault="006E1E1C" w:rsidP="009D54C4">
      <w:pPr>
        <w:ind w:firstLine="720"/>
        <w:jc w:val="both"/>
        <w:rPr>
          <w:rFonts w:ascii="Times New Roman" w:hAnsi="Times New Roman"/>
        </w:rPr>
      </w:pPr>
    </w:p>
    <w:p w:rsidR="006E1E1C" w:rsidRPr="00413789" w:rsidRDefault="006E1E1C" w:rsidP="009D54C4">
      <w:pPr>
        <w:ind w:firstLine="720"/>
        <w:jc w:val="both"/>
        <w:rPr>
          <w:rFonts w:ascii="Times New Roman" w:hAnsi="Times New Roman"/>
        </w:rPr>
      </w:pPr>
    </w:p>
    <w:p w:rsidR="009D54C4" w:rsidRPr="00413789" w:rsidRDefault="004E164A" w:rsidP="009D54C4">
      <w:pPr>
        <w:jc w:val="both"/>
        <w:rPr>
          <w:rFonts w:ascii="Times New Roman" w:hAnsi="Times New Roman"/>
        </w:rPr>
      </w:pPr>
      <w:r>
        <w:rPr>
          <w:rFonts w:ascii="Times New Roman" w:hAnsi="Times New Roman"/>
        </w:rPr>
        <w:t xml:space="preserve"> </w:t>
      </w:r>
    </w:p>
    <w:p w:rsidR="009D54C4" w:rsidRPr="004E164A" w:rsidRDefault="009D54C4" w:rsidP="009D54C4">
      <w:pPr>
        <w:jc w:val="both"/>
        <w:rPr>
          <w:rFonts w:ascii="Times New Roman" w:hAnsi="Times New Roman"/>
          <w:b/>
          <w:u w:val="single"/>
        </w:rPr>
      </w:pPr>
      <w:r w:rsidRPr="004E164A">
        <w:rPr>
          <w:rFonts w:ascii="Times New Roman" w:hAnsi="Times New Roman"/>
          <w:b/>
        </w:rPr>
        <w:t xml:space="preserve">15.  </w:t>
      </w:r>
      <w:r w:rsidR="004E164A">
        <w:rPr>
          <w:rFonts w:ascii="Times New Roman" w:hAnsi="Times New Roman"/>
          <w:b/>
        </w:rPr>
        <w:t xml:space="preserve"> </w:t>
      </w:r>
      <w:r w:rsidRPr="004E164A">
        <w:rPr>
          <w:rFonts w:ascii="Times New Roman" w:hAnsi="Times New Roman"/>
          <w:b/>
          <w:u w:val="single"/>
        </w:rPr>
        <w:t>REASONS FOR CHANGE IN BURDEN</w:t>
      </w:r>
    </w:p>
    <w:p w:rsidR="009D54C4" w:rsidRPr="004E164A" w:rsidRDefault="009D54C4" w:rsidP="009D54C4">
      <w:pPr>
        <w:jc w:val="both"/>
        <w:rPr>
          <w:rFonts w:ascii="Times New Roman" w:hAnsi="Times New Roman"/>
          <w:b/>
          <w:u w:val="single"/>
        </w:rPr>
      </w:pPr>
    </w:p>
    <w:p w:rsidR="00324C52" w:rsidRDefault="009D54C4" w:rsidP="004E164A">
      <w:pPr>
        <w:ind w:left="720"/>
        <w:jc w:val="both"/>
        <w:rPr>
          <w:rFonts w:ascii="Times New Roman" w:hAnsi="Times New Roman"/>
        </w:rPr>
      </w:pPr>
      <w:r w:rsidRPr="006E1E1C">
        <w:rPr>
          <w:rFonts w:ascii="Times New Roman" w:hAnsi="Times New Roman"/>
        </w:rPr>
        <w:t xml:space="preserve">There is </w:t>
      </w:r>
      <w:r w:rsidR="006E1E1C" w:rsidRPr="006E1E1C">
        <w:rPr>
          <w:rFonts w:ascii="Times New Roman" w:hAnsi="Times New Roman"/>
        </w:rPr>
        <w:t>an increase</w:t>
      </w:r>
      <w:r w:rsidRPr="006E1E1C">
        <w:rPr>
          <w:rFonts w:ascii="Times New Roman" w:hAnsi="Times New Roman"/>
        </w:rPr>
        <w:t xml:space="preserve"> in the paperwork burden previously approved by OMB</w:t>
      </w:r>
      <w:r w:rsidR="006E1E1C" w:rsidRPr="006E1E1C">
        <w:rPr>
          <w:rFonts w:ascii="Times New Roman" w:hAnsi="Times New Roman"/>
        </w:rPr>
        <w:t xml:space="preserve"> of 750 hours, bec</w:t>
      </w:r>
      <w:r w:rsidR="00324C52">
        <w:rPr>
          <w:rFonts w:ascii="Times New Roman" w:hAnsi="Times New Roman"/>
        </w:rPr>
        <w:t xml:space="preserve">ause </w:t>
      </w:r>
      <w:r w:rsidR="00302381">
        <w:rPr>
          <w:rFonts w:ascii="Times New Roman" w:hAnsi="Times New Roman"/>
        </w:rPr>
        <w:t xml:space="preserve">Recordkeeping </w:t>
      </w:r>
      <w:r w:rsidR="006E1E1C" w:rsidRPr="006E1E1C">
        <w:rPr>
          <w:rFonts w:ascii="Times New Roman" w:hAnsi="Times New Roman"/>
        </w:rPr>
        <w:t xml:space="preserve">requirements </w:t>
      </w:r>
      <w:r w:rsidR="00324C52">
        <w:rPr>
          <w:rFonts w:ascii="Times New Roman" w:hAnsi="Times New Roman"/>
        </w:rPr>
        <w:t>under</w:t>
      </w:r>
      <w:r w:rsidR="006E1E1C" w:rsidRPr="006E1E1C">
        <w:rPr>
          <w:rFonts w:ascii="Times New Roman" w:hAnsi="Times New Roman"/>
        </w:rPr>
        <w:t xml:space="preserve"> </w:t>
      </w:r>
      <w:r w:rsidR="00324C52">
        <w:rPr>
          <w:rFonts w:ascii="Times New Roman" w:hAnsi="Times New Roman"/>
        </w:rPr>
        <w:t>N</w:t>
      </w:r>
      <w:r w:rsidR="006E1E1C" w:rsidRPr="006E1E1C">
        <w:rPr>
          <w:rFonts w:ascii="Times New Roman" w:hAnsi="Times New Roman"/>
        </w:rPr>
        <w:t>PRM</w:t>
      </w:r>
      <w:r w:rsidR="006E1E1C">
        <w:rPr>
          <w:rFonts w:ascii="Times New Roman" w:hAnsi="Times New Roman"/>
        </w:rPr>
        <w:t xml:space="preserve"> </w:t>
      </w:r>
      <w:r w:rsidR="006E1E1C" w:rsidRPr="006E1E1C">
        <w:rPr>
          <w:rFonts w:ascii="Times New Roman" w:hAnsi="Times New Roman"/>
        </w:rPr>
        <w:t>(</w:t>
      </w:r>
      <w:r w:rsidR="004F7A8E">
        <w:rPr>
          <w:rFonts w:ascii="Times New Roman" w:hAnsi="Times New Roman"/>
        </w:rPr>
        <w:t>REG-1</w:t>
      </w:r>
      <w:r w:rsidR="006E1E1C" w:rsidRPr="006E1E1C">
        <w:rPr>
          <w:rFonts w:ascii="Times New Roman" w:hAnsi="Times New Roman"/>
        </w:rPr>
        <w:t xml:space="preserve">03380-05) </w:t>
      </w:r>
      <w:r w:rsidR="00324C52">
        <w:rPr>
          <w:rFonts w:ascii="Times New Roman" w:hAnsi="Times New Roman"/>
        </w:rPr>
        <w:t>are</w:t>
      </w:r>
      <w:r w:rsidR="006E1E1C" w:rsidRPr="006E1E1C">
        <w:rPr>
          <w:rFonts w:ascii="Times New Roman" w:hAnsi="Times New Roman"/>
        </w:rPr>
        <w:t xml:space="preserve"> being added</w:t>
      </w:r>
      <w:r w:rsidRPr="006E1E1C">
        <w:rPr>
          <w:rFonts w:ascii="Times New Roman" w:hAnsi="Times New Roman"/>
        </w:rPr>
        <w:t xml:space="preserve">.  </w:t>
      </w:r>
    </w:p>
    <w:p w:rsidR="00324C52" w:rsidRDefault="00324C52" w:rsidP="004E164A">
      <w:pPr>
        <w:ind w:left="720"/>
        <w:jc w:val="both"/>
        <w:rPr>
          <w:rFonts w:ascii="Times New Roman" w:hAnsi="Times New Roman"/>
        </w:rPr>
      </w:pPr>
    </w:p>
    <w:p w:rsidR="009D54C4" w:rsidRPr="006E1E1C" w:rsidRDefault="009D54C4" w:rsidP="004E164A">
      <w:pPr>
        <w:ind w:left="720"/>
        <w:jc w:val="both"/>
        <w:rPr>
          <w:rFonts w:ascii="Times New Roman" w:hAnsi="Times New Roman"/>
        </w:rPr>
      </w:pPr>
      <w:r w:rsidRPr="006E1E1C">
        <w:rPr>
          <w:rFonts w:ascii="Times New Roman" w:hAnsi="Times New Roman"/>
        </w:rPr>
        <w:t>We are</w:t>
      </w:r>
      <w:r w:rsidR="00324C52">
        <w:rPr>
          <w:rFonts w:ascii="Times New Roman" w:hAnsi="Times New Roman"/>
        </w:rPr>
        <w:t xml:space="preserve"> also</w:t>
      </w:r>
      <w:r w:rsidRPr="006E1E1C">
        <w:rPr>
          <w:rFonts w:ascii="Times New Roman" w:hAnsi="Times New Roman"/>
        </w:rPr>
        <w:t xml:space="preserve"> making this submission to renew the OMB approval.</w:t>
      </w:r>
    </w:p>
    <w:p w:rsidR="004E164A" w:rsidRDefault="004E164A" w:rsidP="009D54C4">
      <w:pPr>
        <w:widowControl/>
        <w:autoSpaceDE/>
        <w:autoSpaceDN/>
        <w:adjustRightInd/>
        <w:rPr>
          <w:rFonts w:ascii="Times New Roman" w:hAnsi="Times New Roman"/>
        </w:rPr>
      </w:pPr>
    </w:p>
    <w:p w:rsidR="004E164A" w:rsidRDefault="004E164A" w:rsidP="004E164A">
      <w:pPr>
        <w:rPr>
          <w:rFonts w:ascii="Times New Roman" w:hAnsi="Times New Roman"/>
          <w:b/>
          <w:u w:val="single"/>
        </w:rPr>
      </w:pPr>
      <w:r w:rsidRPr="004E164A">
        <w:rPr>
          <w:rFonts w:ascii="Times New Roman" w:hAnsi="Times New Roman"/>
          <w:b/>
        </w:rPr>
        <w:t xml:space="preserve">16. </w:t>
      </w:r>
      <w:r>
        <w:rPr>
          <w:rFonts w:ascii="Times New Roman" w:hAnsi="Times New Roman"/>
          <w:b/>
        </w:rPr>
        <w:t xml:space="preserve"> </w:t>
      </w:r>
      <w:r w:rsidRPr="004E164A">
        <w:rPr>
          <w:rFonts w:ascii="Times New Roman" w:hAnsi="Times New Roman"/>
          <w:b/>
        </w:rPr>
        <w:t xml:space="preserve"> </w:t>
      </w:r>
      <w:r w:rsidRPr="004E164A">
        <w:rPr>
          <w:rFonts w:ascii="Times New Roman" w:hAnsi="Times New Roman"/>
          <w:b/>
          <w:u w:val="single"/>
        </w:rPr>
        <w:t>PLANS FOR TABULATION, STATISTICAL ANALYSIS AND PUBLICATION</w:t>
      </w:r>
    </w:p>
    <w:p w:rsidR="004E164A" w:rsidRDefault="004E164A" w:rsidP="004E164A">
      <w:pPr>
        <w:rPr>
          <w:rFonts w:ascii="Times New Roman" w:hAnsi="Times New Roman"/>
          <w:b/>
          <w:u w:val="single"/>
        </w:rPr>
      </w:pPr>
    </w:p>
    <w:p w:rsidR="004E164A" w:rsidRDefault="004E164A" w:rsidP="004E164A">
      <w:pPr>
        <w:rPr>
          <w:rFonts w:ascii="Times New Roman" w:hAnsi="Times New Roman"/>
          <w:b/>
        </w:rPr>
      </w:pPr>
      <w:r w:rsidRPr="004E164A">
        <w:rPr>
          <w:rFonts w:ascii="Times New Roman" w:hAnsi="Times New Roman"/>
        </w:rPr>
        <w:t xml:space="preserve">            There are no plans for tabulation, statistical analysis and publication.</w:t>
      </w:r>
    </w:p>
    <w:p w:rsidR="004E164A" w:rsidRDefault="004E164A" w:rsidP="009D54C4">
      <w:pPr>
        <w:widowControl/>
        <w:autoSpaceDE/>
        <w:autoSpaceDN/>
        <w:adjustRightInd/>
        <w:rPr>
          <w:rFonts w:ascii="Times New Roman" w:hAnsi="Times New Roman"/>
          <w:b/>
        </w:rPr>
      </w:pPr>
    </w:p>
    <w:p w:rsidR="004E164A" w:rsidRPr="004E164A" w:rsidRDefault="004E164A" w:rsidP="004E164A">
      <w:pPr>
        <w:rPr>
          <w:rFonts w:ascii="Times New Roman" w:hAnsi="Times New Roman"/>
          <w:b/>
          <w:u w:val="single"/>
        </w:rPr>
      </w:pPr>
      <w:r w:rsidRPr="004E164A">
        <w:rPr>
          <w:rFonts w:ascii="Times New Roman" w:hAnsi="Times New Roman"/>
          <w:b/>
        </w:rPr>
        <w:t xml:space="preserve">17.  </w:t>
      </w:r>
      <w:r w:rsidRPr="004E164A">
        <w:rPr>
          <w:rFonts w:ascii="Times New Roman" w:hAnsi="Times New Roman"/>
          <w:b/>
          <w:u w:val="single"/>
        </w:rPr>
        <w:t xml:space="preserve">REASONS WHY DISPLAYING THE OMB EXPIRATION DATE IS       </w:t>
      </w:r>
    </w:p>
    <w:p w:rsidR="004E164A" w:rsidRPr="004E164A" w:rsidRDefault="004E164A" w:rsidP="004E164A">
      <w:pPr>
        <w:rPr>
          <w:rFonts w:ascii="Times New Roman" w:hAnsi="Times New Roman"/>
          <w:b/>
          <w:u w:val="single"/>
        </w:rPr>
      </w:pPr>
      <w:r w:rsidRPr="004E164A">
        <w:rPr>
          <w:rFonts w:ascii="Times New Roman" w:hAnsi="Times New Roman"/>
          <w:b/>
        </w:rPr>
        <w:t xml:space="preserve">       </w:t>
      </w:r>
      <w:r w:rsidRPr="004E164A">
        <w:rPr>
          <w:rFonts w:ascii="Times New Roman" w:hAnsi="Times New Roman"/>
          <w:b/>
          <w:u w:val="single"/>
        </w:rPr>
        <w:t>INAPPROPRIATE</w:t>
      </w:r>
    </w:p>
    <w:p w:rsidR="004E164A" w:rsidRDefault="004E164A" w:rsidP="009D54C4">
      <w:pPr>
        <w:widowControl/>
        <w:autoSpaceDE/>
        <w:autoSpaceDN/>
        <w:adjustRightInd/>
        <w:rPr>
          <w:rFonts w:ascii="Times New Roman" w:hAnsi="Times New Roman"/>
          <w:b/>
        </w:rPr>
      </w:pPr>
      <w:r>
        <w:rPr>
          <w:rFonts w:ascii="Times New Roman" w:hAnsi="Times New Roman"/>
          <w:b/>
        </w:rPr>
        <w:t xml:space="preserve">            </w:t>
      </w:r>
    </w:p>
    <w:p w:rsidR="004E164A" w:rsidRDefault="004E164A" w:rsidP="009D54C4">
      <w:pPr>
        <w:widowControl/>
        <w:autoSpaceDE/>
        <w:autoSpaceDN/>
        <w:adjustRightInd/>
        <w:rPr>
          <w:rFonts w:ascii="Times New Roman" w:hAnsi="Times New Roman"/>
        </w:rPr>
      </w:pPr>
      <w:r>
        <w:rPr>
          <w:rFonts w:ascii="Times New Roman" w:hAnsi="Times New Roman"/>
          <w:b/>
        </w:rPr>
        <w:t xml:space="preserve">            </w:t>
      </w:r>
      <w:r>
        <w:rPr>
          <w:rFonts w:ascii="Times New Roman" w:hAnsi="Times New Roman"/>
        </w:rPr>
        <w:t>See Attachment.</w:t>
      </w:r>
    </w:p>
    <w:p w:rsidR="000F6834" w:rsidRDefault="000F6834" w:rsidP="009D54C4">
      <w:pPr>
        <w:widowControl/>
        <w:autoSpaceDE/>
        <w:autoSpaceDN/>
        <w:adjustRightInd/>
        <w:rPr>
          <w:rFonts w:ascii="Times New Roman" w:hAnsi="Times New Roman"/>
        </w:rPr>
      </w:pPr>
    </w:p>
    <w:p w:rsidR="009D54C4" w:rsidRPr="004E164A" w:rsidRDefault="009D54C4" w:rsidP="009D54C4">
      <w:pPr>
        <w:jc w:val="both"/>
        <w:rPr>
          <w:rFonts w:ascii="Times New Roman" w:hAnsi="Times New Roman"/>
          <w:b/>
        </w:rPr>
      </w:pPr>
      <w:r w:rsidRPr="004E164A">
        <w:rPr>
          <w:rFonts w:ascii="Times New Roman" w:hAnsi="Times New Roman"/>
          <w:b/>
        </w:rPr>
        <w:t xml:space="preserve">18.  </w:t>
      </w:r>
      <w:r w:rsidRPr="004E164A">
        <w:rPr>
          <w:rFonts w:ascii="Times New Roman" w:hAnsi="Times New Roman"/>
          <w:b/>
          <w:u w:val="single"/>
        </w:rPr>
        <w:t>EXCEPTION TO THE CERTIFICATION STATEMENT</w:t>
      </w:r>
    </w:p>
    <w:p w:rsidR="009D54C4" w:rsidRPr="00413789" w:rsidRDefault="009D54C4" w:rsidP="009D54C4">
      <w:pPr>
        <w:jc w:val="both"/>
        <w:rPr>
          <w:rFonts w:ascii="Times New Roman" w:hAnsi="Times New Roman"/>
        </w:rPr>
      </w:pPr>
    </w:p>
    <w:p w:rsidR="009D54C4" w:rsidRPr="00413789" w:rsidRDefault="004E164A" w:rsidP="009D54C4">
      <w:pPr>
        <w:ind w:firstLine="720"/>
        <w:jc w:val="both"/>
        <w:rPr>
          <w:rFonts w:ascii="Times New Roman" w:hAnsi="Times New Roman"/>
        </w:rPr>
      </w:pPr>
      <w:r w:rsidRPr="004E164A">
        <w:rPr>
          <w:rFonts w:ascii="Times New Roman" w:hAnsi="Times New Roman"/>
        </w:rPr>
        <w:t>There are no exceptions to the certification statement.</w:t>
      </w:r>
    </w:p>
    <w:p w:rsidR="009D54C4" w:rsidRPr="00413789" w:rsidRDefault="009D54C4" w:rsidP="009D54C4">
      <w:pPr>
        <w:jc w:val="both"/>
        <w:rPr>
          <w:rFonts w:ascii="Times New Roman" w:hAnsi="Times New Roman"/>
        </w:rPr>
      </w:pPr>
    </w:p>
    <w:p w:rsidR="009D54C4" w:rsidRPr="00413789" w:rsidRDefault="009D54C4" w:rsidP="009D54C4">
      <w:pPr>
        <w:jc w:val="both"/>
        <w:rPr>
          <w:rFonts w:ascii="Times New Roman" w:hAnsi="Times New Roman"/>
        </w:rPr>
      </w:pPr>
    </w:p>
    <w:p w:rsidR="009D54C4" w:rsidRPr="00413789" w:rsidRDefault="009D54C4" w:rsidP="009D54C4">
      <w:pPr>
        <w:jc w:val="both"/>
        <w:rPr>
          <w:rFonts w:ascii="Times New Roman" w:hAnsi="Times New Roman"/>
        </w:rPr>
      </w:pPr>
      <w:r w:rsidRPr="004E164A">
        <w:rPr>
          <w:rFonts w:ascii="Times New Roman" w:hAnsi="Times New Roman"/>
          <w:b/>
        </w:rPr>
        <w:t>Note:</w:t>
      </w:r>
      <w:r w:rsidRPr="00413789">
        <w:rPr>
          <w:rFonts w:ascii="Times New Roman" w:hAnsi="Times New Roman"/>
        </w:rPr>
        <w:t xml:space="preserve">  The following paragraph applies to all of the collections of information in this submission:</w:t>
      </w:r>
    </w:p>
    <w:p w:rsidR="009D54C4" w:rsidRPr="00413789" w:rsidRDefault="009D54C4" w:rsidP="009D54C4">
      <w:pPr>
        <w:jc w:val="both"/>
        <w:rPr>
          <w:rFonts w:ascii="Times New Roman" w:hAnsi="Times New Roman"/>
        </w:rPr>
      </w:pPr>
    </w:p>
    <w:p w:rsidR="009D54C4" w:rsidRPr="00413789" w:rsidRDefault="009D54C4" w:rsidP="009D54C4">
      <w:pPr>
        <w:ind w:firstLine="720"/>
        <w:jc w:val="both"/>
        <w:rPr>
          <w:rFonts w:ascii="Times New Roman" w:hAnsi="Times New Roman"/>
        </w:rPr>
      </w:pPr>
      <w:r w:rsidRPr="00413789">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9D54C4" w:rsidRPr="00413789" w:rsidRDefault="009D54C4" w:rsidP="009D54C4">
      <w:pPr>
        <w:ind w:firstLine="720"/>
        <w:jc w:val="both"/>
        <w:rPr>
          <w:rFonts w:ascii="Times New Roman" w:hAnsi="Times New Roman"/>
        </w:rPr>
      </w:pPr>
    </w:p>
    <w:p w:rsidR="009D54C4" w:rsidRPr="00413789" w:rsidRDefault="009D54C4" w:rsidP="009D54C4">
      <w:pPr>
        <w:jc w:val="both"/>
        <w:rPr>
          <w:rFonts w:ascii="Times New Roman" w:hAnsi="Times New Roman"/>
        </w:rPr>
      </w:pPr>
    </w:p>
    <w:p w:rsidR="009D54C4" w:rsidRPr="00413789" w:rsidRDefault="009D54C4" w:rsidP="009D54C4">
      <w:pPr>
        <w:jc w:val="both"/>
        <w:rPr>
          <w:rFonts w:ascii="Times New Roman" w:hAnsi="Times New Roman"/>
        </w:rPr>
      </w:pPr>
    </w:p>
    <w:p w:rsidR="009D54C4" w:rsidRPr="00413789" w:rsidRDefault="009D54C4" w:rsidP="009D54C4">
      <w:pPr>
        <w:jc w:val="both"/>
        <w:rPr>
          <w:rFonts w:ascii="Times New Roman" w:hAnsi="Times New Roman"/>
        </w:rPr>
      </w:pPr>
    </w:p>
    <w:p w:rsidR="00193F17" w:rsidRPr="00413789" w:rsidRDefault="00193F17">
      <w:pPr>
        <w:rPr>
          <w:rFonts w:ascii="Times New Roman" w:hAnsi="Times New Roman"/>
        </w:rPr>
      </w:pPr>
    </w:p>
    <w:sectPr w:rsidR="00193F17" w:rsidRPr="00413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FE7"/>
    <w:multiLevelType w:val="hybridMultilevel"/>
    <w:tmpl w:val="708621A8"/>
    <w:lvl w:ilvl="0" w:tplc="C59681F8">
      <w:start w:val="12"/>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CD5483C"/>
    <w:multiLevelType w:val="hybridMultilevel"/>
    <w:tmpl w:val="816ECB9C"/>
    <w:lvl w:ilvl="0" w:tplc="452030E8">
      <w:start w:val="1"/>
      <w:numFmt w:val="decimal"/>
      <w:lvlText w:val="%1."/>
      <w:lvlJc w:val="left"/>
      <w:pPr>
        <w:ind w:left="465" w:hanging="375"/>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5C365B0"/>
    <w:multiLevelType w:val="hybridMultilevel"/>
    <w:tmpl w:val="DF30F984"/>
    <w:lvl w:ilvl="0" w:tplc="FB1C034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C4"/>
    <w:rsid w:val="000346C7"/>
    <w:rsid w:val="0004312E"/>
    <w:rsid w:val="00094F45"/>
    <w:rsid w:val="000D1B55"/>
    <w:rsid w:val="000E42F3"/>
    <w:rsid w:val="000E482A"/>
    <w:rsid w:val="000F6834"/>
    <w:rsid w:val="00193F17"/>
    <w:rsid w:val="001E4E54"/>
    <w:rsid w:val="00200DC0"/>
    <w:rsid w:val="00302381"/>
    <w:rsid w:val="00324C52"/>
    <w:rsid w:val="00413789"/>
    <w:rsid w:val="0049507E"/>
    <w:rsid w:val="004E164A"/>
    <w:rsid w:val="004F7A8E"/>
    <w:rsid w:val="006E1E1C"/>
    <w:rsid w:val="006F3179"/>
    <w:rsid w:val="00706071"/>
    <w:rsid w:val="0094463D"/>
    <w:rsid w:val="009450EB"/>
    <w:rsid w:val="009903C9"/>
    <w:rsid w:val="009D54C4"/>
    <w:rsid w:val="00A1229B"/>
    <w:rsid w:val="00A560D4"/>
    <w:rsid w:val="00B26302"/>
    <w:rsid w:val="00C26D19"/>
    <w:rsid w:val="00D247FF"/>
    <w:rsid w:val="00E919D3"/>
    <w:rsid w:val="00FA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C4"/>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4"/>
    <w:pPr>
      <w:ind w:left="720"/>
      <w:contextualSpacing/>
    </w:pPr>
  </w:style>
  <w:style w:type="character" w:styleId="Hyperlink">
    <w:name w:val="Hyperlink"/>
    <w:basedOn w:val="DefaultParagraphFont"/>
    <w:uiPriority w:val="99"/>
    <w:unhideWhenUsed/>
    <w:rsid w:val="009450EB"/>
    <w:rPr>
      <w:color w:val="0000FF" w:themeColor="hyperlink"/>
      <w:u w:val="single"/>
    </w:rPr>
  </w:style>
  <w:style w:type="table" w:styleId="TableGrid">
    <w:name w:val="Table Grid"/>
    <w:basedOn w:val="TableNormal"/>
    <w:uiPriority w:val="59"/>
    <w:rsid w:val="006F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C4"/>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4"/>
    <w:pPr>
      <w:ind w:left="720"/>
      <w:contextualSpacing/>
    </w:pPr>
  </w:style>
  <w:style w:type="character" w:styleId="Hyperlink">
    <w:name w:val="Hyperlink"/>
    <w:basedOn w:val="DefaultParagraphFont"/>
    <w:uiPriority w:val="99"/>
    <w:unhideWhenUsed/>
    <w:rsid w:val="009450EB"/>
    <w:rPr>
      <w:color w:val="0000FF" w:themeColor="hyperlink"/>
      <w:u w:val="single"/>
    </w:rPr>
  </w:style>
  <w:style w:type="table" w:styleId="TableGrid">
    <w:name w:val="Table Grid"/>
    <w:basedOn w:val="TableNormal"/>
    <w:uiPriority w:val="59"/>
    <w:rsid w:val="006F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419">
      <w:bodyDiv w:val="1"/>
      <w:marLeft w:val="0"/>
      <w:marRight w:val="0"/>
      <w:marTop w:val="0"/>
      <w:marBottom w:val="0"/>
      <w:divBdr>
        <w:top w:val="none" w:sz="0" w:space="0" w:color="auto"/>
        <w:left w:val="none" w:sz="0" w:space="0" w:color="auto"/>
        <w:bottom w:val="none" w:sz="0" w:space="0" w:color="auto"/>
        <w:right w:val="none" w:sz="0" w:space="0" w:color="auto"/>
      </w:divBdr>
    </w:div>
    <w:div w:id="9502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uac/Privacy-Impact-Assessments-P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Christophe Elaine H</cp:lastModifiedBy>
  <cp:revision>12</cp:revision>
  <dcterms:created xsi:type="dcterms:W3CDTF">2016-06-29T21:12:00Z</dcterms:created>
  <dcterms:modified xsi:type="dcterms:W3CDTF">2016-07-06T20:34:00Z</dcterms:modified>
</cp:coreProperties>
</file>