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rsidP="001176B3">
      <w:pPr>
        <w:pStyle w:val="Title"/>
        <w:spacing w:before="0" w:after="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rsidR="00386054" w:rsidRDefault="004E63EA" w:rsidP="001176B3">
      <w:pPr>
        <w:pStyle w:val="Title"/>
        <w:spacing w:before="0" w:after="0"/>
        <w:rPr>
          <w:rFonts w:ascii="Times New Roman" w:hAnsi="Times New Roman"/>
          <w:sz w:val="24"/>
          <w:szCs w:val="24"/>
        </w:rPr>
      </w:pPr>
      <w:r>
        <w:rPr>
          <w:rFonts w:ascii="Times New Roman" w:hAnsi="Times New Roman"/>
          <w:sz w:val="24"/>
          <w:szCs w:val="24"/>
        </w:rPr>
        <w:t>F</w:t>
      </w:r>
      <w:r w:rsidR="00386054" w:rsidRPr="00EF7FF5">
        <w:rPr>
          <w:rFonts w:ascii="Times New Roman" w:hAnsi="Times New Roman"/>
          <w:sz w:val="24"/>
          <w:szCs w:val="24"/>
        </w:rPr>
        <w:t>OR PAPERWORK REDUCTION ACT SUBMISSION</w:t>
      </w:r>
    </w:p>
    <w:p w:rsidR="00765BAF" w:rsidRDefault="00765BAF" w:rsidP="001176B3">
      <w:pPr>
        <w:pStyle w:val="Title"/>
        <w:spacing w:before="0" w:after="0"/>
        <w:rPr>
          <w:rFonts w:ascii="Times New Roman" w:hAnsi="Times New Roman"/>
          <w:sz w:val="24"/>
          <w:szCs w:val="24"/>
        </w:rPr>
      </w:pPr>
      <w:r>
        <w:rPr>
          <w:rFonts w:ascii="Times New Roman" w:hAnsi="Times New Roman"/>
          <w:sz w:val="24"/>
          <w:szCs w:val="24"/>
        </w:rPr>
        <w:t xml:space="preserve">Institutional Disclosures for Distance </w:t>
      </w:r>
      <w:r w:rsidR="000A5C6F">
        <w:rPr>
          <w:rFonts w:ascii="Times New Roman" w:hAnsi="Times New Roman"/>
          <w:sz w:val="24"/>
          <w:szCs w:val="24"/>
        </w:rPr>
        <w:t xml:space="preserve">Education </w:t>
      </w:r>
      <w:r>
        <w:rPr>
          <w:rFonts w:ascii="Times New Roman" w:hAnsi="Times New Roman"/>
          <w:sz w:val="24"/>
          <w:szCs w:val="24"/>
        </w:rPr>
        <w:t>or Correspondence Programs</w:t>
      </w:r>
    </w:p>
    <w:p w:rsidR="00765BAF" w:rsidRPr="00EF7FF5" w:rsidRDefault="00765BAF" w:rsidP="001176B3">
      <w:pPr>
        <w:pStyle w:val="Title"/>
        <w:spacing w:before="0" w:after="0"/>
        <w:rPr>
          <w:rFonts w:ascii="Times New Roman" w:hAnsi="Times New Roman"/>
          <w:sz w:val="24"/>
          <w:szCs w:val="24"/>
        </w:rPr>
      </w:pPr>
    </w:p>
    <w:p w:rsidR="00386054" w:rsidRPr="00EF7FF5" w:rsidRDefault="00386054" w:rsidP="001176B3">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rsidP="001176B3">
      <w:pPr>
        <w:tabs>
          <w:tab w:val="left" w:pos="0"/>
        </w:tabs>
        <w:suppressAutoHyphens/>
        <w:rPr>
          <w:rFonts w:ascii="Times New Roman" w:hAnsi="Times New Roman"/>
          <w:szCs w:val="24"/>
        </w:rPr>
      </w:pPr>
    </w:p>
    <w:p w:rsidR="00386054"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1062F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1062F5">
        <w:rPr>
          <w:rFonts w:ascii="Times New Roman" w:hAnsi="Times New Roman"/>
          <w:szCs w:val="24"/>
        </w:rPr>
        <w:t xml:space="preserve">hard </w:t>
      </w:r>
      <w:r w:rsidRPr="001062F5">
        <w:rPr>
          <w:rFonts w:ascii="Times New Roman" w:hAnsi="Times New Roman"/>
          <w:szCs w:val="24"/>
        </w:rPr>
        <w:t>copy of the appropriate section of each statute and regulation mandating or authorizing the collection of information</w:t>
      </w:r>
      <w:r w:rsidR="003C7F70" w:rsidRPr="001062F5">
        <w:rPr>
          <w:rFonts w:ascii="Times New Roman" w:hAnsi="Times New Roman"/>
          <w:szCs w:val="24"/>
        </w:rPr>
        <w:t>,</w:t>
      </w:r>
      <w:r w:rsidR="00050CBE" w:rsidRPr="001062F5">
        <w:rPr>
          <w:rFonts w:ascii="Times New Roman" w:hAnsi="Times New Roman"/>
          <w:szCs w:val="24"/>
        </w:rPr>
        <w:t xml:space="preserve"> or </w:t>
      </w:r>
      <w:r w:rsidR="003C7F70" w:rsidRPr="001062F5">
        <w:rPr>
          <w:rFonts w:ascii="Times New Roman" w:hAnsi="Times New Roman"/>
          <w:szCs w:val="24"/>
        </w:rPr>
        <w:t xml:space="preserve">you may </w:t>
      </w:r>
      <w:r w:rsidR="00050CBE" w:rsidRPr="001062F5">
        <w:rPr>
          <w:rFonts w:ascii="Times New Roman" w:hAnsi="Times New Roman"/>
          <w:szCs w:val="24"/>
        </w:rPr>
        <w:t xml:space="preserve">provide a valid </w:t>
      </w:r>
      <w:r w:rsidR="003C7F70" w:rsidRPr="001062F5">
        <w:rPr>
          <w:rFonts w:ascii="Times New Roman" w:hAnsi="Times New Roman"/>
          <w:szCs w:val="24"/>
        </w:rPr>
        <w:t>URL</w:t>
      </w:r>
      <w:r w:rsidR="00050CBE" w:rsidRPr="001062F5">
        <w:rPr>
          <w:rFonts w:ascii="Times New Roman" w:hAnsi="Times New Roman"/>
          <w:szCs w:val="24"/>
        </w:rPr>
        <w:t xml:space="preserve"> link or paste the applicable section</w:t>
      </w:r>
      <w:r w:rsidR="003C7F70">
        <w:rPr>
          <w:rStyle w:val="FootnoteReference"/>
          <w:szCs w:val="24"/>
        </w:rPr>
        <w:footnoteReference w:id="1"/>
      </w:r>
      <w:r w:rsidRPr="001062F5">
        <w:rPr>
          <w:rFonts w:ascii="Times New Roman" w:hAnsi="Times New Roman"/>
          <w:szCs w:val="24"/>
        </w:rPr>
        <w:t>. Specify the review type of the collection (new, revision, extension, reinstatement with change, reinstatement without change)</w:t>
      </w:r>
      <w:r w:rsidR="00050CBE" w:rsidRPr="001062F5">
        <w:rPr>
          <w:rFonts w:ascii="Times New Roman" w:hAnsi="Times New Roman"/>
          <w:szCs w:val="24"/>
        </w:rPr>
        <w:t>. If revised, briefly specify the changes.  If a rulemaking is involved, make note of the sections or changed sections, if applicable.</w:t>
      </w:r>
    </w:p>
    <w:p w:rsidR="001176B3" w:rsidRDefault="001176B3" w:rsidP="001176B3">
      <w:pPr>
        <w:tabs>
          <w:tab w:val="left" w:pos="0"/>
        </w:tabs>
        <w:suppressAutoHyphens/>
        <w:rPr>
          <w:rFonts w:ascii="Times New Roman" w:hAnsi="Times New Roman"/>
          <w:szCs w:val="24"/>
        </w:rPr>
      </w:pPr>
    </w:p>
    <w:p w:rsidR="00A2241B" w:rsidRPr="00A2241B" w:rsidRDefault="00A2241B" w:rsidP="00A2241B">
      <w:pPr>
        <w:pStyle w:val="NoSpacing"/>
        <w:rPr>
          <w:rFonts w:ascii="Times New Roman" w:hAnsi="Times New Roman" w:cs="Times New Roman"/>
          <w:i/>
          <w:sz w:val="24"/>
          <w:szCs w:val="24"/>
        </w:rPr>
      </w:pPr>
      <w:r w:rsidRPr="00A2241B">
        <w:rPr>
          <w:rFonts w:ascii="Times New Roman" w:hAnsi="Times New Roman" w:cs="Times New Roman"/>
          <w:i/>
          <w:sz w:val="24"/>
          <w:szCs w:val="24"/>
        </w:rPr>
        <w:t xml:space="preserve">The </w:t>
      </w:r>
      <w:r w:rsidR="00765BAF">
        <w:rPr>
          <w:rFonts w:ascii="Times New Roman" w:hAnsi="Times New Roman" w:cs="Times New Roman"/>
          <w:i/>
          <w:sz w:val="24"/>
          <w:szCs w:val="24"/>
        </w:rPr>
        <w:t>Department of Education (Department)</w:t>
      </w:r>
      <w:r w:rsidRPr="00A2241B">
        <w:rPr>
          <w:rFonts w:ascii="Times New Roman" w:hAnsi="Times New Roman" w:cs="Times New Roman"/>
          <w:i/>
          <w:sz w:val="24"/>
          <w:szCs w:val="24"/>
        </w:rPr>
        <w:t xml:space="preserve"> proposes to amend the Student Assistance General Provisions regulations </w:t>
      </w:r>
      <w:r w:rsidR="00765BAF">
        <w:rPr>
          <w:rFonts w:ascii="Times New Roman" w:hAnsi="Times New Roman" w:cs="Times New Roman"/>
          <w:i/>
          <w:sz w:val="24"/>
          <w:szCs w:val="24"/>
        </w:rPr>
        <w:t xml:space="preserve">in Subpart D – Institutional and Financial Assistance Information for Students </w:t>
      </w:r>
      <w:r w:rsidRPr="00A2241B">
        <w:rPr>
          <w:rFonts w:ascii="Times New Roman" w:hAnsi="Times New Roman" w:cs="Times New Roman"/>
          <w:i/>
          <w:sz w:val="24"/>
          <w:szCs w:val="24"/>
        </w:rPr>
        <w:t xml:space="preserve">issued under the Higher Education Act of 1965, as amended (HEA), </w:t>
      </w:r>
      <w:r w:rsidR="00765BAF">
        <w:rPr>
          <w:rFonts w:ascii="Times New Roman" w:hAnsi="Times New Roman" w:cs="Times New Roman"/>
          <w:i/>
          <w:sz w:val="24"/>
          <w:szCs w:val="24"/>
        </w:rPr>
        <w:t>through</w:t>
      </w:r>
      <w:r w:rsidRPr="00A2241B">
        <w:rPr>
          <w:rFonts w:ascii="Times New Roman" w:hAnsi="Times New Roman" w:cs="Times New Roman"/>
          <w:i/>
          <w:sz w:val="24"/>
          <w:szCs w:val="24"/>
        </w:rPr>
        <w:t xml:space="preserve"> </w:t>
      </w:r>
      <w:r w:rsidR="00765BAF">
        <w:rPr>
          <w:rFonts w:ascii="Times New Roman" w:hAnsi="Times New Roman" w:cs="Times New Roman"/>
          <w:i/>
          <w:sz w:val="24"/>
          <w:szCs w:val="24"/>
        </w:rPr>
        <w:t xml:space="preserve">new </w:t>
      </w:r>
      <w:r w:rsidRPr="00A2241B">
        <w:rPr>
          <w:rFonts w:ascii="Times New Roman" w:hAnsi="Times New Roman" w:cs="Times New Roman"/>
          <w:i/>
          <w:sz w:val="24"/>
          <w:szCs w:val="24"/>
        </w:rPr>
        <w:t>34 CFR Part 6</w:t>
      </w:r>
      <w:r w:rsidR="00765BAF">
        <w:rPr>
          <w:rFonts w:ascii="Times New Roman" w:hAnsi="Times New Roman" w:cs="Times New Roman"/>
          <w:i/>
          <w:sz w:val="24"/>
          <w:szCs w:val="24"/>
        </w:rPr>
        <w:t>68</w:t>
      </w:r>
      <w:r w:rsidRPr="00A2241B">
        <w:rPr>
          <w:rFonts w:ascii="Times New Roman" w:hAnsi="Times New Roman" w:cs="Times New Roman"/>
          <w:i/>
          <w:sz w:val="24"/>
          <w:szCs w:val="24"/>
        </w:rPr>
        <w:t>.</w:t>
      </w:r>
      <w:r w:rsidR="00765BAF">
        <w:rPr>
          <w:rFonts w:ascii="Times New Roman" w:hAnsi="Times New Roman" w:cs="Times New Roman"/>
          <w:i/>
          <w:sz w:val="24"/>
          <w:szCs w:val="24"/>
        </w:rPr>
        <w:t>50 requiring institutional disclosures for distance education and correspondence courses.</w:t>
      </w:r>
      <w:r>
        <w:rPr>
          <w:rFonts w:ascii="Times New Roman" w:hAnsi="Times New Roman" w:cs="Times New Roman"/>
          <w:i/>
          <w:sz w:val="24"/>
          <w:szCs w:val="24"/>
        </w:rPr>
        <w:t xml:space="preserve">  </w:t>
      </w:r>
      <w:r w:rsidRPr="00A2241B">
        <w:rPr>
          <w:rFonts w:ascii="Times New Roman" w:hAnsi="Times New Roman"/>
          <w:i/>
          <w:sz w:val="24"/>
          <w:szCs w:val="24"/>
        </w:rPr>
        <w:t>These proposed regulations are a result of negotiated rulemaking and would add new requirements to the current regulations.</w:t>
      </w:r>
      <w:r w:rsidRPr="00A2241B">
        <w:rPr>
          <w:rFonts w:ascii="Times New Roman" w:hAnsi="Times New Roman" w:cs="Times New Roman"/>
          <w:i/>
          <w:sz w:val="24"/>
          <w:szCs w:val="24"/>
        </w:rPr>
        <w:t xml:space="preserve"> </w:t>
      </w:r>
    </w:p>
    <w:p w:rsidR="00A2241B" w:rsidRPr="00A2241B" w:rsidRDefault="00A2241B" w:rsidP="00A2241B">
      <w:pPr>
        <w:pStyle w:val="NoSpacing"/>
        <w:rPr>
          <w:rFonts w:ascii="Times New Roman" w:hAnsi="Times New Roman" w:cs="Times New Roman"/>
          <w:i/>
          <w:sz w:val="24"/>
          <w:szCs w:val="24"/>
        </w:rPr>
      </w:pPr>
    </w:p>
    <w:p w:rsidR="0023530A" w:rsidRDefault="0023530A" w:rsidP="0023530A">
      <w:pPr>
        <w:autoSpaceDE w:val="0"/>
        <w:autoSpaceDN w:val="0"/>
        <w:adjustRightInd w:val="0"/>
        <w:contextualSpacing/>
        <w:rPr>
          <w:rFonts w:ascii="Times New Roman" w:hAnsi="Times New Roman"/>
          <w:i/>
          <w:szCs w:val="24"/>
        </w:rPr>
      </w:pPr>
      <w:r w:rsidRPr="00762DED">
        <w:rPr>
          <w:rFonts w:ascii="Times New Roman" w:hAnsi="Times New Roman"/>
          <w:i/>
          <w:szCs w:val="24"/>
        </w:rPr>
        <w:t xml:space="preserve">This </w:t>
      </w:r>
      <w:r>
        <w:rPr>
          <w:rFonts w:ascii="Times New Roman" w:hAnsi="Times New Roman"/>
          <w:i/>
          <w:szCs w:val="24"/>
        </w:rPr>
        <w:t xml:space="preserve">proposed </w:t>
      </w:r>
      <w:r w:rsidRPr="00762DED">
        <w:rPr>
          <w:rFonts w:ascii="Times New Roman" w:hAnsi="Times New Roman"/>
          <w:i/>
          <w:szCs w:val="24"/>
        </w:rPr>
        <w:t xml:space="preserve">regulatory action establishes requirements for institutional disclosures to prospective and enrolled students in programs offered </w:t>
      </w:r>
      <w:r w:rsidR="00690D02">
        <w:rPr>
          <w:rFonts w:ascii="Times New Roman" w:hAnsi="Times New Roman"/>
          <w:i/>
          <w:szCs w:val="24"/>
        </w:rPr>
        <w:t xml:space="preserve">solely </w:t>
      </w:r>
      <w:r w:rsidRPr="00762DED">
        <w:rPr>
          <w:rFonts w:ascii="Times New Roman" w:hAnsi="Times New Roman"/>
          <w:i/>
          <w:szCs w:val="24"/>
        </w:rPr>
        <w:t xml:space="preserve">through distance education or correspondence courses, which </w:t>
      </w:r>
      <w:r>
        <w:rPr>
          <w:rFonts w:ascii="Times New Roman" w:hAnsi="Times New Roman"/>
          <w:i/>
          <w:szCs w:val="24"/>
        </w:rPr>
        <w:t>the Department</w:t>
      </w:r>
      <w:r w:rsidRPr="00762DED">
        <w:rPr>
          <w:rFonts w:ascii="Times New Roman" w:hAnsi="Times New Roman"/>
          <w:i/>
          <w:szCs w:val="24"/>
        </w:rPr>
        <w:t xml:space="preserve"> </w:t>
      </w:r>
      <w:r w:rsidRPr="003C4DB8">
        <w:rPr>
          <w:rFonts w:ascii="Times New Roman" w:hAnsi="Times New Roman"/>
          <w:i/>
          <w:szCs w:val="24"/>
        </w:rPr>
        <w:t>believes</w:t>
      </w:r>
      <w:r w:rsidR="003C4DB8">
        <w:rPr>
          <w:rFonts w:ascii="Times New Roman" w:hAnsi="Times New Roman"/>
          <w:i/>
          <w:szCs w:val="24"/>
        </w:rPr>
        <w:t xml:space="preserve"> w</w:t>
      </w:r>
      <w:r w:rsidRPr="00762DED">
        <w:rPr>
          <w:rFonts w:ascii="Times New Roman" w:hAnsi="Times New Roman"/>
          <w:i/>
          <w:szCs w:val="24"/>
        </w:rPr>
        <w:t xml:space="preserve">ill protect students by providing them with important information that </w:t>
      </w:r>
      <w:r>
        <w:rPr>
          <w:rFonts w:ascii="Times New Roman" w:hAnsi="Times New Roman"/>
          <w:i/>
          <w:szCs w:val="24"/>
        </w:rPr>
        <w:t>may</w:t>
      </w:r>
      <w:r w:rsidRPr="00762DED">
        <w:rPr>
          <w:rFonts w:ascii="Times New Roman" w:hAnsi="Times New Roman"/>
          <w:i/>
          <w:szCs w:val="24"/>
        </w:rPr>
        <w:t xml:space="preserve"> influence their attendance in distance education programs or correspondence courses as well as improve the efficacy of State-based consumer protections for students.  Since distance education may involve multiple States, </w:t>
      </w:r>
      <w:r>
        <w:rPr>
          <w:rFonts w:ascii="Times New Roman" w:hAnsi="Times New Roman"/>
          <w:i/>
          <w:szCs w:val="24"/>
        </w:rPr>
        <w:t xml:space="preserve">institutional and program </w:t>
      </w:r>
      <w:r w:rsidRPr="00762DED">
        <w:rPr>
          <w:rFonts w:ascii="Times New Roman" w:hAnsi="Times New Roman"/>
          <w:i/>
          <w:szCs w:val="24"/>
        </w:rPr>
        <w:t xml:space="preserve">authorization requirements among States may differ, and students may be unfamiliar with or fail to receive information about complaint processes, licensure requirements, or other requirements of authorities in States in which they do not reside.  </w:t>
      </w:r>
    </w:p>
    <w:p w:rsidR="0023530A" w:rsidRPr="00762DED" w:rsidRDefault="0023530A" w:rsidP="0023530A">
      <w:pPr>
        <w:autoSpaceDE w:val="0"/>
        <w:autoSpaceDN w:val="0"/>
        <w:adjustRightInd w:val="0"/>
        <w:contextualSpacing/>
        <w:rPr>
          <w:rFonts w:ascii="Times New Roman" w:hAnsi="Times New Roman"/>
          <w:i/>
          <w:szCs w:val="24"/>
        </w:rPr>
      </w:pPr>
    </w:p>
    <w:p w:rsidR="0023530A" w:rsidRPr="00762DED" w:rsidRDefault="0023530A" w:rsidP="0023530A">
      <w:pPr>
        <w:autoSpaceDE w:val="0"/>
        <w:autoSpaceDN w:val="0"/>
        <w:adjustRightInd w:val="0"/>
        <w:contextualSpacing/>
        <w:rPr>
          <w:rFonts w:ascii="Times New Roman" w:hAnsi="Times New Roman"/>
          <w:i/>
          <w:szCs w:val="24"/>
        </w:rPr>
      </w:pPr>
      <w:r w:rsidRPr="00762DED">
        <w:rPr>
          <w:rFonts w:ascii="Times New Roman" w:hAnsi="Times New Roman"/>
          <w:i/>
          <w:szCs w:val="24"/>
        </w:rPr>
        <w:t xml:space="preserve">These </w:t>
      </w:r>
      <w:r>
        <w:rPr>
          <w:rFonts w:ascii="Times New Roman" w:hAnsi="Times New Roman"/>
          <w:i/>
          <w:szCs w:val="24"/>
        </w:rPr>
        <w:t xml:space="preserve">proposed </w:t>
      </w:r>
      <w:r w:rsidRPr="00762DED">
        <w:rPr>
          <w:rFonts w:ascii="Times New Roman" w:hAnsi="Times New Roman"/>
          <w:i/>
          <w:szCs w:val="24"/>
        </w:rPr>
        <w:t xml:space="preserve">disclosures will provide consistent information necessary to safeguard students and taxpayer investments in the title IV, HEA programs.  By requiring disclosures that reflect actions taken against a distance education program, how to lodge complaints against a program they believe has misled them, and whether the program will lead to certification or licensure will provide enrolled and prospective students with important information that will protect them.  </w:t>
      </w:r>
    </w:p>
    <w:p w:rsidR="00A2241B" w:rsidRPr="00A2241B" w:rsidRDefault="00A2241B" w:rsidP="00A2241B">
      <w:pPr>
        <w:pStyle w:val="NoSpacing"/>
        <w:rPr>
          <w:rFonts w:ascii="Times New Roman" w:hAnsi="Times New Roman" w:cs="Times New Roman"/>
          <w:i/>
          <w:sz w:val="24"/>
          <w:szCs w:val="24"/>
        </w:rPr>
      </w:pPr>
    </w:p>
    <w:p w:rsidR="00A2241B" w:rsidRPr="00A2241B" w:rsidRDefault="00A2241B" w:rsidP="00A2241B">
      <w:pPr>
        <w:tabs>
          <w:tab w:val="left" w:pos="0"/>
        </w:tabs>
        <w:suppressAutoHyphens/>
        <w:rPr>
          <w:rFonts w:ascii="Times New Roman" w:hAnsi="Times New Roman"/>
          <w:i/>
          <w:szCs w:val="24"/>
        </w:rPr>
      </w:pPr>
      <w:r w:rsidRPr="00A2241B">
        <w:rPr>
          <w:rFonts w:ascii="Times New Roman" w:hAnsi="Times New Roman"/>
          <w:i/>
          <w:szCs w:val="24"/>
        </w:rPr>
        <w:t xml:space="preserve">This request is </w:t>
      </w:r>
      <w:r>
        <w:rPr>
          <w:rFonts w:ascii="Times New Roman" w:hAnsi="Times New Roman"/>
          <w:i/>
          <w:szCs w:val="24"/>
        </w:rPr>
        <w:t xml:space="preserve">for </w:t>
      </w:r>
      <w:r w:rsidRPr="00A2241B">
        <w:rPr>
          <w:rFonts w:ascii="Times New Roman" w:hAnsi="Times New Roman"/>
          <w:i/>
          <w:szCs w:val="24"/>
        </w:rPr>
        <w:t>a new information collection to include these new regulatory requirements.</w:t>
      </w:r>
    </w:p>
    <w:p w:rsidR="00B10088" w:rsidRPr="001176B3" w:rsidRDefault="00B10088" w:rsidP="001176B3">
      <w:pPr>
        <w:tabs>
          <w:tab w:val="left" w:pos="0"/>
        </w:tabs>
        <w:suppressAutoHyphens/>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5C328B">
        <w:rPr>
          <w:rFonts w:ascii="Times New Roman" w:hAnsi="Times New Roman"/>
          <w:szCs w:val="24"/>
        </w:rPr>
        <w:t xml:space="preserve"> </w:t>
      </w:r>
    </w:p>
    <w:p w:rsidR="001176B3" w:rsidRDefault="001176B3" w:rsidP="001176B3">
      <w:pPr>
        <w:pStyle w:val="ListParagraph"/>
        <w:rPr>
          <w:rFonts w:ascii="Times New Roman" w:hAnsi="Times New Roman"/>
          <w:szCs w:val="24"/>
        </w:rPr>
      </w:pPr>
    </w:p>
    <w:p w:rsidR="009358FE" w:rsidRPr="00510329" w:rsidRDefault="00510329" w:rsidP="004D73B7">
      <w:pPr>
        <w:pStyle w:val="ListParagraph"/>
        <w:ind w:left="0"/>
        <w:rPr>
          <w:rFonts w:ascii="Times New Roman" w:hAnsi="Times New Roman"/>
          <w:i/>
          <w:szCs w:val="24"/>
        </w:rPr>
      </w:pPr>
      <w:r>
        <w:rPr>
          <w:rFonts w:ascii="Times New Roman" w:hAnsi="Times New Roman"/>
          <w:i/>
          <w:szCs w:val="24"/>
        </w:rPr>
        <w:lastRenderedPageBreak/>
        <w:t xml:space="preserve">The </w:t>
      </w:r>
      <w:r w:rsidR="004C28AE">
        <w:rPr>
          <w:rFonts w:ascii="Times New Roman" w:hAnsi="Times New Roman"/>
          <w:i/>
          <w:szCs w:val="24"/>
        </w:rPr>
        <w:t xml:space="preserve">information in the </w:t>
      </w:r>
      <w:r>
        <w:rPr>
          <w:rFonts w:ascii="Times New Roman" w:hAnsi="Times New Roman"/>
          <w:i/>
          <w:szCs w:val="24"/>
        </w:rPr>
        <w:t>proposed regulatory requirement</w:t>
      </w:r>
      <w:r w:rsidR="004C28AE">
        <w:rPr>
          <w:rFonts w:ascii="Times New Roman" w:hAnsi="Times New Roman"/>
          <w:i/>
          <w:szCs w:val="24"/>
        </w:rPr>
        <w:t>s</w:t>
      </w:r>
      <w:r>
        <w:rPr>
          <w:rFonts w:ascii="Times New Roman" w:hAnsi="Times New Roman"/>
          <w:i/>
          <w:szCs w:val="24"/>
        </w:rPr>
        <w:t xml:space="preserve"> will be used by the </w:t>
      </w:r>
      <w:r w:rsidR="0023530A">
        <w:rPr>
          <w:rFonts w:ascii="Times New Roman" w:hAnsi="Times New Roman"/>
          <w:i/>
          <w:szCs w:val="24"/>
        </w:rPr>
        <w:t>prospective and enrolled students</w:t>
      </w:r>
      <w:r>
        <w:rPr>
          <w:rFonts w:ascii="Times New Roman" w:hAnsi="Times New Roman"/>
          <w:i/>
          <w:szCs w:val="24"/>
        </w:rPr>
        <w:t xml:space="preserve"> to ensure that </w:t>
      </w:r>
      <w:r w:rsidR="0023530A" w:rsidRPr="00762DED">
        <w:rPr>
          <w:rFonts w:ascii="Times New Roman" w:hAnsi="Times New Roman"/>
          <w:i/>
          <w:szCs w:val="24"/>
        </w:rPr>
        <w:t xml:space="preserve">important information </w:t>
      </w:r>
      <w:r w:rsidR="00AF4678" w:rsidRPr="00762DED">
        <w:rPr>
          <w:rFonts w:ascii="Times New Roman" w:hAnsi="Times New Roman"/>
          <w:i/>
          <w:szCs w:val="24"/>
        </w:rPr>
        <w:t>about complaint processes, licensure requirements, or other requirements of authorities in States in which the</w:t>
      </w:r>
      <w:r w:rsidR="00AF4678">
        <w:rPr>
          <w:rFonts w:ascii="Times New Roman" w:hAnsi="Times New Roman"/>
          <w:i/>
          <w:szCs w:val="24"/>
        </w:rPr>
        <w:t xml:space="preserve"> students</w:t>
      </w:r>
      <w:r w:rsidR="00AF4678" w:rsidRPr="00762DED">
        <w:rPr>
          <w:rFonts w:ascii="Times New Roman" w:hAnsi="Times New Roman"/>
          <w:i/>
          <w:szCs w:val="24"/>
        </w:rPr>
        <w:t xml:space="preserve"> do not reside</w:t>
      </w:r>
      <w:r w:rsidR="00AF4678">
        <w:rPr>
          <w:rFonts w:ascii="Times New Roman" w:hAnsi="Times New Roman"/>
          <w:i/>
          <w:szCs w:val="24"/>
        </w:rPr>
        <w:t xml:space="preserve"> </w:t>
      </w:r>
      <w:r w:rsidR="0023530A">
        <w:rPr>
          <w:rFonts w:ascii="Times New Roman" w:hAnsi="Times New Roman"/>
          <w:i/>
          <w:szCs w:val="24"/>
        </w:rPr>
        <w:t xml:space="preserve">is provided </w:t>
      </w:r>
      <w:r w:rsidR="00AF4678">
        <w:rPr>
          <w:rFonts w:ascii="Times New Roman" w:hAnsi="Times New Roman"/>
          <w:i/>
          <w:szCs w:val="24"/>
        </w:rPr>
        <w:t xml:space="preserve">so </w:t>
      </w:r>
      <w:r w:rsidR="0023530A" w:rsidRPr="00762DED">
        <w:rPr>
          <w:rFonts w:ascii="Times New Roman" w:hAnsi="Times New Roman"/>
          <w:i/>
          <w:szCs w:val="24"/>
        </w:rPr>
        <w:t xml:space="preserve">that </w:t>
      </w:r>
      <w:r w:rsidR="00AF4678">
        <w:rPr>
          <w:rFonts w:ascii="Times New Roman" w:hAnsi="Times New Roman"/>
          <w:i/>
          <w:szCs w:val="24"/>
        </w:rPr>
        <w:t xml:space="preserve">they </w:t>
      </w:r>
      <w:r w:rsidR="0023530A">
        <w:rPr>
          <w:rFonts w:ascii="Times New Roman" w:hAnsi="Times New Roman"/>
          <w:i/>
          <w:szCs w:val="24"/>
        </w:rPr>
        <w:t>may</w:t>
      </w:r>
      <w:r w:rsidR="0023530A" w:rsidRPr="00762DED">
        <w:rPr>
          <w:rFonts w:ascii="Times New Roman" w:hAnsi="Times New Roman"/>
          <w:i/>
          <w:szCs w:val="24"/>
        </w:rPr>
        <w:t xml:space="preserve"> </w:t>
      </w:r>
      <w:r w:rsidR="00AF4678">
        <w:rPr>
          <w:rFonts w:ascii="Times New Roman" w:hAnsi="Times New Roman"/>
          <w:i/>
          <w:szCs w:val="24"/>
        </w:rPr>
        <w:t xml:space="preserve">make informed decisions regarding </w:t>
      </w:r>
      <w:r w:rsidR="0023530A" w:rsidRPr="00762DED">
        <w:rPr>
          <w:rFonts w:ascii="Times New Roman" w:hAnsi="Times New Roman"/>
          <w:i/>
          <w:szCs w:val="24"/>
        </w:rPr>
        <w:t xml:space="preserve">their attendance in </w:t>
      </w:r>
      <w:r w:rsidR="003C4DB8">
        <w:rPr>
          <w:rFonts w:ascii="Times New Roman" w:hAnsi="Times New Roman"/>
          <w:i/>
          <w:szCs w:val="24"/>
        </w:rPr>
        <w:t xml:space="preserve">programs offered solely through </w:t>
      </w:r>
      <w:r w:rsidR="0023530A" w:rsidRPr="00762DED">
        <w:rPr>
          <w:rFonts w:ascii="Times New Roman" w:hAnsi="Times New Roman"/>
          <w:i/>
          <w:szCs w:val="24"/>
        </w:rPr>
        <w:t>distance education or correspondence courses as well as improve the efficacy of State-based consumer protections</w:t>
      </w:r>
      <w:r>
        <w:rPr>
          <w:rFonts w:ascii="Times New Roman" w:hAnsi="Times New Roman"/>
          <w:i/>
          <w:szCs w:val="24"/>
        </w:rPr>
        <w:t>.</w:t>
      </w:r>
    </w:p>
    <w:p w:rsidR="00A2241B" w:rsidRPr="001176B3" w:rsidRDefault="00A2241B" w:rsidP="001176B3">
      <w:pPr>
        <w:pStyle w:val="ListParagraph"/>
        <w:rPr>
          <w:rFonts w:ascii="Times New Roman" w:hAnsi="Times New Roman"/>
          <w:szCs w:val="24"/>
        </w:rPr>
      </w:pPr>
    </w:p>
    <w:p w:rsidR="00386054" w:rsidRPr="00AF4678" w:rsidRDefault="00386054" w:rsidP="00AF467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w:t>
      </w:r>
      <w:r w:rsidRPr="00AF4678">
        <w:rPr>
          <w:rFonts w:ascii="Times New Roman" w:hAnsi="Times New Roman"/>
          <w:szCs w:val="24"/>
        </w:rPr>
        <w:t>g this means of collection.  Also describe any consideration given to using technology to reduce burden.</w:t>
      </w:r>
      <w:r w:rsidR="003E285A" w:rsidRPr="00AF4678">
        <w:rPr>
          <w:rFonts w:ascii="Times New Roman" w:hAnsi="Times New Roman"/>
          <w:szCs w:val="24"/>
        </w:rPr>
        <w:t xml:space="preserve"> </w:t>
      </w:r>
    </w:p>
    <w:p w:rsidR="00F77772" w:rsidRDefault="00F77772" w:rsidP="00F77772">
      <w:pPr>
        <w:pStyle w:val="ListParagraph"/>
        <w:rPr>
          <w:rFonts w:ascii="Times New Roman" w:hAnsi="Times New Roman"/>
          <w:szCs w:val="24"/>
        </w:rPr>
      </w:pPr>
    </w:p>
    <w:p w:rsidR="00510329" w:rsidRPr="00510329" w:rsidRDefault="002E12F1" w:rsidP="00510329">
      <w:pPr>
        <w:pStyle w:val="ListParagraph"/>
        <w:ind w:left="0"/>
        <w:rPr>
          <w:rFonts w:ascii="Times New Roman" w:hAnsi="Times New Roman"/>
          <w:i/>
          <w:szCs w:val="24"/>
        </w:rPr>
      </w:pPr>
      <w:r>
        <w:rPr>
          <w:rFonts w:ascii="Times New Roman" w:hAnsi="Times New Roman"/>
          <w:i/>
          <w:szCs w:val="24"/>
        </w:rPr>
        <w:t xml:space="preserve">There is nothing in the regulations which would prevent the use of technology in the exchange of this information between the </w:t>
      </w:r>
      <w:r w:rsidR="003C4DB8">
        <w:rPr>
          <w:rFonts w:ascii="Times New Roman" w:hAnsi="Times New Roman"/>
          <w:i/>
          <w:szCs w:val="24"/>
        </w:rPr>
        <w:t>institution</w:t>
      </w:r>
      <w:r>
        <w:rPr>
          <w:rFonts w:ascii="Times New Roman" w:hAnsi="Times New Roman"/>
          <w:i/>
          <w:szCs w:val="24"/>
        </w:rPr>
        <w:t xml:space="preserve"> and the </w:t>
      </w:r>
      <w:r w:rsidR="003C4DB8">
        <w:rPr>
          <w:rFonts w:ascii="Times New Roman" w:hAnsi="Times New Roman"/>
          <w:i/>
          <w:szCs w:val="24"/>
        </w:rPr>
        <w:t>student</w:t>
      </w:r>
      <w:r>
        <w:rPr>
          <w:rFonts w:ascii="Times New Roman" w:hAnsi="Times New Roman"/>
          <w:i/>
          <w:szCs w:val="24"/>
        </w:rPr>
        <w:t>.</w:t>
      </w:r>
    </w:p>
    <w:p w:rsidR="009358FE" w:rsidRPr="00F77772" w:rsidRDefault="009358FE" w:rsidP="00F77772">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1176B3">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Default="00F77772" w:rsidP="00F77772">
      <w:pPr>
        <w:pStyle w:val="ListParagraph"/>
        <w:rPr>
          <w:rFonts w:ascii="Times New Roman" w:hAnsi="Times New Roman"/>
          <w:szCs w:val="24"/>
        </w:rPr>
      </w:pPr>
    </w:p>
    <w:p w:rsidR="009358FE" w:rsidRPr="002E12F1" w:rsidRDefault="002E12F1" w:rsidP="002E12F1">
      <w:pPr>
        <w:pStyle w:val="ListParagraph"/>
        <w:ind w:left="0"/>
        <w:rPr>
          <w:rFonts w:ascii="Times New Roman" w:hAnsi="Times New Roman"/>
          <w:i/>
          <w:szCs w:val="24"/>
        </w:rPr>
      </w:pPr>
      <w:r>
        <w:rPr>
          <w:rFonts w:ascii="Times New Roman" w:hAnsi="Times New Roman"/>
          <w:i/>
          <w:szCs w:val="24"/>
        </w:rPr>
        <w:t xml:space="preserve">This information is not </w:t>
      </w:r>
      <w:r w:rsidR="00E93525">
        <w:rPr>
          <w:rFonts w:ascii="Times New Roman" w:hAnsi="Times New Roman"/>
          <w:i/>
          <w:szCs w:val="24"/>
        </w:rPr>
        <w:t>duplicated in any other information collection</w:t>
      </w:r>
      <w:r>
        <w:rPr>
          <w:rFonts w:ascii="Times New Roman" w:hAnsi="Times New Roman"/>
          <w:i/>
          <w:szCs w:val="24"/>
        </w:rPr>
        <w:t>.</w:t>
      </w:r>
    </w:p>
    <w:p w:rsidR="002E12F1" w:rsidRPr="00F77772" w:rsidRDefault="002E12F1" w:rsidP="00F77772">
      <w:pPr>
        <w:pStyle w:val="ListParagraph"/>
        <w:rPr>
          <w:rFonts w:ascii="Times New Roman" w:hAnsi="Times New Roman"/>
          <w:szCs w:val="24"/>
        </w:rPr>
      </w:pPr>
    </w:p>
    <w:p w:rsidR="00386054" w:rsidRDefault="00386054" w:rsidP="00B10088">
      <w:pPr>
        <w:pStyle w:val="ListParagraph"/>
        <w:numPr>
          <w:ilvl w:val="0"/>
          <w:numId w:val="12"/>
        </w:numPr>
        <w:ind w:left="360"/>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Default="00F77772" w:rsidP="00F77772">
      <w:pPr>
        <w:pStyle w:val="ListParagraph"/>
        <w:rPr>
          <w:rFonts w:ascii="Times New Roman" w:hAnsi="Times New Roman"/>
          <w:szCs w:val="24"/>
        </w:rPr>
      </w:pPr>
    </w:p>
    <w:p w:rsidR="009358FE" w:rsidRPr="00096CF9" w:rsidRDefault="00AF4678" w:rsidP="002E12F1">
      <w:pPr>
        <w:pStyle w:val="ListParagraph"/>
        <w:ind w:left="0"/>
        <w:rPr>
          <w:rFonts w:ascii="Times New Roman" w:hAnsi="Times New Roman"/>
          <w:i/>
          <w:szCs w:val="24"/>
        </w:rPr>
      </w:pPr>
      <w:r>
        <w:rPr>
          <w:rFonts w:ascii="Times New Roman" w:hAnsi="Times New Roman"/>
          <w:i/>
          <w:szCs w:val="24"/>
        </w:rPr>
        <w:t>T</w:t>
      </w:r>
      <w:r w:rsidR="0053290C">
        <w:rPr>
          <w:rFonts w:ascii="Times New Roman" w:hAnsi="Times New Roman"/>
          <w:i/>
          <w:szCs w:val="24"/>
        </w:rPr>
        <w:t>he Department does not believe the proposed regulations will adversely impact any institution that may meet the small entity designation.</w:t>
      </w:r>
    </w:p>
    <w:p w:rsidR="002E12F1" w:rsidRPr="00F77772" w:rsidRDefault="002E12F1" w:rsidP="00F77772">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Default="00F77772" w:rsidP="00F77772">
      <w:pPr>
        <w:pStyle w:val="ListParagraph"/>
        <w:rPr>
          <w:rFonts w:ascii="Times New Roman" w:hAnsi="Times New Roman"/>
          <w:szCs w:val="24"/>
        </w:rPr>
      </w:pPr>
    </w:p>
    <w:p w:rsidR="009358FE" w:rsidRPr="00096CF9" w:rsidRDefault="00A925E3" w:rsidP="00096CF9">
      <w:pPr>
        <w:pStyle w:val="ListParagraph"/>
        <w:ind w:left="0"/>
        <w:rPr>
          <w:rFonts w:ascii="Times New Roman" w:hAnsi="Times New Roman"/>
          <w:i/>
          <w:szCs w:val="24"/>
        </w:rPr>
      </w:pPr>
      <w:r>
        <w:rPr>
          <w:rFonts w:ascii="Times New Roman" w:hAnsi="Times New Roman"/>
          <w:i/>
          <w:szCs w:val="24"/>
        </w:rPr>
        <w:t xml:space="preserve">If the collection required in these proposed regulations does not take place </w:t>
      </w:r>
      <w:r w:rsidR="00AF4678">
        <w:rPr>
          <w:rFonts w:ascii="Times New Roman" w:hAnsi="Times New Roman"/>
          <w:i/>
          <w:szCs w:val="24"/>
        </w:rPr>
        <w:t>both prospective and enrolled</w:t>
      </w:r>
      <w:r w:rsidR="003C4DB8" w:rsidRPr="003C4DB8">
        <w:rPr>
          <w:rFonts w:ascii="Times New Roman" w:hAnsi="Times New Roman"/>
          <w:i/>
          <w:szCs w:val="24"/>
        </w:rPr>
        <w:t xml:space="preserve"> </w:t>
      </w:r>
      <w:r w:rsidR="003C4DB8">
        <w:rPr>
          <w:rFonts w:ascii="Times New Roman" w:hAnsi="Times New Roman"/>
          <w:i/>
          <w:szCs w:val="24"/>
        </w:rPr>
        <w:t>students</w:t>
      </w:r>
      <w:r w:rsidR="00AF4678">
        <w:rPr>
          <w:rFonts w:ascii="Times New Roman" w:hAnsi="Times New Roman"/>
          <w:i/>
          <w:szCs w:val="24"/>
        </w:rPr>
        <w:t xml:space="preserve"> will not have </w:t>
      </w:r>
      <w:r w:rsidR="003C4DB8">
        <w:rPr>
          <w:rFonts w:ascii="Times New Roman" w:hAnsi="Times New Roman"/>
          <w:i/>
          <w:szCs w:val="24"/>
        </w:rPr>
        <w:t>consistent consumer information necessary to protect them and safeguard their and taxpayer investments in the Title IV, HEA programs.</w:t>
      </w:r>
    </w:p>
    <w:p w:rsidR="00096CF9" w:rsidRPr="00F77772" w:rsidRDefault="00096CF9" w:rsidP="00F77772">
      <w:pPr>
        <w:pStyle w:val="ListParagraph"/>
        <w:rPr>
          <w:rFonts w:ascii="Times New Roman" w:hAnsi="Times New Roman"/>
          <w:szCs w:val="24"/>
        </w:rPr>
      </w:pPr>
    </w:p>
    <w:p w:rsidR="00386054" w:rsidRPr="005C328B" w:rsidRDefault="00386054" w:rsidP="00B10088">
      <w:pPr>
        <w:pStyle w:val="ListParagraph"/>
        <w:numPr>
          <w:ilvl w:val="0"/>
          <w:numId w:val="12"/>
        </w:numPr>
        <w:tabs>
          <w:tab w:val="left" w:pos="-720"/>
        </w:tabs>
        <w:suppressAutoHyphens/>
        <w:ind w:left="360"/>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lastRenderedPageBreak/>
        <w:t>requiring respondents to submit more than an original and two copies of any document;</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F77772" w:rsidRDefault="00F77772" w:rsidP="00B10088">
      <w:pPr>
        <w:tabs>
          <w:tab w:val="left" w:pos="-720"/>
        </w:tabs>
        <w:suppressAutoHyphens/>
        <w:ind w:left="720"/>
        <w:rPr>
          <w:rFonts w:ascii="Times New Roman" w:hAnsi="Times New Roman"/>
          <w:szCs w:val="24"/>
        </w:rPr>
      </w:pPr>
    </w:p>
    <w:p w:rsidR="00096CF9"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This information collection does not require any special circumstances.</w:t>
      </w:r>
    </w:p>
    <w:p w:rsidR="009358FE" w:rsidRPr="00EF7FF5" w:rsidRDefault="009358FE" w:rsidP="00B10088">
      <w:pPr>
        <w:tabs>
          <w:tab w:val="left" w:pos="-720"/>
        </w:tabs>
        <w:suppressAutoHyphens/>
        <w:ind w:left="720"/>
        <w:rPr>
          <w:rFonts w:ascii="Times New Roman" w:hAnsi="Times New Roman"/>
          <w:szCs w:val="24"/>
        </w:rPr>
      </w:pPr>
    </w:p>
    <w:p w:rsidR="00386054" w:rsidRPr="005C328B"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5C328B">
        <w:rPr>
          <w:rFonts w:ascii="Times New Roman" w:hAnsi="Times New Roman"/>
          <w:szCs w:val="24"/>
        </w:rPr>
        <w:t xml:space="preserve">As </w:t>
      </w:r>
      <w:r w:rsidR="00386054" w:rsidRPr="005C328B">
        <w:rPr>
          <w:rFonts w:ascii="Times New Roman" w:hAnsi="Times New Roman"/>
          <w:szCs w:val="24"/>
        </w:rPr>
        <w:t xml:space="preserve">applicable, </w:t>
      </w:r>
      <w:r w:rsidRPr="005C328B">
        <w:rPr>
          <w:rFonts w:ascii="Times New Roman" w:hAnsi="Times New Roman"/>
          <w:szCs w:val="24"/>
        </w:rPr>
        <w:t xml:space="preserve">state that the Department has published the 60 and 30 Federal Register notices as </w:t>
      </w:r>
      <w:r w:rsidR="00386054" w:rsidRPr="005C328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1176B3">
      <w:pPr>
        <w:tabs>
          <w:tab w:val="left" w:pos="-720"/>
        </w:tabs>
        <w:suppressAutoHyphens/>
        <w:rPr>
          <w:rStyle w:val="a"/>
          <w:rFonts w:ascii="Times New Roman" w:hAnsi="Times New Roman"/>
          <w:b/>
          <w:szCs w:val="24"/>
        </w:rPr>
      </w:pPr>
    </w:p>
    <w:p w:rsidR="00386054" w:rsidRPr="00EF7FF5"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rsidP="001176B3">
      <w:pPr>
        <w:tabs>
          <w:tab w:val="left" w:pos="-720"/>
        </w:tabs>
        <w:suppressAutoHyphens/>
        <w:rPr>
          <w:rStyle w:val="a"/>
          <w:rFonts w:ascii="Times New Roman" w:hAnsi="Times New Roman"/>
          <w:szCs w:val="24"/>
        </w:rPr>
      </w:pPr>
    </w:p>
    <w:p w:rsidR="00386054"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F77772" w:rsidRDefault="00F77772" w:rsidP="001176B3">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 Department developed these regulations after conducting negotiated rulemaking with affected entities and other interested parties.  The</w:t>
      </w:r>
      <w:r w:rsidR="004C28AE">
        <w:rPr>
          <w:rFonts w:ascii="Times New Roman" w:hAnsi="Times New Roman"/>
          <w:i/>
          <w:szCs w:val="24"/>
        </w:rPr>
        <w:t xml:space="preserve"> public</w:t>
      </w:r>
      <w:r>
        <w:rPr>
          <w:rFonts w:ascii="Times New Roman" w:hAnsi="Times New Roman"/>
          <w:i/>
          <w:szCs w:val="24"/>
        </w:rPr>
        <w:t xml:space="preserve"> comment period for this information collection package will run concurrently with the Notice of Proposed Rulemaking.</w:t>
      </w:r>
    </w:p>
    <w:p w:rsidR="00096CF9" w:rsidRPr="00EF7FF5" w:rsidRDefault="00096CF9" w:rsidP="001176B3">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w:t>
      </w:r>
      <w:r w:rsidR="003E285A" w:rsidRPr="004E63EA">
        <w:rPr>
          <w:rStyle w:val="a"/>
          <w:rFonts w:ascii="Times New Roman" w:hAnsi="Times New Roman"/>
          <w:szCs w:val="24"/>
        </w:rPr>
        <w:t xml:space="preserve"> with meaningful justification</w:t>
      </w:r>
      <w:r w:rsidRPr="004E63EA">
        <w:rPr>
          <w:rStyle w:val="a"/>
          <w:rFonts w:ascii="Times New Roman" w:hAnsi="Times New Roman"/>
          <w:szCs w:val="24"/>
        </w:rPr>
        <w:t>.</w:t>
      </w:r>
    </w:p>
    <w:p w:rsidR="00F77772" w:rsidRDefault="00F77772" w:rsidP="00F77772">
      <w:pPr>
        <w:pStyle w:val="ListParagraph"/>
        <w:tabs>
          <w:tab w:val="left" w:pos="-720"/>
        </w:tabs>
        <w:suppressAutoHyphens/>
        <w:contextualSpacing w:val="0"/>
        <w:rPr>
          <w:rFonts w:ascii="Times New Roman" w:hAnsi="Times New Roman"/>
          <w:szCs w:val="24"/>
        </w:rPr>
      </w:pPr>
    </w:p>
    <w:p w:rsidR="009358FE" w:rsidRPr="00096CF9" w:rsidRDefault="00A925E3"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No payments of gifts will be provided to respondents.</w:t>
      </w:r>
    </w:p>
    <w:p w:rsidR="00096CF9" w:rsidRPr="004E63EA" w:rsidRDefault="00096CF9" w:rsidP="00F77772">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w:t>
      </w:r>
      <w:r w:rsidRPr="004E63EA">
        <w:rPr>
          <w:rFonts w:ascii="Times New Roman" w:hAnsi="Times New Roman"/>
          <w:szCs w:val="24"/>
        </w:rPr>
        <w:lastRenderedPageBreak/>
        <w:t>Assessment was completed</w:t>
      </w:r>
      <w:r w:rsidR="003C7F70" w:rsidRPr="004E63EA">
        <w:rPr>
          <w:rFonts w:ascii="Times New Roman" w:hAnsi="Times New Roman"/>
          <w:szCs w:val="24"/>
        </w:rPr>
        <w:t xml:space="preserve"> as indicated on the IC Data Form</w:t>
      </w:r>
      <w:r w:rsidRPr="004E63EA">
        <w:rPr>
          <w:rFonts w:ascii="Times New Roman" w:hAnsi="Times New Roman"/>
          <w:szCs w:val="24"/>
        </w:rPr>
        <w:t xml:space="preserve">. A confidentiality statement with a legal citation that authorizes the </w:t>
      </w:r>
      <w:r w:rsidR="001743A5" w:rsidRPr="004E63EA">
        <w:rPr>
          <w:rFonts w:ascii="Times New Roman" w:hAnsi="Times New Roman"/>
          <w:szCs w:val="24"/>
        </w:rPr>
        <w:t xml:space="preserve">pledge </w:t>
      </w:r>
      <w:r w:rsidRPr="004E63EA">
        <w:rPr>
          <w:rFonts w:ascii="Times New Roman" w:hAnsi="Times New Roman"/>
          <w:szCs w:val="24"/>
        </w:rPr>
        <w:t xml:space="preserve">of </w:t>
      </w:r>
      <w:r w:rsidR="001743A5" w:rsidRPr="004E63EA">
        <w:rPr>
          <w:rFonts w:ascii="Times New Roman" w:hAnsi="Times New Roman"/>
          <w:szCs w:val="24"/>
        </w:rPr>
        <w:t xml:space="preserve">confidentiality </w:t>
      </w:r>
      <w:r w:rsidRPr="004E63EA">
        <w:rPr>
          <w:rFonts w:ascii="Times New Roman" w:hAnsi="Times New Roman"/>
          <w:szCs w:val="24"/>
        </w:rPr>
        <w:t>should be provided.</w:t>
      </w:r>
      <w:r>
        <w:rPr>
          <w:rStyle w:val="FootnoteReference"/>
          <w:szCs w:val="24"/>
        </w:rPr>
        <w:footnoteReference w:id="2"/>
      </w:r>
      <w:r w:rsidR="001743A5" w:rsidRPr="004E63E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4E63EA">
        <w:rPr>
          <w:rFonts w:ascii="Times New Roman" w:hAnsi="Times New Roman"/>
          <w:szCs w:val="24"/>
        </w:rPr>
        <w:t>s</w:t>
      </w:r>
      <w:r w:rsidR="001743A5" w:rsidRPr="004E63EA">
        <w:rPr>
          <w:rFonts w:ascii="Times New Roman" w:hAnsi="Times New Roman"/>
          <w:szCs w:val="24"/>
        </w:rPr>
        <w:t xml:space="preserve"> no pledge about the confidentially of the data.</w:t>
      </w:r>
    </w:p>
    <w:p w:rsidR="00F77772" w:rsidRDefault="00F77772" w:rsidP="00B10088">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assurances of confidentiality provided to institutions regarding this information.</w:t>
      </w:r>
    </w:p>
    <w:p w:rsidR="00096CF9" w:rsidRPr="00F77772"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Default="00F77772" w:rsidP="00B10088">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questions of a sensitive nature in this collection.</w:t>
      </w:r>
    </w:p>
    <w:p w:rsidR="00096CF9" w:rsidRPr="00F77772" w:rsidRDefault="00096CF9" w:rsidP="00B10088">
      <w:pPr>
        <w:tabs>
          <w:tab w:val="left" w:pos="-720"/>
        </w:tabs>
        <w:suppressAutoHyphens/>
        <w:ind w:left="720"/>
        <w:rPr>
          <w:rFonts w:ascii="Times New Roman" w:hAnsi="Times New Roman"/>
          <w:szCs w:val="24"/>
        </w:rPr>
      </w:pPr>
    </w:p>
    <w:p w:rsidR="00386054" w:rsidRPr="004E63EA"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4E63EA">
        <w:rPr>
          <w:rStyle w:val="a"/>
          <w:rFonts w:ascii="Times New Roman" w:hAnsi="Times New Roman"/>
          <w:szCs w:val="24"/>
        </w:rPr>
        <w:t>Provide estimates of the hour burden of the collection of information.  The statement should:</w:t>
      </w:r>
    </w:p>
    <w:p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Default="00F77772" w:rsidP="00B10088">
      <w:pPr>
        <w:tabs>
          <w:tab w:val="left" w:pos="-720"/>
        </w:tabs>
        <w:suppressAutoHyphens/>
        <w:ind w:left="720"/>
        <w:rPr>
          <w:rFonts w:ascii="Times New Roman" w:hAnsi="Times New Roman"/>
          <w:szCs w:val="24"/>
        </w:rPr>
      </w:pPr>
    </w:p>
    <w:p w:rsidR="00FC6204" w:rsidRPr="00FC6204" w:rsidRDefault="00A925E3" w:rsidP="00FC6204">
      <w:pPr>
        <w:rPr>
          <w:rFonts w:ascii="Times New Roman" w:hAnsi="Times New Roman"/>
          <w:i/>
          <w:szCs w:val="24"/>
        </w:rPr>
      </w:pPr>
      <w:r w:rsidRPr="003B0EB7">
        <w:rPr>
          <w:rFonts w:ascii="Times New Roman" w:hAnsi="Times New Roman"/>
          <w:i/>
          <w:szCs w:val="24"/>
        </w:rPr>
        <w:lastRenderedPageBreak/>
        <w:t>This is</w:t>
      </w:r>
      <w:r>
        <w:rPr>
          <w:rFonts w:ascii="Times New Roman" w:hAnsi="Times New Roman"/>
          <w:i/>
          <w:szCs w:val="24"/>
        </w:rPr>
        <w:t xml:space="preserve"> a new information collection.  </w:t>
      </w:r>
      <w:r w:rsidR="00FC6204" w:rsidRPr="00FC6204">
        <w:rPr>
          <w:rFonts w:ascii="Times New Roman" w:hAnsi="Times New Roman"/>
          <w:i/>
          <w:szCs w:val="24"/>
        </w:rPr>
        <w:t xml:space="preserve">The Department proposes to add new §668.50(b) and (c), which would require disclosures to enrolled and prospective students in the institution’s distance education programs or correspondence courses.  Seven proposed disclosures would be made publicly available, and </w:t>
      </w:r>
      <w:r w:rsidR="005B1225">
        <w:rPr>
          <w:rFonts w:ascii="Times New Roman" w:hAnsi="Times New Roman"/>
          <w:i/>
          <w:szCs w:val="24"/>
        </w:rPr>
        <w:t>three</w:t>
      </w:r>
      <w:r w:rsidR="00FC6204" w:rsidRPr="00FC6204">
        <w:rPr>
          <w:rFonts w:ascii="Times New Roman" w:hAnsi="Times New Roman"/>
          <w:i/>
          <w:szCs w:val="24"/>
        </w:rPr>
        <w:t xml:space="preserve"> disclosures would require direct communication with enrolled and prospective students when certain conditions have been met.  These proposed disclosures would not change any other required disclosures of Subpart D of Student Assistance General Provisions.</w:t>
      </w:r>
    </w:p>
    <w:p w:rsidR="00FC6204" w:rsidRDefault="00FC6204" w:rsidP="00FC6204">
      <w:pPr>
        <w:rPr>
          <w:rFonts w:ascii="Times New Roman" w:hAnsi="Times New Roman"/>
          <w:i/>
          <w:szCs w:val="24"/>
        </w:rPr>
      </w:pPr>
    </w:p>
    <w:p w:rsidR="00981709" w:rsidRPr="00235C33" w:rsidRDefault="00981709" w:rsidP="00981709">
      <w:pPr>
        <w:rPr>
          <w:rFonts w:ascii="Times New Roman" w:hAnsi="Times New Roman"/>
          <w:i/>
          <w:szCs w:val="24"/>
        </w:rPr>
      </w:pPr>
      <w:r w:rsidRPr="00235C33">
        <w:rPr>
          <w:rFonts w:ascii="Times New Roman" w:hAnsi="Times New Roman"/>
          <w:i/>
          <w:szCs w:val="24"/>
        </w:rPr>
        <w:t>The following data will be used throughout this section:  For the year 2014, there were 2,301 institutions that reported to IPEDS that they had students attending a program through distance education as follows:</w:t>
      </w:r>
    </w:p>
    <w:p w:rsidR="00981709" w:rsidRPr="00235C33" w:rsidRDefault="00981709" w:rsidP="00981709">
      <w:pPr>
        <w:rPr>
          <w:rFonts w:ascii="Times New Roman" w:hAnsi="Times New Roman"/>
          <w:i/>
          <w:szCs w:val="24"/>
        </w:rPr>
      </w:pPr>
      <w:r w:rsidRPr="00235C33">
        <w:rPr>
          <w:rFonts w:ascii="Times New Roman" w:hAnsi="Times New Roman"/>
          <w:i/>
          <w:szCs w:val="24"/>
        </w:rPr>
        <w:tab/>
        <w:t xml:space="preserve">1,172 public institutions reported students attending a program through distance education; </w:t>
      </w:r>
    </w:p>
    <w:p w:rsidR="00981709" w:rsidRPr="00235C33" w:rsidRDefault="00981709" w:rsidP="00981709">
      <w:pPr>
        <w:rPr>
          <w:rFonts w:ascii="Times New Roman" w:hAnsi="Times New Roman"/>
          <w:i/>
          <w:szCs w:val="24"/>
        </w:rPr>
      </w:pPr>
      <w:r w:rsidRPr="00235C33">
        <w:rPr>
          <w:rFonts w:ascii="Times New Roman" w:hAnsi="Times New Roman"/>
          <w:i/>
          <w:szCs w:val="24"/>
        </w:rPr>
        <w:tab/>
        <w:t xml:space="preserve">761 private, not-for-profit institutions reported students attending a program through distance education; </w:t>
      </w:r>
    </w:p>
    <w:p w:rsidR="00981709" w:rsidRPr="00235C33" w:rsidRDefault="00981709" w:rsidP="00981709">
      <w:pPr>
        <w:rPr>
          <w:rFonts w:ascii="Times New Roman" w:hAnsi="Times New Roman"/>
          <w:i/>
          <w:szCs w:val="24"/>
        </w:rPr>
      </w:pPr>
      <w:r w:rsidRPr="00235C33">
        <w:rPr>
          <w:rFonts w:ascii="Times New Roman" w:hAnsi="Times New Roman"/>
          <w:i/>
          <w:szCs w:val="24"/>
        </w:rPr>
        <w:tab/>
        <w:t>368 private, for-profit institutions reported students attending a program through distance education.</w:t>
      </w:r>
    </w:p>
    <w:p w:rsidR="00981709" w:rsidRPr="00FC6204" w:rsidRDefault="00981709" w:rsidP="00FC6204">
      <w:pPr>
        <w:rPr>
          <w:rFonts w:ascii="Times New Roman" w:hAnsi="Times New Roman"/>
          <w:i/>
          <w:szCs w:val="24"/>
        </w:rPr>
      </w:pPr>
    </w:p>
    <w:p w:rsidR="00FC6204" w:rsidRDefault="00FC6204" w:rsidP="00FC6204">
      <w:pPr>
        <w:rPr>
          <w:rFonts w:ascii="Times New Roman" w:hAnsi="Times New Roman"/>
          <w:i/>
          <w:szCs w:val="24"/>
        </w:rPr>
      </w:pPr>
      <w:r w:rsidRPr="00FC6204">
        <w:rPr>
          <w:rFonts w:ascii="Times New Roman" w:hAnsi="Times New Roman"/>
          <w:i/>
          <w:szCs w:val="24"/>
        </w:rPr>
        <w:t>Public Disclosures</w:t>
      </w:r>
      <w:r>
        <w:rPr>
          <w:rFonts w:ascii="Times New Roman" w:hAnsi="Times New Roman"/>
          <w:i/>
          <w:szCs w:val="24"/>
        </w:rPr>
        <w:t xml:space="preserve"> - </w:t>
      </w:r>
      <w:r w:rsidRPr="00FC6204">
        <w:rPr>
          <w:rFonts w:ascii="Times New Roman" w:hAnsi="Times New Roman"/>
          <w:i/>
          <w:szCs w:val="24"/>
        </w:rPr>
        <w:t>§668.50(b)</w:t>
      </w:r>
    </w:p>
    <w:p w:rsidR="00FC6204" w:rsidRPr="00FC6204" w:rsidRDefault="00FC6204" w:rsidP="00FC6204">
      <w:pPr>
        <w:rPr>
          <w:rFonts w:ascii="Times New Roman" w:hAnsi="Times New Roman"/>
          <w:i/>
          <w:szCs w:val="24"/>
        </w:rPr>
      </w:pPr>
    </w:p>
    <w:p w:rsidR="00FC6204" w:rsidRDefault="00FC6204" w:rsidP="00FC6204">
      <w:pPr>
        <w:rPr>
          <w:rFonts w:ascii="Times New Roman" w:hAnsi="Times New Roman"/>
          <w:i/>
          <w:szCs w:val="24"/>
        </w:rPr>
      </w:pPr>
      <w:r w:rsidRPr="00FC6204">
        <w:rPr>
          <w:rFonts w:ascii="Times New Roman" w:hAnsi="Times New Roman"/>
          <w:i/>
          <w:szCs w:val="24"/>
        </w:rPr>
        <w:t>Under proposed §668.50(b)(1), an institution would be required to disclose whether or not the program offered through distance education or correspondence courses is authorized by each State in which enrolled students reside.  If an institution is authorized through a State authorization reciprocity agreement, the institution would be required to disclose its authorization status under such an agreement.</w:t>
      </w:r>
    </w:p>
    <w:p w:rsidR="00FC6204" w:rsidRPr="00FC6204" w:rsidRDefault="00FC6204" w:rsidP="00FC6204">
      <w:pPr>
        <w:rPr>
          <w:rFonts w:ascii="Times New Roman" w:hAnsi="Times New Roman"/>
          <w:i/>
          <w:szCs w:val="24"/>
        </w:rPr>
      </w:pPr>
    </w:p>
    <w:p w:rsidR="00FC6204" w:rsidRDefault="00FC6204" w:rsidP="00FC6204">
      <w:pPr>
        <w:rPr>
          <w:rFonts w:ascii="Times New Roman" w:hAnsi="Times New Roman"/>
          <w:i/>
          <w:szCs w:val="24"/>
        </w:rPr>
      </w:pPr>
      <w:r>
        <w:rPr>
          <w:rFonts w:ascii="Times New Roman" w:hAnsi="Times New Roman"/>
          <w:i/>
          <w:szCs w:val="24"/>
        </w:rPr>
        <w:t>U</w:t>
      </w:r>
      <w:r w:rsidRPr="00FC6204">
        <w:rPr>
          <w:rFonts w:ascii="Times New Roman" w:hAnsi="Times New Roman"/>
          <w:i/>
          <w:szCs w:val="24"/>
        </w:rPr>
        <w:t xml:space="preserve">nder proposed §668.50(b)(2)(i), an institution authorized by a State agency would be required to disclose the process for submitting complaints to the appropriate State agency in the State in which the main campus of the institution is located, including contact information for the appropriate individuals at those State agencies that handle consumer complaints.  </w:t>
      </w:r>
    </w:p>
    <w:p w:rsidR="00FC6204" w:rsidRDefault="00FC6204" w:rsidP="00FC6204">
      <w:pPr>
        <w:rPr>
          <w:rFonts w:ascii="Times New Roman" w:hAnsi="Times New Roman"/>
          <w:i/>
          <w:szCs w:val="24"/>
        </w:rPr>
      </w:pPr>
    </w:p>
    <w:p w:rsidR="00FC6204" w:rsidRPr="00FC6204" w:rsidRDefault="00FC6204" w:rsidP="00FC6204">
      <w:pPr>
        <w:rPr>
          <w:rFonts w:ascii="Times New Roman" w:hAnsi="Times New Roman"/>
          <w:i/>
          <w:szCs w:val="24"/>
        </w:rPr>
      </w:pPr>
      <w:r w:rsidRPr="00FC6204">
        <w:rPr>
          <w:rFonts w:ascii="Times New Roman" w:hAnsi="Times New Roman"/>
          <w:i/>
          <w:szCs w:val="24"/>
        </w:rPr>
        <w:t>Under proposed §668.50(b)(2)(ii), an institution authorized by a State authorization reciprocity agreement would be required to disclose the complaint process established by the reciprocity agreement, if the agreement established such a process.  An institution would be required to provide a contact responsible for handling such complaints, as set out in the State authorization reciprocity agreement.</w:t>
      </w:r>
    </w:p>
    <w:p w:rsidR="00FC6204" w:rsidRDefault="00FC6204" w:rsidP="00FC6204">
      <w:pPr>
        <w:rPr>
          <w:rFonts w:ascii="Times New Roman" w:hAnsi="Times New Roman"/>
          <w:i/>
          <w:szCs w:val="24"/>
        </w:rPr>
      </w:pPr>
    </w:p>
    <w:p w:rsidR="00FC6204" w:rsidRPr="00FC6204" w:rsidRDefault="00FC6204" w:rsidP="00FC6204">
      <w:pPr>
        <w:rPr>
          <w:rFonts w:ascii="Times New Roman" w:hAnsi="Times New Roman"/>
          <w:i/>
          <w:szCs w:val="24"/>
        </w:rPr>
      </w:pPr>
      <w:r w:rsidRPr="00FC6204">
        <w:rPr>
          <w:rFonts w:ascii="Times New Roman" w:hAnsi="Times New Roman"/>
          <w:i/>
          <w:szCs w:val="24"/>
        </w:rPr>
        <w:t>Under proposed §668.50(b)(3), an institution would be required to disclose the process for submitting complaints to the appropriate State agency in the State in which enrolled students reside, including contact information for the appropriate individuals at those State agencies that handle consumer complaints.</w:t>
      </w:r>
    </w:p>
    <w:p w:rsidR="00FC6204" w:rsidRDefault="00FC6204" w:rsidP="00FC6204">
      <w:pPr>
        <w:rPr>
          <w:rFonts w:ascii="Times New Roman" w:hAnsi="Times New Roman"/>
          <w:i/>
          <w:szCs w:val="24"/>
        </w:rPr>
      </w:pPr>
    </w:p>
    <w:p w:rsidR="00FC6204" w:rsidRPr="00FC6204" w:rsidRDefault="00FC6204" w:rsidP="00FC6204">
      <w:pPr>
        <w:rPr>
          <w:rFonts w:ascii="Times New Roman" w:hAnsi="Times New Roman"/>
          <w:i/>
          <w:szCs w:val="24"/>
        </w:rPr>
      </w:pPr>
      <w:r w:rsidRPr="00FC6204">
        <w:rPr>
          <w:rFonts w:ascii="Times New Roman" w:hAnsi="Times New Roman"/>
          <w:i/>
          <w:szCs w:val="24"/>
        </w:rPr>
        <w:t xml:space="preserve">Under proposed §668.50(b)(4), an institution would be required to disclose any adverse actions a State entity has initiated related to the institution’s distance education programs or correspondence courses for a five calendar year period prior to the year in which the institution makes the disclosure.  </w:t>
      </w:r>
    </w:p>
    <w:p w:rsidR="00FC6204" w:rsidRDefault="00FC6204" w:rsidP="00FC6204">
      <w:pPr>
        <w:rPr>
          <w:rFonts w:ascii="Times New Roman" w:hAnsi="Times New Roman"/>
          <w:i/>
          <w:szCs w:val="24"/>
        </w:rPr>
      </w:pPr>
    </w:p>
    <w:p w:rsidR="00FC6204" w:rsidRPr="00FC6204" w:rsidRDefault="00FC6204" w:rsidP="00FC6204">
      <w:pPr>
        <w:rPr>
          <w:rFonts w:ascii="Times New Roman" w:hAnsi="Times New Roman"/>
          <w:i/>
          <w:szCs w:val="24"/>
        </w:rPr>
      </w:pPr>
      <w:r w:rsidRPr="00FC6204">
        <w:rPr>
          <w:rFonts w:ascii="Times New Roman" w:hAnsi="Times New Roman"/>
          <w:i/>
          <w:szCs w:val="24"/>
        </w:rPr>
        <w:t>Under proposed §668.50(b)(5) an institution would be required to disclose any adverse actions an accrediting agency has initiated related to the institution’s distance education programs or correspondence courses for a five calendar year period prior to the year in which the institution makes the disclosure.</w:t>
      </w:r>
    </w:p>
    <w:p w:rsidR="00FC6204" w:rsidRDefault="00FC6204" w:rsidP="00FC6204">
      <w:pPr>
        <w:rPr>
          <w:rFonts w:ascii="Times New Roman" w:hAnsi="Times New Roman"/>
          <w:i/>
          <w:szCs w:val="24"/>
        </w:rPr>
      </w:pPr>
    </w:p>
    <w:p w:rsidR="00FC6204" w:rsidRPr="00FC6204" w:rsidRDefault="00FC6204" w:rsidP="00FC6204">
      <w:pPr>
        <w:rPr>
          <w:rFonts w:ascii="Times New Roman" w:hAnsi="Times New Roman"/>
          <w:i/>
          <w:szCs w:val="24"/>
        </w:rPr>
      </w:pPr>
      <w:r w:rsidRPr="00FC6204">
        <w:rPr>
          <w:rFonts w:ascii="Times New Roman" w:hAnsi="Times New Roman"/>
          <w:i/>
          <w:szCs w:val="24"/>
        </w:rPr>
        <w:t>Under proposed §668.50(b)(6), an institution would be required to disclose any refund policies for the return of unearned tuition and fees with which the institution is required to comply by any State in which the institution enrolls students in a distance education program or correspondence courses.  This disclosure would require publication of the State-specific requirements on the refund policies as well as any institutional refund policies that would be applicable to students enrolled in programs offered through distance education or correspondence courses with which the institution must comply.</w:t>
      </w:r>
    </w:p>
    <w:p w:rsidR="00FC6204" w:rsidRDefault="00FC6204" w:rsidP="00FC6204">
      <w:pPr>
        <w:rPr>
          <w:rFonts w:ascii="Times New Roman" w:hAnsi="Times New Roman"/>
          <w:i/>
          <w:szCs w:val="24"/>
        </w:rPr>
      </w:pPr>
    </w:p>
    <w:p w:rsidR="00FC6204" w:rsidRPr="00FC6204" w:rsidRDefault="00FC6204" w:rsidP="00FC6204">
      <w:pPr>
        <w:rPr>
          <w:rFonts w:ascii="Times New Roman" w:hAnsi="Times New Roman"/>
          <w:i/>
          <w:szCs w:val="24"/>
        </w:rPr>
      </w:pPr>
      <w:r w:rsidRPr="00FC6204">
        <w:rPr>
          <w:rFonts w:ascii="Times New Roman" w:hAnsi="Times New Roman"/>
          <w:i/>
          <w:szCs w:val="24"/>
        </w:rPr>
        <w:t>Under proposed §668.50(b)(7), an institution would be required to disclose the applicable educational prerequisites for professional licensure or certification which the program offered through distance education or correspondence course prepares the student to enter for each State in which students reside, and for which the institution has made a determination regarding such prerequisites.  For any State for which an institution has not made a determination with respect to the licensure or certification requirement, an institution would be required to disclose a statement to that effect.</w:t>
      </w:r>
    </w:p>
    <w:p w:rsidR="005A4768" w:rsidRDefault="005A4768" w:rsidP="00FC6204">
      <w:pPr>
        <w:tabs>
          <w:tab w:val="left" w:pos="-720"/>
        </w:tabs>
        <w:suppressAutoHyphens/>
        <w:rPr>
          <w:rFonts w:ascii="Times New Roman" w:hAnsi="Times New Roman"/>
          <w:i/>
          <w:szCs w:val="24"/>
        </w:rPr>
      </w:pPr>
    </w:p>
    <w:p w:rsidR="00FC6204" w:rsidRDefault="00FC6204" w:rsidP="00FC6204">
      <w:pPr>
        <w:tabs>
          <w:tab w:val="left" w:pos="-720"/>
        </w:tabs>
        <w:suppressAutoHyphens/>
        <w:rPr>
          <w:rFonts w:ascii="Times New Roman" w:hAnsi="Times New Roman"/>
          <w:i/>
        </w:rPr>
      </w:pPr>
      <w:r w:rsidRPr="00FC6204">
        <w:rPr>
          <w:rFonts w:ascii="Times New Roman" w:hAnsi="Times New Roman"/>
          <w:i/>
          <w:szCs w:val="24"/>
        </w:rPr>
        <w:t xml:space="preserve">We anticipate that institutions will provide this information electronically to enrolled and prospective students regarding their distance education or correspondence courses.  We estimate that the seven public disclosure requirements would take institutions an average of 15 hours to research, develop, and post on a Web site. </w:t>
      </w:r>
      <w:r w:rsidRPr="00FC6204">
        <w:rPr>
          <w:rFonts w:ascii="Times New Roman" w:hAnsi="Times New Roman"/>
          <w:i/>
        </w:rPr>
        <w:t xml:space="preserve"> </w:t>
      </w:r>
    </w:p>
    <w:p w:rsidR="00FC6204" w:rsidRPr="00FC6204" w:rsidRDefault="00FC6204" w:rsidP="00FC6204">
      <w:pPr>
        <w:tabs>
          <w:tab w:val="left" w:pos="-720"/>
        </w:tabs>
        <w:suppressAutoHyphens/>
        <w:rPr>
          <w:rFonts w:ascii="Times New Roman" w:hAnsi="Times New Roman"/>
          <w:i/>
          <w:szCs w:val="24"/>
        </w:rPr>
      </w:pPr>
    </w:p>
    <w:p w:rsidR="00FC6204" w:rsidRPr="005A4768" w:rsidRDefault="00FC6204" w:rsidP="00FC6204">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rsidR="00FC6204" w:rsidRDefault="00FC6204" w:rsidP="00FC6204">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t>1,172</w:t>
      </w:r>
      <w:r>
        <w:rPr>
          <w:rFonts w:ascii="Times New Roman" w:hAnsi="Times New Roman"/>
          <w:i/>
          <w:szCs w:val="24"/>
        </w:rPr>
        <w:tab/>
      </w:r>
      <w:r>
        <w:rPr>
          <w:rFonts w:ascii="Times New Roman" w:hAnsi="Times New Roman"/>
          <w:i/>
          <w:szCs w:val="24"/>
        </w:rPr>
        <w:tab/>
        <w:t xml:space="preserve">     1,172</w:t>
      </w:r>
      <w:r>
        <w:rPr>
          <w:rFonts w:ascii="Times New Roman" w:hAnsi="Times New Roman"/>
          <w:i/>
          <w:szCs w:val="24"/>
        </w:rPr>
        <w:tab/>
      </w:r>
      <w:r>
        <w:rPr>
          <w:rFonts w:ascii="Times New Roman" w:hAnsi="Times New Roman"/>
          <w:i/>
          <w:szCs w:val="24"/>
        </w:rPr>
        <w:tab/>
        <w:t>X 15 hours</w:t>
      </w:r>
      <w:r>
        <w:rPr>
          <w:rFonts w:ascii="Times New Roman" w:hAnsi="Times New Roman"/>
          <w:i/>
          <w:szCs w:val="24"/>
        </w:rPr>
        <w:tab/>
        <w:t xml:space="preserve">  17,580 hours</w:t>
      </w:r>
    </w:p>
    <w:p w:rsidR="00FC6204" w:rsidRDefault="00FC6204" w:rsidP="00FC6204">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t xml:space="preserve">   </w:t>
      </w:r>
      <w:r w:rsidR="00207772">
        <w:rPr>
          <w:rFonts w:ascii="Times New Roman" w:hAnsi="Times New Roman"/>
          <w:i/>
          <w:szCs w:val="24"/>
        </w:rPr>
        <w:t>761</w:t>
      </w:r>
      <w:r>
        <w:rPr>
          <w:rFonts w:ascii="Times New Roman" w:hAnsi="Times New Roman"/>
          <w:i/>
          <w:szCs w:val="24"/>
        </w:rPr>
        <w:tab/>
      </w:r>
      <w:r>
        <w:rPr>
          <w:rFonts w:ascii="Times New Roman" w:hAnsi="Times New Roman"/>
          <w:i/>
          <w:szCs w:val="24"/>
        </w:rPr>
        <w:tab/>
        <w:t xml:space="preserve">       </w:t>
      </w:r>
      <w:r w:rsidR="00207772">
        <w:rPr>
          <w:rFonts w:ascii="Times New Roman" w:hAnsi="Times New Roman"/>
          <w:i/>
          <w:szCs w:val="24"/>
        </w:rPr>
        <w:t>761</w:t>
      </w:r>
      <w:r>
        <w:rPr>
          <w:rFonts w:ascii="Times New Roman" w:hAnsi="Times New Roman"/>
          <w:i/>
          <w:szCs w:val="24"/>
        </w:rPr>
        <w:tab/>
      </w:r>
      <w:r>
        <w:rPr>
          <w:rFonts w:ascii="Times New Roman" w:hAnsi="Times New Roman"/>
          <w:i/>
          <w:szCs w:val="24"/>
        </w:rPr>
        <w:tab/>
        <w:t xml:space="preserve">X </w:t>
      </w:r>
      <w:r w:rsidR="00207772">
        <w:rPr>
          <w:rFonts w:ascii="Times New Roman" w:hAnsi="Times New Roman"/>
          <w:i/>
          <w:szCs w:val="24"/>
        </w:rPr>
        <w:t>15</w:t>
      </w:r>
      <w:r>
        <w:rPr>
          <w:rFonts w:ascii="Times New Roman" w:hAnsi="Times New Roman"/>
          <w:i/>
          <w:szCs w:val="24"/>
        </w:rPr>
        <w:t xml:space="preserve"> hours</w:t>
      </w:r>
      <w:r>
        <w:rPr>
          <w:rFonts w:ascii="Times New Roman" w:hAnsi="Times New Roman"/>
          <w:i/>
          <w:szCs w:val="24"/>
        </w:rPr>
        <w:tab/>
        <w:t xml:space="preserve">  </w:t>
      </w:r>
      <w:r w:rsidR="00207772">
        <w:rPr>
          <w:rFonts w:ascii="Times New Roman" w:hAnsi="Times New Roman"/>
          <w:i/>
          <w:szCs w:val="24"/>
        </w:rPr>
        <w:t>11,415</w:t>
      </w:r>
      <w:r>
        <w:rPr>
          <w:rFonts w:ascii="Times New Roman" w:hAnsi="Times New Roman"/>
          <w:i/>
          <w:szCs w:val="24"/>
        </w:rPr>
        <w:t xml:space="preserve"> hours</w:t>
      </w:r>
    </w:p>
    <w:p w:rsidR="00FC6204" w:rsidRPr="00207772" w:rsidRDefault="00FC6204" w:rsidP="00FC6204">
      <w:pPr>
        <w:rPr>
          <w:rFonts w:ascii="Times New Roman" w:hAnsi="Times New Roman"/>
          <w:i/>
          <w:szCs w:val="24"/>
          <w:u w:val="double"/>
        </w:rPr>
      </w:pPr>
      <w:r w:rsidRPr="00207772">
        <w:rPr>
          <w:rFonts w:ascii="Times New Roman" w:hAnsi="Times New Roman"/>
          <w:i/>
          <w:szCs w:val="24"/>
          <w:u w:val="double"/>
        </w:rPr>
        <w:t>For Profit Institutions</w:t>
      </w:r>
      <w:r w:rsidRPr="00207772">
        <w:rPr>
          <w:rFonts w:ascii="Times New Roman" w:hAnsi="Times New Roman"/>
          <w:i/>
          <w:szCs w:val="24"/>
          <w:u w:val="double"/>
        </w:rPr>
        <w:tab/>
      </w:r>
      <w:r w:rsidRPr="00207772">
        <w:rPr>
          <w:rFonts w:ascii="Times New Roman" w:hAnsi="Times New Roman"/>
          <w:i/>
          <w:szCs w:val="24"/>
          <w:u w:val="double"/>
        </w:rPr>
        <w:tab/>
        <w:t xml:space="preserve">  </w:t>
      </w:r>
      <w:r w:rsidR="00207772" w:rsidRPr="00207772">
        <w:rPr>
          <w:rFonts w:ascii="Times New Roman" w:hAnsi="Times New Roman"/>
          <w:i/>
          <w:szCs w:val="24"/>
          <w:u w:val="double"/>
        </w:rPr>
        <w:t xml:space="preserve"> 368</w:t>
      </w:r>
      <w:r w:rsidRPr="00207772">
        <w:rPr>
          <w:rFonts w:ascii="Times New Roman" w:hAnsi="Times New Roman"/>
          <w:i/>
          <w:szCs w:val="24"/>
          <w:u w:val="double"/>
        </w:rPr>
        <w:tab/>
      </w:r>
      <w:r w:rsidRPr="00207772">
        <w:rPr>
          <w:rFonts w:ascii="Times New Roman" w:hAnsi="Times New Roman"/>
          <w:i/>
          <w:szCs w:val="24"/>
          <w:u w:val="double"/>
        </w:rPr>
        <w:tab/>
      </w:r>
      <w:r w:rsidR="00207772" w:rsidRPr="00207772">
        <w:rPr>
          <w:rFonts w:ascii="Times New Roman" w:hAnsi="Times New Roman"/>
          <w:i/>
          <w:szCs w:val="24"/>
          <w:u w:val="double"/>
        </w:rPr>
        <w:t xml:space="preserve">     </w:t>
      </w:r>
      <w:r w:rsidRPr="00207772">
        <w:rPr>
          <w:rFonts w:ascii="Times New Roman" w:hAnsi="Times New Roman"/>
          <w:i/>
          <w:szCs w:val="24"/>
          <w:u w:val="double"/>
        </w:rPr>
        <w:t xml:space="preserve">  </w:t>
      </w:r>
      <w:r w:rsidR="00207772" w:rsidRPr="00207772">
        <w:rPr>
          <w:rFonts w:ascii="Times New Roman" w:hAnsi="Times New Roman"/>
          <w:i/>
          <w:szCs w:val="24"/>
          <w:u w:val="double"/>
        </w:rPr>
        <w:t>368</w:t>
      </w:r>
      <w:r w:rsidRPr="00207772">
        <w:rPr>
          <w:rFonts w:ascii="Times New Roman" w:hAnsi="Times New Roman"/>
          <w:i/>
          <w:szCs w:val="24"/>
          <w:u w:val="double"/>
        </w:rPr>
        <w:tab/>
      </w:r>
      <w:r w:rsidRPr="00207772">
        <w:rPr>
          <w:rFonts w:ascii="Times New Roman" w:hAnsi="Times New Roman"/>
          <w:i/>
          <w:szCs w:val="24"/>
          <w:u w:val="double"/>
        </w:rPr>
        <w:tab/>
        <w:t xml:space="preserve">X </w:t>
      </w:r>
      <w:r w:rsidR="00207772" w:rsidRPr="00207772">
        <w:rPr>
          <w:rFonts w:ascii="Times New Roman" w:hAnsi="Times New Roman"/>
          <w:i/>
          <w:szCs w:val="24"/>
          <w:u w:val="double"/>
        </w:rPr>
        <w:t>15 hours</w:t>
      </w:r>
      <w:r w:rsidR="00207772" w:rsidRPr="00207772">
        <w:rPr>
          <w:rFonts w:ascii="Times New Roman" w:hAnsi="Times New Roman"/>
          <w:i/>
          <w:szCs w:val="24"/>
          <w:u w:val="double"/>
        </w:rPr>
        <w:tab/>
        <w:t xml:space="preserve">    5,520 </w:t>
      </w:r>
      <w:r w:rsidRPr="00207772">
        <w:rPr>
          <w:rFonts w:ascii="Times New Roman" w:hAnsi="Times New Roman"/>
          <w:i/>
          <w:szCs w:val="24"/>
          <w:u w:val="double"/>
        </w:rPr>
        <w:t>hours</w:t>
      </w:r>
    </w:p>
    <w:p w:rsidR="00FC6204" w:rsidRDefault="00FC6204" w:rsidP="00FC6204">
      <w:pPr>
        <w:rPr>
          <w:rFonts w:ascii="Times New Roman" w:hAnsi="Times New Roman"/>
          <w:i/>
          <w:szCs w:val="24"/>
        </w:rPr>
      </w:pPr>
      <w:r>
        <w:rPr>
          <w:rFonts w:ascii="Times New Roman" w:hAnsi="Times New Roman"/>
          <w:i/>
          <w:szCs w:val="24"/>
        </w:rPr>
        <w:tab/>
      </w:r>
      <w:r w:rsidR="00207772">
        <w:rPr>
          <w:rFonts w:ascii="Times New Roman" w:hAnsi="Times New Roman"/>
          <w:i/>
          <w:szCs w:val="24"/>
        </w:rPr>
        <w:t>SUB</w:t>
      </w:r>
      <w:r>
        <w:rPr>
          <w:rFonts w:ascii="Times New Roman" w:hAnsi="Times New Roman"/>
          <w:i/>
          <w:szCs w:val="24"/>
        </w:rPr>
        <w:t>TOTAL</w:t>
      </w:r>
      <w:r>
        <w:rPr>
          <w:rFonts w:ascii="Times New Roman" w:hAnsi="Times New Roman"/>
          <w:i/>
          <w:szCs w:val="24"/>
        </w:rPr>
        <w:tab/>
      </w:r>
      <w:r>
        <w:rPr>
          <w:rFonts w:ascii="Times New Roman" w:hAnsi="Times New Roman"/>
          <w:i/>
          <w:szCs w:val="24"/>
        </w:rPr>
        <w:tab/>
      </w:r>
      <w:r w:rsidR="00207772">
        <w:rPr>
          <w:rFonts w:ascii="Times New Roman" w:hAnsi="Times New Roman"/>
          <w:i/>
          <w:szCs w:val="24"/>
        </w:rPr>
        <w:t>2,301</w:t>
      </w:r>
      <w:r>
        <w:rPr>
          <w:rFonts w:ascii="Times New Roman" w:hAnsi="Times New Roman"/>
          <w:i/>
          <w:szCs w:val="24"/>
        </w:rPr>
        <w:tab/>
      </w:r>
      <w:r>
        <w:rPr>
          <w:rFonts w:ascii="Times New Roman" w:hAnsi="Times New Roman"/>
          <w:i/>
          <w:szCs w:val="24"/>
        </w:rPr>
        <w:tab/>
      </w:r>
      <w:r w:rsidR="00207772">
        <w:rPr>
          <w:rFonts w:ascii="Times New Roman" w:hAnsi="Times New Roman"/>
          <w:i/>
          <w:szCs w:val="24"/>
        </w:rPr>
        <w:t xml:space="preserve">    2,301</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207772">
        <w:rPr>
          <w:rFonts w:ascii="Times New Roman" w:hAnsi="Times New Roman"/>
          <w:i/>
          <w:szCs w:val="24"/>
        </w:rPr>
        <w:t>34,515</w:t>
      </w:r>
      <w:r>
        <w:rPr>
          <w:rFonts w:ascii="Times New Roman" w:hAnsi="Times New Roman"/>
          <w:i/>
          <w:szCs w:val="24"/>
        </w:rPr>
        <w:t xml:space="preserve"> hours</w:t>
      </w:r>
    </w:p>
    <w:p w:rsidR="00FC6204" w:rsidRDefault="00FC6204" w:rsidP="00096CF9">
      <w:pPr>
        <w:tabs>
          <w:tab w:val="left" w:pos="-720"/>
        </w:tabs>
        <w:suppressAutoHyphens/>
        <w:rPr>
          <w:rFonts w:ascii="Times New Roman" w:hAnsi="Times New Roman"/>
          <w:i/>
          <w:szCs w:val="24"/>
        </w:rPr>
      </w:pPr>
    </w:p>
    <w:p w:rsidR="00FC6204" w:rsidRPr="00207772" w:rsidRDefault="00207772" w:rsidP="00096CF9">
      <w:pPr>
        <w:tabs>
          <w:tab w:val="left" w:pos="-720"/>
        </w:tabs>
        <w:suppressAutoHyphens/>
        <w:rPr>
          <w:rFonts w:ascii="Times New Roman" w:hAnsi="Times New Roman"/>
          <w:i/>
          <w:szCs w:val="24"/>
        </w:rPr>
      </w:pPr>
      <w:r w:rsidRPr="00207772">
        <w:rPr>
          <w:rFonts w:ascii="Times New Roman" w:hAnsi="Times New Roman"/>
          <w:i/>
          <w:szCs w:val="24"/>
        </w:rPr>
        <w:t xml:space="preserve">The </w:t>
      </w:r>
      <w:r>
        <w:rPr>
          <w:rFonts w:ascii="Times New Roman" w:hAnsi="Times New Roman"/>
          <w:i/>
          <w:szCs w:val="24"/>
        </w:rPr>
        <w:t>sub</w:t>
      </w:r>
      <w:r w:rsidRPr="00207772">
        <w:rPr>
          <w:rFonts w:ascii="Times New Roman" w:hAnsi="Times New Roman"/>
          <w:i/>
          <w:szCs w:val="24"/>
        </w:rPr>
        <w:t>total estimated burden for proposed §668.50(b) would be 34,515 hours under OMB Control Number 1845-NEW2.</w:t>
      </w:r>
    </w:p>
    <w:p w:rsidR="00FC6204" w:rsidRDefault="00FC6204" w:rsidP="00096CF9">
      <w:pPr>
        <w:tabs>
          <w:tab w:val="left" w:pos="-720"/>
        </w:tabs>
        <w:suppressAutoHyphens/>
        <w:rPr>
          <w:rFonts w:ascii="Times New Roman" w:hAnsi="Times New Roman"/>
          <w:i/>
          <w:szCs w:val="24"/>
        </w:rPr>
      </w:pPr>
    </w:p>
    <w:p w:rsidR="008D7A3A" w:rsidRPr="008D7A3A" w:rsidRDefault="008D7A3A" w:rsidP="008D7A3A">
      <w:pPr>
        <w:rPr>
          <w:rFonts w:ascii="Times New Roman" w:hAnsi="Times New Roman"/>
          <w:i/>
        </w:rPr>
      </w:pPr>
      <w:r w:rsidRPr="008D7A3A">
        <w:rPr>
          <w:rFonts w:ascii="Times New Roman" w:hAnsi="Times New Roman"/>
          <w:i/>
        </w:rPr>
        <w:t>Individualized Disclosures</w:t>
      </w:r>
    </w:p>
    <w:p w:rsidR="008D7A3A" w:rsidRPr="008D7A3A" w:rsidRDefault="008D7A3A" w:rsidP="008D7A3A">
      <w:pPr>
        <w:rPr>
          <w:rFonts w:ascii="Times New Roman" w:hAnsi="Times New Roman"/>
          <w:i/>
        </w:rPr>
      </w:pPr>
    </w:p>
    <w:p w:rsidR="008D7A3A" w:rsidRPr="008D7A3A" w:rsidRDefault="008D7A3A" w:rsidP="008D7A3A">
      <w:pPr>
        <w:rPr>
          <w:rFonts w:ascii="Times New Roman" w:hAnsi="Times New Roman"/>
          <w:i/>
          <w:szCs w:val="24"/>
        </w:rPr>
      </w:pPr>
      <w:r w:rsidRPr="008D7A3A">
        <w:rPr>
          <w:rFonts w:ascii="Times New Roman" w:hAnsi="Times New Roman"/>
          <w:i/>
          <w:szCs w:val="24"/>
        </w:rPr>
        <w:t xml:space="preserve">Under proposed §668.50(c)(1)(i), an institution would be required to provide an individualized disclosure to prospective students when it determines a program offered solely through distance education or correspondence courses does not meet licensure or certification prerequisites in the State of the student’s residence.  </w:t>
      </w:r>
    </w:p>
    <w:p w:rsidR="008D7A3A" w:rsidRPr="008D7A3A" w:rsidRDefault="008D7A3A" w:rsidP="008D7A3A">
      <w:pPr>
        <w:rPr>
          <w:rFonts w:ascii="Times New Roman" w:hAnsi="Times New Roman"/>
          <w:i/>
          <w:szCs w:val="24"/>
        </w:rPr>
      </w:pPr>
    </w:p>
    <w:p w:rsidR="008D7A3A" w:rsidRPr="008D7A3A" w:rsidRDefault="008D7A3A" w:rsidP="008D7A3A">
      <w:pPr>
        <w:rPr>
          <w:rFonts w:ascii="Times New Roman" w:hAnsi="Times New Roman"/>
          <w:i/>
          <w:szCs w:val="24"/>
        </w:rPr>
      </w:pPr>
      <w:r w:rsidRPr="008D7A3A">
        <w:rPr>
          <w:rFonts w:ascii="Times New Roman" w:hAnsi="Times New Roman"/>
          <w:i/>
          <w:szCs w:val="24"/>
        </w:rPr>
        <w:t xml:space="preserve">Under proposed §668.50(c)(1)(ii), an institution would be required to provide an individualized disclosure to both enrolled and prospective students within 30 days of when it becomes aware of any adverse action initiated by a State or an accrediting agency related to the institution’s </w:t>
      </w:r>
      <w:r w:rsidRPr="008D7A3A">
        <w:rPr>
          <w:rFonts w:ascii="Times New Roman" w:hAnsi="Times New Roman"/>
          <w:i/>
          <w:szCs w:val="24"/>
        </w:rPr>
        <w:lastRenderedPageBreak/>
        <w:t xml:space="preserve">programs offered through distance education or correspondence courses; or within seven days of the institution’s determination that a program ceases to meet licensure or certification prerequisites of a State.  </w:t>
      </w:r>
    </w:p>
    <w:p w:rsidR="008D7A3A" w:rsidRPr="008D7A3A" w:rsidRDefault="008D7A3A" w:rsidP="008D7A3A">
      <w:pPr>
        <w:rPr>
          <w:rFonts w:ascii="Times New Roman" w:hAnsi="Times New Roman"/>
          <w:i/>
          <w:szCs w:val="24"/>
        </w:rPr>
      </w:pPr>
    </w:p>
    <w:p w:rsidR="008D7A3A" w:rsidRPr="002E747E" w:rsidRDefault="008D7A3A" w:rsidP="008D7A3A">
      <w:pPr>
        <w:rPr>
          <w:rFonts w:ascii="Times New Roman" w:hAnsi="Times New Roman"/>
          <w:b/>
          <w:i/>
        </w:rPr>
      </w:pPr>
      <w:r w:rsidRPr="008D7A3A">
        <w:rPr>
          <w:rFonts w:ascii="Times New Roman" w:hAnsi="Times New Roman"/>
          <w:i/>
          <w:szCs w:val="24"/>
        </w:rPr>
        <w:t>For prospective students who receive any individualized disclosure and subsequently enroll, proposed §668.50(c)(2) would require an institution to obtain an acknowledgment from the student that the communication was received prior to the student’s enrollment in the program.</w:t>
      </w:r>
      <w:r w:rsidRPr="008D7A3A">
        <w:rPr>
          <w:rFonts w:ascii="Courier New" w:hAnsi="Courier New" w:cs="Courier New"/>
          <w:i/>
          <w:szCs w:val="24"/>
        </w:rPr>
        <w:t xml:space="preserve">  </w:t>
      </w:r>
      <w:r w:rsidRPr="008D7A3A">
        <w:rPr>
          <w:rFonts w:ascii="Times New Roman" w:hAnsi="Times New Roman"/>
          <w:i/>
          <w:szCs w:val="24"/>
        </w:rPr>
        <w:t>The Department believes this can be solved relatively easily by including attestation as part of a student’s enrollment agreement or other paperwork required for new students by the institution, which an institution would already prepare and maintain.</w:t>
      </w:r>
    </w:p>
    <w:p w:rsidR="00FC6204" w:rsidRDefault="00FC6204" w:rsidP="00096CF9">
      <w:pPr>
        <w:tabs>
          <w:tab w:val="left" w:pos="-720"/>
        </w:tabs>
        <w:suppressAutoHyphens/>
        <w:rPr>
          <w:rFonts w:ascii="Times New Roman" w:hAnsi="Times New Roman"/>
          <w:i/>
          <w:szCs w:val="24"/>
        </w:rPr>
      </w:pPr>
    </w:p>
    <w:p w:rsidR="003952FB" w:rsidRDefault="008D7A3A" w:rsidP="00096CF9">
      <w:pPr>
        <w:tabs>
          <w:tab w:val="left" w:pos="-720"/>
        </w:tabs>
        <w:suppressAutoHyphens/>
        <w:rPr>
          <w:rFonts w:ascii="Times New Roman" w:hAnsi="Times New Roman"/>
          <w:i/>
          <w:szCs w:val="24"/>
        </w:rPr>
      </w:pPr>
      <w:r w:rsidRPr="002E747E">
        <w:rPr>
          <w:rFonts w:ascii="Times New Roman" w:hAnsi="Times New Roman"/>
          <w:i/>
          <w:szCs w:val="24"/>
        </w:rPr>
        <w:t xml:space="preserve">We anticipate that institutions will provide this information electronically to enrolled and prospective students regarding their distance education or correspondence courses.  We estimate that institutions would take an average of 2 hours to develop the language for the individualized disclosures.  We estimate that it would take an additional average of 4 hours for the institution to individually disclose this information to enrolled and prospective students for a total of 6 hours of burden to the institutions. </w:t>
      </w:r>
    </w:p>
    <w:p w:rsidR="003952FB" w:rsidRDefault="003952FB" w:rsidP="00096CF9">
      <w:pPr>
        <w:tabs>
          <w:tab w:val="left" w:pos="-720"/>
        </w:tabs>
        <w:suppressAutoHyphens/>
        <w:rPr>
          <w:rFonts w:ascii="Times New Roman" w:hAnsi="Times New Roman"/>
          <w:i/>
          <w:szCs w:val="24"/>
        </w:rPr>
      </w:pPr>
    </w:p>
    <w:p w:rsidR="008D7A3A" w:rsidRDefault="008D7A3A" w:rsidP="00096CF9">
      <w:pPr>
        <w:tabs>
          <w:tab w:val="left" w:pos="-720"/>
        </w:tabs>
        <w:suppressAutoHyphens/>
        <w:rPr>
          <w:rFonts w:ascii="Times New Roman" w:hAnsi="Times New Roman"/>
          <w:i/>
          <w:szCs w:val="24"/>
        </w:rPr>
      </w:pPr>
      <w:r w:rsidRPr="002E747E">
        <w:rPr>
          <w:rFonts w:ascii="Times New Roman" w:hAnsi="Times New Roman"/>
          <w:i/>
          <w:szCs w:val="24"/>
        </w:rPr>
        <w:t>We estimate that five percent of institutions would meet the criteria to require these individual disclosures.</w:t>
      </w:r>
    </w:p>
    <w:p w:rsidR="008D7A3A" w:rsidRDefault="008D7A3A" w:rsidP="00096CF9">
      <w:pPr>
        <w:tabs>
          <w:tab w:val="left" w:pos="-720"/>
        </w:tabs>
        <w:suppressAutoHyphens/>
        <w:rPr>
          <w:rFonts w:ascii="Times New Roman" w:hAnsi="Times New Roman"/>
          <w:i/>
          <w:szCs w:val="24"/>
        </w:rPr>
      </w:pPr>
    </w:p>
    <w:p w:rsidR="005A4768" w:rsidRPr="005A4768" w:rsidRDefault="005A4768" w:rsidP="005A4768">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rsidR="005A4768" w:rsidRDefault="005A4768" w:rsidP="005A4768">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r>
      <w:r w:rsidR="008D7A3A">
        <w:rPr>
          <w:rFonts w:ascii="Times New Roman" w:hAnsi="Times New Roman"/>
          <w:i/>
          <w:szCs w:val="24"/>
        </w:rPr>
        <w:t xml:space="preserve">  59</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8D7A3A">
        <w:rPr>
          <w:rFonts w:ascii="Times New Roman" w:hAnsi="Times New Roman"/>
          <w:i/>
          <w:szCs w:val="24"/>
        </w:rPr>
        <w:t xml:space="preserve">  59</w:t>
      </w:r>
      <w:r>
        <w:rPr>
          <w:rFonts w:ascii="Times New Roman" w:hAnsi="Times New Roman"/>
          <w:i/>
          <w:szCs w:val="24"/>
        </w:rPr>
        <w:tab/>
      </w:r>
      <w:r>
        <w:rPr>
          <w:rFonts w:ascii="Times New Roman" w:hAnsi="Times New Roman"/>
          <w:i/>
          <w:szCs w:val="24"/>
        </w:rPr>
        <w:tab/>
        <w:t xml:space="preserve">     X </w:t>
      </w:r>
      <w:r w:rsidR="008D7A3A">
        <w:rPr>
          <w:rFonts w:ascii="Times New Roman" w:hAnsi="Times New Roman"/>
          <w:i/>
          <w:szCs w:val="24"/>
        </w:rPr>
        <w:t>6</w:t>
      </w:r>
      <w:r>
        <w:rPr>
          <w:rFonts w:ascii="Times New Roman" w:hAnsi="Times New Roman"/>
          <w:i/>
          <w:szCs w:val="24"/>
        </w:rPr>
        <w:t xml:space="preserve"> hours</w:t>
      </w:r>
      <w:r>
        <w:rPr>
          <w:rFonts w:ascii="Times New Roman" w:hAnsi="Times New Roman"/>
          <w:i/>
          <w:szCs w:val="24"/>
        </w:rPr>
        <w:tab/>
        <w:t xml:space="preserve">      </w:t>
      </w:r>
      <w:r w:rsidR="008D7A3A">
        <w:rPr>
          <w:rFonts w:ascii="Times New Roman" w:hAnsi="Times New Roman"/>
          <w:i/>
          <w:szCs w:val="24"/>
        </w:rPr>
        <w:t>354</w:t>
      </w:r>
      <w:r>
        <w:rPr>
          <w:rFonts w:ascii="Times New Roman" w:hAnsi="Times New Roman"/>
          <w:i/>
          <w:szCs w:val="24"/>
        </w:rPr>
        <w:t xml:space="preserve"> hours</w:t>
      </w:r>
    </w:p>
    <w:p w:rsidR="005A4768" w:rsidRDefault="005A4768" w:rsidP="005A4768">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r>
      <w:r w:rsidR="008D7A3A">
        <w:rPr>
          <w:rFonts w:ascii="Times New Roman" w:hAnsi="Times New Roman"/>
          <w:i/>
          <w:szCs w:val="24"/>
        </w:rPr>
        <w:t xml:space="preserve">  38</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8D7A3A">
        <w:rPr>
          <w:rFonts w:ascii="Times New Roman" w:hAnsi="Times New Roman"/>
          <w:i/>
          <w:szCs w:val="24"/>
        </w:rPr>
        <w:t xml:space="preserve">  38</w:t>
      </w:r>
      <w:r>
        <w:rPr>
          <w:rFonts w:ascii="Times New Roman" w:hAnsi="Times New Roman"/>
          <w:i/>
          <w:szCs w:val="24"/>
        </w:rPr>
        <w:tab/>
      </w:r>
      <w:r>
        <w:rPr>
          <w:rFonts w:ascii="Times New Roman" w:hAnsi="Times New Roman"/>
          <w:i/>
          <w:szCs w:val="24"/>
        </w:rPr>
        <w:tab/>
        <w:t xml:space="preserve">     X </w:t>
      </w:r>
      <w:r w:rsidR="008D7A3A">
        <w:rPr>
          <w:rFonts w:ascii="Times New Roman" w:hAnsi="Times New Roman"/>
          <w:i/>
          <w:szCs w:val="24"/>
        </w:rPr>
        <w:t>6</w:t>
      </w:r>
      <w:r>
        <w:rPr>
          <w:rFonts w:ascii="Times New Roman" w:hAnsi="Times New Roman"/>
          <w:i/>
          <w:szCs w:val="24"/>
        </w:rPr>
        <w:t xml:space="preserve"> hours</w:t>
      </w:r>
      <w:r>
        <w:rPr>
          <w:rFonts w:ascii="Times New Roman" w:hAnsi="Times New Roman"/>
          <w:i/>
          <w:szCs w:val="24"/>
        </w:rPr>
        <w:tab/>
        <w:t xml:space="preserve">      </w:t>
      </w:r>
      <w:r w:rsidR="008D7A3A">
        <w:rPr>
          <w:rFonts w:ascii="Times New Roman" w:hAnsi="Times New Roman"/>
          <w:i/>
          <w:szCs w:val="24"/>
        </w:rPr>
        <w:t>228</w:t>
      </w:r>
      <w:r>
        <w:rPr>
          <w:rFonts w:ascii="Times New Roman" w:hAnsi="Times New Roman"/>
          <w:i/>
          <w:szCs w:val="24"/>
        </w:rPr>
        <w:t xml:space="preserve"> hours</w:t>
      </w:r>
    </w:p>
    <w:p w:rsidR="005A4768" w:rsidRPr="005A4768" w:rsidRDefault="005A4768" w:rsidP="005A4768">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sidR="008D7A3A">
        <w:rPr>
          <w:rFonts w:ascii="Times New Roman" w:hAnsi="Times New Roman"/>
          <w:i/>
          <w:szCs w:val="24"/>
          <w:u w:val="double"/>
        </w:rPr>
        <w:t xml:space="preserve">  18</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r>
      <w:r w:rsidR="008D7A3A">
        <w:rPr>
          <w:rFonts w:ascii="Times New Roman" w:hAnsi="Times New Roman"/>
          <w:i/>
          <w:szCs w:val="24"/>
          <w:u w:val="double"/>
        </w:rPr>
        <w:t xml:space="preserve">  18</w:t>
      </w:r>
      <w:r w:rsidRPr="005A4768">
        <w:rPr>
          <w:rFonts w:ascii="Times New Roman" w:hAnsi="Times New Roman"/>
          <w:i/>
          <w:szCs w:val="24"/>
          <w:u w:val="double"/>
        </w:rPr>
        <w:tab/>
      </w:r>
      <w:r w:rsidRPr="005A4768">
        <w:rPr>
          <w:rFonts w:ascii="Times New Roman" w:hAnsi="Times New Roman"/>
          <w:i/>
          <w:szCs w:val="24"/>
          <w:u w:val="double"/>
        </w:rPr>
        <w:tab/>
        <w:t xml:space="preserve">     X </w:t>
      </w:r>
      <w:r w:rsidR="008D7A3A">
        <w:rPr>
          <w:rFonts w:ascii="Times New Roman" w:hAnsi="Times New Roman"/>
          <w:i/>
          <w:szCs w:val="24"/>
          <w:u w:val="double"/>
        </w:rPr>
        <w:t>6</w:t>
      </w:r>
      <w:r w:rsidRPr="005A4768">
        <w:rPr>
          <w:rFonts w:ascii="Times New Roman" w:hAnsi="Times New Roman"/>
          <w:i/>
          <w:szCs w:val="24"/>
          <w:u w:val="double"/>
        </w:rPr>
        <w:t xml:space="preserve"> hours</w:t>
      </w:r>
      <w:r w:rsidRPr="005A4768">
        <w:rPr>
          <w:rFonts w:ascii="Times New Roman" w:hAnsi="Times New Roman"/>
          <w:i/>
          <w:szCs w:val="24"/>
          <w:u w:val="double"/>
        </w:rPr>
        <w:tab/>
        <w:t xml:space="preserve">      </w:t>
      </w:r>
      <w:r w:rsidR="008D7A3A">
        <w:rPr>
          <w:rFonts w:ascii="Times New Roman" w:hAnsi="Times New Roman"/>
          <w:i/>
          <w:szCs w:val="24"/>
          <w:u w:val="double"/>
        </w:rPr>
        <w:t>108</w:t>
      </w:r>
      <w:r w:rsidRPr="005A4768">
        <w:rPr>
          <w:rFonts w:ascii="Times New Roman" w:hAnsi="Times New Roman"/>
          <w:i/>
          <w:szCs w:val="24"/>
          <w:u w:val="double"/>
        </w:rPr>
        <w:t xml:space="preserve"> hours</w:t>
      </w:r>
    </w:p>
    <w:p w:rsidR="005A4768" w:rsidRDefault="005A4768" w:rsidP="005A4768">
      <w:pPr>
        <w:rPr>
          <w:rFonts w:ascii="Times New Roman" w:hAnsi="Times New Roman"/>
          <w:i/>
          <w:szCs w:val="24"/>
        </w:rPr>
      </w:pPr>
      <w:r>
        <w:rPr>
          <w:rFonts w:ascii="Times New Roman" w:hAnsi="Times New Roman"/>
          <w:i/>
          <w:szCs w:val="24"/>
        </w:rPr>
        <w:tab/>
      </w:r>
      <w:r w:rsidR="008D7A3A">
        <w:rPr>
          <w:rFonts w:ascii="Times New Roman" w:hAnsi="Times New Roman"/>
          <w:i/>
          <w:szCs w:val="24"/>
        </w:rPr>
        <w:t>SUB</w:t>
      </w:r>
      <w:r>
        <w:rPr>
          <w:rFonts w:ascii="Times New Roman" w:hAnsi="Times New Roman"/>
          <w:i/>
          <w:szCs w:val="24"/>
        </w:rPr>
        <w:t>TOTAL</w:t>
      </w:r>
      <w:r>
        <w:rPr>
          <w:rFonts w:ascii="Times New Roman" w:hAnsi="Times New Roman"/>
          <w:i/>
          <w:szCs w:val="24"/>
        </w:rPr>
        <w:tab/>
      </w:r>
      <w:r>
        <w:rPr>
          <w:rFonts w:ascii="Times New Roman" w:hAnsi="Times New Roman"/>
          <w:i/>
          <w:szCs w:val="24"/>
        </w:rPr>
        <w:tab/>
      </w:r>
      <w:r w:rsidR="008D7A3A">
        <w:rPr>
          <w:rFonts w:ascii="Times New Roman" w:hAnsi="Times New Roman"/>
          <w:i/>
          <w:szCs w:val="24"/>
        </w:rPr>
        <w:t>115</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8D7A3A">
        <w:rPr>
          <w:rFonts w:ascii="Times New Roman" w:hAnsi="Times New Roman"/>
          <w:i/>
          <w:szCs w:val="24"/>
        </w:rPr>
        <w:t>115</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8D7A3A">
        <w:rPr>
          <w:rFonts w:ascii="Times New Roman" w:hAnsi="Times New Roman"/>
          <w:i/>
          <w:szCs w:val="24"/>
        </w:rPr>
        <w:t>690</w:t>
      </w:r>
      <w:r>
        <w:rPr>
          <w:rFonts w:ascii="Times New Roman" w:hAnsi="Times New Roman"/>
          <w:i/>
          <w:szCs w:val="24"/>
        </w:rPr>
        <w:t xml:space="preserve"> hours</w:t>
      </w:r>
    </w:p>
    <w:p w:rsidR="005A4768" w:rsidRDefault="005A4768" w:rsidP="005A4768">
      <w:pPr>
        <w:rPr>
          <w:rFonts w:ascii="Times New Roman" w:hAnsi="Times New Roman"/>
          <w:i/>
          <w:szCs w:val="24"/>
        </w:rPr>
      </w:pPr>
    </w:p>
    <w:p w:rsidR="008D7A3A" w:rsidRDefault="008D7A3A" w:rsidP="008D7A3A">
      <w:pPr>
        <w:rPr>
          <w:rFonts w:ascii="Times New Roman" w:hAnsi="Times New Roman"/>
          <w:i/>
          <w:szCs w:val="24"/>
        </w:rPr>
      </w:pPr>
      <w:r w:rsidRPr="002E747E">
        <w:rPr>
          <w:rFonts w:ascii="Times New Roman" w:hAnsi="Times New Roman"/>
          <w:i/>
          <w:szCs w:val="24"/>
        </w:rPr>
        <w:t xml:space="preserve">The </w:t>
      </w:r>
      <w:r>
        <w:rPr>
          <w:rFonts w:ascii="Times New Roman" w:hAnsi="Times New Roman"/>
          <w:i/>
          <w:szCs w:val="24"/>
        </w:rPr>
        <w:t>sub</w:t>
      </w:r>
      <w:r w:rsidRPr="002E747E">
        <w:rPr>
          <w:rFonts w:ascii="Times New Roman" w:hAnsi="Times New Roman"/>
          <w:i/>
          <w:szCs w:val="24"/>
        </w:rPr>
        <w:t>total estimated burden for proposed §668.50(c) would be 690 hours under OMB Control Number 1845-NEW2.</w:t>
      </w:r>
    </w:p>
    <w:p w:rsidR="008D7A3A" w:rsidRDefault="008D7A3A" w:rsidP="008D7A3A">
      <w:pPr>
        <w:rPr>
          <w:rFonts w:ascii="Times New Roman" w:hAnsi="Times New Roman"/>
          <w:i/>
          <w:szCs w:val="24"/>
        </w:rPr>
      </w:pPr>
    </w:p>
    <w:p w:rsidR="008D7A3A" w:rsidRPr="005A4768" w:rsidRDefault="008D7A3A" w:rsidP="008D7A3A">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r>
      <w:r w:rsidRPr="005A4768">
        <w:rPr>
          <w:rFonts w:ascii="Times New Roman" w:hAnsi="Times New Roman"/>
          <w:i/>
          <w:szCs w:val="24"/>
          <w:u w:val="single"/>
        </w:rPr>
        <w:tab/>
        <w:t xml:space="preserve">  Total Burden</w:t>
      </w:r>
    </w:p>
    <w:p w:rsidR="008D7A3A" w:rsidRDefault="008D7A3A" w:rsidP="008D7A3A">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r>
      <w:r w:rsidR="00E017D9">
        <w:rPr>
          <w:rFonts w:ascii="Times New Roman" w:hAnsi="Times New Roman"/>
          <w:i/>
          <w:szCs w:val="24"/>
        </w:rPr>
        <w:t>1,</w:t>
      </w:r>
      <w:r w:rsidR="003952FB">
        <w:rPr>
          <w:rFonts w:ascii="Times New Roman" w:hAnsi="Times New Roman"/>
          <w:i/>
          <w:szCs w:val="24"/>
        </w:rPr>
        <w:t>172</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E017D9">
        <w:rPr>
          <w:rFonts w:ascii="Times New Roman" w:hAnsi="Times New Roman"/>
          <w:i/>
          <w:szCs w:val="24"/>
        </w:rPr>
        <w:t>1,231</w:t>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E017D9">
        <w:rPr>
          <w:rFonts w:ascii="Times New Roman" w:hAnsi="Times New Roman"/>
          <w:i/>
          <w:szCs w:val="24"/>
        </w:rPr>
        <w:t xml:space="preserve">17,934 </w:t>
      </w:r>
      <w:r>
        <w:rPr>
          <w:rFonts w:ascii="Times New Roman" w:hAnsi="Times New Roman"/>
          <w:i/>
          <w:szCs w:val="24"/>
        </w:rPr>
        <w:t>hours</w:t>
      </w:r>
    </w:p>
    <w:p w:rsidR="008D7A3A" w:rsidRDefault="008D7A3A" w:rsidP="008D7A3A">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r>
      <w:r w:rsidR="00E017D9">
        <w:rPr>
          <w:rFonts w:ascii="Times New Roman" w:hAnsi="Times New Roman"/>
          <w:i/>
          <w:szCs w:val="24"/>
        </w:rPr>
        <w:t xml:space="preserve">  </w:t>
      </w:r>
      <w:r>
        <w:rPr>
          <w:rFonts w:ascii="Times New Roman" w:hAnsi="Times New Roman"/>
          <w:i/>
          <w:szCs w:val="24"/>
        </w:rPr>
        <w:t xml:space="preserve"> </w:t>
      </w:r>
      <w:r w:rsidR="003952FB">
        <w:rPr>
          <w:rFonts w:ascii="Times New Roman" w:hAnsi="Times New Roman"/>
          <w:i/>
          <w:szCs w:val="24"/>
        </w:rPr>
        <w:t>761</w:t>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E017D9">
        <w:rPr>
          <w:rFonts w:ascii="Times New Roman" w:hAnsi="Times New Roman"/>
          <w:i/>
          <w:szCs w:val="24"/>
        </w:rPr>
        <w:t xml:space="preserve"> 799</w:t>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E017D9">
        <w:rPr>
          <w:rFonts w:ascii="Times New Roman" w:hAnsi="Times New Roman"/>
          <w:i/>
          <w:szCs w:val="24"/>
        </w:rPr>
        <w:t>11,643</w:t>
      </w:r>
      <w:r>
        <w:rPr>
          <w:rFonts w:ascii="Times New Roman" w:hAnsi="Times New Roman"/>
          <w:i/>
          <w:szCs w:val="24"/>
        </w:rPr>
        <w:t xml:space="preserve"> hours</w:t>
      </w:r>
    </w:p>
    <w:p w:rsidR="008D7A3A" w:rsidRPr="005A4768" w:rsidRDefault="008D7A3A" w:rsidP="008D7A3A">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Pr>
          <w:rFonts w:ascii="Times New Roman" w:hAnsi="Times New Roman"/>
          <w:i/>
          <w:szCs w:val="24"/>
          <w:u w:val="double"/>
        </w:rPr>
        <w:t xml:space="preserve"> </w:t>
      </w:r>
      <w:r w:rsidR="00E017D9">
        <w:rPr>
          <w:rFonts w:ascii="Times New Roman" w:hAnsi="Times New Roman"/>
          <w:i/>
          <w:szCs w:val="24"/>
          <w:u w:val="double"/>
        </w:rPr>
        <w:t xml:space="preserve"> </w:t>
      </w:r>
      <w:r>
        <w:rPr>
          <w:rFonts w:ascii="Times New Roman" w:hAnsi="Times New Roman"/>
          <w:i/>
          <w:szCs w:val="24"/>
          <w:u w:val="double"/>
        </w:rPr>
        <w:t xml:space="preserve"> </w:t>
      </w:r>
      <w:r w:rsidR="003952FB">
        <w:rPr>
          <w:rFonts w:ascii="Times New Roman" w:hAnsi="Times New Roman"/>
          <w:i/>
          <w:szCs w:val="24"/>
          <w:u w:val="double"/>
        </w:rPr>
        <w:t>368</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r>
      <w:r>
        <w:rPr>
          <w:rFonts w:ascii="Times New Roman" w:hAnsi="Times New Roman"/>
          <w:i/>
          <w:szCs w:val="24"/>
          <w:u w:val="double"/>
        </w:rPr>
        <w:t xml:space="preserve">  </w:t>
      </w:r>
      <w:r w:rsidR="00E017D9">
        <w:rPr>
          <w:rFonts w:ascii="Times New Roman" w:hAnsi="Times New Roman"/>
          <w:i/>
          <w:szCs w:val="24"/>
          <w:u w:val="double"/>
        </w:rPr>
        <w:t xml:space="preserve"> 3</w:t>
      </w:r>
      <w:r>
        <w:rPr>
          <w:rFonts w:ascii="Times New Roman" w:hAnsi="Times New Roman"/>
          <w:i/>
          <w:szCs w:val="24"/>
          <w:u w:val="double"/>
        </w:rPr>
        <w:t>8</w:t>
      </w:r>
      <w:r w:rsidR="00E017D9">
        <w:rPr>
          <w:rFonts w:ascii="Times New Roman" w:hAnsi="Times New Roman"/>
          <w:i/>
          <w:szCs w:val="24"/>
          <w:u w:val="double"/>
        </w:rPr>
        <w:t>6</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t xml:space="preserve">   </w:t>
      </w:r>
      <w:r w:rsidR="00E017D9">
        <w:rPr>
          <w:rFonts w:ascii="Times New Roman" w:hAnsi="Times New Roman"/>
          <w:i/>
          <w:szCs w:val="24"/>
          <w:u w:val="double"/>
        </w:rPr>
        <w:t>5,628</w:t>
      </w:r>
      <w:r w:rsidRPr="005A4768">
        <w:rPr>
          <w:rFonts w:ascii="Times New Roman" w:hAnsi="Times New Roman"/>
          <w:i/>
          <w:szCs w:val="24"/>
          <w:u w:val="double"/>
        </w:rPr>
        <w:t xml:space="preserve"> hours</w:t>
      </w:r>
    </w:p>
    <w:p w:rsidR="008D7A3A" w:rsidRDefault="008D7A3A" w:rsidP="008D7A3A">
      <w:pPr>
        <w:rPr>
          <w:rFonts w:ascii="Times New Roman" w:hAnsi="Times New Roman"/>
          <w:i/>
          <w:szCs w:val="24"/>
        </w:rPr>
      </w:pPr>
      <w:r>
        <w:rPr>
          <w:rFonts w:ascii="Times New Roman" w:hAnsi="Times New Roman"/>
          <w:i/>
          <w:szCs w:val="24"/>
        </w:rPr>
        <w:tab/>
        <w:t>SUBTOTAL</w:t>
      </w:r>
      <w:r>
        <w:rPr>
          <w:rFonts w:ascii="Times New Roman" w:hAnsi="Times New Roman"/>
          <w:i/>
          <w:szCs w:val="24"/>
        </w:rPr>
        <w:tab/>
      </w:r>
      <w:r>
        <w:rPr>
          <w:rFonts w:ascii="Times New Roman" w:hAnsi="Times New Roman"/>
          <w:i/>
          <w:szCs w:val="24"/>
        </w:rPr>
        <w:tab/>
      </w:r>
      <w:r w:rsidR="00E017D9">
        <w:rPr>
          <w:rFonts w:ascii="Times New Roman" w:hAnsi="Times New Roman"/>
          <w:i/>
          <w:szCs w:val="24"/>
        </w:rPr>
        <w:t>2,</w:t>
      </w:r>
      <w:r w:rsidR="003952FB">
        <w:rPr>
          <w:rFonts w:ascii="Times New Roman" w:hAnsi="Times New Roman"/>
          <w:i/>
          <w:szCs w:val="24"/>
        </w:rPr>
        <w:t>301</w:t>
      </w:r>
      <w:r w:rsidR="00E017D9">
        <w:rPr>
          <w:rFonts w:ascii="Times New Roman" w:hAnsi="Times New Roman"/>
          <w:i/>
          <w:szCs w:val="24"/>
        </w:rPr>
        <w:tab/>
      </w:r>
      <w:r>
        <w:rPr>
          <w:rFonts w:ascii="Times New Roman" w:hAnsi="Times New Roman"/>
          <w:i/>
          <w:szCs w:val="24"/>
        </w:rPr>
        <w:tab/>
      </w:r>
      <w:r>
        <w:rPr>
          <w:rFonts w:ascii="Times New Roman" w:hAnsi="Times New Roman"/>
          <w:i/>
          <w:szCs w:val="24"/>
        </w:rPr>
        <w:tab/>
      </w:r>
      <w:r w:rsidR="00E017D9">
        <w:rPr>
          <w:rFonts w:ascii="Times New Roman" w:hAnsi="Times New Roman"/>
          <w:i/>
          <w:szCs w:val="24"/>
        </w:rPr>
        <w:t>2,416</w:t>
      </w:r>
      <w:r>
        <w:rPr>
          <w:rFonts w:ascii="Times New Roman" w:hAnsi="Times New Roman"/>
          <w:i/>
          <w:szCs w:val="24"/>
        </w:rPr>
        <w:tab/>
      </w:r>
      <w:r>
        <w:rPr>
          <w:rFonts w:ascii="Times New Roman" w:hAnsi="Times New Roman"/>
          <w:i/>
          <w:szCs w:val="24"/>
        </w:rPr>
        <w:tab/>
      </w:r>
      <w:r w:rsidR="00E017D9">
        <w:rPr>
          <w:rFonts w:ascii="Times New Roman" w:hAnsi="Times New Roman"/>
          <w:i/>
          <w:szCs w:val="24"/>
        </w:rPr>
        <w:tab/>
      </w:r>
      <w:r>
        <w:rPr>
          <w:rFonts w:ascii="Times New Roman" w:hAnsi="Times New Roman"/>
          <w:i/>
          <w:szCs w:val="24"/>
        </w:rPr>
        <w:t xml:space="preserve"> </w:t>
      </w:r>
      <w:r w:rsidR="00E017D9">
        <w:rPr>
          <w:rFonts w:ascii="Times New Roman" w:hAnsi="Times New Roman"/>
          <w:i/>
          <w:szCs w:val="24"/>
        </w:rPr>
        <w:t>35,205</w:t>
      </w:r>
      <w:r>
        <w:rPr>
          <w:rFonts w:ascii="Times New Roman" w:hAnsi="Times New Roman"/>
          <w:i/>
          <w:szCs w:val="24"/>
        </w:rPr>
        <w:t xml:space="preserve"> hours</w:t>
      </w:r>
    </w:p>
    <w:p w:rsidR="008D7A3A" w:rsidRPr="002E747E" w:rsidRDefault="008D7A3A" w:rsidP="008D7A3A">
      <w:pPr>
        <w:rPr>
          <w:rFonts w:ascii="Times New Roman" w:hAnsi="Times New Roman"/>
          <w:i/>
          <w:szCs w:val="24"/>
        </w:rPr>
      </w:pPr>
    </w:p>
    <w:p w:rsidR="008D7A3A" w:rsidRPr="002E747E" w:rsidRDefault="008D7A3A" w:rsidP="008D7A3A">
      <w:pPr>
        <w:rPr>
          <w:rFonts w:ascii="Times New Roman" w:hAnsi="Times New Roman"/>
          <w:b/>
          <w:i/>
        </w:rPr>
      </w:pPr>
      <w:r w:rsidRPr="002E747E">
        <w:rPr>
          <w:rFonts w:ascii="Times New Roman" w:hAnsi="Times New Roman"/>
          <w:i/>
          <w:szCs w:val="24"/>
        </w:rPr>
        <w:t xml:space="preserve">The combined total estimated burden for proposed §668.50 would be 35,205 hours </w:t>
      </w:r>
      <w:r>
        <w:rPr>
          <w:rFonts w:ascii="Times New Roman" w:hAnsi="Times New Roman"/>
          <w:i/>
          <w:szCs w:val="24"/>
        </w:rPr>
        <w:t>(</w:t>
      </w:r>
      <w:r w:rsidRPr="00207772">
        <w:rPr>
          <w:rFonts w:ascii="Times New Roman" w:hAnsi="Times New Roman"/>
          <w:i/>
          <w:szCs w:val="24"/>
        </w:rPr>
        <w:t>34,515</w:t>
      </w:r>
      <w:r>
        <w:rPr>
          <w:rFonts w:ascii="Times New Roman" w:hAnsi="Times New Roman"/>
          <w:i/>
          <w:szCs w:val="24"/>
        </w:rPr>
        <w:t xml:space="preserve"> + 690) </w:t>
      </w:r>
      <w:r w:rsidRPr="002E747E">
        <w:rPr>
          <w:rFonts w:ascii="Times New Roman" w:hAnsi="Times New Roman"/>
          <w:i/>
          <w:szCs w:val="24"/>
        </w:rPr>
        <w:t>under OMB Control Number 1845-NEW2.</w:t>
      </w:r>
    </w:p>
    <w:p w:rsidR="008D7A3A" w:rsidRDefault="008D7A3A" w:rsidP="005A4768">
      <w:pPr>
        <w:rPr>
          <w:rFonts w:ascii="Times New Roman" w:hAnsi="Times New Roman"/>
          <w:i/>
          <w:szCs w:val="24"/>
        </w:rPr>
      </w:pPr>
    </w:p>
    <w:p w:rsidR="005A4768" w:rsidRDefault="005A4768" w:rsidP="005A4768">
      <w:pPr>
        <w:rPr>
          <w:rFonts w:ascii="Times New Roman" w:hAnsi="Times New Roman"/>
          <w:i/>
          <w:szCs w:val="24"/>
        </w:rPr>
      </w:pPr>
      <w:r>
        <w:rPr>
          <w:rFonts w:ascii="Times New Roman" w:hAnsi="Times New Roman"/>
          <w:i/>
          <w:szCs w:val="24"/>
        </w:rPr>
        <w:t>We estimate the cost to institutional respondents, based on $36.55 per burden hour, will be:</w:t>
      </w:r>
    </w:p>
    <w:p w:rsidR="00B11C87" w:rsidRDefault="00B11C87" w:rsidP="005A4768">
      <w:pPr>
        <w:rPr>
          <w:rFonts w:ascii="Times New Roman" w:hAnsi="Times New Roman"/>
          <w:i/>
          <w:szCs w:val="24"/>
        </w:rPr>
      </w:pPr>
      <w:r>
        <w:rPr>
          <w:rFonts w:ascii="Times New Roman" w:hAnsi="Times New Roman"/>
          <w:i/>
          <w:szCs w:val="24"/>
        </w:rPr>
        <w:tab/>
        <w:t>Public Institutions</w:t>
      </w:r>
      <w:r>
        <w:rPr>
          <w:rFonts w:ascii="Times New Roman" w:hAnsi="Times New Roman"/>
          <w:i/>
          <w:szCs w:val="24"/>
        </w:rPr>
        <w:tab/>
      </w:r>
      <w:r>
        <w:rPr>
          <w:rFonts w:ascii="Times New Roman" w:hAnsi="Times New Roman"/>
          <w:i/>
          <w:szCs w:val="24"/>
        </w:rPr>
        <w:tab/>
        <w:t>$</w:t>
      </w:r>
      <w:r w:rsidR="00E017D9">
        <w:rPr>
          <w:rFonts w:ascii="Times New Roman" w:hAnsi="Times New Roman"/>
          <w:i/>
          <w:szCs w:val="24"/>
        </w:rPr>
        <w:t xml:space="preserve">    655</w:t>
      </w:r>
      <w:r w:rsidR="00981709">
        <w:rPr>
          <w:rFonts w:ascii="Times New Roman" w:hAnsi="Times New Roman"/>
          <w:i/>
          <w:szCs w:val="24"/>
        </w:rPr>
        <w:t>,488</w:t>
      </w:r>
    </w:p>
    <w:p w:rsidR="00B11C87" w:rsidRDefault="00B11C87" w:rsidP="005A4768">
      <w:pPr>
        <w:rPr>
          <w:rFonts w:ascii="Times New Roman" w:hAnsi="Times New Roman"/>
          <w:i/>
          <w:szCs w:val="24"/>
        </w:rPr>
      </w:pPr>
      <w:r>
        <w:rPr>
          <w:rFonts w:ascii="Times New Roman" w:hAnsi="Times New Roman"/>
          <w:i/>
          <w:szCs w:val="24"/>
        </w:rPr>
        <w:tab/>
        <w:t>Private Institutions</w:t>
      </w:r>
      <w:r>
        <w:rPr>
          <w:rFonts w:ascii="Times New Roman" w:hAnsi="Times New Roman"/>
          <w:i/>
          <w:szCs w:val="24"/>
        </w:rPr>
        <w:tab/>
      </w:r>
      <w:r>
        <w:rPr>
          <w:rFonts w:ascii="Times New Roman" w:hAnsi="Times New Roman"/>
          <w:i/>
          <w:szCs w:val="24"/>
        </w:rPr>
        <w:tab/>
        <w:t xml:space="preserve">$ </w:t>
      </w:r>
      <w:r w:rsidR="00981709">
        <w:rPr>
          <w:rFonts w:ascii="Times New Roman" w:hAnsi="Times New Roman"/>
          <w:i/>
          <w:szCs w:val="24"/>
        </w:rPr>
        <w:t xml:space="preserve">   425,552</w:t>
      </w:r>
    </w:p>
    <w:p w:rsidR="00B11C87" w:rsidRPr="00B11C87" w:rsidRDefault="00B11C87" w:rsidP="005A4768">
      <w:pPr>
        <w:rPr>
          <w:rFonts w:ascii="Times New Roman" w:hAnsi="Times New Roman"/>
          <w:i/>
          <w:szCs w:val="24"/>
          <w:u w:val="single"/>
        </w:rPr>
      </w:pPr>
      <w:r>
        <w:rPr>
          <w:rFonts w:ascii="Times New Roman" w:hAnsi="Times New Roman"/>
          <w:i/>
          <w:szCs w:val="24"/>
        </w:rPr>
        <w:tab/>
      </w:r>
      <w:r w:rsidRPr="00B11C87">
        <w:rPr>
          <w:rFonts w:ascii="Times New Roman" w:hAnsi="Times New Roman"/>
          <w:i/>
          <w:szCs w:val="24"/>
          <w:u w:val="single"/>
        </w:rPr>
        <w:t>For Profit Institutions</w:t>
      </w:r>
      <w:r w:rsidRPr="00B11C87">
        <w:rPr>
          <w:rFonts w:ascii="Times New Roman" w:hAnsi="Times New Roman"/>
          <w:i/>
          <w:szCs w:val="24"/>
          <w:u w:val="single"/>
        </w:rPr>
        <w:tab/>
      </w:r>
      <w:r w:rsidRPr="00B11C87">
        <w:rPr>
          <w:rFonts w:ascii="Times New Roman" w:hAnsi="Times New Roman"/>
          <w:i/>
          <w:szCs w:val="24"/>
          <w:u w:val="single"/>
        </w:rPr>
        <w:tab/>
        <w:t xml:space="preserve">$    </w:t>
      </w:r>
      <w:r w:rsidR="00981709">
        <w:rPr>
          <w:rFonts w:ascii="Times New Roman" w:hAnsi="Times New Roman"/>
          <w:i/>
          <w:szCs w:val="24"/>
          <w:u w:val="single"/>
        </w:rPr>
        <w:t>205,703</w:t>
      </w:r>
    </w:p>
    <w:p w:rsidR="00B11C87" w:rsidRPr="00B11C87" w:rsidRDefault="00B11C87" w:rsidP="005A4768">
      <w:pPr>
        <w:rPr>
          <w:rFonts w:ascii="Times New Roman" w:hAnsi="Times New Roman"/>
          <w:i/>
          <w:szCs w:val="24"/>
        </w:rPr>
      </w:pPr>
      <w:r>
        <w:rPr>
          <w:rFonts w:ascii="Times New Roman" w:hAnsi="Times New Roman"/>
          <w:i/>
          <w:szCs w:val="24"/>
        </w:rPr>
        <w:tab/>
      </w:r>
      <w:r>
        <w:rPr>
          <w:rFonts w:ascii="Times New Roman" w:hAnsi="Times New Roman"/>
          <w:i/>
          <w:szCs w:val="24"/>
        </w:rPr>
        <w:tab/>
        <w:t>TOTAL</w:t>
      </w:r>
      <w:r>
        <w:rPr>
          <w:rFonts w:ascii="Times New Roman" w:hAnsi="Times New Roman"/>
          <w:i/>
          <w:szCs w:val="24"/>
        </w:rPr>
        <w:tab/>
      </w:r>
      <w:r>
        <w:rPr>
          <w:rFonts w:ascii="Times New Roman" w:hAnsi="Times New Roman"/>
          <w:i/>
          <w:szCs w:val="24"/>
        </w:rPr>
        <w:tab/>
        <w:t xml:space="preserve">$ </w:t>
      </w:r>
      <w:r w:rsidR="00981709">
        <w:rPr>
          <w:rFonts w:ascii="Times New Roman" w:hAnsi="Times New Roman"/>
          <w:i/>
          <w:szCs w:val="24"/>
        </w:rPr>
        <w:t>1,286,743</w:t>
      </w:r>
    </w:p>
    <w:p w:rsidR="005A4768" w:rsidRPr="00EF7FF5" w:rsidRDefault="005A4768" w:rsidP="005A4768">
      <w:pPr>
        <w:tabs>
          <w:tab w:val="left" w:pos="-720"/>
        </w:tabs>
        <w:suppressAutoHyphens/>
        <w:rPr>
          <w:rFonts w:ascii="Times New Roman" w:hAnsi="Times New Roman"/>
          <w:szCs w:val="24"/>
        </w:rPr>
      </w:pPr>
    </w:p>
    <w:p w:rsidR="00386054" w:rsidRPr="0063073E"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63073E">
        <w:rPr>
          <w:rStyle w:val="a"/>
          <w:rFonts w:ascii="Times New Roman" w:hAnsi="Times New Roman"/>
          <w:szCs w:val="24"/>
        </w:rPr>
        <w:lastRenderedPageBreak/>
        <w:t>Provide an estimate of the total annual cost burden to respondents or record keepers resulting from the collection of information.  (Do not include the cost of any hour burden shown in Items 12 and 14.)</w:t>
      </w:r>
    </w:p>
    <w:p w:rsidR="00386054" w:rsidRPr="00EF7FF5"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rsidP="001176B3">
      <w:pPr>
        <w:tabs>
          <w:tab w:val="left" w:pos="-720"/>
        </w:tabs>
        <w:suppressAutoHyphens/>
        <w:rPr>
          <w:rFonts w:ascii="Times New Roman" w:hAnsi="Times New Roman"/>
          <w:szCs w:val="24"/>
        </w:rPr>
      </w:pP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rsidR="00386054" w:rsidRDefault="00386054" w:rsidP="00B10088">
      <w:pPr>
        <w:tabs>
          <w:tab w:val="left" w:pos="-720"/>
        </w:tabs>
        <w:suppressAutoHyphens/>
        <w:ind w:left="720"/>
        <w:rPr>
          <w:rFonts w:ascii="Times New Roman" w:hAnsi="Times New Roman"/>
          <w:szCs w:val="24"/>
        </w:rPr>
      </w:pPr>
    </w:p>
    <w:p w:rsidR="009358FE" w:rsidRPr="00096CF9" w:rsidRDefault="004C28AE" w:rsidP="00096CF9">
      <w:pPr>
        <w:tabs>
          <w:tab w:val="left" w:pos="-720"/>
        </w:tabs>
        <w:suppressAutoHyphens/>
        <w:rPr>
          <w:rFonts w:ascii="Times New Roman" w:hAnsi="Times New Roman"/>
          <w:i/>
          <w:szCs w:val="24"/>
        </w:rPr>
      </w:pPr>
      <w:r>
        <w:rPr>
          <w:rFonts w:ascii="Times New Roman" w:hAnsi="Times New Roman"/>
          <w:i/>
          <w:szCs w:val="24"/>
        </w:rPr>
        <w:t>There is no additional cost aside from that identified in item 12.</w:t>
      </w:r>
    </w:p>
    <w:p w:rsidR="00096CF9" w:rsidRPr="00EF7FF5"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63073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Default="00F77772" w:rsidP="00B10088">
      <w:pPr>
        <w:pStyle w:val="ListParagraph"/>
        <w:tabs>
          <w:tab w:val="left" w:pos="-720"/>
        </w:tabs>
        <w:suppressAutoHyphens/>
        <w:contextualSpacing w:val="0"/>
        <w:rPr>
          <w:rFonts w:ascii="Times New Roman" w:hAnsi="Times New Roman"/>
          <w:szCs w:val="24"/>
        </w:rPr>
      </w:pPr>
    </w:p>
    <w:p w:rsidR="009358FE" w:rsidRPr="00A71EB2"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There is no additional cost to the Federal government.</w:t>
      </w:r>
    </w:p>
    <w:p w:rsidR="00096CF9" w:rsidRPr="0063073E" w:rsidRDefault="00096CF9" w:rsidP="00B10088">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63073E">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w:t>
      </w:r>
      <w:r w:rsidRPr="0063073E">
        <w:rPr>
          <w:rFonts w:ascii="Times New Roman" w:hAnsi="Times New Roman"/>
          <w:szCs w:val="24"/>
        </w:rPr>
        <w:lastRenderedPageBreak/>
        <w:t xml:space="preserve">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3073E">
        <w:rPr>
          <w:rFonts w:ascii="Times New Roman" w:hAnsi="Times New Roman"/>
          <w:szCs w:val="24"/>
        </w:rPr>
        <w:t xml:space="preserve">totals for </w:t>
      </w:r>
      <w:r w:rsidRPr="0063073E">
        <w:rPr>
          <w:rFonts w:ascii="Times New Roman" w:hAnsi="Times New Roman"/>
          <w:szCs w:val="24"/>
        </w:rPr>
        <w:t>changes in burden hours</w:t>
      </w:r>
      <w:r w:rsidR="002473CE" w:rsidRPr="0063073E">
        <w:rPr>
          <w:rFonts w:ascii="Times New Roman" w:hAnsi="Times New Roman"/>
          <w:szCs w:val="24"/>
        </w:rPr>
        <w:t>, responses</w:t>
      </w:r>
      <w:r w:rsidRPr="0063073E">
        <w:rPr>
          <w:rFonts w:ascii="Times New Roman" w:hAnsi="Times New Roman"/>
          <w:szCs w:val="24"/>
        </w:rPr>
        <w:t xml:space="preserve"> and cost</w:t>
      </w:r>
      <w:r w:rsidR="002473CE" w:rsidRPr="0063073E">
        <w:rPr>
          <w:rFonts w:ascii="Times New Roman" w:hAnsi="Times New Roman"/>
          <w:szCs w:val="24"/>
        </w:rPr>
        <w:t>s</w:t>
      </w:r>
      <w:r w:rsidRPr="0063073E">
        <w:rPr>
          <w:rFonts w:ascii="Times New Roman" w:hAnsi="Times New Roman"/>
          <w:szCs w:val="24"/>
        </w:rPr>
        <w:t xml:space="preserve"> </w:t>
      </w:r>
      <w:r w:rsidR="002473CE" w:rsidRPr="0063073E">
        <w:rPr>
          <w:rFonts w:ascii="Times New Roman" w:hAnsi="Times New Roman"/>
          <w:szCs w:val="24"/>
        </w:rPr>
        <w:t>(if applicable)</w:t>
      </w:r>
      <w:r w:rsidRPr="0063073E">
        <w:rPr>
          <w:rFonts w:ascii="Times New Roman" w:hAnsi="Times New Roman"/>
          <w:szCs w:val="24"/>
        </w:rPr>
        <w:t>.</w:t>
      </w:r>
    </w:p>
    <w:p w:rsidR="00F77772" w:rsidRDefault="00F77772" w:rsidP="00B10088">
      <w:pPr>
        <w:tabs>
          <w:tab w:val="left" w:pos="-720"/>
        </w:tabs>
        <w:suppressAutoHyphens/>
        <w:ind w:left="720"/>
        <w:rPr>
          <w:rFonts w:ascii="Times New Roman" w:hAnsi="Times New Roman"/>
          <w:szCs w:val="24"/>
        </w:rPr>
      </w:pPr>
    </w:p>
    <w:p w:rsidR="009358FE" w:rsidRPr="00096CF9" w:rsidRDefault="00096CF9" w:rsidP="00096CF9">
      <w:pPr>
        <w:tabs>
          <w:tab w:val="left" w:pos="-720"/>
        </w:tabs>
        <w:suppressAutoHyphens/>
        <w:rPr>
          <w:rFonts w:ascii="Times New Roman" w:hAnsi="Times New Roman"/>
          <w:i/>
          <w:szCs w:val="24"/>
        </w:rPr>
      </w:pPr>
      <w:r>
        <w:rPr>
          <w:rFonts w:ascii="Times New Roman" w:hAnsi="Times New Roman"/>
          <w:i/>
          <w:szCs w:val="24"/>
        </w:rPr>
        <w:t>This is a request for a</w:t>
      </w:r>
      <w:r w:rsidR="0037641C">
        <w:rPr>
          <w:rFonts w:ascii="Times New Roman" w:hAnsi="Times New Roman"/>
          <w:i/>
          <w:szCs w:val="24"/>
        </w:rPr>
        <w:t xml:space="preserve"> new information collection due to a</w:t>
      </w:r>
      <w:r>
        <w:rPr>
          <w:rFonts w:ascii="Times New Roman" w:hAnsi="Times New Roman"/>
          <w:i/>
          <w:szCs w:val="24"/>
        </w:rPr>
        <w:t xml:space="preserve"> program change based on proposed regulations.  </w:t>
      </w:r>
      <w:r w:rsidR="0037641C">
        <w:rPr>
          <w:rFonts w:ascii="Times New Roman" w:hAnsi="Times New Roman"/>
          <w:i/>
          <w:szCs w:val="24"/>
        </w:rPr>
        <w:t xml:space="preserve">The Department is requesting an increase in burden of </w:t>
      </w:r>
      <w:r w:rsidR="00981709">
        <w:rPr>
          <w:rFonts w:ascii="Times New Roman" w:hAnsi="Times New Roman"/>
          <w:i/>
          <w:szCs w:val="24"/>
        </w:rPr>
        <w:t>35,205</w:t>
      </w:r>
      <w:r w:rsidR="0037641C">
        <w:rPr>
          <w:rFonts w:ascii="Times New Roman" w:hAnsi="Times New Roman"/>
          <w:i/>
          <w:szCs w:val="24"/>
        </w:rPr>
        <w:t xml:space="preserve"> hours for </w:t>
      </w:r>
      <w:r w:rsidR="00981709">
        <w:rPr>
          <w:rFonts w:ascii="Times New Roman" w:hAnsi="Times New Roman"/>
          <w:i/>
          <w:szCs w:val="24"/>
        </w:rPr>
        <w:t>2,</w:t>
      </w:r>
      <w:r w:rsidR="00924E03">
        <w:rPr>
          <w:rFonts w:ascii="Times New Roman" w:hAnsi="Times New Roman"/>
          <w:i/>
          <w:szCs w:val="24"/>
        </w:rPr>
        <w:t>301</w:t>
      </w:r>
      <w:r w:rsidR="0037641C">
        <w:rPr>
          <w:rFonts w:ascii="Times New Roman" w:hAnsi="Times New Roman"/>
          <w:i/>
          <w:szCs w:val="24"/>
        </w:rPr>
        <w:t xml:space="preserve"> </w:t>
      </w:r>
      <w:r w:rsidR="004C28AE">
        <w:rPr>
          <w:rFonts w:ascii="Times New Roman" w:hAnsi="Times New Roman"/>
          <w:i/>
          <w:szCs w:val="24"/>
        </w:rPr>
        <w:t>institution</w:t>
      </w:r>
      <w:r w:rsidR="00981709">
        <w:rPr>
          <w:rFonts w:ascii="Times New Roman" w:hAnsi="Times New Roman"/>
          <w:i/>
          <w:szCs w:val="24"/>
        </w:rPr>
        <w:t>al</w:t>
      </w:r>
      <w:r w:rsidR="004C28AE">
        <w:rPr>
          <w:rFonts w:ascii="Times New Roman" w:hAnsi="Times New Roman"/>
          <w:i/>
          <w:szCs w:val="24"/>
        </w:rPr>
        <w:t xml:space="preserve"> </w:t>
      </w:r>
      <w:r w:rsidR="0037641C">
        <w:rPr>
          <w:rFonts w:ascii="Times New Roman" w:hAnsi="Times New Roman"/>
          <w:i/>
          <w:szCs w:val="24"/>
        </w:rPr>
        <w:t xml:space="preserve">respondents.  </w:t>
      </w:r>
    </w:p>
    <w:p w:rsidR="00096CF9" w:rsidRPr="00F77772"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Pr>
          <w:rStyle w:val="a"/>
          <w:rFonts w:ascii="Times New Roman" w:hAnsi="Times New Roman"/>
          <w:szCs w:val="24"/>
        </w:rPr>
        <w:t>.</w:t>
      </w:r>
    </w:p>
    <w:p w:rsidR="00F77772" w:rsidRPr="00F77772" w:rsidRDefault="00F77772" w:rsidP="00F77772">
      <w:pPr>
        <w:pStyle w:val="ListParagraph"/>
        <w:rPr>
          <w:rFonts w:ascii="Times New Roman" w:hAnsi="Times New Roman"/>
          <w:szCs w:val="24"/>
        </w:rPr>
      </w:pPr>
    </w:p>
    <w:p w:rsidR="00F77772" w:rsidRPr="00096CF9"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This information will not be published.</w:t>
      </w:r>
    </w:p>
    <w:p w:rsidR="00096CF9" w:rsidRPr="0063073E" w:rsidRDefault="00096CF9" w:rsidP="00B10088">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Default="00F77772" w:rsidP="00B10088">
      <w:pPr>
        <w:tabs>
          <w:tab w:val="left" w:pos="-720"/>
        </w:tabs>
        <w:suppressAutoHyphens/>
        <w:ind w:left="720"/>
        <w:rPr>
          <w:rFonts w:ascii="Times New Roman" w:hAnsi="Times New Roman"/>
          <w:szCs w:val="24"/>
        </w:rPr>
      </w:pPr>
    </w:p>
    <w:p w:rsidR="00096CF9" w:rsidRPr="00096CF9" w:rsidRDefault="00A71EB2" w:rsidP="00096CF9">
      <w:pPr>
        <w:tabs>
          <w:tab w:val="left" w:pos="-720"/>
        </w:tabs>
        <w:suppressAutoHyphens/>
        <w:rPr>
          <w:rFonts w:ascii="Times New Roman" w:hAnsi="Times New Roman"/>
          <w:i/>
          <w:szCs w:val="24"/>
        </w:rPr>
      </w:pPr>
      <w:r>
        <w:rPr>
          <w:rFonts w:ascii="Times New Roman" w:hAnsi="Times New Roman"/>
          <w:i/>
          <w:szCs w:val="24"/>
        </w:rPr>
        <w:t>The Department is not seeking this approval.</w:t>
      </w:r>
    </w:p>
    <w:p w:rsidR="009358FE" w:rsidRPr="00F77772" w:rsidRDefault="009358FE"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rsidR="009358FE" w:rsidRDefault="009358FE" w:rsidP="009358FE">
      <w:pPr>
        <w:tabs>
          <w:tab w:val="left" w:pos="1655"/>
        </w:tabs>
        <w:ind w:left="720"/>
        <w:rPr>
          <w:rFonts w:ascii="Times New Roman" w:hAnsi="Times New Roman"/>
          <w:szCs w:val="24"/>
        </w:rPr>
      </w:pPr>
    </w:p>
    <w:p w:rsidR="00096CF9" w:rsidRPr="00096CF9" w:rsidRDefault="00A71EB2" w:rsidP="00096CF9">
      <w:pPr>
        <w:tabs>
          <w:tab w:val="left" w:pos="1655"/>
        </w:tabs>
        <w:rPr>
          <w:rFonts w:ascii="Times New Roman" w:hAnsi="Times New Roman"/>
          <w:i/>
          <w:szCs w:val="24"/>
        </w:rPr>
      </w:pPr>
      <w:r>
        <w:rPr>
          <w:rFonts w:ascii="Times New Roman" w:hAnsi="Times New Roman"/>
          <w:i/>
          <w:szCs w:val="24"/>
        </w:rPr>
        <w:t>The Department is not requesting any exceptions to the “Certification for Paperwork Reduction Act Submissions” of OMB Form 83-I.</w:t>
      </w:r>
    </w:p>
    <w:p w:rsidR="009358FE" w:rsidRPr="009358FE" w:rsidRDefault="009358FE" w:rsidP="009358FE">
      <w:pPr>
        <w:tabs>
          <w:tab w:val="left" w:pos="1655"/>
        </w:tabs>
        <w:ind w:left="720"/>
      </w:pPr>
    </w:p>
    <w:sectPr w:rsidR="009358FE" w:rsidRPr="009358FE"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49" w:rsidRDefault="00C95749">
      <w:pPr>
        <w:spacing w:line="20" w:lineRule="exact"/>
      </w:pPr>
    </w:p>
  </w:endnote>
  <w:endnote w:type="continuationSeparator" w:id="0">
    <w:p w:rsidR="00C95749" w:rsidRDefault="00C95749">
      <w:r>
        <w:t xml:space="preserve"> </w:t>
      </w:r>
    </w:p>
  </w:endnote>
  <w:endnote w:type="continuationNotice" w:id="1">
    <w:p w:rsidR="00C95749" w:rsidRDefault="00C957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94E8E36" wp14:editId="45B267E9">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F834D2">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F834D2">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49" w:rsidRDefault="00C95749">
      <w:r>
        <w:separator/>
      </w:r>
    </w:p>
  </w:footnote>
  <w:footnote w:type="continuationSeparator" w:id="0">
    <w:p w:rsidR="00C95749" w:rsidRDefault="00C95749">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150773">
      <w:rPr>
        <w:rFonts w:ascii="Times New Roman" w:hAnsi="Times New Roman"/>
        <w:sz w:val="20"/>
      </w:rPr>
      <w:t>1845</w:t>
    </w:r>
    <w:r>
      <w:rPr>
        <w:rFonts w:ascii="Times New Roman" w:hAnsi="Times New Roman"/>
        <w:sz w:val="20"/>
      </w:rPr>
      <w:t>-</w:t>
    </w:r>
    <w:r w:rsidR="00150773">
      <w:rPr>
        <w:rFonts w:ascii="Times New Roman" w:hAnsi="Times New Roman"/>
        <w:sz w:val="20"/>
      </w:rPr>
      <w:t>NEW</w:t>
    </w:r>
    <w:r w:rsidR="00765BAF">
      <w:rPr>
        <w:rFonts w:ascii="Times New Roman" w:hAnsi="Times New Roman"/>
        <w:sz w:val="20"/>
      </w:rPr>
      <w:t>2</w:t>
    </w:r>
    <w:r w:rsidR="009358FE">
      <w:rPr>
        <w:rFonts w:ascii="Times New Roman" w:hAnsi="Times New Roman"/>
        <w:sz w:val="20"/>
      </w:rPr>
      <w:tab/>
    </w:r>
    <w:r>
      <w:rPr>
        <w:rFonts w:ascii="Times New Roman" w:hAnsi="Times New Roman"/>
        <w:sz w:val="20"/>
      </w:rPr>
      <w:t xml:space="preserve">Revised: </w:t>
    </w:r>
    <w:r w:rsidR="00150773">
      <w:rPr>
        <w:rFonts w:ascii="Times New Roman" w:hAnsi="Times New Roman"/>
        <w:sz w:val="20"/>
      </w:rPr>
      <w:t>7</w:t>
    </w:r>
    <w:r>
      <w:rPr>
        <w:rFonts w:ascii="Times New Roman" w:hAnsi="Times New Roman"/>
        <w:sz w:val="20"/>
      </w:rPr>
      <w:t>/</w:t>
    </w:r>
    <w:r w:rsidR="00ED3159">
      <w:rPr>
        <w:rFonts w:ascii="Times New Roman" w:hAnsi="Times New Roman"/>
        <w:sz w:val="20"/>
      </w:rPr>
      <w:t>11</w:t>
    </w:r>
    <w:r>
      <w:rPr>
        <w:rFonts w:ascii="Times New Roman" w:hAnsi="Times New Roman"/>
        <w:sz w:val="20"/>
      </w:rPr>
      <w:t>/</w:t>
    </w:r>
    <w:r w:rsidR="00150773">
      <w:rPr>
        <w:rFonts w:ascii="Times New Roman" w:hAnsi="Times New Roman"/>
        <w:sz w:val="20"/>
      </w:rPr>
      <w:t>2016</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4C28AE">
      <w:rPr>
        <w:rFonts w:ascii="Times New Roman" w:hAnsi="Times New Roman"/>
        <w:sz w:val="20"/>
      </w:rPr>
      <w:t>1840</w:t>
    </w:r>
    <w:r>
      <w:rPr>
        <w:rFonts w:ascii="Times New Roman" w:hAnsi="Times New Roman"/>
        <w:sz w:val="20"/>
      </w:rPr>
      <w:t>-</w:t>
    </w:r>
    <w:r w:rsidR="004C28AE">
      <w:rPr>
        <w:rFonts w:ascii="Times New Roman" w:hAnsi="Times New Roman"/>
        <w:sz w:val="20"/>
      </w:rPr>
      <w:t>AD20</w:t>
    </w:r>
    <w:r>
      <w:rPr>
        <w:rFonts w:ascii="Times New Roman" w:hAnsi="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96CF9"/>
    <w:rsid w:val="000A5C6F"/>
    <w:rsid w:val="000B14D8"/>
    <w:rsid w:val="000E592D"/>
    <w:rsid w:val="000F175B"/>
    <w:rsid w:val="001062F5"/>
    <w:rsid w:val="001176B3"/>
    <w:rsid w:val="0013687C"/>
    <w:rsid w:val="0014500F"/>
    <w:rsid w:val="00150773"/>
    <w:rsid w:val="00153F20"/>
    <w:rsid w:val="001743A5"/>
    <w:rsid w:val="0018279C"/>
    <w:rsid w:val="00207772"/>
    <w:rsid w:val="0023530A"/>
    <w:rsid w:val="002473CE"/>
    <w:rsid w:val="002B0412"/>
    <w:rsid w:val="002B0A95"/>
    <w:rsid w:val="002E12F1"/>
    <w:rsid w:val="0037641C"/>
    <w:rsid w:val="003846F3"/>
    <w:rsid w:val="00386054"/>
    <w:rsid w:val="003952FB"/>
    <w:rsid w:val="003A4777"/>
    <w:rsid w:val="003B0EB7"/>
    <w:rsid w:val="003C29C2"/>
    <w:rsid w:val="003C4DB8"/>
    <w:rsid w:val="003C7F70"/>
    <w:rsid w:val="003E285A"/>
    <w:rsid w:val="00485C80"/>
    <w:rsid w:val="004A1148"/>
    <w:rsid w:val="004A2DBB"/>
    <w:rsid w:val="004C28AE"/>
    <w:rsid w:val="004D73B7"/>
    <w:rsid w:val="004E23D9"/>
    <w:rsid w:val="004E63EA"/>
    <w:rsid w:val="004F692A"/>
    <w:rsid w:val="00510329"/>
    <w:rsid w:val="00512598"/>
    <w:rsid w:val="0053290C"/>
    <w:rsid w:val="00563CCF"/>
    <w:rsid w:val="005A1566"/>
    <w:rsid w:val="005A1DFC"/>
    <w:rsid w:val="005A4185"/>
    <w:rsid w:val="005A4768"/>
    <w:rsid w:val="005B1225"/>
    <w:rsid w:val="005C328B"/>
    <w:rsid w:val="005D2E7B"/>
    <w:rsid w:val="0063073E"/>
    <w:rsid w:val="0063484C"/>
    <w:rsid w:val="00654305"/>
    <w:rsid w:val="006737C0"/>
    <w:rsid w:val="00677BC2"/>
    <w:rsid w:val="00690D02"/>
    <w:rsid w:val="006A3B5C"/>
    <w:rsid w:val="006C01D0"/>
    <w:rsid w:val="007027A7"/>
    <w:rsid w:val="00702FC8"/>
    <w:rsid w:val="00711B05"/>
    <w:rsid w:val="00765BAF"/>
    <w:rsid w:val="007661D9"/>
    <w:rsid w:val="007B14E8"/>
    <w:rsid w:val="007C12B5"/>
    <w:rsid w:val="007E77FA"/>
    <w:rsid w:val="008011B6"/>
    <w:rsid w:val="00814122"/>
    <w:rsid w:val="00885FC5"/>
    <w:rsid w:val="008D7A3A"/>
    <w:rsid w:val="008F3062"/>
    <w:rsid w:val="00921CB1"/>
    <w:rsid w:val="00924E03"/>
    <w:rsid w:val="009358FE"/>
    <w:rsid w:val="009544A3"/>
    <w:rsid w:val="00981709"/>
    <w:rsid w:val="009949A8"/>
    <w:rsid w:val="00A01331"/>
    <w:rsid w:val="00A2241B"/>
    <w:rsid w:val="00A41F2C"/>
    <w:rsid w:val="00A71D6E"/>
    <w:rsid w:val="00A71EB2"/>
    <w:rsid w:val="00A8348F"/>
    <w:rsid w:val="00A87940"/>
    <w:rsid w:val="00A925E3"/>
    <w:rsid w:val="00A94CCB"/>
    <w:rsid w:val="00AB0D7D"/>
    <w:rsid w:val="00AF4678"/>
    <w:rsid w:val="00B10088"/>
    <w:rsid w:val="00B11C87"/>
    <w:rsid w:val="00B23EC0"/>
    <w:rsid w:val="00B40C1B"/>
    <w:rsid w:val="00BC244F"/>
    <w:rsid w:val="00BD1325"/>
    <w:rsid w:val="00C641E9"/>
    <w:rsid w:val="00C723C2"/>
    <w:rsid w:val="00C8106E"/>
    <w:rsid w:val="00C95749"/>
    <w:rsid w:val="00CE72AF"/>
    <w:rsid w:val="00D115BF"/>
    <w:rsid w:val="00D269C3"/>
    <w:rsid w:val="00D91A3A"/>
    <w:rsid w:val="00E017D9"/>
    <w:rsid w:val="00E023B7"/>
    <w:rsid w:val="00E07290"/>
    <w:rsid w:val="00E93525"/>
    <w:rsid w:val="00EA3C1F"/>
    <w:rsid w:val="00EC2CC4"/>
    <w:rsid w:val="00ED3159"/>
    <w:rsid w:val="00EF7FF5"/>
    <w:rsid w:val="00F07F9B"/>
    <w:rsid w:val="00F313DF"/>
    <w:rsid w:val="00F47511"/>
    <w:rsid w:val="00F77772"/>
    <w:rsid w:val="00F8323A"/>
    <w:rsid w:val="00F834D2"/>
    <w:rsid w:val="00FC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5E82-C023-43BF-A46A-40F7DA36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2016-07-12T17:27:00Z</dcterms:created>
  <dcterms:modified xsi:type="dcterms:W3CDTF">2016-07-12T17:27:00Z</dcterms:modified>
</cp:coreProperties>
</file>