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1016"/>
          </w:tblGrid>
          <w:tr w:rsidR="00093BE1" w:rsidTr="00F86413">
            <w:trPr>
              <w:trHeight w:val="2880"/>
              <w:jc w:val="center"/>
            </w:trPr>
            <w:tc>
              <w:tcPr>
                <w:tcW w:w="5000" w:type="pct"/>
              </w:tcPr>
              <w:p w:rsidR="00093BE1" w:rsidRDefault="00093BE1" w:rsidP="00375C04">
                <w:pPr>
                  <w:pStyle w:val="NoSpacing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093BE1" w:rsidTr="00F86413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04040" w:themeColor="text1" w:themeTint="BF"/>
                    </w:tcBorders>
                    <w:vAlign w:val="center"/>
                  </w:tcPr>
                  <w:p w:rsidR="00093BE1" w:rsidRDefault="00050ED6" w:rsidP="00375C04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Wireframes</w:t>
                    </w:r>
                  </w:p>
                </w:tc>
              </w:sdtContent>
            </w:sdt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Default="00093BE1" w:rsidP="00375C04">
                <w:pPr>
                  <w:pStyle w:val="NoSpacing"/>
                </w:pPr>
              </w:p>
            </w:tc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72D50" w:rsidRPr="00672D50" w:rsidRDefault="00672D50" w:rsidP="00375C04">
                <w:pPr>
                  <w:pStyle w:val="NoSpacing"/>
                  <w:rPr>
                    <w:rFonts w:asciiTheme="majorHAnsi" w:hAnsiTheme="majorHAnsi" w:cs="Times New Roman"/>
                    <w:bCs/>
                    <w:sz w:val="72"/>
                    <w:szCs w:val="72"/>
                  </w:rPr>
                </w:pPr>
                <w:r w:rsidRPr="00672D50">
                  <w:rPr>
                    <w:rFonts w:asciiTheme="majorHAnsi" w:hAnsiTheme="majorHAnsi" w:cs="Times New Roman"/>
                    <w:bCs/>
                    <w:sz w:val="72"/>
                    <w:szCs w:val="72"/>
                  </w:rPr>
                  <w:t>OneCPD Needs Assessment</w:t>
                </w:r>
              </w:p>
              <w:p w:rsidR="00093BE1" w:rsidRDefault="00672D50" w:rsidP="00672D50">
                <w:pPr>
                  <w:pStyle w:val="NoSpacing"/>
                  <w:rPr>
                    <w:rFonts w:asciiTheme="majorHAnsi" w:hAnsiTheme="majorHAnsi" w:cs="Times New Roman"/>
                    <w:bCs/>
                    <w:sz w:val="44"/>
                    <w:szCs w:val="44"/>
                  </w:rPr>
                </w:pPr>
                <w:r w:rsidRPr="00672D50">
                  <w:rPr>
                    <w:rFonts w:asciiTheme="majorHAnsi" w:hAnsiTheme="majorHAnsi" w:cs="Times New Roman"/>
                    <w:bCs/>
                    <w:sz w:val="44"/>
                    <w:szCs w:val="44"/>
                  </w:rPr>
                  <w:t xml:space="preserve">OneCPD </w:t>
                </w:r>
                <w:r>
                  <w:rPr>
                    <w:rFonts w:asciiTheme="majorHAnsi" w:hAnsiTheme="majorHAnsi" w:cs="Times New Roman"/>
                    <w:bCs/>
                    <w:sz w:val="44"/>
                    <w:szCs w:val="44"/>
                  </w:rPr>
                  <w:t>Resource Exchange Project Portal</w:t>
                </w:r>
              </w:p>
              <w:p w:rsidR="00672D50" w:rsidRPr="00672D50" w:rsidRDefault="00672D50" w:rsidP="00672D50">
                <w:pPr>
                  <w:pStyle w:val="NoSpacing"/>
                  <w:rPr>
                    <w:rFonts w:asciiTheme="majorHAnsi" w:hAnsiTheme="majorHAnsi" w:cs="Times New Roman"/>
                    <w:bCs/>
                    <w:sz w:val="32"/>
                    <w:szCs w:val="32"/>
                  </w:rPr>
                </w:pPr>
                <w:r w:rsidRPr="00672D50">
                  <w:rPr>
                    <w:rFonts w:asciiTheme="majorHAnsi" w:hAnsiTheme="majorHAnsi" w:cs="Times New Roman"/>
                    <w:bCs/>
                    <w:sz w:val="32"/>
                    <w:szCs w:val="32"/>
                  </w:rPr>
                  <w:t>August 24, 2012</w:t>
                </w:r>
              </w:p>
            </w:tc>
          </w:tr>
          <w:tr w:rsidR="00093BE1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93BE1" w:rsidRDefault="00093BE1" w:rsidP="0052151E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093BE1" w:rsidRDefault="00093BE1" w:rsidP="00375C04">
          <w:pPr>
            <w:pStyle w:val="AxureImageParagraph"/>
            <w:jc w:val="left"/>
          </w:pPr>
        </w:p>
        <w:p w:rsidR="00093BE1" w:rsidRDefault="00093BE1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p w:rsidR="00712696" w:rsidRDefault="00712696" w:rsidP="00375C04"/>
        <w:sdt>
          <w:sdtPr>
            <w:alias w:val="Abstract"/>
            <w:id w:val="8276291"/>
            <w:showingPlcHdr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p w:rsidR="00904913" w:rsidRDefault="00050ED6" w:rsidP="00375C04">
              <w:r>
                <w:t xml:space="preserve">     </w:t>
              </w:r>
            </w:p>
          </w:sdtContent>
        </w:sdt>
      </w:sdtContent>
    </w:sdt>
    <w:p w:rsidR="001C5100" w:rsidRDefault="00D35989" w:rsidP="00375C04">
      <w:pPr>
        <w:pStyle w:val="AxureTOCHeading"/>
        <w:jc w:val="left"/>
      </w:pPr>
      <w:r>
        <w:br w:type="page"/>
      </w:r>
      <w:r w:rsidR="001C5100">
        <w:lastRenderedPageBreak/>
        <w:t>Table of Contents</w:t>
      </w:r>
    </w:p>
    <w:p w:rsidR="00B11DC2" w:rsidRDefault="003E0D9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b w:val="0"/>
        </w:rPr>
        <w:fldChar w:fldCharType="begin"/>
      </w:r>
      <w:r w:rsidR="001C5100">
        <w:instrText xml:space="preserve"> TOC \o "1-</w:instrText>
      </w:r>
      <w:r w:rsidR="00050ED6">
        <w:instrText>1</w:instrText>
      </w:r>
      <w:r w:rsidR="001C5100">
        <w:instrText xml:space="preserve">" \h \z \t "Heading1,1" </w:instrText>
      </w:r>
      <w:r>
        <w:rPr>
          <w:b w:val="0"/>
        </w:rPr>
        <w:fldChar w:fldCharType="separate"/>
      </w:r>
      <w:r w:rsidR="00B11DC2">
        <w:rPr>
          <w:noProof/>
        </w:rPr>
        <w:t>Field Office - Assessment Input</w:t>
      </w:r>
      <w:r w:rsidR="00B11DC2">
        <w:rPr>
          <w:noProof/>
        </w:rPr>
        <w:tab/>
      </w:r>
      <w:r>
        <w:rPr>
          <w:noProof/>
        </w:rPr>
        <w:fldChar w:fldCharType="begin"/>
      </w:r>
      <w:r w:rsidR="00B11DC2">
        <w:rPr>
          <w:noProof/>
        </w:rPr>
        <w:instrText xml:space="preserve"> PAGEREF _Toc207345142 \h </w:instrText>
      </w:r>
      <w:r>
        <w:rPr>
          <w:noProof/>
        </w:rPr>
      </w:r>
      <w:r>
        <w:rPr>
          <w:noProof/>
        </w:rPr>
        <w:fldChar w:fldCharType="separate"/>
      </w:r>
      <w:r w:rsidR="00B11DC2">
        <w:rPr>
          <w:noProof/>
        </w:rPr>
        <w:t>3</w:t>
      </w:r>
      <w:r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Field Office Assessment - Print View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_Toc207345143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7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Grantee - Assessment Input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_Toc207345144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9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Grantee Self Assessment - Print View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_Toc207345145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13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TA Provider - Assessment Input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_Toc207345146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15</w:t>
      </w:r>
      <w:r w:rsidR="003E0D9D">
        <w:rPr>
          <w:noProof/>
        </w:rPr>
        <w:fldChar w:fldCharType="end"/>
      </w:r>
    </w:p>
    <w:p w:rsidR="00B11DC2" w:rsidRDefault="00B11DC2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4"/>
          <w:lang w:eastAsia="ja-JP"/>
        </w:rPr>
      </w:pPr>
      <w:r>
        <w:rPr>
          <w:noProof/>
        </w:rPr>
        <w:t>TA Provider Assessment - Print View</w:t>
      </w:r>
      <w:r>
        <w:rPr>
          <w:noProof/>
        </w:rPr>
        <w:tab/>
      </w:r>
      <w:r w:rsidR="003E0D9D">
        <w:rPr>
          <w:noProof/>
        </w:rPr>
        <w:fldChar w:fldCharType="begin"/>
      </w:r>
      <w:r>
        <w:rPr>
          <w:noProof/>
        </w:rPr>
        <w:instrText xml:space="preserve"> PAGEREF _Toc207345147 \h </w:instrText>
      </w:r>
      <w:r w:rsidR="003E0D9D">
        <w:rPr>
          <w:noProof/>
        </w:rPr>
      </w:r>
      <w:r w:rsidR="003E0D9D">
        <w:rPr>
          <w:noProof/>
        </w:rPr>
        <w:fldChar w:fldCharType="separate"/>
      </w:r>
      <w:r>
        <w:rPr>
          <w:noProof/>
        </w:rPr>
        <w:t>21</w:t>
      </w:r>
      <w:r w:rsidR="003E0D9D">
        <w:rPr>
          <w:noProof/>
        </w:rPr>
        <w:fldChar w:fldCharType="end"/>
      </w:r>
    </w:p>
    <w:p w:rsidR="00634D62" w:rsidRDefault="003E0D9D" w:rsidP="00375C04">
      <w:pPr>
        <w:rPr>
          <w:b/>
        </w:rPr>
      </w:pPr>
      <w:r>
        <w:rPr>
          <w:b/>
        </w:rPr>
        <w:fldChar w:fldCharType="end"/>
      </w:r>
    </w:p>
    <w:p w:rsidR="004144D0" w:rsidRDefault="004144D0" w:rsidP="00375C04"/>
    <w:p w:rsidR="00AF52E7" w:rsidRDefault="00AF52E7">
      <w:pPr>
        <w:sectPr w:rsidR="00AF52E7" w:rsidSect="00B84977">
          <w:headerReference w:type="default" r:id="rId10"/>
          <w:footerReference w:type="default" r:id="rId11"/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:rsidR="00AF52E7" w:rsidRDefault="00747F51">
      <w:pPr>
        <w:pStyle w:val="Heading1"/>
      </w:pPr>
      <w:r>
        <w:lastRenderedPageBreak/>
        <w:br w:type="page"/>
      </w:r>
      <w:bookmarkStart w:id="1" w:name="_Toc207345142"/>
      <w:r>
        <w:lastRenderedPageBreak/>
        <w:t>Field Office - Assessment Input</w:t>
      </w:r>
      <w:bookmarkEnd w:id="1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pStyle w:val="AxureImageParagraph"/>
      </w:pPr>
    </w:p>
    <w:p w:rsidR="00AF52E7" w:rsidRDefault="00747F51">
      <w:pPr>
        <w:pStyle w:val="Heading2"/>
      </w:pPr>
      <w:r>
        <w:lastRenderedPageBreak/>
        <w:t>Program Management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8006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t>Program Requirements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114800"/>
            <wp:effectExtent l="0" t="0" r="0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t>Activities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734175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bookmarkStart w:id="2" w:name="_Toc207345143"/>
      <w:r>
        <w:t>Field Office Assessment - Print View</w:t>
      </w:r>
      <w:bookmarkEnd w:id="2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45" name="AXU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XU4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5553075"/>
            <wp:effectExtent l="0" t="0" r="0" b="0"/>
            <wp:docPr id="46" name="AXU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XU4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r>
        <w:br w:type="page"/>
      </w:r>
      <w:bookmarkStart w:id="3" w:name="_Toc207345144"/>
      <w:r>
        <w:t>Grantee - Assessment Input</w:t>
      </w:r>
      <w:bookmarkEnd w:id="3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47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pStyle w:val="AxureImageParagraph"/>
      </w:pPr>
    </w:p>
    <w:p w:rsidR="00AF52E7" w:rsidRDefault="00AF52E7">
      <w:pPr>
        <w:pStyle w:val="AxureImageParagraph"/>
      </w:pPr>
    </w:p>
    <w:p w:rsidR="00AF52E7" w:rsidRDefault="00AF52E7">
      <w:pPr>
        <w:pStyle w:val="AxureImageParagraph"/>
      </w:pPr>
    </w:p>
    <w:p w:rsidR="00AF52E7" w:rsidRDefault="00747F51">
      <w:pPr>
        <w:pStyle w:val="Heading2"/>
      </w:pPr>
      <w:r>
        <w:t>Program Management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800600"/>
            <wp:effectExtent l="0" t="0" r="0" b="0"/>
            <wp:docPr id="59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t>Program Requirements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4114800"/>
            <wp:effectExtent l="0" t="0" r="0" b="0"/>
            <wp:docPr id="66" name="AXU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XU6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t>Activities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734175"/>
            <wp:effectExtent l="0" t="0" r="0" b="0"/>
            <wp:docPr id="72" name="AXU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XU7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r>
        <w:br w:type="page"/>
      </w:r>
      <w:bookmarkStart w:id="4" w:name="_Toc207345145"/>
      <w:r>
        <w:t>Grantee Self Assessment - Print View</w:t>
      </w:r>
      <w:bookmarkEnd w:id="4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77" name="AXU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XU7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5857875"/>
            <wp:effectExtent l="0" t="0" r="0" b="0"/>
            <wp:docPr id="78" name="AXU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XU7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r>
        <w:br w:type="page"/>
      </w:r>
      <w:bookmarkStart w:id="5" w:name="_Toc207345146"/>
      <w:r>
        <w:t>TA Provider - Assessment Input</w:t>
      </w:r>
      <w:bookmarkEnd w:id="5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79" name="AXU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AXU7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80" name="AXU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XU7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81" name="AXU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XU8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pStyle w:val="AxureImageParagraph"/>
      </w:pPr>
    </w:p>
    <w:p w:rsidR="00AF52E7" w:rsidRDefault="00747F51">
      <w:pPr>
        <w:pStyle w:val="Heading2"/>
      </w:pPr>
      <w:r>
        <w:t>Program Management Survey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724650"/>
            <wp:effectExtent l="0" t="0" r="0" b="0"/>
            <wp:docPr id="83" name="AXU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XU8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t>Other Activities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6981825"/>
            <wp:effectExtent l="0" t="0" r="0" b="0"/>
            <wp:docPr id="94" name="AXU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AXU9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2"/>
      </w:pPr>
      <w:r>
        <w:t>HOPWA Survey panel</w:t>
      </w:r>
    </w:p>
    <w:p w:rsidR="00AF52E7" w:rsidRDefault="00747F51">
      <w:pPr>
        <w:pStyle w:val="Heading3"/>
      </w:pPr>
      <w:r>
        <w:t>State1</w:t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7305675"/>
            <wp:effectExtent l="0" t="0" r="0" b="0"/>
            <wp:docPr id="103" name="AXU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XU1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48475" cy="333375"/>
            <wp:effectExtent l="0" t="0" r="0" b="0"/>
            <wp:docPr id="104" name="AXU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XU10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Heading1"/>
      </w:pPr>
      <w:bookmarkStart w:id="6" w:name="_Toc207345147"/>
      <w:r>
        <w:t>TA Provider Assessment - Print View</w:t>
      </w:r>
      <w:bookmarkEnd w:id="6"/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127" name="AXU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AXU12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128" name="AXU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AXU12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7305675"/>
            <wp:effectExtent l="0" t="0" r="0" b="0"/>
            <wp:docPr id="129" name="AXU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XU12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747F51">
      <w:pPr>
        <w:pStyle w:val="AxureImageParagraph"/>
      </w:pPr>
      <w:r>
        <w:rPr>
          <w:noProof/>
        </w:rPr>
        <w:drawing>
          <wp:inline distT="0" distB="0" distL="0" distR="0">
            <wp:extent cx="6858000" cy="3095625"/>
            <wp:effectExtent l="0" t="0" r="0" b="0"/>
            <wp:docPr id="130" name="AXU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AXU12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E7" w:rsidRDefault="00AF52E7">
      <w:pPr>
        <w:sectPr w:rsidR="00AF52E7">
          <w:type w:val="continuous"/>
          <w:pgSz w:w="12240" w:h="15840"/>
          <w:pgMar w:top="720" w:right="720" w:bottom="720" w:left="720" w:header="720" w:footer="432" w:gutter="0"/>
          <w:cols w:space="720"/>
        </w:sectPr>
      </w:pPr>
    </w:p>
    <w:p w:rsidR="00A051C6" w:rsidRDefault="00A051C6"/>
    <w:sectPr w:rsidR="00A051C6" w:rsidSect="00B84977">
      <w:headerReference w:type="default" r:id="rId33"/>
      <w:footerReference w:type="default" r:id="rId34"/>
      <w:type w:val="continuous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51B" w:rsidRDefault="00EB651B" w:rsidP="00093BE1">
      <w:pPr>
        <w:spacing w:before="0" w:after="0"/>
      </w:pPr>
      <w:r>
        <w:separator/>
      </w:r>
    </w:p>
  </w:endnote>
  <w:endnote w:type="continuationSeparator" w:id="0">
    <w:p w:rsidR="00EB651B" w:rsidRDefault="00EB651B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878"/>
      <w:gridCol w:w="1260"/>
      <w:gridCol w:w="4878"/>
    </w:tblGrid>
    <w:tr w:rsidR="004852C3" w:rsidTr="001F050D">
      <w:trPr>
        <w:trHeight w:val="180"/>
      </w:trPr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850706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3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  <w:tr w:rsidR="004852C3" w:rsidTr="001F050D"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</w:tbl>
  <w:p w:rsidR="004852C3" w:rsidRDefault="004852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878"/>
      <w:gridCol w:w="1260"/>
      <w:gridCol w:w="4878"/>
    </w:tblGrid>
    <w:tr w:rsidR="004852C3" w:rsidTr="001F050D">
      <w:trPr>
        <w:trHeight w:val="180"/>
      </w:trPr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 w:val="restart"/>
          <w:vAlign w:val="center"/>
        </w:tcPr>
        <w:p w:rsidR="004852C3" w:rsidRPr="00CC63DF" w:rsidRDefault="004852C3" w:rsidP="00CC63DF">
          <w:pPr>
            <w:pStyle w:val="Footer"/>
            <w:jc w:val="center"/>
            <w:rPr>
              <w:rFonts w:asciiTheme="majorHAnsi" w:hAnsiTheme="majorHAnsi"/>
              <w:color w:val="404040" w:themeColor="text1" w:themeTint="BF"/>
              <w:sz w:val="22"/>
              <w:szCs w:val="22"/>
            </w:rPr>
          </w:pP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t xml:space="preserve">Page 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begin"/>
          </w:r>
          <w:r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instrText xml:space="preserve"> PAGE  \* MERGEFORMAT </w:instrTex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separate"/>
          </w:r>
          <w:r w:rsidR="00B84977">
            <w:rPr>
              <w:rFonts w:asciiTheme="majorHAnsi" w:hAnsiTheme="majorHAnsi"/>
              <w:noProof/>
              <w:color w:val="404040" w:themeColor="text1" w:themeTint="BF"/>
              <w:sz w:val="22"/>
              <w:szCs w:val="22"/>
            </w:rPr>
            <w:t>2</w:t>
          </w:r>
          <w:r w:rsidR="003E0D9D" w:rsidRPr="00CC63DF">
            <w:rPr>
              <w:rFonts w:asciiTheme="majorHAnsi" w:hAnsiTheme="majorHAnsi"/>
              <w:color w:val="404040" w:themeColor="text1" w:themeTint="BF"/>
              <w:sz w:val="22"/>
              <w:szCs w:val="22"/>
            </w:rPr>
            <w:fldChar w:fldCharType="end"/>
          </w: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  <w:tr w:rsidR="004852C3" w:rsidTr="001F050D">
      <w:tc>
        <w:tcPr>
          <w:tcW w:w="2214" w:type="pct"/>
        </w:tcPr>
        <w:p w:rsidR="004852C3" w:rsidRDefault="004852C3">
          <w:pPr>
            <w:pStyle w:val="Footer"/>
          </w:pPr>
        </w:p>
      </w:tc>
      <w:tc>
        <w:tcPr>
          <w:tcW w:w="572" w:type="pct"/>
          <w:vMerge/>
          <w:vAlign w:val="center"/>
        </w:tcPr>
        <w:p w:rsidR="004852C3" w:rsidRDefault="004852C3" w:rsidP="00CC63DF">
          <w:pPr>
            <w:pStyle w:val="Footer"/>
            <w:jc w:val="center"/>
          </w:pPr>
        </w:p>
      </w:tc>
      <w:tc>
        <w:tcPr>
          <w:tcW w:w="2214" w:type="pct"/>
        </w:tcPr>
        <w:p w:rsidR="004852C3" w:rsidRDefault="004852C3">
          <w:pPr>
            <w:pStyle w:val="Footer"/>
          </w:pPr>
        </w:p>
      </w:tc>
    </w:tr>
  </w:tbl>
  <w:p w:rsidR="004852C3" w:rsidRDefault="004852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51B" w:rsidRDefault="00EB651B" w:rsidP="00093BE1">
      <w:pPr>
        <w:spacing w:before="0" w:after="0"/>
      </w:pPr>
      <w:r>
        <w:separator/>
      </w:r>
    </w:p>
  </w:footnote>
  <w:footnote w:type="continuationSeparator" w:id="0">
    <w:p w:rsidR="00EB651B" w:rsidRDefault="00EB651B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1016"/>
    </w:tblGrid>
    <w:tr w:rsidR="00557485" w:rsidRPr="003E5A01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436407044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557485" w:rsidRPr="003E5A01" w:rsidRDefault="00672D50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Wireframes</w:t>
              </w:r>
            </w:p>
          </w:sdtContent>
        </w:sdt>
      </w:tc>
    </w:tr>
  </w:tbl>
  <w:p w:rsidR="00557485" w:rsidRDefault="00557485" w:rsidP="007752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4" w:space="0" w:color="404040" w:themeColor="text1" w:themeTint="BF"/>
        <w:right w:val="none" w:sz="0" w:space="0" w:color="auto"/>
      </w:tblBorders>
      <w:tblLook w:val="04A0" w:firstRow="1" w:lastRow="0" w:firstColumn="1" w:lastColumn="0" w:noHBand="0" w:noVBand="1"/>
    </w:tblPr>
    <w:tblGrid>
      <w:gridCol w:w="11016"/>
    </w:tblGrid>
    <w:tr w:rsidR="00557485" w:rsidRPr="003E5A01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  <w:color w:val="404040" w:themeColor="text1" w:themeTint="BF"/>
            </w:rPr>
            <w:alias w:val="Title"/>
            <w:id w:val="193978926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557485" w:rsidRPr="003E5A01" w:rsidRDefault="00672D50" w:rsidP="00557485">
              <w:pPr>
                <w:pStyle w:val="NoSpacing"/>
                <w:rPr>
                  <w:rFonts w:asciiTheme="majorHAnsi" w:hAnsiTheme="majorHAnsi"/>
                </w:rPr>
              </w:pPr>
              <w:r>
                <w:rPr>
                  <w:rFonts w:asciiTheme="majorHAnsi" w:hAnsiTheme="majorHAnsi"/>
                  <w:color w:val="404040" w:themeColor="text1" w:themeTint="BF"/>
                </w:rPr>
                <w:t>Wireframes</w:t>
              </w:r>
            </w:p>
          </w:sdtContent>
        </w:sdt>
      </w:tc>
    </w:tr>
  </w:tbl>
  <w:p w:rsidR="00557485" w:rsidRDefault="00557485" w:rsidP="007752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A560F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EAED3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01C5C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8585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8264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F752CC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6FA87D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0CE98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FCC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55E80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13EA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>
    <w:nsid w:val="36440DA2"/>
    <w:multiLevelType w:val="multilevel"/>
    <w:tmpl w:val="821855E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CF25B31"/>
    <w:multiLevelType w:val="multilevel"/>
    <w:tmpl w:val="4C46829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21"/>
  </w:num>
  <w:num w:numId="5">
    <w:abstractNumId w:val="11"/>
  </w:num>
  <w:num w:numId="6">
    <w:abstractNumId w:val="14"/>
  </w:num>
  <w:num w:numId="7">
    <w:abstractNumId w:val="19"/>
  </w:num>
  <w:num w:numId="8">
    <w:abstractNumId w:val="22"/>
  </w:num>
  <w:num w:numId="9">
    <w:abstractNumId w:val="7"/>
  </w:num>
  <w:num w:numId="10">
    <w:abstractNumId w:val="4"/>
  </w:num>
  <w:num w:numId="11">
    <w:abstractNumId w:val="10"/>
  </w:num>
  <w:num w:numId="12">
    <w:abstractNumId w:val="8"/>
  </w:num>
  <w:num w:numId="13">
    <w:abstractNumId w:val="6"/>
  </w:num>
  <w:num w:numId="14">
    <w:abstractNumId w:val="5"/>
  </w:num>
  <w:num w:numId="15">
    <w:abstractNumId w:val="9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50CE1"/>
    <w:rsid w:val="00050ED6"/>
    <w:rsid w:val="0005473D"/>
    <w:rsid w:val="00057B70"/>
    <w:rsid w:val="00075991"/>
    <w:rsid w:val="00093BE1"/>
    <w:rsid w:val="000A0635"/>
    <w:rsid w:val="000A4636"/>
    <w:rsid w:val="000C07F5"/>
    <w:rsid w:val="000C1D1F"/>
    <w:rsid w:val="000C5777"/>
    <w:rsid w:val="000E72B0"/>
    <w:rsid w:val="00117A19"/>
    <w:rsid w:val="001204D0"/>
    <w:rsid w:val="0013113E"/>
    <w:rsid w:val="0014359B"/>
    <w:rsid w:val="001672E3"/>
    <w:rsid w:val="001B3AFE"/>
    <w:rsid w:val="001C5100"/>
    <w:rsid w:val="001D17F3"/>
    <w:rsid w:val="001F050D"/>
    <w:rsid w:val="00212884"/>
    <w:rsid w:val="0021530D"/>
    <w:rsid w:val="00215800"/>
    <w:rsid w:val="0021768A"/>
    <w:rsid w:val="00221722"/>
    <w:rsid w:val="0023791B"/>
    <w:rsid w:val="00257AD2"/>
    <w:rsid w:val="0028301E"/>
    <w:rsid w:val="00297DB6"/>
    <w:rsid w:val="002C29B9"/>
    <w:rsid w:val="002C512F"/>
    <w:rsid w:val="003040CD"/>
    <w:rsid w:val="00317D15"/>
    <w:rsid w:val="00360CB9"/>
    <w:rsid w:val="003734C9"/>
    <w:rsid w:val="00375C04"/>
    <w:rsid w:val="00377999"/>
    <w:rsid w:val="003906F1"/>
    <w:rsid w:val="00395368"/>
    <w:rsid w:val="003A0EE9"/>
    <w:rsid w:val="003D2C82"/>
    <w:rsid w:val="003E0D9D"/>
    <w:rsid w:val="003E5A01"/>
    <w:rsid w:val="003E696E"/>
    <w:rsid w:val="003E6F8C"/>
    <w:rsid w:val="004144D0"/>
    <w:rsid w:val="0043098D"/>
    <w:rsid w:val="00473CA9"/>
    <w:rsid w:val="004852C3"/>
    <w:rsid w:val="004A0066"/>
    <w:rsid w:val="004A1967"/>
    <w:rsid w:val="004B3D7A"/>
    <w:rsid w:val="004C1052"/>
    <w:rsid w:val="004C1B23"/>
    <w:rsid w:val="004D04E9"/>
    <w:rsid w:val="004F3FB3"/>
    <w:rsid w:val="005164E1"/>
    <w:rsid w:val="0052151E"/>
    <w:rsid w:val="00526A97"/>
    <w:rsid w:val="00557485"/>
    <w:rsid w:val="00563365"/>
    <w:rsid w:val="0059757A"/>
    <w:rsid w:val="005A4A60"/>
    <w:rsid w:val="005B1356"/>
    <w:rsid w:val="005B166B"/>
    <w:rsid w:val="005B740F"/>
    <w:rsid w:val="005B7DEE"/>
    <w:rsid w:val="005C76A0"/>
    <w:rsid w:val="00627250"/>
    <w:rsid w:val="00630B41"/>
    <w:rsid w:val="00631480"/>
    <w:rsid w:val="00634D62"/>
    <w:rsid w:val="00672D50"/>
    <w:rsid w:val="00685B30"/>
    <w:rsid w:val="006A16B9"/>
    <w:rsid w:val="006A2A7D"/>
    <w:rsid w:val="006B4EC6"/>
    <w:rsid w:val="006B6EA2"/>
    <w:rsid w:val="006C1134"/>
    <w:rsid w:val="006C4158"/>
    <w:rsid w:val="006F663D"/>
    <w:rsid w:val="00712696"/>
    <w:rsid w:val="00747F51"/>
    <w:rsid w:val="00751282"/>
    <w:rsid w:val="00772CBA"/>
    <w:rsid w:val="007738B0"/>
    <w:rsid w:val="0077501F"/>
    <w:rsid w:val="00775200"/>
    <w:rsid w:val="00781080"/>
    <w:rsid w:val="0078628B"/>
    <w:rsid w:val="00797384"/>
    <w:rsid w:val="007A6BBB"/>
    <w:rsid w:val="007B1C0B"/>
    <w:rsid w:val="007C0206"/>
    <w:rsid w:val="007D1422"/>
    <w:rsid w:val="00812B47"/>
    <w:rsid w:val="00813BF6"/>
    <w:rsid w:val="00841874"/>
    <w:rsid w:val="00850706"/>
    <w:rsid w:val="00865911"/>
    <w:rsid w:val="0086676B"/>
    <w:rsid w:val="0088053C"/>
    <w:rsid w:val="008840E7"/>
    <w:rsid w:val="0089027D"/>
    <w:rsid w:val="008C502E"/>
    <w:rsid w:val="00904913"/>
    <w:rsid w:val="009276DC"/>
    <w:rsid w:val="0095118F"/>
    <w:rsid w:val="00953C09"/>
    <w:rsid w:val="009C1C8E"/>
    <w:rsid w:val="009F6624"/>
    <w:rsid w:val="00A0460D"/>
    <w:rsid w:val="00A051C6"/>
    <w:rsid w:val="00A67C9A"/>
    <w:rsid w:val="00AA7145"/>
    <w:rsid w:val="00AC49FE"/>
    <w:rsid w:val="00AF52E7"/>
    <w:rsid w:val="00B007A7"/>
    <w:rsid w:val="00B11DC2"/>
    <w:rsid w:val="00B14927"/>
    <w:rsid w:val="00B44158"/>
    <w:rsid w:val="00B517A1"/>
    <w:rsid w:val="00B77DA9"/>
    <w:rsid w:val="00B84977"/>
    <w:rsid w:val="00BB4EDF"/>
    <w:rsid w:val="00BE24BC"/>
    <w:rsid w:val="00BF5069"/>
    <w:rsid w:val="00C3547F"/>
    <w:rsid w:val="00C3790F"/>
    <w:rsid w:val="00C5657F"/>
    <w:rsid w:val="00C56E90"/>
    <w:rsid w:val="00C62A92"/>
    <w:rsid w:val="00CA69B0"/>
    <w:rsid w:val="00CB1DD0"/>
    <w:rsid w:val="00CC2B7C"/>
    <w:rsid w:val="00CC63DF"/>
    <w:rsid w:val="00D328AF"/>
    <w:rsid w:val="00D35989"/>
    <w:rsid w:val="00D41AD6"/>
    <w:rsid w:val="00D90021"/>
    <w:rsid w:val="00DB12BA"/>
    <w:rsid w:val="00DB3DAE"/>
    <w:rsid w:val="00DB6D53"/>
    <w:rsid w:val="00DC596A"/>
    <w:rsid w:val="00DF707E"/>
    <w:rsid w:val="00E11AC0"/>
    <w:rsid w:val="00E34BE2"/>
    <w:rsid w:val="00E835B7"/>
    <w:rsid w:val="00EB651B"/>
    <w:rsid w:val="00F46703"/>
    <w:rsid w:val="00F47C4F"/>
    <w:rsid w:val="00F86413"/>
    <w:rsid w:val="00F876E6"/>
    <w:rsid w:val="00F91127"/>
    <w:rsid w:val="00FA3BE0"/>
    <w:rsid w:val="00FA4609"/>
    <w:rsid w:val="00FB48F5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paragraph" w:customStyle="1" w:styleId="TableHeader">
    <w:name w:val="Table Header"/>
    <w:basedOn w:val="Normal"/>
    <w:qFormat/>
    <w:rsid w:val="0043098D"/>
    <w:rPr>
      <w:b/>
      <w:sz w:val="24"/>
    </w:rPr>
  </w:style>
  <w:style w:type="paragraph" w:customStyle="1" w:styleId="TableText">
    <w:name w:val="Table Text"/>
    <w:basedOn w:val="Normal"/>
    <w:qFormat/>
    <w:rsid w:val="0043098D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semiHidden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numPr>
        <w:ilvl w:val="2"/>
        <w:numId w:val="4"/>
      </w:numPr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numPr>
        <w:ilvl w:val="3"/>
        <w:numId w:val="4"/>
      </w:numPr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paragraph" w:customStyle="1" w:styleId="TableHeader">
    <w:name w:val="Table Header"/>
    <w:basedOn w:val="Normal"/>
    <w:qFormat/>
    <w:rsid w:val="0043098D"/>
    <w:rPr>
      <w:b/>
      <w:sz w:val="24"/>
    </w:rPr>
  </w:style>
  <w:style w:type="paragraph" w:customStyle="1" w:styleId="TableText">
    <w:name w:val="Table Text"/>
    <w:basedOn w:val="Normal"/>
    <w:qFormat/>
    <w:rsid w:val="0043098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2012-08-23T00:00:00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8889E3-1259-4438-BC2B-6478DD28B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1</TotalTime>
  <Pages>4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Specification</vt:lpstr>
    </vt:vector>
  </TitlesOfParts>
  <Company>Axure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Wireframes</dc:title>
  <dc:subject>OneCPD Resource Exchange</dc:subject>
  <dc:creator>Larry King</dc:creator>
  <cp:lastModifiedBy>H45596</cp:lastModifiedBy>
  <cp:revision>2</cp:revision>
  <cp:lastPrinted>2010-09-03T00:33:00Z</cp:lastPrinted>
  <dcterms:created xsi:type="dcterms:W3CDTF">2012-12-27T16:33:00Z</dcterms:created>
  <dcterms:modified xsi:type="dcterms:W3CDTF">2012-12-27T16:33:00Z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-1758789685</vt:i4>
  </property>
  <property fmtid="{D5CDD505-2E9C-101B-9397-08002B2CF9AE}" pid="3" name="_NewReviewCycle">
    <vt:lpwstr/>
  </property>
  <property fmtid="{D5CDD505-2E9C-101B-9397-08002B2CF9AE}" pid="4" name="_EmailSubject">
    <vt:lpwstr>OneCPD Techical Assistance Needs Assessment</vt:lpwstr>
  </property>
  <property fmtid="{D5CDD505-2E9C-101B-9397-08002B2CF9AE}" pid="5" name="_AuthorEmail">
    <vt:lpwstr>William.Kelleher@hud.gov</vt:lpwstr>
  </property>
  <property fmtid="{D5CDD505-2E9C-101B-9397-08002B2CF9AE}" pid="6" name="_AuthorEmailDisplayName">
    <vt:lpwstr>Kelleher, William D</vt:lpwstr>
  </property>
  <property fmtid="{D5CDD505-2E9C-101B-9397-08002B2CF9AE}" pid="7" name="_PreviousAdHocReviewCycleID">
    <vt:i4>502825156</vt:i4>
  </property>
  <property fmtid="{D5CDD505-2E9C-101B-9397-08002B2CF9AE}" pid="8" name="_ReviewingToolsShownOnce">
    <vt:lpwstr/>
  </property>
</Properties>
</file>