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21" w:rsidRPr="006E396A" w:rsidRDefault="00A72721" w:rsidP="00A72721">
      <w:pPr>
        <w:jc w:val="right"/>
      </w:pPr>
      <w:r w:rsidRPr="006E396A">
        <w:tab/>
      </w:r>
      <w:r w:rsidRPr="006E396A">
        <w:tab/>
      </w:r>
      <w:r w:rsidRPr="006E396A">
        <w:tab/>
      </w:r>
      <w:r w:rsidRPr="006E396A">
        <w:tab/>
      </w:r>
      <w:r w:rsidRPr="006E396A">
        <w:tab/>
      </w:r>
      <w:r w:rsidRPr="006E396A">
        <w:tab/>
        <w:t xml:space="preserve">Publication </w:t>
      </w:r>
      <w:r>
        <w:t>D</w:t>
      </w:r>
      <w:r w:rsidRPr="006E396A">
        <w:t>ate______________________</w:t>
      </w:r>
    </w:p>
    <w:p w:rsidR="00A72721" w:rsidRPr="006E396A" w:rsidRDefault="00A72721" w:rsidP="00A72721">
      <w:pPr>
        <w:jc w:val="right"/>
      </w:pPr>
      <w:r w:rsidRPr="006E396A">
        <w:tab/>
      </w:r>
      <w:r w:rsidRPr="006E396A">
        <w:tab/>
      </w:r>
      <w:r w:rsidRPr="006E396A">
        <w:tab/>
      </w:r>
      <w:r w:rsidRPr="006E396A">
        <w:tab/>
      </w:r>
      <w:r w:rsidRPr="006E396A">
        <w:tab/>
      </w:r>
      <w:r w:rsidRPr="006E396A">
        <w:tab/>
        <w:t>6325-38</w:t>
      </w:r>
    </w:p>
    <w:p w:rsidR="00A72721" w:rsidRPr="006E396A" w:rsidRDefault="00A72721" w:rsidP="00A72721"/>
    <w:p w:rsidR="00A72721" w:rsidRPr="006E396A" w:rsidRDefault="00A72721" w:rsidP="00A72721"/>
    <w:p w:rsidR="00A72721" w:rsidRPr="006E396A" w:rsidRDefault="00A72721" w:rsidP="0011045D">
      <w:pPr>
        <w:jc w:val="center"/>
      </w:pPr>
    </w:p>
    <w:p w:rsidR="00A72721" w:rsidRDefault="00A72721" w:rsidP="0011045D">
      <w:pPr>
        <w:rPr>
          <w:b/>
        </w:rPr>
      </w:pPr>
      <w:r w:rsidRPr="00C46B76">
        <w:rPr>
          <w:b/>
        </w:rPr>
        <w:t>U.S. OFFICE OF PERSONNEL MANAGEMENT</w:t>
      </w:r>
    </w:p>
    <w:p w:rsidR="0011045D" w:rsidRDefault="0011045D" w:rsidP="0011045D">
      <w:pPr>
        <w:rPr>
          <w:b/>
        </w:rPr>
      </w:pPr>
    </w:p>
    <w:p w:rsidR="00A72721" w:rsidRPr="00284D28" w:rsidRDefault="00A72721" w:rsidP="007C507B">
      <w:pPr>
        <w:spacing w:line="480" w:lineRule="auto"/>
      </w:pPr>
      <w:r w:rsidRPr="004D1601">
        <w:rPr>
          <w:b/>
        </w:rPr>
        <w:t xml:space="preserve">Submission for Review:  </w:t>
      </w:r>
      <w:r w:rsidRPr="00284D28">
        <w:t>3206-0174, Survivor Annuity Election for a Spouse, RI 20-63;</w:t>
      </w:r>
      <w:r w:rsidRPr="00284D28">
        <w:br/>
        <w:t>Cover Letter Giving Information About The Cost to Elect Less Than the Maximum Survivor Annuity, RI 20-116</w:t>
      </w:r>
      <w:r w:rsidR="00D2658E">
        <w:t>; Cover Letter Giving Information About the Cost to Elect the Maximum Survivor Annuity, RI 20-117</w:t>
      </w:r>
      <w:r w:rsidR="00EC0B9E">
        <w:t>.</w:t>
      </w:r>
    </w:p>
    <w:p w:rsidR="00A72721" w:rsidRPr="006E396A" w:rsidRDefault="00A72721" w:rsidP="00A72721">
      <w:pPr>
        <w:spacing w:line="480" w:lineRule="auto"/>
      </w:pPr>
      <w:r w:rsidRPr="00761B6C">
        <w:rPr>
          <w:b/>
        </w:rPr>
        <w:t>AGENCY:</w:t>
      </w:r>
      <w:r w:rsidRPr="006E396A">
        <w:tab/>
      </w:r>
      <w:r>
        <w:t xml:space="preserve">U.S. </w:t>
      </w:r>
      <w:r w:rsidRPr="006E396A">
        <w:t>Office of Personnel Management.</w:t>
      </w:r>
    </w:p>
    <w:p w:rsidR="00A72721" w:rsidRPr="006405C6" w:rsidRDefault="00A72721" w:rsidP="00A72721">
      <w:pPr>
        <w:spacing w:line="480" w:lineRule="auto"/>
      </w:pPr>
      <w:r w:rsidRPr="00877448">
        <w:rPr>
          <w:b/>
        </w:rPr>
        <w:t>ACTION:</w:t>
      </w:r>
      <w:r w:rsidRPr="006405C6">
        <w:tab/>
      </w:r>
      <w:r>
        <w:t>60-Day Notice and request for comments.</w:t>
      </w:r>
    </w:p>
    <w:p w:rsidR="00A4425B" w:rsidRDefault="00A72721" w:rsidP="00A72721">
      <w:pPr>
        <w:spacing w:line="480" w:lineRule="auto"/>
      </w:pPr>
      <w:r w:rsidRPr="00877448">
        <w:rPr>
          <w:b/>
        </w:rPr>
        <w:t>SUMMARY:</w:t>
      </w:r>
      <w:r w:rsidRPr="006405C6">
        <w:t xml:space="preserve">  </w:t>
      </w:r>
      <w:r>
        <w:t xml:space="preserve">The Retirement Services, Office of Personnel Management (OPM) offers the general public and other </w:t>
      </w:r>
      <w:r w:rsidR="00A4425B">
        <w:t>F</w:t>
      </w:r>
      <w:r>
        <w:t>ederal agencies the opportunity to comment on a</w:t>
      </w:r>
      <w:r w:rsidR="0028688D">
        <w:t>n extension without change, of a currently approved</w:t>
      </w:r>
      <w:r w:rsidR="00A4425B">
        <w:t xml:space="preserve"> information </w:t>
      </w:r>
      <w:r>
        <w:t xml:space="preserve">collection request (ICR) 3206-0174, Survivor Annuity Election for a Spouse (RI 20-63), Cover Letter Giving Information </w:t>
      </w:r>
      <w:r w:rsidR="00687FA2">
        <w:t>about the</w:t>
      </w:r>
      <w:r>
        <w:t xml:space="preserve"> Cost to Elect Less Than the Maxim</w:t>
      </w:r>
      <w:r w:rsidR="00184140">
        <w:t>um Survivor Annuity (RI 20-116)</w:t>
      </w:r>
      <w:r w:rsidR="0028688D">
        <w:t xml:space="preserve"> and Cover Letter Giving Information About the Cost to Elect the Maximum Survivor Annuity (RI 20-117)</w:t>
      </w:r>
      <w:r w:rsidR="00184140">
        <w:t>.</w:t>
      </w:r>
      <w:r>
        <w:t xml:space="preserve">  As required by the Pa</w:t>
      </w:r>
      <w:r w:rsidRPr="006405C6">
        <w:t>perwork Reduction Act of 1995 (Pub</w:t>
      </w:r>
      <w:r>
        <w:t xml:space="preserve">. </w:t>
      </w:r>
      <w:r w:rsidRPr="006405C6">
        <w:t xml:space="preserve">Law 104-13, </w:t>
      </w:r>
      <w:r>
        <w:t xml:space="preserve">44 U.S.C. chapter 35) as amended by the Clinger-Cohen Act (Pub. L. 104-106), OPM is soliciting comments for this collection.  </w:t>
      </w:r>
    </w:p>
    <w:p w:rsidR="00A4425B" w:rsidRDefault="00A4425B" w:rsidP="00A4425B">
      <w:pPr>
        <w:spacing w:line="480" w:lineRule="auto"/>
      </w:pPr>
      <w:r w:rsidRPr="00877448">
        <w:rPr>
          <w:b/>
        </w:rPr>
        <w:t>DATES:</w:t>
      </w:r>
      <w:r>
        <w:t xml:space="preserve">  Comments are encouraged and will be accepted until [INSERT DATE 60 DAYS AFTER DATE OF PUBLICATION IN THE FEDERAL REGISTER].  This process is conducted in accordance with 5 CFR 1320.1.</w:t>
      </w:r>
    </w:p>
    <w:p w:rsidR="00A4425B" w:rsidRDefault="00A4425B" w:rsidP="00A4425B">
      <w:pPr>
        <w:spacing w:line="480" w:lineRule="auto"/>
      </w:pPr>
      <w:r w:rsidRPr="00877448">
        <w:rPr>
          <w:b/>
        </w:rPr>
        <w:t>ADDRESS:</w:t>
      </w:r>
      <w:r>
        <w:t xml:space="preserve">  Interested persons are invited to submit written comments on the proposed information collection to Retirement Services, U.S. Office of Personnel Management, 1900 E </w:t>
      </w:r>
      <w:r>
        <w:lastRenderedPageBreak/>
        <w:t>Street, NW, Washington, DC 20415, Attention:  Alberta Butler</w:t>
      </w:r>
      <w:r w:rsidR="007C507B">
        <w:t>, Room 234</w:t>
      </w:r>
      <w:r w:rsidR="00350D82">
        <w:t>7</w:t>
      </w:r>
      <w:r w:rsidR="005F7FD5">
        <w:t>E</w:t>
      </w:r>
      <w:bookmarkStart w:id="0" w:name="_GoBack"/>
      <w:bookmarkEnd w:id="0"/>
      <w:r w:rsidR="007C507B">
        <w:t xml:space="preserve">, </w:t>
      </w:r>
      <w:r>
        <w:t>or sent via electronic mail to Alberta.Butler@opm.gov.</w:t>
      </w:r>
    </w:p>
    <w:p w:rsidR="007C507B" w:rsidRDefault="007C507B" w:rsidP="007C507B">
      <w:pPr>
        <w:spacing w:line="480" w:lineRule="auto"/>
      </w:pPr>
      <w:r w:rsidRPr="00877448">
        <w:rPr>
          <w:b/>
        </w:rPr>
        <w:t>FOR FURTHER INFORMATION CONTACT:</w:t>
      </w:r>
      <w:r>
        <w:t xml:space="preserve">  A copy of this ICR, with applicable supporting documentation, may be obtained by contacting the Retirement Services Publications Team, Office of Personnel Management, 1900 E Street, NW, Room 3316-AC, Washington, DC 20415, Attention:  Cyrus S. Benson or sent via electronic mail to Cyrus.Benson@opm.gov or faxed to (202) 606-0910.</w:t>
      </w:r>
    </w:p>
    <w:p w:rsidR="007C507B" w:rsidRDefault="007C507B" w:rsidP="007C507B">
      <w:pPr>
        <w:spacing w:line="480" w:lineRule="auto"/>
      </w:pPr>
      <w:r>
        <w:rPr>
          <w:b/>
        </w:rPr>
        <w:t>SUPPLEMENTARY INFORMATION:</w:t>
      </w:r>
    </w:p>
    <w:p w:rsidR="00A72721" w:rsidRPr="006405C6" w:rsidRDefault="00A72721" w:rsidP="00A72721">
      <w:pPr>
        <w:spacing w:line="480" w:lineRule="auto"/>
      </w:pPr>
      <w:r>
        <w:t xml:space="preserve">The Office of Management and Budget is particularly interested in comments that: </w:t>
      </w:r>
    </w:p>
    <w:p w:rsidR="00A72721" w:rsidRDefault="00A72721" w:rsidP="00A72721">
      <w:pPr>
        <w:numPr>
          <w:ilvl w:val="0"/>
          <w:numId w:val="1"/>
        </w:numPr>
        <w:spacing w:line="480" w:lineRule="auto"/>
      </w:pPr>
      <w:r>
        <w:t xml:space="preserve">Evaluate whether the proposed collection of information is necessary for the proper performance of functions of </w:t>
      </w:r>
      <w:r w:rsidR="007C507B">
        <w:t>OPM</w:t>
      </w:r>
      <w:r>
        <w:t xml:space="preserve">, including whether the information will have practical utility; </w:t>
      </w:r>
    </w:p>
    <w:p w:rsidR="00A72721" w:rsidRDefault="00A72721" w:rsidP="00A72721">
      <w:pPr>
        <w:numPr>
          <w:ilvl w:val="0"/>
          <w:numId w:val="1"/>
        </w:numPr>
        <w:spacing w:line="480" w:lineRule="auto"/>
      </w:pPr>
      <w:r>
        <w:t xml:space="preserve">Evaluate the accuracy of </w:t>
      </w:r>
      <w:r w:rsidR="007C507B">
        <w:t>OPM</w:t>
      </w:r>
      <w:r>
        <w:t>’s estimate of the burden of the proposed collection of information, including the validity of the methodology and assumptions used;</w:t>
      </w:r>
    </w:p>
    <w:p w:rsidR="00A72721" w:rsidRDefault="00A72721" w:rsidP="00A72721">
      <w:pPr>
        <w:numPr>
          <w:ilvl w:val="0"/>
          <w:numId w:val="1"/>
        </w:numPr>
        <w:spacing w:line="480" w:lineRule="auto"/>
      </w:pPr>
      <w:r>
        <w:t>Enhance the quality, utility, and clarity of the information to be collected; and</w:t>
      </w:r>
    </w:p>
    <w:p w:rsidR="00A72721" w:rsidRDefault="00A72721" w:rsidP="00A72721">
      <w:pPr>
        <w:numPr>
          <w:ilvl w:val="0"/>
          <w:numId w:val="1"/>
        </w:numPr>
        <w:spacing w:line="480" w:lineRule="auto"/>
      </w:pPr>
      <w:r>
        <w:t>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w:t>
      </w:r>
    </w:p>
    <w:p w:rsidR="00AD6542" w:rsidRDefault="00A72721" w:rsidP="00A72721">
      <w:pPr>
        <w:spacing w:line="480" w:lineRule="auto"/>
        <w:rPr>
          <w:lang w:bidi="he-IL"/>
        </w:rPr>
      </w:pPr>
      <w:r w:rsidRPr="006E396A">
        <w:rPr>
          <w:lang w:bidi="he-IL"/>
        </w:rPr>
        <w:t xml:space="preserve">RI 20-63 is used by annuitants to elect a reduced annuity with a survivor annuity for their spouse. RI 20-116 is a cover letter for RI 20-63 giving information about the cost to elect less than the maximum survivor annuity. This letter </w:t>
      </w:r>
      <w:r>
        <w:rPr>
          <w:lang w:bidi="he-IL"/>
        </w:rPr>
        <w:t>is used to supply the information that may have been requested by the annuitant about the cost of electing less than the maximum survivor annuity</w:t>
      </w:r>
      <w:r w:rsidRPr="006E396A">
        <w:rPr>
          <w:lang w:bidi="he-IL"/>
        </w:rPr>
        <w:t>.</w:t>
      </w:r>
      <w:r w:rsidR="0028688D">
        <w:rPr>
          <w:lang w:bidi="he-IL"/>
        </w:rPr>
        <w:t xml:space="preserve"> </w:t>
      </w:r>
    </w:p>
    <w:p w:rsidR="00AD6542" w:rsidRDefault="0028688D" w:rsidP="00A72721">
      <w:pPr>
        <w:spacing w:line="480" w:lineRule="auto"/>
        <w:rPr>
          <w:lang w:bidi="he-IL"/>
        </w:rPr>
      </w:pPr>
      <w:r>
        <w:rPr>
          <w:lang w:bidi="he-IL"/>
        </w:rPr>
        <w:lastRenderedPageBreak/>
        <w:t>RI 20-117 is a cover letter for RI 20-63 giving information about the cost to elect the maximum survivor annuity.</w:t>
      </w:r>
      <w:r w:rsidR="007C507B">
        <w:rPr>
          <w:lang w:bidi="he-IL"/>
        </w:rPr>
        <w:t xml:space="preserve">  </w:t>
      </w:r>
    </w:p>
    <w:p w:rsidR="00A72721" w:rsidRPr="00877448" w:rsidRDefault="00A72721" w:rsidP="00A72721">
      <w:pPr>
        <w:spacing w:line="480" w:lineRule="auto"/>
        <w:rPr>
          <w:b/>
        </w:rPr>
      </w:pPr>
      <w:r w:rsidRPr="006E396A">
        <w:rPr>
          <w:lang w:bidi="he-IL"/>
        </w:rPr>
        <w:t xml:space="preserve"> </w:t>
      </w:r>
      <w:r w:rsidRPr="00877448">
        <w:rPr>
          <w:b/>
        </w:rPr>
        <w:t>ANALYSIS:</w:t>
      </w:r>
    </w:p>
    <w:p w:rsidR="00A72721" w:rsidRDefault="00A72721" w:rsidP="00A72721">
      <w:pPr>
        <w:spacing w:line="480" w:lineRule="auto"/>
      </w:pPr>
      <w:r w:rsidRPr="00877448">
        <w:rPr>
          <w:b/>
          <w:i/>
        </w:rPr>
        <w:t>Agency:</w:t>
      </w:r>
      <w:r>
        <w:t xml:space="preserve">  Retirement Operations, Retirement Services, Office of Personnel Management</w:t>
      </w:r>
    </w:p>
    <w:p w:rsidR="00A72721" w:rsidRDefault="00A72721" w:rsidP="00A72721">
      <w:pPr>
        <w:spacing w:line="480" w:lineRule="auto"/>
      </w:pPr>
      <w:r w:rsidRPr="00877448">
        <w:rPr>
          <w:b/>
          <w:i/>
        </w:rPr>
        <w:t>Title:</w:t>
      </w:r>
      <w:r>
        <w:t xml:space="preserve">  Survivor Annuity Election for a Spouse/Cover Letter Giving Information </w:t>
      </w:r>
      <w:r w:rsidR="00AD6542">
        <w:t>about</w:t>
      </w:r>
      <w:r>
        <w:t xml:space="preserve"> </w:t>
      </w:r>
      <w:r w:rsidR="00AD6542">
        <w:t>the</w:t>
      </w:r>
      <w:r>
        <w:t xml:space="preserve"> Cost to Elect Less Than the Maximum Survivor Annuity/Cover Letter Giving Information </w:t>
      </w:r>
      <w:r w:rsidR="00AD6542">
        <w:t>about</w:t>
      </w:r>
      <w:r>
        <w:t xml:space="preserve"> </w:t>
      </w:r>
      <w:r w:rsidR="00AD6542">
        <w:t>the</w:t>
      </w:r>
      <w:r>
        <w:t xml:space="preserve"> Cost to Elect the Maximum Survivor Annuity</w:t>
      </w:r>
    </w:p>
    <w:p w:rsidR="00A72721" w:rsidRDefault="00A72721" w:rsidP="00A72721">
      <w:pPr>
        <w:spacing w:line="480" w:lineRule="auto"/>
      </w:pPr>
      <w:r w:rsidRPr="00877448">
        <w:rPr>
          <w:b/>
          <w:i/>
        </w:rPr>
        <w:t>OMB Number:</w:t>
      </w:r>
      <w:r>
        <w:t xml:space="preserve">  3206-0174</w:t>
      </w:r>
    </w:p>
    <w:p w:rsidR="00A72721" w:rsidRDefault="00A72721" w:rsidP="00A72721">
      <w:pPr>
        <w:spacing w:line="480" w:lineRule="auto"/>
      </w:pPr>
      <w:r w:rsidRPr="00877448">
        <w:rPr>
          <w:b/>
          <w:i/>
        </w:rPr>
        <w:t>Frequency:</w:t>
      </w:r>
      <w:r>
        <w:t xml:space="preserve">  On occasion</w:t>
      </w:r>
    </w:p>
    <w:p w:rsidR="00A72721" w:rsidRDefault="00A72721" w:rsidP="00A72721">
      <w:pPr>
        <w:spacing w:line="480" w:lineRule="auto"/>
      </w:pPr>
      <w:r w:rsidRPr="00877448">
        <w:rPr>
          <w:b/>
          <w:i/>
        </w:rPr>
        <w:t>Affected Public:</w:t>
      </w:r>
      <w:r>
        <w:t xml:space="preserve">  Individuals or Households</w:t>
      </w:r>
    </w:p>
    <w:p w:rsidR="00A72721" w:rsidRDefault="00A72721" w:rsidP="00A72721">
      <w:pPr>
        <w:spacing w:line="480" w:lineRule="auto"/>
      </w:pPr>
      <w:r w:rsidRPr="00877448">
        <w:rPr>
          <w:b/>
          <w:i/>
        </w:rPr>
        <w:t>Number of Respondents:</w:t>
      </w:r>
      <w:r>
        <w:t xml:space="preserve">  RI 20-63= 2,200; RI 20-116 &amp; RI 20-117 = 200</w:t>
      </w:r>
    </w:p>
    <w:p w:rsidR="00A72721" w:rsidRDefault="00A72721" w:rsidP="00A72721">
      <w:pPr>
        <w:spacing w:line="480" w:lineRule="auto"/>
      </w:pPr>
      <w:r w:rsidRPr="00877448">
        <w:rPr>
          <w:b/>
          <w:i/>
        </w:rPr>
        <w:t xml:space="preserve">Estimated Time </w:t>
      </w:r>
      <w:r w:rsidR="00AD6542" w:rsidRPr="00877448">
        <w:rPr>
          <w:b/>
          <w:i/>
        </w:rPr>
        <w:t>per</w:t>
      </w:r>
      <w:r w:rsidRPr="00877448">
        <w:rPr>
          <w:b/>
          <w:i/>
        </w:rPr>
        <w:t xml:space="preserve"> Respondent:</w:t>
      </w:r>
      <w:r>
        <w:t xml:space="preserve">  55 minutes</w:t>
      </w:r>
      <w:r w:rsidR="00AD6542">
        <w:t xml:space="preserve"> [RI 20-63 = 45 min., RI 20-116 &amp; 20-117 = 10 min.]</w:t>
      </w:r>
    </w:p>
    <w:p w:rsidR="00A72721" w:rsidRDefault="00A72721" w:rsidP="00A72721">
      <w:pPr>
        <w:spacing w:line="480" w:lineRule="auto"/>
      </w:pPr>
      <w:r w:rsidRPr="00877448">
        <w:rPr>
          <w:b/>
          <w:i/>
        </w:rPr>
        <w:t>Total Burden Hours:</w:t>
      </w:r>
      <w:r>
        <w:t xml:space="preserve">  1,834</w:t>
      </w:r>
    </w:p>
    <w:p w:rsidR="00A72721" w:rsidRDefault="00A72721" w:rsidP="007C507B">
      <w:proofErr w:type="gramStart"/>
      <w:r w:rsidRPr="006405C6">
        <w:t>U.S. Office of Personnel Management</w:t>
      </w:r>
      <w:r>
        <w:t>.</w:t>
      </w:r>
      <w:proofErr w:type="gramEnd"/>
    </w:p>
    <w:p w:rsidR="00A72721" w:rsidRDefault="00A72721" w:rsidP="00A72721">
      <w:pPr>
        <w:jc w:val="right"/>
      </w:pPr>
    </w:p>
    <w:p w:rsidR="00A72721" w:rsidRDefault="00A72721" w:rsidP="00A72721">
      <w:pPr>
        <w:jc w:val="right"/>
      </w:pPr>
    </w:p>
    <w:p w:rsidR="00A72721" w:rsidRPr="006405C6" w:rsidRDefault="00A72721" w:rsidP="007C507B">
      <w:r w:rsidRPr="006405C6">
        <w:t>____________________________________</w:t>
      </w:r>
    </w:p>
    <w:p w:rsidR="00A72721" w:rsidRPr="006405C6" w:rsidRDefault="006840A2" w:rsidP="007C507B">
      <w:r>
        <w:t>Beth F. Cobert</w:t>
      </w:r>
      <w:r w:rsidR="00A72721">
        <w:t>,</w:t>
      </w:r>
    </w:p>
    <w:p w:rsidR="00A72721" w:rsidRPr="006405C6" w:rsidRDefault="006840A2" w:rsidP="007C507B">
      <w:proofErr w:type="gramStart"/>
      <w:r>
        <w:t>Acting Director</w:t>
      </w:r>
      <w:r w:rsidR="00A72721">
        <w:t>.</w:t>
      </w:r>
      <w:proofErr w:type="gramEnd"/>
    </w:p>
    <w:p w:rsidR="00A72721" w:rsidRPr="006405C6" w:rsidRDefault="00A72721" w:rsidP="00A72721">
      <w:pPr>
        <w:ind w:firstLine="4320"/>
        <w:jc w:val="right"/>
      </w:pPr>
    </w:p>
    <w:p w:rsidR="00A72721" w:rsidRDefault="00A72721" w:rsidP="00A72721">
      <w:pPr>
        <w:spacing w:line="360" w:lineRule="auto"/>
        <w:rPr>
          <w:lang w:bidi="he-IL"/>
        </w:rPr>
      </w:pPr>
    </w:p>
    <w:p w:rsidR="00302EF2" w:rsidRDefault="00302EF2"/>
    <w:sectPr w:rsidR="00302EF2" w:rsidSect="00C46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20E95"/>
    <w:multiLevelType w:val="hybridMultilevel"/>
    <w:tmpl w:val="1DC6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21"/>
    <w:rsid w:val="0011045D"/>
    <w:rsid w:val="00184140"/>
    <w:rsid w:val="00194056"/>
    <w:rsid w:val="00284D28"/>
    <w:rsid w:val="0028688D"/>
    <w:rsid w:val="00302EF2"/>
    <w:rsid w:val="00350D82"/>
    <w:rsid w:val="005F7FD5"/>
    <w:rsid w:val="006840A2"/>
    <w:rsid w:val="00687FA2"/>
    <w:rsid w:val="007C2239"/>
    <w:rsid w:val="007C507B"/>
    <w:rsid w:val="00A4425B"/>
    <w:rsid w:val="00A72721"/>
    <w:rsid w:val="00AD6542"/>
    <w:rsid w:val="00D2658E"/>
    <w:rsid w:val="00EC0B9E"/>
    <w:rsid w:val="00FC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D28"/>
    <w:rPr>
      <w:rFonts w:ascii="Tahoma" w:hAnsi="Tahoma" w:cs="Tahoma"/>
      <w:sz w:val="16"/>
      <w:szCs w:val="16"/>
    </w:rPr>
  </w:style>
  <w:style w:type="character" w:customStyle="1" w:styleId="BalloonTextChar">
    <w:name w:val="Balloon Text Char"/>
    <w:basedOn w:val="DefaultParagraphFont"/>
    <w:link w:val="BalloonText"/>
    <w:uiPriority w:val="99"/>
    <w:semiHidden/>
    <w:rsid w:val="00284D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D28"/>
    <w:rPr>
      <w:rFonts w:ascii="Tahoma" w:hAnsi="Tahoma" w:cs="Tahoma"/>
      <w:sz w:val="16"/>
      <w:szCs w:val="16"/>
    </w:rPr>
  </w:style>
  <w:style w:type="character" w:customStyle="1" w:styleId="BalloonTextChar">
    <w:name w:val="Balloon Text Char"/>
    <w:basedOn w:val="DefaultParagraphFont"/>
    <w:link w:val="BalloonText"/>
    <w:uiPriority w:val="99"/>
    <w:semiHidden/>
    <w:rsid w:val="00284D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612</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Coates, Geraldine E</dc:creator>
  <cp:lastModifiedBy>Benson, Cyrus S</cp:lastModifiedBy>
  <cp:revision>2</cp:revision>
  <cp:lastPrinted>2015-04-22T19:33:00Z</cp:lastPrinted>
  <dcterms:created xsi:type="dcterms:W3CDTF">2016-01-14T16:11:00Z</dcterms:created>
  <dcterms:modified xsi:type="dcterms:W3CDTF">2016-01-14T16:11:00Z</dcterms:modified>
</cp:coreProperties>
</file>