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AE1E" w14:textId="3F8F346B" w:rsidR="00D47C07" w:rsidRDefault="00CE5076">
      <w:pPr>
        <w:jc w:val="center"/>
        <w:rPr>
          <w:b/>
          <w:sz w:val="28"/>
          <w:szCs w:val="28"/>
        </w:rPr>
      </w:pPr>
      <w:bookmarkStart w:id="0" w:name="_GoBack"/>
      <w:bookmarkEnd w:id="0"/>
      <w:r>
        <w:rPr>
          <w:b/>
          <w:sz w:val="28"/>
          <w:szCs w:val="28"/>
        </w:rPr>
        <w:t>2017</w:t>
      </w:r>
    </w:p>
    <w:p w14:paraId="74AE483D" w14:textId="77777777" w:rsidR="00455E73" w:rsidRDefault="00455E73">
      <w:pPr>
        <w:jc w:val="center"/>
        <w:rPr>
          <w:b/>
          <w:sz w:val="24"/>
        </w:rPr>
      </w:pPr>
      <w:r>
        <w:rPr>
          <w:b/>
          <w:sz w:val="24"/>
        </w:rPr>
        <w:t>SUPPORTING STATEMENT</w:t>
      </w:r>
    </w:p>
    <w:p w14:paraId="5D165115" w14:textId="279E7BE4" w:rsidR="00455E73" w:rsidRDefault="00590AA7">
      <w:pPr>
        <w:jc w:val="center"/>
        <w:rPr>
          <w:b/>
          <w:sz w:val="24"/>
        </w:rPr>
      </w:pPr>
      <w:r>
        <w:rPr>
          <w:b/>
          <w:sz w:val="24"/>
        </w:rPr>
        <w:t xml:space="preserve"> OMB Control No. </w:t>
      </w:r>
      <w:r w:rsidR="000050A9">
        <w:rPr>
          <w:b/>
          <w:sz w:val="24"/>
        </w:rPr>
        <w:t>057</w:t>
      </w:r>
      <w:r>
        <w:rPr>
          <w:b/>
          <w:sz w:val="24"/>
        </w:rPr>
        <w:t>2-</w:t>
      </w:r>
      <w:r w:rsidR="00D748CA">
        <w:rPr>
          <w:b/>
          <w:sz w:val="24"/>
        </w:rPr>
        <w:t>0138</w:t>
      </w:r>
    </w:p>
    <w:p w14:paraId="3C317576" w14:textId="77777777" w:rsidR="00455E73" w:rsidRDefault="00455E73" w:rsidP="00D748CA">
      <w:pPr>
        <w:pStyle w:val="Heading1"/>
        <w:jc w:val="center"/>
      </w:pPr>
      <w:r>
        <w:t>7 CFR 1783, Revolving Fund Program</w:t>
      </w:r>
    </w:p>
    <w:p w14:paraId="5073F9BF" w14:textId="77777777" w:rsidR="00D47C07" w:rsidRDefault="00D47C07" w:rsidP="00D47C07"/>
    <w:p w14:paraId="4DB718F2" w14:textId="300060AF" w:rsidR="00455E73" w:rsidRPr="00C26710" w:rsidRDefault="00455E73">
      <w:pPr>
        <w:rPr>
          <w:sz w:val="24"/>
          <w:u w:val="single"/>
        </w:rPr>
      </w:pPr>
      <w:r w:rsidRPr="00C26710">
        <w:rPr>
          <w:sz w:val="24"/>
        </w:rPr>
        <w:t xml:space="preserve">A.  </w:t>
      </w:r>
      <w:r w:rsidR="00C26710">
        <w:rPr>
          <w:sz w:val="24"/>
        </w:rPr>
        <w:t>JUSTIFICATION</w:t>
      </w:r>
    </w:p>
    <w:p w14:paraId="0444DCE0" w14:textId="77777777" w:rsidR="00A34565" w:rsidRPr="00D748CA" w:rsidRDefault="00A34565">
      <w:pPr>
        <w:rPr>
          <w:b/>
          <w:sz w:val="24"/>
        </w:rPr>
      </w:pPr>
    </w:p>
    <w:p w14:paraId="2DD02A06" w14:textId="77777777" w:rsidR="00455E73" w:rsidRPr="00D748CA" w:rsidRDefault="00632130" w:rsidP="00632130">
      <w:pPr>
        <w:rPr>
          <w:b/>
          <w:sz w:val="24"/>
        </w:rPr>
      </w:pPr>
      <w:r w:rsidRPr="00D11267">
        <w:rPr>
          <w:b/>
          <w:color w:val="000000"/>
          <w:sz w:val="24"/>
        </w:rPr>
        <w:t xml:space="preserve">1.  </w:t>
      </w:r>
      <w:r w:rsidR="00455E73" w:rsidRPr="00D11267">
        <w:rPr>
          <w:b/>
          <w:color w:val="000000"/>
          <w:sz w:val="24"/>
          <w:u w:val="single"/>
        </w:rPr>
        <w:t>Explain</w:t>
      </w:r>
      <w:r w:rsidR="00455E73" w:rsidRPr="00D11267">
        <w:rPr>
          <w:b/>
          <w:sz w:val="24"/>
          <w:u w:val="single"/>
        </w:rPr>
        <w:t xml:space="preserve"> the circumstances that make the collection of information necessary</w:t>
      </w:r>
      <w:r w:rsidR="00455E73" w:rsidRPr="00D748CA">
        <w:rPr>
          <w:b/>
          <w:sz w:val="24"/>
        </w:rPr>
        <w:t>.</w:t>
      </w:r>
    </w:p>
    <w:p w14:paraId="25E8F3A2" w14:textId="77777777" w:rsidR="002F590B" w:rsidRDefault="002F590B" w:rsidP="003E36A3">
      <w:pPr>
        <w:tabs>
          <w:tab w:val="left" w:pos="540"/>
        </w:tabs>
        <w:rPr>
          <w:sz w:val="24"/>
        </w:rPr>
      </w:pPr>
    </w:p>
    <w:p w14:paraId="74D76451" w14:textId="4E5EFE75" w:rsidR="00D748CA" w:rsidRPr="00D748CA" w:rsidRDefault="003E36A3" w:rsidP="003E36A3">
      <w:pPr>
        <w:tabs>
          <w:tab w:val="left" w:pos="540"/>
        </w:tabs>
        <w:rPr>
          <w:sz w:val="24"/>
          <w:szCs w:val="24"/>
        </w:rPr>
      </w:pPr>
      <w:r w:rsidRPr="00230BC7">
        <w:rPr>
          <w:sz w:val="24"/>
        </w:rPr>
        <w:t>This package is being submitted</w:t>
      </w:r>
      <w:r w:rsidR="00590AA7">
        <w:rPr>
          <w:sz w:val="24"/>
        </w:rPr>
        <w:t xml:space="preserve"> under a regular clearance as a request for</w:t>
      </w:r>
      <w:r w:rsidRPr="00230BC7">
        <w:rPr>
          <w:sz w:val="24"/>
        </w:rPr>
        <w:t xml:space="preserve"> exten</w:t>
      </w:r>
      <w:r w:rsidR="00590AA7">
        <w:rPr>
          <w:sz w:val="24"/>
        </w:rPr>
        <w:t>sion of a currently</w:t>
      </w:r>
      <w:r w:rsidR="000050A9">
        <w:rPr>
          <w:sz w:val="24"/>
        </w:rPr>
        <w:t xml:space="preserve"> approved</w:t>
      </w:r>
      <w:r w:rsidR="00343C45" w:rsidRPr="00230BC7">
        <w:rPr>
          <w:sz w:val="24"/>
        </w:rPr>
        <w:t xml:space="preserve"> </w:t>
      </w:r>
      <w:r w:rsidR="00590AA7">
        <w:rPr>
          <w:sz w:val="24"/>
        </w:rPr>
        <w:t>collection</w:t>
      </w:r>
      <w:r w:rsidRPr="00230BC7">
        <w:rPr>
          <w:sz w:val="24"/>
        </w:rPr>
        <w:t xml:space="preserve">.  </w:t>
      </w:r>
      <w:r w:rsidR="00590AA7">
        <w:rPr>
          <w:sz w:val="24"/>
        </w:rPr>
        <w:t>There was a program ad</w:t>
      </w:r>
      <w:r w:rsidR="00C35C7D">
        <w:rPr>
          <w:sz w:val="24"/>
        </w:rPr>
        <w:t xml:space="preserve">justment to account for a decrease </w:t>
      </w:r>
      <w:r w:rsidR="00590AA7">
        <w:rPr>
          <w:sz w:val="24"/>
        </w:rPr>
        <w:t>in the estimated number of applicants for the program (fr</w:t>
      </w:r>
      <w:r w:rsidR="00C35C7D">
        <w:rPr>
          <w:sz w:val="24"/>
        </w:rPr>
        <w:t>om 5 to 4), and an increase in</w:t>
      </w:r>
      <w:r w:rsidR="00590AA7">
        <w:rPr>
          <w:sz w:val="24"/>
        </w:rPr>
        <w:t xml:space="preserve"> the estimated </w:t>
      </w:r>
      <w:r w:rsidR="00D51CF1">
        <w:rPr>
          <w:sz w:val="24"/>
        </w:rPr>
        <w:t xml:space="preserve">number of </w:t>
      </w:r>
      <w:r w:rsidR="00590AA7">
        <w:rPr>
          <w:sz w:val="24"/>
        </w:rPr>
        <w:t xml:space="preserve">grants awarded (from 2 to 3) </w:t>
      </w:r>
      <w:r w:rsidR="00A9701E">
        <w:rPr>
          <w:sz w:val="24"/>
        </w:rPr>
        <w:t>and the changes in respondent numbers</w:t>
      </w:r>
      <w:r w:rsidR="0027301A">
        <w:rPr>
          <w:sz w:val="24"/>
        </w:rPr>
        <w:t xml:space="preserve"> resulted in a total increase of 5</w:t>
      </w:r>
      <w:r w:rsidR="00590AA7">
        <w:rPr>
          <w:sz w:val="24"/>
        </w:rPr>
        <w:t xml:space="preserve"> burden hours from 374 to 379. </w:t>
      </w:r>
      <w:r w:rsidR="00455E73" w:rsidRPr="00230BC7">
        <w:rPr>
          <w:sz w:val="24"/>
          <w:szCs w:val="24"/>
        </w:rPr>
        <w:t>On May 13, 2002, the Farm Security and Rural Investment Act of 2002 (Farm Bill) was signed into</w:t>
      </w:r>
      <w:r w:rsidR="00455E73" w:rsidRPr="00D748CA">
        <w:rPr>
          <w:sz w:val="24"/>
          <w:szCs w:val="24"/>
        </w:rPr>
        <w:t xml:space="preserve"> law as Public Law 107-171. </w:t>
      </w:r>
      <w:r w:rsidR="00D748CA">
        <w:rPr>
          <w:sz w:val="24"/>
          <w:szCs w:val="24"/>
        </w:rPr>
        <w:t xml:space="preserve"> Section 6002 of the Farm Bill amended the Consolidated Farm and Rural Development Act (CONACT), by </w:t>
      </w:r>
      <w:r w:rsidR="00D748CA" w:rsidRPr="00D748CA">
        <w:rPr>
          <w:sz w:val="24"/>
          <w:szCs w:val="24"/>
        </w:rPr>
        <w:t>adding a grant program to establish a revolving loan fund</w:t>
      </w:r>
      <w:r w:rsidR="003A3D42">
        <w:rPr>
          <w:sz w:val="24"/>
          <w:szCs w:val="24"/>
        </w:rPr>
        <w:t xml:space="preserve"> (RFP).</w:t>
      </w:r>
      <w:r w:rsidR="00D748CA">
        <w:rPr>
          <w:sz w:val="24"/>
          <w:szCs w:val="24"/>
        </w:rPr>
        <w:t xml:space="preserve"> </w:t>
      </w:r>
      <w:r w:rsidR="003A3D42">
        <w:rPr>
          <w:sz w:val="24"/>
          <w:szCs w:val="24"/>
        </w:rPr>
        <w:t xml:space="preserve"> </w:t>
      </w:r>
      <w:r w:rsidR="00455E73" w:rsidRPr="00D748CA">
        <w:rPr>
          <w:sz w:val="24"/>
          <w:szCs w:val="24"/>
        </w:rPr>
        <w:t>The Secretary may make grants to qualified</w:t>
      </w:r>
      <w:r w:rsidR="003A3D42">
        <w:rPr>
          <w:sz w:val="24"/>
          <w:szCs w:val="24"/>
        </w:rPr>
        <w:t xml:space="preserve"> private, non-profit entities to establish</w:t>
      </w:r>
      <w:r w:rsidR="00455E73" w:rsidRPr="00D748CA">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14:paraId="063068CC" w14:textId="77777777" w:rsidR="00632130" w:rsidRDefault="00632130" w:rsidP="00632130">
      <w:pPr>
        <w:tabs>
          <w:tab w:val="left" w:pos="360"/>
        </w:tabs>
        <w:ind w:left="180"/>
        <w:rPr>
          <w:sz w:val="24"/>
          <w:szCs w:val="24"/>
        </w:rPr>
      </w:pPr>
    </w:p>
    <w:p w14:paraId="0A3106D8" w14:textId="77777777" w:rsidR="00455E73" w:rsidRPr="00D11267" w:rsidRDefault="00632130" w:rsidP="00632130">
      <w:pPr>
        <w:tabs>
          <w:tab w:val="left" w:pos="360"/>
        </w:tabs>
        <w:rPr>
          <w:b/>
          <w:sz w:val="24"/>
        </w:rPr>
      </w:pPr>
      <w:r w:rsidRPr="00D11267">
        <w:rPr>
          <w:b/>
          <w:sz w:val="24"/>
        </w:rPr>
        <w:t xml:space="preserve">2.  </w:t>
      </w:r>
      <w:r w:rsidR="00455E73" w:rsidRPr="00D11267">
        <w:rPr>
          <w:b/>
          <w:sz w:val="24"/>
          <w:u w:val="single"/>
        </w:rPr>
        <w:t>Indicate how, by whom, and for what purpose the information is to be used.  Except for a new collection, indicate the actual use the Agency has made of the information received from the current collection</w:t>
      </w:r>
      <w:r w:rsidR="00455E73" w:rsidRPr="00D11267">
        <w:rPr>
          <w:b/>
          <w:sz w:val="24"/>
        </w:rPr>
        <w:t>.</w:t>
      </w:r>
    </w:p>
    <w:p w14:paraId="15E050CE" w14:textId="77777777" w:rsidR="002F590B" w:rsidRDefault="002F590B">
      <w:pPr>
        <w:rPr>
          <w:sz w:val="24"/>
        </w:rPr>
      </w:pPr>
    </w:p>
    <w:p w14:paraId="5988BB7D" w14:textId="4A0A26ED" w:rsidR="00455E73" w:rsidRDefault="00D51CF1">
      <w:pPr>
        <w:rPr>
          <w:sz w:val="24"/>
        </w:rPr>
      </w:pPr>
      <w:r>
        <w:rPr>
          <w:sz w:val="24"/>
        </w:rPr>
        <w:t xml:space="preserve">The information required in this collection is utilized by the </w:t>
      </w:r>
      <w:r w:rsidR="00C26710">
        <w:rPr>
          <w:sz w:val="24"/>
        </w:rPr>
        <w:t xml:space="preserve">Rural Development State offices and </w:t>
      </w:r>
      <w:r>
        <w:rPr>
          <w:sz w:val="24"/>
        </w:rPr>
        <w:t xml:space="preserve">Rural Utilities </w:t>
      </w:r>
      <w:r w:rsidR="00630AA2">
        <w:rPr>
          <w:sz w:val="24"/>
        </w:rPr>
        <w:t xml:space="preserve">Service </w:t>
      </w:r>
      <w:r>
        <w:rPr>
          <w:sz w:val="24"/>
        </w:rPr>
        <w:t xml:space="preserve">(RUS) </w:t>
      </w:r>
      <w:r w:rsidR="00630AA2">
        <w:rPr>
          <w:sz w:val="24"/>
        </w:rPr>
        <w:t>Water and E</w:t>
      </w:r>
      <w:r>
        <w:rPr>
          <w:sz w:val="24"/>
        </w:rPr>
        <w:t>nvironmental program</w:t>
      </w:r>
      <w:r w:rsidR="00C26710">
        <w:rPr>
          <w:sz w:val="24"/>
        </w:rPr>
        <w:t xml:space="preserve"> National Office staff</w:t>
      </w:r>
      <w:r>
        <w:rPr>
          <w:sz w:val="24"/>
        </w:rPr>
        <w:t xml:space="preserve"> to determine eligibility for the grant program and monitor performance of ongoing grants. </w:t>
      </w:r>
      <w:r w:rsidR="00455E73">
        <w:rPr>
          <w:sz w:val="24"/>
        </w:rPr>
        <w:t xml:space="preserve">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staff </w:t>
      </w:r>
      <w:r w:rsidR="00A6221F">
        <w:rPr>
          <w:sz w:val="24"/>
        </w:rPr>
        <w:t xml:space="preserve">will use </w:t>
      </w:r>
      <w:r w:rsidR="00455E73">
        <w:rPr>
          <w:sz w:val="24"/>
        </w:rPr>
        <w:t xml:space="preserve">the information collected to determine applicant eligibility, project feasibility, and the applicant’s ability to meet the grant and regulatory requirements.  Failure to collect proper information </w:t>
      </w:r>
      <w:r w:rsidR="003D6542">
        <w:rPr>
          <w:sz w:val="24"/>
        </w:rPr>
        <w:t>c</w:t>
      </w:r>
      <w:r w:rsidR="00455E73">
        <w:rPr>
          <w:sz w:val="24"/>
        </w:rPr>
        <w:t>ould result in improper determinations of eligibility, improper use of funds, or hindrances in making grant(s) authorized by the Revolving Fund Program.</w:t>
      </w:r>
    </w:p>
    <w:p w14:paraId="0968CF3C" w14:textId="77777777" w:rsidR="002745CA" w:rsidRDefault="002745CA">
      <w:pPr>
        <w:pStyle w:val="BodyText"/>
        <w:rPr>
          <w:b/>
        </w:rPr>
      </w:pPr>
    </w:p>
    <w:p w14:paraId="680C08F2" w14:textId="77777777" w:rsidR="00455E73" w:rsidRPr="00230BC7" w:rsidRDefault="00D92CDC">
      <w:pPr>
        <w:pStyle w:val="BodyText"/>
      </w:pPr>
      <w:r>
        <w:rPr>
          <w:b/>
        </w:rPr>
        <w:t>FORMS APPR</w:t>
      </w:r>
      <w:r w:rsidR="005C0608">
        <w:rPr>
          <w:b/>
        </w:rPr>
        <w:t>O</w:t>
      </w:r>
      <w:r>
        <w:rPr>
          <w:b/>
        </w:rPr>
        <w:t xml:space="preserve">VED </w:t>
      </w:r>
      <w:r w:rsidR="003D6542" w:rsidRPr="003D6542">
        <w:rPr>
          <w:b/>
        </w:rPr>
        <w:t>WITH THIS PACKAGE</w:t>
      </w:r>
      <w:r w:rsidR="00455E73" w:rsidRPr="00230BC7">
        <w:t>:</w:t>
      </w:r>
    </w:p>
    <w:p w14:paraId="10246629" w14:textId="77777777" w:rsidR="008A0A9C" w:rsidRDefault="008A0A9C">
      <w:pPr>
        <w:pStyle w:val="BodyText"/>
      </w:pPr>
    </w:p>
    <w:p w14:paraId="661037B6" w14:textId="77777777" w:rsidR="000B110E" w:rsidRPr="00BE1A22" w:rsidRDefault="008752B5" w:rsidP="000B110E">
      <w:pPr>
        <w:pStyle w:val="BodyText"/>
        <w:rPr>
          <w:b/>
          <w:u w:val="single"/>
        </w:rPr>
      </w:pPr>
      <w:r w:rsidRPr="00D92CDC">
        <w:rPr>
          <w:b/>
          <w:u w:val="single"/>
        </w:rPr>
        <w:t xml:space="preserve">Form - </w:t>
      </w:r>
      <w:r w:rsidR="003D6542" w:rsidRPr="00D92CDC">
        <w:rPr>
          <w:b/>
          <w:u w:val="single"/>
        </w:rPr>
        <w:t xml:space="preserve">RD-400-1, “Equal Opportunity Agreement” </w:t>
      </w:r>
      <w:r w:rsidR="000B110E">
        <w:rPr>
          <w:b/>
          <w:u w:val="single"/>
        </w:rPr>
        <w:t xml:space="preserve">(Form approved under 0575-0018). </w:t>
      </w:r>
    </w:p>
    <w:p w14:paraId="173635A2" w14:textId="77777777" w:rsidR="003D6542" w:rsidRPr="00D92CDC" w:rsidRDefault="003D6542" w:rsidP="003D6542">
      <w:pPr>
        <w:pStyle w:val="BodyText"/>
        <w:rPr>
          <w:b/>
          <w:u w:val="single"/>
        </w:rPr>
      </w:pPr>
    </w:p>
    <w:p w14:paraId="15B44CA3" w14:textId="77777777" w:rsidR="003D6542" w:rsidRPr="003D6542" w:rsidRDefault="003D6542" w:rsidP="003D6542">
      <w:pPr>
        <w:pStyle w:val="BodyText"/>
      </w:pPr>
      <w:r w:rsidRPr="003D6542">
        <w:t xml:space="preserve">This certification prohibits federal contractors and federally-assisted construction contractors and subcontractors, who do over $10,000 in Government business in one </w:t>
      </w:r>
      <w:r w:rsidRPr="003D6542">
        <w:lastRenderedPageBreak/>
        <w:t xml:space="preserve">year, from discriminating in employment decisions on the basis of race, color, religion, sex, or national origin.  The certification also requires Government contractors to take affirmative action to insure equal opportunity is provided in all aspects of their employment.  </w:t>
      </w:r>
    </w:p>
    <w:p w14:paraId="40ECD950" w14:textId="77777777" w:rsidR="003D6542" w:rsidRPr="003D6542" w:rsidRDefault="003D6542" w:rsidP="003D6542">
      <w:pPr>
        <w:pStyle w:val="BodyText"/>
        <w:rPr>
          <w:b/>
        </w:rPr>
      </w:pPr>
    </w:p>
    <w:p w14:paraId="5959B292" w14:textId="77777777" w:rsidR="003D6542" w:rsidRPr="00D92CDC" w:rsidRDefault="008752B5" w:rsidP="003D6542">
      <w:pPr>
        <w:pStyle w:val="BodyText"/>
        <w:rPr>
          <w:b/>
          <w:u w:val="single"/>
        </w:rPr>
      </w:pPr>
      <w:r w:rsidRPr="00D92CDC">
        <w:rPr>
          <w:b/>
          <w:u w:val="single"/>
        </w:rPr>
        <w:t xml:space="preserve">Form - </w:t>
      </w:r>
      <w:r w:rsidR="003D6542" w:rsidRPr="00D92CDC">
        <w:rPr>
          <w:b/>
          <w:u w:val="single"/>
        </w:rPr>
        <w:t xml:space="preserve">RD-400-4, “Assurance Agreement” </w:t>
      </w:r>
      <w:r w:rsidR="000B110E">
        <w:rPr>
          <w:b/>
          <w:u w:val="single"/>
        </w:rPr>
        <w:t>(Form approved under 0575-0018).</w:t>
      </w:r>
      <w:r w:rsidR="000B110E" w:rsidRPr="00F23A76">
        <w:rPr>
          <w:u w:val="single"/>
        </w:rPr>
        <w:t xml:space="preserve">  </w:t>
      </w:r>
    </w:p>
    <w:p w14:paraId="61246314" w14:textId="77777777" w:rsidR="003D6542" w:rsidRPr="003D6542" w:rsidRDefault="003D6542" w:rsidP="003D6542">
      <w:pPr>
        <w:pStyle w:val="BodyText"/>
      </w:pPr>
      <w:r w:rsidRPr="003D6542">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p>
    <w:p w14:paraId="4BF9E083" w14:textId="77777777" w:rsidR="003D6542" w:rsidRDefault="003D6542" w:rsidP="003D6542">
      <w:pPr>
        <w:pStyle w:val="BodyText"/>
        <w:rPr>
          <w:b/>
        </w:rPr>
      </w:pPr>
    </w:p>
    <w:p w14:paraId="4C26F128" w14:textId="039E2CD3" w:rsidR="008752B5" w:rsidRPr="00D92CDC" w:rsidRDefault="008752B5" w:rsidP="008752B5">
      <w:pPr>
        <w:pStyle w:val="BodyText"/>
        <w:rPr>
          <w:b/>
          <w:u w:val="single"/>
        </w:rPr>
      </w:pPr>
      <w:r w:rsidRPr="00D92CDC">
        <w:rPr>
          <w:b/>
          <w:u w:val="single"/>
        </w:rPr>
        <w:t xml:space="preserve">Form AD-1048 - Certification Regarding Debarment, Suspension, Ineligibility and Voluntary Exclusion - Lower Tier Transaction  </w:t>
      </w:r>
      <w:r w:rsidR="004C7A3B">
        <w:rPr>
          <w:b/>
          <w:u w:val="single"/>
        </w:rPr>
        <w:t>(OMB 0505-0027)</w:t>
      </w:r>
    </w:p>
    <w:p w14:paraId="0CFE7722" w14:textId="77777777" w:rsidR="008752B5" w:rsidRPr="008752B5" w:rsidRDefault="008752B5" w:rsidP="008752B5">
      <w:pPr>
        <w:pStyle w:val="BodyText"/>
      </w:pPr>
      <w:r w:rsidRPr="008752B5">
        <w:t>The form will be signed by applicant’s suppliers, auditors, contractors, etc., and retained by applicant in their files.</w:t>
      </w:r>
    </w:p>
    <w:p w14:paraId="192D0089" w14:textId="77777777" w:rsidR="008752B5" w:rsidRPr="008752B5" w:rsidRDefault="008752B5" w:rsidP="003D6542">
      <w:pPr>
        <w:pStyle w:val="BodyText"/>
      </w:pPr>
    </w:p>
    <w:p w14:paraId="6E7A4F8C"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Work Plan Narrative</w:t>
      </w:r>
    </w:p>
    <w:p w14:paraId="654AAE82" w14:textId="77777777" w:rsidR="00C637B8" w:rsidRPr="008752B5" w:rsidRDefault="00C637B8" w:rsidP="00C637B8">
      <w:pPr>
        <w:pStyle w:val="BodyText"/>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revolving funds; and provide a set of goals, strategies, and anticipated outcomes for the Intermediary's program.</w:t>
      </w:r>
    </w:p>
    <w:p w14:paraId="7D15ACC8" w14:textId="77777777" w:rsidR="00C637B8" w:rsidRPr="00C637B8" w:rsidRDefault="00C637B8" w:rsidP="00C637B8">
      <w:pPr>
        <w:pStyle w:val="BodyText"/>
        <w:rPr>
          <w:b/>
        </w:rPr>
      </w:pPr>
    </w:p>
    <w:p w14:paraId="439262A7"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Budget Justification</w:t>
      </w:r>
    </w:p>
    <w:p w14:paraId="61DF6D05" w14:textId="77777777" w:rsidR="00C637B8" w:rsidRPr="008752B5" w:rsidRDefault="00C637B8" w:rsidP="00C637B8">
      <w:pPr>
        <w:pStyle w:val="BodyText"/>
      </w:pPr>
      <w:r w:rsidRPr="008752B5">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14:paraId="5366362D" w14:textId="77777777" w:rsidR="00C637B8" w:rsidRPr="00C637B8" w:rsidRDefault="00C637B8" w:rsidP="00C637B8">
      <w:pPr>
        <w:pStyle w:val="BodyText"/>
        <w:rPr>
          <w:b/>
        </w:rPr>
      </w:pPr>
    </w:p>
    <w:p w14:paraId="133942A1"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 xml:space="preserve">Balance </w:t>
      </w:r>
      <w:r w:rsidR="007B3F55">
        <w:rPr>
          <w:b/>
          <w:u w:val="single"/>
        </w:rPr>
        <w:t>Sheets and Financial Statement</w:t>
      </w:r>
      <w:r w:rsidR="00B81857">
        <w:rPr>
          <w:b/>
          <w:u w:val="single"/>
        </w:rPr>
        <w:t xml:space="preserve"> (</w:t>
      </w:r>
      <w:r w:rsidR="00B81857" w:rsidRPr="00B81857">
        <w:rPr>
          <w:b/>
          <w:sz w:val="20"/>
          <w:u w:val="single"/>
        </w:rPr>
        <w:t>Latest Financial Information</w:t>
      </w:r>
      <w:r w:rsidR="00B81857">
        <w:rPr>
          <w:b/>
          <w:u w:val="single"/>
        </w:rPr>
        <w:t xml:space="preserve">) </w:t>
      </w:r>
    </w:p>
    <w:p w14:paraId="16BDCBA5" w14:textId="77777777" w:rsidR="00C637B8" w:rsidRPr="00C637B8" w:rsidRDefault="00C637B8" w:rsidP="00C637B8">
      <w:pPr>
        <w:pStyle w:val="BodyText"/>
      </w:pPr>
      <w:r w:rsidRPr="00C637B8">
        <w:t xml:space="preserve">Applicants will provide a pro forma balance sheet at start-up and projected balance sheets for at least 3 additional years; financial statements for the last 3 years, or from inception of the operations of the Intermediary if less than 3 years; and projected cash flow and earnings statements for at least 3 years supported by a list of assumptions showing the basis for the projections. The projected earnings statement and balance sheet must include one set of projections that shows the revolving fund only and a separate set of projections that show the proposed Intermediary organization's total operations.  RUS </w:t>
      </w:r>
      <w:r w:rsidRPr="00C637B8">
        <w:lastRenderedPageBreak/>
        <w:t>uses this information to assess the financial capabilities and to help determine if the applicant is financially viable to complete the proposed of work plan.</w:t>
      </w:r>
    </w:p>
    <w:p w14:paraId="0A3A326A" w14:textId="77777777" w:rsidR="00C637B8" w:rsidRPr="00C637B8" w:rsidRDefault="00C637B8" w:rsidP="00C637B8">
      <w:pPr>
        <w:pStyle w:val="BodyText"/>
        <w:rPr>
          <w:b/>
        </w:rPr>
      </w:pPr>
    </w:p>
    <w:p w14:paraId="75ACCC32" w14:textId="77777777" w:rsidR="00C637B8" w:rsidRPr="00C637B8" w:rsidRDefault="008752B5" w:rsidP="00C637B8">
      <w:pPr>
        <w:pStyle w:val="BodyText"/>
        <w:rPr>
          <w:b/>
        </w:rPr>
      </w:pPr>
      <w:r w:rsidRPr="007B3F55">
        <w:rPr>
          <w:b/>
          <w:u w:val="single"/>
        </w:rPr>
        <w:t xml:space="preserve">Written - </w:t>
      </w:r>
      <w:r w:rsidR="00C637B8" w:rsidRPr="007B3F55">
        <w:rPr>
          <w:b/>
          <w:u w:val="single"/>
        </w:rPr>
        <w:t>Legal Authority and Responsibility</w:t>
      </w:r>
    </w:p>
    <w:p w14:paraId="01228325" w14:textId="77777777" w:rsidR="00C637B8" w:rsidRPr="00C637B8" w:rsidRDefault="00C637B8" w:rsidP="00C637B8">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14:paraId="240DC1FD" w14:textId="77777777" w:rsidR="00C637B8" w:rsidRPr="00C637B8" w:rsidRDefault="00C637B8" w:rsidP="00C637B8">
      <w:pPr>
        <w:pStyle w:val="BodyText"/>
        <w:rPr>
          <w:b/>
        </w:rPr>
      </w:pPr>
    </w:p>
    <w:p w14:paraId="3ED7CC72" w14:textId="77777777" w:rsidR="00C637B8" w:rsidRPr="007B3F55" w:rsidRDefault="008752B5" w:rsidP="00C637B8">
      <w:pPr>
        <w:pStyle w:val="BodyText"/>
        <w:rPr>
          <w:b/>
          <w:u w:val="single"/>
        </w:rPr>
      </w:pPr>
      <w:r w:rsidRPr="007B3F55">
        <w:rPr>
          <w:b/>
          <w:u w:val="single"/>
        </w:rPr>
        <w:t xml:space="preserve">Written - </w:t>
      </w:r>
      <w:r w:rsidR="007B3F55" w:rsidRPr="007B3F55">
        <w:rPr>
          <w:b/>
          <w:u w:val="single"/>
        </w:rPr>
        <w:t>Evidence of Tax Exempt Status</w:t>
      </w:r>
    </w:p>
    <w:p w14:paraId="77CB05F8" w14:textId="77777777" w:rsidR="00C637B8" w:rsidRPr="00C637B8" w:rsidRDefault="00C637B8" w:rsidP="00C637B8">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14:paraId="42B0E771" w14:textId="77777777" w:rsidR="00C637B8" w:rsidRPr="00C637B8" w:rsidRDefault="00C637B8" w:rsidP="00C637B8">
      <w:pPr>
        <w:pStyle w:val="BodyText"/>
        <w:rPr>
          <w:b/>
        </w:rPr>
      </w:pPr>
    </w:p>
    <w:p w14:paraId="17ABA6B5" w14:textId="662A5877" w:rsidR="00C637B8" w:rsidRPr="007B3F55" w:rsidRDefault="00321977" w:rsidP="00C637B8">
      <w:pPr>
        <w:pStyle w:val="BodyText"/>
      </w:pPr>
      <w:r>
        <w:rPr>
          <w:b/>
          <w:u w:val="single"/>
        </w:rPr>
        <w:t>Form AD 104</w:t>
      </w:r>
      <w:r w:rsidR="006235A8">
        <w:rPr>
          <w:b/>
          <w:u w:val="single"/>
        </w:rPr>
        <w:t>7</w:t>
      </w:r>
      <w:r w:rsidR="008752B5" w:rsidRPr="007B3F55">
        <w:rPr>
          <w:b/>
          <w:u w:val="single"/>
        </w:rPr>
        <w:t xml:space="preserve"> - </w:t>
      </w:r>
      <w:r w:rsidR="00C637B8" w:rsidRPr="007B3F55">
        <w:rPr>
          <w:b/>
          <w:u w:val="single"/>
        </w:rPr>
        <w:t>Certification Regarding Debarment, Suspension, and Other Responsibility Matters - Primary Covered Transactions</w:t>
      </w:r>
      <w:r w:rsidR="00C637B8" w:rsidRPr="007B3F55">
        <w:t xml:space="preserve"> </w:t>
      </w:r>
      <w:r w:rsidR="004C7A3B" w:rsidRPr="0074268D">
        <w:rPr>
          <w:b/>
        </w:rPr>
        <w:t>(OMB 0505-0027)</w:t>
      </w:r>
    </w:p>
    <w:p w14:paraId="2F271A43" w14:textId="77777777" w:rsidR="00C637B8" w:rsidRPr="00C637B8" w:rsidRDefault="00C637B8" w:rsidP="00C637B8">
      <w:pPr>
        <w:pStyle w:val="BodyText"/>
      </w:pPr>
      <w:r w:rsidRPr="00C637B8">
        <w:t xml:space="preserve">USDA regulations published at 7 CFR Part 3017 implement the government-wide debarment and suspension system for USDA’s non-procurement transactions.  Applicants for TAT and SWM grants are required to provide certification under these regulations.  </w:t>
      </w:r>
    </w:p>
    <w:p w14:paraId="0A275223" w14:textId="77777777" w:rsidR="00C637B8" w:rsidRPr="00C637B8" w:rsidRDefault="00C637B8" w:rsidP="00C637B8">
      <w:pPr>
        <w:pStyle w:val="BodyText"/>
        <w:rPr>
          <w:b/>
        </w:rPr>
      </w:pPr>
    </w:p>
    <w:p w14:paraId="2186BB5E" w14:textId="0190C7D1" w:rsidR="00C637B8" w:rsidRPr="00C637B8" w:rsidRDefault="00321977" w:rsidP="00C637B8">
      <w:pPr>
        <w:pStyle w:val="BodyText"/>
        <w:rPr>
          <w:b/>
        </w:rPr>
      </w:pPr>
      <w:r>
        <w:rPr>
          <w:b/>
          <w:u w:val="single"/>
        </w:rPr>
        <w:t>Form–AD 1049 -</w:t>
      </w:r>
      <w:r w:rsidR="008752B5" w:rsidRPr="00431944">
        <w:rPr>
          <w:b/>
          <w:u w:val="single"/>
        </w:rPr>
        <w:t xml:space="preserve"> </w:t>
      </w:r>
      <w:r w:rsidR="00C637B8" w:rsidRPr="00431944">
        <w:rPr>
          <w:b/>
          <w:u w:val="single"/>
        </w:rPr>
        <w:t>Certification Regarding Drug-Free Workplace Requirements (Grants) Alternative I - for Grantees Other Than Individuals</w:t>
      </w:r>
      <w:r w:rsidR="00C637B8" w:rsidRPr="00C637B8">
        <w:rPr>
          <w:b/>
        </w:rPr>
        <w:t xml:space="preserve"> </w:t>
      </w:r>
      <w:r w:rsidR="004C7A3B">
        <w:rPr>
          <w:b/>
        </w:rPr>
        <w:t>(OMB 0505-0027)</w:t>
      </w:r>
      <w:r w:rsidR="00C637B8" w:rsidRPr="00C637B8">
        <w:rPr>
          <w:b/>
        </w:rPr>
        <w:t xml:space="preserve"> </w:t>
      </w:r>
    </w:p>
    <w:p w14:paraId="48CED6E5" w14:textId="77777777" w:rsidR="00C637B8" w:rsidRPr="00C637B8" w:rsidRDefault="00C637B8" w:rsidP="00C637B8">
      <w:pPr>
        <w:pStyle w:val="BodyText"/>
      </w:pPr>
      <w:r w:rsidRPr="00C637B8">
        <w:t xml:space="preserve">USDA regulations published at 7 CFR Part 3017 implement the Drug-Free Workplace Act of 1988, which requires that grant recipients agree that they will maintain a drug-free workplace.  Applicants are required to provide certification under these regulations.  </w:t>
      </w:r>
    </w:p>
    <w:p w14:paraId="4216EF8D" w14:textId="77777777" w:rsidR="00C637B8" w:rsidRPr="00C637B8" w:rsidRDefault="00C637B8" w:rsidP="00C637B8">
      <w:pPr>
        <w:pStyle w:val="BodyText"/>
        <w:rPr>
          <w:b/>
        </w:rPr>
      </w:pPr>
    </w:p>
    <w:p w14:paraId="04F0BE55" w14:textId="77777777" w:rsidR="00C637B8" w:rsidRPr="00C637B8" w:rsidRDefault="008752B5" w:rsidP="00C637B8">
      <w:pPr>
        <w:pStyle w:val="BodyText"/>
        <w:rPr>
          <w:b/>
        </w:rPr>
      </w:pPr>
      <w:r w:rsidRPr="007B3F55">
        <w:rPr>
          <w:b/>
          <w:u w:val="single"/>
        </w:rPr>
        <w:t xml:space="preserve">Written - </w:t>
      </w:r>
      <w:r w:rsidR="00C637B8" w:rsidRPr="007B3F55">
        <w:rPr>
          <w:b/>
          <w:u w:val="single"/>
        </w:rPr>
        <w:t>Grant Agreement</w:t>
      </w:r>
    </w:p>
    <w:p w14:paraId="22C268A5" w14:textId="77777777" w:rsidR="00C637B8" w:rsidRPr="008752B5" w:rsidRDefault="00C637B8" w:rsidP="00C637B8">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14:paraId="17354A66" w14:textId="77777777" w:rsidR="00C637B8" w:rsidRPr="00C637B8" w:rsidRDefault="00C637B8" w:rsidP="00C637B8">
      <w:pPr>
        <w:pStyle w:val="BodyText"/>
        <w:rPr>
          <w:b/>
        </w:rPr>
      </w:pPr>
    </w:p>
    <w:p w14:paraId="7273F754" w14:textId="77777777" w:rsidR="00C637B8" w:rsidRPr="00C637B8" w:rsidRDefault="008752B5" w:rsidP="00C637B8">
      <w:pPr>
        <w:pStyle w:val="BodyText"/>
        <w:rPr>
          <w:b/>
        </w:rPr>
      </w:pPr>
      <w:r w:rsidRPr="007B3F55">
        <w:rPr>
          <w:b/>
          <w:u w:val="single"/>
        </w:rPr>
        <w:t xml:space="preserve">Written - </w:t>
      </w:r>
      <w:r w:rsidR="00C637B8" w:rsidRPr="007B3F55">
        <w:rPr>
          <w:b/>
          <w:u w:val="single"/>
        </w:rPr>
        <w:t>Project Performance Report</w:t>
      </w:r>
    </w:p>
    <w:p w14:paraId="2611673F" w14:textId="0888EE61" w:rsidR="00C637B8" w:rsidRPr="008752B5" w:rsidRDefault="00866E2D" w:rsidP="00C637B8">
      <w:pPr>
        <w:pStyle w:val="BodyText"/>
      </w:pPr>
      <w:r>
        <w:t xml:space="preserve">As part of the grant agreement </w:t>
      </w:r>
      <w:r w:rsidR="00205967">
        <w:t>signed by the r</w:t>
      </w:r>
      <w:r>
        <w:t xml:space="preserve">ecipient, </w:t>
      </w:r>
      <w:r w:rsidR="00C637B8" w:rsidRPr="008752B5">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00C637B8" w:rsidRPr="008752B5">
        <w:t xml:space="preserve"> The project performance report summarizes the project’s progress for the quarter and includes information needed to support expenditures claimed for the quarter.  The last quarterly report may serve as the final report and must be submitted within 90 days of the project end date. RUS uses this information to monitor performance, ensure schedules are met, projected work is accomplished, and objectives are achieved.</w:t>
      </w:r>
      <w:r w:rsidR="00205967">
        <w:t xml:space="preserve">  </w:t>
      </w:r>
      <w:r w:rsidR="00C637B8" w:rsidRPr="008752B5">
        <w:t>The project performance report meets the requirements of 7 CFR Part 3019, the USDA implementation of OMB Circular A-110, “Uniform Administrative Requirements for Grants and Agreements with Institutions of Higher Education, Hospitals, and Other Nonprofit Organizations.”</w:t>
      </w:r>
    </w:p>
    <w:p w14:paraId="04B294C3" w14:textId="77777777" w:rsidR="00C637B8" w:rsidRPr="008752B5" w:rsidRDefault="00C637B8" w:rsidP="00C637B8">
      <w:pPr>
        <w:pStyle w:val="BodyText"/>
      </w:pPr>
    </w:p>
    <w:p w14:paraId="5201C226" w14:textId="77777777" w:rsidR="00C637B8" w:rsidRPr="00C637B8" w:rsidRDefault="008752B5" w:rsidP="00C637B8">
      <w:pPr>
        <w:pStyle w:val="BodyText"/>
        <w:rPr>
          <w:b/>
        </w:rPr>
      </w:pPr>
      <w:r w:rsidRPr="007B3F55">
        <w:rPr>
          <w:b/>
          <w:u w:val="single"/>
        </w:rPr>
        <w:t xml:space="preserve">Written - </w:t>
      </w:r>
      <w:r w:rsidR="00C637B8" w:rsidRPr="007B3F55">
        <w:rPr>
          <w:b/>
          <w:u w:val="single"/>
        </w:rPr>
        <w:t>Audit</w:t>
      </w:r>
    </w:p>
    <w:p w14:paraId="28820652" w14:textId="77777777" w:rsidR="00C637B8" w:rsidRPr="008752B5" w:rsidRDefault="00C637B8" w:rsidP="00C637B8">
      <w:pPr>
        <w:pStyle w:val="BodyText"/>
      </w:pPr>
      <w:r w:rsidRPr="008752B5">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14:paraId="1F393B74" w14:textId="77777777" w:rsidR="00C637B8" w:rsidRPr="008752B5" w:rsidRDefault="00C637B8" w:rsidP="00C637B8">
      <w:pPr>
        <w:pStyle w:val="BodyText"/>
      </w:pPr>
    </w:p>
    <w:p w14:paraId="71AA8570" w14:textId="77777777" w:rsidR="00C637B8" w:rsidRPr="00C637B8" w:rsidRDefault="008752B5" w:rsidP="00C637B8">
      <w:pPr>
        <w:pStyle w:val="BodyText"/>
        <w:rPr>
          <w:b/>
        </w:rPr>
      </w:pPr>
      <w:r w:rsidRPr="007B3F55">
        <w:rPr>
          <w:b/>
          <w:u w:val="single"/>
        </w:rPr>
        <w:t xml:space="preserve">Written - </w:t>
      </w:r>
      <w:r w:rsidR="00C637B8" w:rsidRPr="007B3F55">
        <w:rPr>
          <w:b/>
          <w:u w:val="single"/>
        </w:rPr>
        <w:t>Financial Statements</w:t>
      </w:r>
    </w:p>
    <w:p w14:paraId="35CE11A6" w14:textId="77777777" w:rsidR="00C637B8" w:rsidRPr="008752B5" w:rsidRDefault="00C637B8" w:rsidP="00C637B8">
      <w:pPr>
        <w:pStyle w:val="BodyText"/>
      </w:pPr>
      <w:r w:rsidRPr="008752B5">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14:paraId="3D87DFCD" w14:textId="77777777" w:rsidR="00C637B8" w:rsidRPr="00C637B8" w:rsidRDefault="00C637B8" w:rsidP="00C637B8">
      <w:pPr>
        <w:pStyle w:val="BodyText"/>
        <w:rPr>
          <w:b/>
        </w:rPr>
      </w:pPr>
    </w:p>
    <w:p w14:paraId="20A194CA" w14:textId="77777777" w:rsidR="00C637B8" w:rsidRPr="00C637B8" w:rsidRDefault="008752B5" w:rsidP="00C637B8">
      <w:pPr>
        <w:pStyle w:val="BodyText"/>
        <w:rPr>
          <w:b/>
        </w:rPr>
      </w:pPr>
      <w:r w:rsidRPr="007B3F55">
        <w:rPr>
          <w:b/>
          <w:u w:val="single"/>
        </w:rPr>
        <w:t xml:space="preserve">Written - </w:t>
      </w:r>
      <w:r w:rsidR="00C637B8" w:rsidRPr="007B3F55">
        <w:rPr>
          <w:b/>
          <w:u w:val="single"/>
        </w:rPr>
        <w:t>Statement of Compliance</w:t>
      </w:r>
    </w:p>
    <w:p w14:paraId="71D5D0A3" w14:textId="77777777" w:rsidR="00C637B8" w:rsidRPr="008752B5" w:rsidRDefault="00C637B8" w:rsidP="00C637B8">
      <w:pPr>
        <w:pStyle w:val="BodyText"/>
      </w:pPr>
      <w:r w:rsidRPr="008752B5">
        <w:t>To assure compliance with Title VI of the Civil Rights Act of 1964, the applicant must provide a narrative of how they plan to notify eligible entities of the availability of the service being provided.</w:t>
      </w:r>
    </w:p>
    <w:p w14:paraId="32B1F374" w14:textId="77777777" w:rsidR="00C637B8" w:rsidRDefault="00C637B8" w:rsidP="003D6542">
      <w:pPr>
        <w:pStyle w:val="BodyText"/>
        <w:rPr>
          <w:b/>
        </w:rPr>
      </w:pPr>
    </w:p>
    <w:p w14:paraId="6FD574E4"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Evidence of Financial Management System</w:t>
      </w:r>
    </w:p>
    <w:p w14:paraId="6AF2412B" w14:textId="77777777" w:rsidR="00C637B8" w:rsidRPr="008752B5" w:rsidRDefault="00C637B8" w:rsidP="00C637B8">
      <w:pPr>
        <w:pStyle w:val="BodyText"/>
      </w:pPr>
      <w:r w:rsidRPr="008752B5">
        <w:t>Applicant must provide evidence that a financial management system is in place or proposed.  RUS uses the information to determine if the applicant will be able to adequately account for federal funds expended.</w:t>
      </w:r>
    </w:p>
    <w:p w14:paraId="6ABAEFA7" w14:textId="77777777" w:rsidR="00C637B8" w:rsidRPr="008752B5" w:rsidRDefault="00C637B8" w:rsidP="00C637B8">
      <w:pPr>
        <w:pStyle w:val="BodyText"/>
      </w:pPr>
    </w:p>
    <w:p w14:paraId="2088BC33"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Documentation of Assistance Provided</w:t>
      </w:r>
      <w:r w:rsidR="007B3F55">
        <w:rPr>
          <w:b/>
          <w:u w:val="single"/>
        </w:rPr>
        <w:t xml:space="preserve"> to Rural Development Employees</w:t>
      </w:r>
    </w:p>
    <w:p w14:paraId="38A8C4E6" w14:textId="77777777" w:rsidR="00C637B8" w:rsidRPr="008752B5" w:rsidRDefault="00C637B8" w:rsidP="00C637B8">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14:paraId="3D967343" w14:textId="77777777" w:rsidR="00C637B8" w:rsidRPr="008752B5" w:rsidRDefault="00C637B8" w:rsidP="003D6542">
      <w:pPr>
        <w:pStyle w:val="BodyText"/>
      </w:pPr>
    </w:p>
    <w:p w14:paraId="1249C0A3" w14:textId="77777777" w:rsidR="003D6542" w:rsidRPr="005D0E88" w:rsidRDefault="00D92CDC" w:rsidP="003D6542">
      <w:pPr>
        <w:pStyle w:val="BodyText"/>
        <w:rPr>
          <w:b/>
          <w:u w:val="single"/>
        </w:rPr>
      </w:pPr>
      <w:r>
        <w:rPr>
          <w:b/>
          <w:u w:val="single"/>
        </w:rPr>
        <w:t xml:space="preserve">FORMS APPROVED </w:t>
      </w:r>
      <w:r w:rsidR="00C637B8">
        <w:rPr>
          <w:b/>
          <w:u w:val="single"/>
        </w:rPr>
        <w:t>UNDER OTHER PACKAGES:</w:t>
      </w:r>
    </w:p>
    <w:p w14:paraId="326FED81" w14:textId="77777777" w:rsidR="003D6542" w:rsidRDefault="003D6542" w:rsidP="003D6542">
      <w:pPr>
        <w:pStyle w:val="BodyText"/>
      </w:pPr>
    </w:p>
    <w:p w14:paraId="0C234B58" w14:textId="77777777" w:rsidR="004C7A3B" w:rsidRPr="004C7A3B" w:rsidRDefault="004C7A3B" w:rsidP="004C7A3B">
      <w:pPr>
        <w:pStyle w:val="BodyText"/>
      </w:pPr>
      <w:r w:rsidRPr="004C7A3B">
        <w:rPr>
          <w:b/>
          <w:u w:val="single"/>
        </w:rPr>
        <w:t>Common Form - SF- 424, “Application for Federal Assistance</w:t>
      </w:r>
      <w:r w:rsidRPr="004C7A3B">
        <w:rPr>
          <w:u w:val="single"/>
        </w:rPr>
        <w:t>”</w:t>
      </w:r>
      <w:r w:rsidRPr="004C7A3B">
        <w:t xml:space="preserve"> </w:t>
      </w:r>
      <w:r w:rsidRPr="004C7A3B">
        <w:rPr>
          <w:b/>
        </w:rPr>
        <w:t>(Common Form approved under 4040-0004).</w:t>
      </w:r>
    </w:p>
    <w:p w14:paraId="75D0AF86" w14:textId="410E134F" w:rsidR="004C7A3B" w:rsidRDefault="004C7A3B" w:rsidP="004C7A3B">
      <w:pPr>
        <w:pStyle w:val="BodyText"/>
      </w:pPr>
      <w:r w:rsidRPr="004C7A3B">
        <w:t xml:space="preserve">     Applicants use this common form as a required cover sheet for applications submitted for the Revolving Fund Program grants.  The application is an official form required for all Federal grants and requests basic information about the applicant and the proposed project.  This common form is submitted as part of the application.</w:t>
      </w:r>
    </w:p>
    <w:p w14:paraId="61EA9B98" w14:textId="77777777" w:rsidR="004C7A3B" w:rsidRDefault="004C7A3B" w:rsidP="003D6542">
      <w:pPr>
        <w:pStyle w:val="BodyText"/>
      </w:pPr>
    </w:p>
    <w:p w14:paraId="0AF741DD" w14:textId="77777777" w:rsidR="00455E73" w:rsidRPr="000B110E" w:rsidRDefault="003D6542">
      <w:pPr>
        <w:pStyle w:val="BodyText"/>
        <w:rPr>
          <w:b/>
          <w:snapToGrid w:val="0"/>
          <w:color w:val="000000"/>
          <w:sz w:val="20"/>
        </w:rPr>
      </w:pPr>
      <w:r w:rsidRPr="003D6542">
        <w:rPr>
          <w:b/>
          <w:snapToGrid w:val="0"/>
          <w:color w:val="000000"/>
          <w:u w:val="single"/>
        </w:rPr>
        <w:t xml:space="preserve">Form - </w:t>
      </w:r>
      <w:r w:rsidR="00455E73" w:rsidRPr="003D6542">
        <w:rPr>
          <w:b/>
          <w:snapToGrid w:val="0"/>
          <w:color w:val="000000"/>
          <w:u w:val="single"/>
        </w:rPr>
        <w:t>SF-424A, “Budget Information--Non-Construction Programs</w:t>
      </w:r>
      <w:r w:rsidR="00455E73" w:rsidRPr="00D92CDC">
        <w:rPr>
          <w:b/>
          <w:snapToGrid w:val="0"/>
          <w:color w:val="000000"/>
        </w:rPr>
        <w:t>”</w:t>
      </w:r>
      <w:r w:rsidR="00D92CDC" w:rsidRPr="00D92CDC">
        <w:rPr>
          <w:b/>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126542" w:rsidRPr="000B110E">
        <w:rPr>
          <w:b/>
          <w:snapToGrid w:val="0"/>
          <w:color w:val="000000"/>
          <w:sz w:val="20"/>
        </w:rPr>
        <w:t>4040-0006</w:t>
      </w:r>
      <w:r w:rsidR="00455E73" w:rsidRPr="000B110E">
        <w:rPr>
          <w:b/>
          <w:snapToGrid w:val="0"/>
          <w:color w:val="000000"/>
          <w:sz w:val="20"/>
        </w:rPr>
        <w:t>)</w:t>
      </w:r>
      <w:r w:rsidR="000B110E">
        <w:rPr>
          <w:b/>
          <w:snapToGrid w:val="0"/>
          <w:color w:val="000000"/>
          <w:sz w:val="20"/>
        </w:rPr>
        <w:t>.</w:t>
      </w:r>
    </w:p>
    <w:p w14:paraId="4AA66026" w14:textId="77777777" w:rsidR="00455E73" w:rsidRDefault="00455E73">
      <w:pPr>
        <w:pStyle w:val="BodyText"/>
      </w:pPr>
      <w:r>
        <w:rPr>
          <w:snapToGrid w:val="0"/>
          <w:color w:val="000000"/>
        </w:rPr>
        <w:lastRenderedPageBreak/>
        <w:t>Applicants project costs and expenses for the grant project.  The form also provides information on matching funds.  This form is submitted as part of the application.</w:t>
      </w:r>
    </w:p>
    <w:p w14:paraId="6BC379BA" w14:textId="77777777" w:rsidR="00455E73" w:rsidRDefault="00455E73">
      <w:pPr>
        <w:pStyle w:val="BodyText"/>
        <w:rPr>
          <w:snapToGrid w:val="0"/>
          <w:color w:val="000000"/>
        </w:rPr>
      </w:pPr>
    </w:p>
    <w:p w14:paraId="3D8DA605" w14:textId="77777777" w:rsidR="00126542" w:rsidRPr="000B110E" w:rsidRDefault="008A7A3D">
      <w:pPr>
        <w:pStyle w:val="BodyText"/>
        <w:rPr>
          <w:b/>
          <w:snapToGrid w:val="0"/>
          <w:color w:val="000000"/>
          <w:sz w:val="20"/>
        </w:rPr>
      </w:pPr>
      <w:r>
        <w:rPr>
          <w:b/>
          <w:snapToGrid w:val="0"/>
          <w:color w:val="000000"/>
          <w:u w:val="single"/>
        </w:rPr>
        <w:t xml:space="preserve">Form - </w:t>
      </w:r>
      <w:r w:rsidR="00455E73" w:rsidRPr="003D6542">
        <w:rPr>
          <w:b/>
          <w:snapToGrid w:val="0"/>
          <w:color w:val="000000"/>
          <w:u w:val="single"/>
        </w:rPr>
        <w:t>SF-424B, “Assurances--Non-construction Programs</w:t>
      </w:r>
      <w:r w:rsidR="00C637B8" w:rsidRPr="000B110E">
        <w:rPr>
          <w:b/>
          <w:snapToGrid w:val="0"/>
          <w:color w:val="000000"/>
          <w:u w:val="single"/>
        </w:rPr>
        <w:t>”</w:t>
      </w:r>
      <w:r w:rsidR="00D92CDC" w:rsidRPr="000B110E">
        <w:rPr>
          <w:b/>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126542" w:rsidRPr="000B110E">
        <w:rPr>
          <w:b/>
          <w:snapToGrid w:val="0"/>
          <w:color w:val="000000"/>
          <w:sz w:val="20"/>
        </w:rPr>
        <w:t>4040-0007)</w:t>
      </w:r>
      <w:r w:rsidR="000B110E" w:rsidRPr="000B110E">
        <w:rPr>
          <w:b/>
          <w:snapToGrid w:val="0"/>
          <w:color w:val="000000"/>
          <w:sz w:val="20"/>
        </w:rPr>
        <w:t>.</w:t>
      </w:r>
      <w:r w:rsidR="00455E73" w:rsidRPr="000B110E">
        <w:rPr>
          <w:b/>
          <w:snapToGrid w:val="0"/>
          <w:color w:val="000000"/>
          <w:sz w:val="20"/>
        </w:rPr>
        <w:t xml:space="preserve">  </w:t>
      </w:r>
    </w:p>
    <w:p w14:paraId="7E26E3AE" w14:textId="77777777" w:rsidR="00455E73" w:rsidRDefault="00455E73">
      <w:pPr>
        <w:pStyle w:val="BodyText"/>
      </w:pPr>
      <w:r>
        <w:rPr>
          <w:snapToGrid w:val="0"/>
          <w:color w:val="000000"/>
        </w:rPr>
        <w:t>Applicants read and sign this form to indicate the organization’s intent to comply with the laws, regulations, and policies to which a grant is subject.</w:t>
      </w:r>
      <w:r>
        <w:t xml:space="preserve">  </w:t>
      </w:r>
      <w:r>
        <w:rPr>
          <w:snapToGrid w:val="0"/>
          <w:color w:val="000000"/>
        </w:rPr>
        <w:t>This form is submitted as part of the application.</w:t>
      </w:r>
    </w:p>
    <w:p w14:paraId="34F9908F" w14:textId="77777777" w:rsidR="00455E73" w:rsidRDefault="00455E73">
      <w:pPr>
        <w:pStyle w:val="BodyText"/>
        <w:rPr>
          <w:snapToGrid w:val="0"/>
          <w:color w:val="000000"/>
        </w:rPr>
      </w:pPr>
    </w:p>
    <w:p w14:paraId="652B8BA6" w14:textId="77777777" w:rsidR="00455E73" w:rsidRPr="000B110E" w:rsidRDefault="008A7A3D">
      <w:pPr>
        <w:pStyle w:val="BodyText"/>
        <w:rPr>
          <w:b/>
          <w:snapToGrid w:val="0"/>
          <w:color w:val="000000"/>
          <w:sz w:val="20"/>
        </w:rPr>
      </w:pPr>
      <w:r>
        <w:rPr>
          <w:b/>
          <w:snapToGrid w:val="0"/>
          <w:color w:val="000000"/>
          <w:u w:val="single"/>
        </w:rPr>
        <w:t xml:space="preserve">Form - </w:t>
      </w:r>
      <w:r w:rsidR="00455E73" w:rsidRPr="00C637B8">
        <w:rPr>
          <w:b/>
          <w:snapToGrid w:val="0"/>
          <w:color w:val="000000"/>
          <w:u w:val="single"/>
        </w:rPr>
        <w:t>SF 270, “Request for Advance or Reimbursement</w:t>
      </w:r>
      <w:r w:rsidR="00C637B8" w:rsidRPr="00D92CDC">
        <w:rPr>
          <w:b/>
          <w:snapToGrid w:val="0"/>
          <w:color w:val="000000"/>
          <w:u w:val="single"/>
        </w:rPr>
        <w:t>”</w:t>
      </w:r>
      <w:r w:rsidR="00455E73" w:rsidRPr="00D92CDC">
        <w:rPr>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454CFE">
        <w:rPr>
          <w:b/>
          <w:snapToGrid w:val="0"/>
          <w:color w:val="000000"/>
          <w:sz w:val="20"/>
        </w:rPr>
        <w:t>4040-0012</w:t>
      </w:r>
      <w:r w:rsidR="00455E73" w:rsidRPr="000B110E">
        <w:rPr>
          <w:b/>
          <w:snapToGrid w:val="0"/>
          <w:color w:val="000000"/>
          <w:sz w:val="20"/>
        </w:rPr>
        <w:t>)</w:t>
      </w:r>
      <w:r w:rsidR="000B110E">
        <w:rPr>
          <w:b/>
          <w:snapToGrid w:val="0"/>
          <w:color w:val="000000"/>
          <w:sz w:val="20"/>
        </w:rPr>
        <w:t>.</w:t>
      </w:r>
    </w:p>
    <w:p w14:paraId="52994701" w14:textId="77777777" w:rsidR="00455E73" w:rsidRDefault="00455E73">
      <w:pPr>
        <w:pStyle w:val="BodyText"/>
        <w:rPr>
          <w:snapToGrid w:val="0"/>
          <w:color w:val="000000"/>
        </w:rPr>
      </w:pPr>
      <w:r>
        <w:rPr>
          <w:snapToGrid w:val="0"/>
          <w:color w:val="000000"/>
        </w:rPr>
        <w:t>Grant recipients will submit SF 270 for disbursement of grant funds.  RUS uses it to approve the disbursement.  The use of this form complies with OMB Circular A-110.</w:t>
      </w:r>
    </w:p>
    <w:p w14:paraId="5D45DA30" w14:textId="77777777" w:rsidR="00455E73" w:rsidRDefault="00455E73">
      <w:pPr>
        <w:pStyle w:val="BodyText"/>
        <w:rPr>
          <w:snapToGrid w:val="0"/>
          <w:color w:val="000000"/>
        </w:rPr>
      </w:pPr>
    </w:p>
    <w:p w14:paraId="5BD041B2" w14:textId="77777777" w:rsidR="00A73F31" w:rsidRPr="00431381" w:rsidRDefault="008A7A3D" w:rsidP="00A73F31">
      <w:pPr>
        <w:pStyle w:val="BodyText"/>
        <w:rPr>
          <w:snapToGrid w:val="0"/>
          <w:color w:val="000000"/>
          <w:szCs w:val="24"/>
          <w:u w:val="single"/>
        </w:rPr>
      </w:pPr>
      <w:r w:rsidRPr="00431381">
        <w:rPr>
          <w:b/>
          <w:snapToGrid w:val="0"/>
          <w:color w:val="000000"/>
          <w:szCs w:val="24"/>
          <w:u w:val="single"/>
        </w:rPr>
        <w:t xml:space="preserve">Form - </w:t>
      </w:r>
      <w:r w:rsidR="00A73F31" w:rsidRPr="00431381">
        <w:rPr>
          <w:b/>
          <w:snapToGrid w:val="0"/>
          <w:color w:val="000000"/>
          <w:szCs w:val="24"/>
          <w:u w:val="single"/>
        </w:rPr>
        <w:t>SF 425, “Federal Financial Report</w:t>
      </w:r>
      <w:r w:rsidR="00C637B8" w:rsidRPr="00D8657D">
        <w:rPr>
          <w:b/>
          <w:snapToGrid w:val="0"/>
          <w:color w:val="000000"/>
          <w:szCs w:val="24"/>
        </w:rPr>
        <w:t>”</w:t>
      </w:r>
      <w:r w:rsidR="00A73F31" w:rsidRPr="00D8657D">
        <w:rPr>
          <w:snapToGrid w:val="0"/>
          <w:color w:val="000000"/>
          <w:szCs w:val="24"/>
        </w:rPr>
        <w:t xml:space="preserve"> </w:t>
      </w:r>
      <w:r w:rsidR="00D92CDC" w:rsidRPr="001712D2">
        <w:rPr>
          <w:b/>
          <w:snapToGrid w:val="0"/>
          <w:color w:val="000000"/>
          <w:szCs w:val="24"/>
        </w:rPr>
        <w:t>(</w:t>
      </w:r>
      <w:r w:rsidR="00D92CDC" w:rsidRPr="00D92B33">
        <w:rPr>
          <w:b/>
          <w:snapToGrid w:val="0"/>
          <w:color w:val="000000"/>
          <w:szCs w:val="24"/>
        </w:rPr>
        <w:t xml:space="preserve">Approved </w:t>
      </w:r>
      <w:r w:rsidR="00A73F31" w:rsidRPr="00D92B33">
        <w:rPr>
          <w:b/>
          <w:snapToGrid w:val="0"/>
          <w:color w:val="000000"/>
          <w:szCs w:val="24"/>
        </w:rPr>
        <w:t xml:space="preserve">under </w:t>
      </w:r>
      <w:r w:rsidR="00454CFE" w:rsidRPr="00D92B33">
        <w:rPr>
          <w:b/>
          <w:snapToGrid w:val="0"/>
          <w:color w:val="000000"/>
          <w:szCs w:val="24"/>
        </w:rPr>
        <w:t>4040-0014</w:t>
      </w:r>
      <w:r w:rsidR="00A73F31" w:rsidRPr="00D92B33">
        <w:rPr>
          <w:b/>
          <w:snapToGrid w:val="0"/>
          <w:color w:val="000000"/>
          <w:szCs w:val="24"/>
        </w:rPr>
        <w:t>)</w:t>
      </w:r>
      <w:r w:rsidR="000B110E" w:rsidRPr="00D92B33">
        <w:rPr>
          <w:b/>
          <w:snapToGrid w:val="0"/>
          <w:color w:val="000000"/>
          <w:szCs w:val="24"/>
        </w:rPr>
        <w:t>.</w:t>
      </w:r>
    </w:p>
    <w:p w14:paraId="5F7536D5" w14:textId="45FCE92E" w:rsidR="00A73F31" w:rsidRPr="00D92B33" w:rsidRDefault="00A73F31" w:rsidP="00A73F31">
      <w:pPr>
        <w:pStyle w:val="BodyText"/>
        <w:rPr>
          <w:szCs w:val="24"/>
        </w:rPr>
      </w:pPr>
      <w:r w:rsidRPr="00D92B33">
        <w:rPr>
          <w:snapToGrid w:val="0"/>
          <w:szCs w:val="24"/>
        </w:rPr>
        <w:t>Grant recipients must report the status of grant funds on SF-425 on a quarterly basis</w:t>
      </w:r>
      <w:r w:rsidR="006A1479" w:rsidRPr="00D92B33">
        <w:rPr>
          <w:snapToGrid w:val="0"/>
          <w:szCs w:val="24"/>
        </w:rPr>
        <w:t>.  The use of this form complies with OMB circular A-110.</w:t>
      </w:r>
      <w:r w:rsidRPr="00D92B33">
        <w:rPr>
          <w:snapToGrid w:val="0"/>
          <w:szCs w:val="24"/>
        </w:rPr>
        <w:t xml:space="preserve">  </w:t>
      </w:r>
      <w:r w:rsidRPr="00D92B33">
        <w:rPr>
          <w:szCs w:val="24"/>
        </w:rPr>
        <w:t>The project performance report summarizes the project’s progress for the quarter and supports expenditures claimed.</w:t>
      </w:r>
      <w:r w:rsidR="006A1479" w:rsidRPr="00D92B33">
        <w:rPr>
          <w:szCs w:val="24"/>
        </w:rPr>
        <w:t xml:space="preserve">  </w:t>
      </w:r>
    </w:p>
    <w:p w14:paraId="2EC57C2C" w14:textId="77777777" w:rsidR="00D92CDC" w:rsidRDefault="008A7A3D" w:rsidP="00D92CDC">
      <w:pPr>
        <w:pStyle w:val="BodyText"/>
        <w:spacing w:before="240"/>
        <w:rPr>
          <w:b/>
          <w:snapToGrid w:val="0"/>
          <w:color w:val="000000"/>
        </w:rPr>
      </w:pPr>
      <w:r>
        <w:rPr>
          <w:b/>
          <w:snapToGrid w:val="0"/>
          <w:color w:val="000000"/>
          <w:u w:val="single"/>
        </w:rPr>
        <w:t xml:space="preserve">Form - </w:t>
      </w:r>
      <w:r w:rsidR="00455E73" w:rsidRPr="00C637B8">
        <w:rPr>
          <w:b/>
          <w:snapToGrid w:val="0"/>
          <w:color w:val="000000"/>
          <w:u w:val="single"/>
        </w:rPr>
        <w:t xml:space="preserve">SF-LLL, </w:t>
      </w:r>
      <w:r w:rsidR="00847B62" w:rsidRPr="00C637B8">
        <w:rPr>
          <w:b/>
          <w:snapToGrid w:val="0"/>
          <w:color w:val="000000"/>
          <w:u w:val="single"/>
        </w:rPr>
        <w:t>“</w:t>
      </w:r>
      <w:r w:rsidR="00455E73" w:rsidRPr="00C637B8">
        <w:rPr>
          <w:b/>
          <w:snapToGrid w:val="0"/>
          <w:color w:val="000000"/>
          <w:u w:val="single"/>
        </w:rPr>
        <w:t>Disclosure of Lobbying Activ</w:t>
      </w:r>
      <w:r w:rsidR="00A6221F" w:rsidRPr="00C637B8">
        <w:rPr>
          <w:b/>
          <w:snapToGrid w:val="0"/>
          <w:color w:val="000000"/>
          <w:u w:val="single"/>
        </w:rPr>
        <w:t>iti</w:t>
      </w:r>
      <w:r w:rsidR="00455E73" w:rsidRPr="00C637B8">
        <w:rPr>
          <w:b/>
          <w:snapToGrid w:val="0"/>
          <w:color w:val="000000"/>
          <w:u w:val="single"/>
        </w:rPr>
        <w:t>es</w:t>
      </w:r>
      <w:r w:rsidR="00847B62" w:rsidRPr="000B110E">
        <w:rPr>
          <w:b/>
          <w:snapToGrid w:val="0"/>
          <w:color w:val="000000"/>
        </w:rPr>
        <w:t>”</w:t>
      </w:r>
      <w:r w:rsidR="00D92CDC" w:rsidRPr="000B110E">
        <w:rPr>
          <w:b/>
          <w:snapToGrid w:val="0"/>
          <w:color w:val="000000"/>
        </w:rPr>
        <w:t xml:space="preserve"> </w:t>
      </w:r>
      <w:r w:rsidR="00D92CDC" w:rsidRPr="000B110E">
        <w:rPr>
          <w:b/>
          <w:snapToGrid w:val="0"/>
          <w:color w:val="000000"/>
          <w:sz w:val="20"/>
        </w:rPr>
        <w:t xml:space="preserve">(Approved under </w:t>
      </w:r>
      <w:r w:rsidR="00454CFE">
        <w:rPr>
          <w:b/>
          <w:snapToGrid w:val="0"/>
          <w:color w:val="000000"/>
          <w:sz w:val="20"/>
        </w:rPr>
        <w:t>4040-0013</w:t>
      </w:r>
      <w:r w:rsidR="00D92CDC" w:rsidRPr="000B110E">
        <w:rPr>
          <w:b/>
          <w:snapToGrid w:val="0"/>
          <w:color w:val="000000"/>
          <w:sz w:val="20"/>
        </w:rPr>
        <w:t>)</w:t>
      </w:r>
      <w:r w:rsidR="000B110E" w:rsidRPr="000B110E">
        <w:rPr>
          <w:b/>
          <w:snapToGrid w:val="0"/>
          <w:color w:val="000000"/>
          <w:sz w:val="20"/>
        </w:rPr>
        <w:t>.</w:t>
      </w:r>
    </w:p>
    <w:p w14:paraId="693961F3" w14:textId="77777777" w:rsidR="00455E73" w:rsidRPr="00D92CDC" w:rsidRDefault="00455E73" w:rsidP="00D92CDC">
      <w:pPr>
        <w:pStyle w:val="NoSpacing"/>
        <w:rPr>
          <w:snapToGrid w:val="0"/>
          <w:sz w:val="24"/>
          <w:szCs w:val="24"/>
        </w:rPr>
      </w:pPr>
      <w:r w:rsidRPr="00D92CDC">
        <w:rPr>
          <w:sz w:val="24"/>
          <w:szCs w:val="24"/>
        </w:rPr>
        <w:t>F</w:t>
      </w:r>
      <w:r w:rsidRPr="00D92CDC">
        <w:rPr>
          <w:snapToGrid w:val="0"/>
          <w:sz w:val="24"/>
          <w:szCs w:val="24"/>
        </w:rPr>
        <w:t>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14:paraId="596F896F" w14:textId="77777777" w:rsidR="00EE5EE8" w:rsidRPr="00D92CDC" w:rsidRDefault="00EE5EE8">
      <w:pPr>
        <w:pStyle w:val="BodyText"/>
        <w:rPr>
          <w:snapToGrid w:val="0"/>
          <w:color w:val="000000"/>
          <w:szCs w:val="24"/>
        </w:rPr>
      </w:pPr>
    </w:p>
    <w:p w14:paraId="1C9DFD4B" w14:textId="77777777" w:rsidR="00455E73" w:rsidRPr="00D11267" w:rsidRDefault="00455E73">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14:paraId="740AF7B1" w14:textId="77777777" w:rsidR="008752B5" w:rsidRDefault="008752B5" w:rsidP="00827F0A">
      <w:pPr>
        <w:autoSpaceDE w:val="0"/>
        <w:autoSpaceDN w:val="0"/>
        <w:adjustRightInd w:val="0"/>
        <w:rPr>
          <w:sz w:val="24"/>
          <w:szCs w:val="24"/>
        </w:rPr>
      </w:pPr>
    </w:p>
    <w:p w14:paraId="63CD2C26" w14:textId="5DBA964E" w:rsidR="00455E73" w:rsidRPr="00827F0A" w:rsidRDefault="007443BC" w:rsidP="00827F0A">
      <w:pPr>
        <w:autoSpaceDE w:val="0"/>
        <w:autoSpaceDN w:val="0"/>
        <w:adjustRightInd w:val="0"/>
        <w:rPr>
          <w:snapToGrid w:val="0"/>
          <w:color w:val="000000"/>
          <w:sz w:val="24"/>
          <w:szCs w:val="24"/>
        </w:rPr>
      </w:pPr>
      <w:r>
        <w:rPr>
          <w:sz w:val="24"/>
          <w:szCs w:val="24"/>
        </w:rPr>
        <w:t xml:space="preserve">     </w:t>
      </w:r>
      <w:r w:rsidR="00D11267">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00827F0A">
        <w:rPr>
          <w:rFonts w:eastAsia="Arial"/>
          <w:sz w:val="24"/>
          <w:szCs w:val="24"/>
        </w:rPr>
        <w:t xml:space="preserve">The Agency makes the forms related to the application process available on the </w:t>
      </w:r>
      <w:r w:rsidR="00D11267">
        <w:rPr>
          <w:rFonts w:eastAsia="Arial"/>
          <w:sz w:val="24"/>
          <w:szCs w:val="24"/>
        </w:rPr>
        <w:t xml:space="preserve">RUS and </w:t>
      </w:r>
      <w:r w:rsidR="00827F0A">
        <w:rPr>
          <w:rFonts w:eastAsia="Arial"/>
          <w:sz w:val="24"/>
          <w:szCs w:val="24"/>
        </w:rPr>
        <w:t xml:space="preserve">Rural Development website.  </w:t>
      </w:r>
      <w:r w:rsidR="00455E73" w:rsidRPr="00827F0A">
        <w:rPr>
          <w:snapToGrid w:val="0"/>
          <w:color w:val="000000"/>
          <w:sz w:val="24"/>
          <w:szCs w:val="24"/>
        </w:rPr>
        <w:t>Grant applications for this program can be submitted</w:t>
      </w:r>
      <w:r w:rsidR="00105341" w:rsidRPr="00827F0A">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00105341" w:rsidRPr="00827F0A">
        <w:rPr>
          <w:snapToGrid w:val="0"/>
          <w:color w:val="000000"/>
          <w:sz w:val="24"/>
          <w:szCs w:val="24"/>
        </w:rPr>
        <w:t>electronically via Grants.gov</w:t>
      </w:r>
    </w:p>
    <w:p w14:paraId="5123888B" w14:textId="77777777" w:rsidR="00105341" w:rsidRDefault="00105341">
      <w:pPr>
        <w:pStyle w:val="BodyText"/>
        <w:rPr>
          <w:snapToGrid w:val="0"/>
          <w:color w:val="000000"/>
        </w:rPr>
      </w:pPr>
    </w:p>
    <w:p w14:paraId="5E46D51C" w14:textId="77777777" w:rsidR="00455E73" w:rsidRPr="00D11267" w:rsidRDefault="00455E73">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14:paraId="5E6A8C41" w14:textId="77777777" w:rsidR="002F590B" w:rsidRDefault="002F590B">
      <w:pPr>
        <w:pStyle w:val="BodyText"/>
        <w:rPr>
          <w:snapToGrid w:val="0"/>
          <w:color w:val="000000"/>
        </w:rPr>
      </w:pPr>
    </w:p>
    <w:p w14:paraId="389387D5" w14:textId="60FAA92A" w:rsidR="00455E73" w:rsidRDefault="007443BC">
      <w:pPr>
        <w:pStyle w:val="BodyText"/>
        <w:rPr>
          <w:snapToGrid w:val="0"/>
          <w:color w:val="000000"/>
        </w:rPr>
      </w:pPr>
      <w:r>
        <w:rPr>
          <w:snapToGrid w:val="0"/>
          <w:color w:val="000000"/>
        </w:rPr>
        <w:t xml:space="preserve">     </w:t>
      </w:r>
      <w:r w:rsidR="00455E73">
        <w:rPr>
          <w:snapToGrid w:val="0"/>
          <w:color w:val="000000"/>
        </w:rPr>
        <w:t xml:space="preserve">RUS collects </w:t>
      </w:r>
      <w:r w:rsidR="00455E73" w:rsidRPr="00885B46">
        <w:rPr>
          <w:snapToGrid w:val="0"/>
          <w:color w:val="000000"/>
        </w:rPr>
        <w:t xml:space="preserve">information </w:t>
      </w:r>
      <w:r w:rsidR="00847B62" w:rsidRPr="00885B46">
        <w:rPr>
          <w:snapToGrid w:val="0"/>
          <w:color w:val="000000"/>
        </w:rPr>
        <w:t xml:space="preserve">only </w:t>
      </w:r>
      <w:r w:rsidR="00455E73" w:rsidRPr="00885B46">
        <w:rPr>
          <w:snapToGrid w:val="0"/>
          <w:color w:val="000000"/>
        </w:rPr>
        <w:t>from applicants who are applying for or are receiving</w:t>
      </w:r>
      <w:r w:rsidR="00455E73">
        <w:rPr>
          <w:snapToGrid w:val="0"/>
          <w:color w:val="000000"/>
        </w:rPr>
        <w:t xml:space="preserve"> Revolving Fund Program grants. </w:t>
      </w:r>
      <w:r w:rsidR="00455E73" w:rsidRPr="00885B46">
        <w:rPr>
          <w:snapToGrid w:val="0"/>
          <w:color w:val="000000"/>
        </w:rPr>
        <w:t xml:space="preserve">There </w:t>
      </w:r>
      <w:r w:rsidR="00847B62" w:rsidRPr="00885B46">
        <w:rPr>
          <w:snapToGrid w:val="0"/>
          <w:color w:val="000000"/>
        </w:rPr>
        <w:t>is</w:t>
      </w:r>
      <w:r w:rsidR="00847B62">
        <w:rPr>
          <w:snapToGrid w:val="0"/>
          <w:color w:val="000000"/>
        </w:rPr>
        <w:t xml:space="preserve"> </w:t>
      </w:r>
      <w:r w:rsidR="00455E73">
        <w:rPr>
          <w:snapToGrid w:val="0"/>
          <w:color w:val="000000"/>
        </w:rPr>
        <w:t>no duplication in the collection of information required</w:t>
      </w:r>
      <w:r w:rsidR="00373376">
        <w:rPr>
          <w:snapToGrid w:val="0"/>
          <w:color w:val="000000"/>
        </w:rPr>
        <w:t xml:space="preserve"> and the information required is applicant or borrower specific and not available from other sources</w:t>
      </w:r>
      <w:r w:rsidR="00455E73">
        <w:rPr>
          <w:snapToGrid w:val="0"/>
          <w:color w:val="000000"/>
        </w:rPr>
        <w:t xml:space="preserve">.  If applicants are applying for other programs where similar </w:t>
      </w:r>
      <w:r w:rsidR="00455E73">
        <w:rPr>
          <w:snapToGrid w:val="0"/>
          <w:color w:val="000000"/>
        </w:rPr>
        <w:lastRenderedPageBreak/>
        <w:t>information is required, the Agency would make every effort to use that information which is the same.</w:t>
      </w:r>
    </w:p>
    <w:p w14:paraId="0ECED7A4" w14:textId="77777777" w:rsidR="00455E73" w:rsidRDefault="00455E73">
      <w:pPr>
        <w:pStyle w:val="BodyText"/>
        <w:rPr>
          <w:snapToGrid w:val="0"/>
          <w:color w:val="000000"/>
        </w:rPr>
      </w:pPr>
    </w:p>
    <w:p w14:paraId="3CF25405" w14:textId="77777777" w:rsidR="00455E73" w:rsidRDefault="00455E73">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14:paraId="378E10C5" w14:textId="77777777" w:rsidR="002F590B" w:rsidRDefault="002F590B">
      <w:pPr>
        <w:pStyle w:val="BodyText"/>
        <w:rPr>
          <w:snapToGrid w:val="0"/>
          <w:color w:val="000000"/>
        </w:rPr>
      </w:pPr>
    </w:p>
    <w:p w14:paraId="60261DF2" w14:textId="02842F63" w:rsidR="00D47C07" w:rsidRPr="00454CFE" w:rsidRDefault="007443BC" w:rsidP="00454CFE">
      <w:pPr>
        <w:rPr>
          <w:snapToGrid w:val="0"/>
          <w:color w:val="000000"/>
          <w:sz w:val="24"/>
          <w:szCs w:val="24"/>
        </w:rPr>
      </w:pPr>
      <w:r>
        <w:rPr>
          <w:snapToGrid w:val="0"/>
          <w:color w:val="000000"/>
          <w:sz w:val="24"/>
          <w:szCs w:val="24"/>
        </w:rPr>
        <w:t xml:space="preserve">     </w:t>
      </w:r>
      <w:r w:rsidR="00D47C07" w:rsidRPr="00454CFE">
        <w:rPr>
          <w:snapToGrid w:val="0"/>
          <w:color w:val="000000"/>
          <w:sz w:val="24"/>
          <w:szCs w:val="24"/>
        </w:rPr>
        <w:t xml:space="preserve">The information to be collected is the minimum that RUS needs to approve the grants and monitor performance.  </w:t>
      </w:r>
      <w:r w:rsidR="009355D4">
        <w:rPr>
          <w:snapToGrid w:val="0"/>
          <w:color w:val="000000"/>
          <w:sz w:val="24"/>
          <w:szCs w:val="24"/>
        </w:rPr>
        <w:t>O</w:t>
      </w:r>
      <w:r w:rsidR="00D47C07" w:rsidRPr="00454CFE">
        <w:rPr>
          <w:snapToGrid w:val="0"/>
          <w:color w:val="000000"/>
          <w:sz w:val="24"/>
          <w:szCs w:val="24"/>
        </w:rPr>
        <w:t xml:space="preserve">nly </w:t>
      </w:r>
      <w:r w:rsidR="009355D4">
        <w:rPr>
          <w:snapToGrid w:val="0"/>
          <w:color w:val="000000"/>
          <w:sz w:val="24"/>
          <w:szCs w:val="24"/>
        </w:rPr>
        <w:t xml:space="preserve">the </w:t>
      </w:r>
      <w:r w:rsidR="00D47C07" w:rsidRPr="00454CFE">
        <w:rPr>
          <w:snapToGrid w:val="0"/>
          <w:color w:val="000000"/>
          <w:sz w:val="24"/>
          <w:szCs w:val="24"/>
        </w:rPr>
        <w:t xml:space="preserve">minimum information necessary will be required to carry out the authorized programs. </w:t>
      </w:r>
      <w:r w:rsidR="00375CEE" w:rsidRPr="00454CFE">
        <w:rPr>
          <w:snapToGrid w:val="0"/>
          <w:color w:val="000000"/>
          <w:sz w:val="24"/>
          <w:szCs w:val="24"/>
        </w:rPr>
        <w:t>This program is geared to large organizations that are nationally based</w:t>
      </w:r>
      <w:r w:rsidR="00454CFE">
        <w:rPr>
          <w:snapToGrid w:val="0"/>
          <w:color w:val="000000"/>
          <w:sz w:val="24"/>
          <w:szCs w:val="24"/>
        </w:rPr>
        <w:t xml:space="preserve"> and t</w:t>
      </w:r>
      <w:r w:rsidR="00D47C07" w:rsidRPr="00454CFE">
        <w:rPr>
          <w:snapToGrid w:val="0"/>
          <w:color w:val="000000"/>
          <w:sz w:val="24"/>
          <w:szCs w:val="24"/>
        </w:rPr>
        <w:t>ypically no small businesses apply for this program</w:t>
      </w:r>
      <w:r w:rsidR="00454CFE">
        <w:rPr>
          <w:snapToGrid w:val="0"/>
          <w:color w:val="000000"/>
          <w:sz w:val="24"/>
          <w:szCs w:val="24"/>
        </w:rPr>
        <w:t xml:space="preserve">.  For this collection, </w:t>
      </w:r>
      <w:r w:rsidR="00454CFE" w:rsidRPr="00454CFE">
        <w:rPr>
          <w:snapToGrid w:val="0"/>
          <w:color w:val="000000"/>
          <w:sz w:val="24"/>
          <w:szCs w:val="24"/>
        </w:rPr>
        <w:t>none of the respondents are small businesses</w:t>
      </w:r>
      <w:r w:rsidR="00454CFE">
        <w:rPr>
          <w:snapToGrid w:val="0"/>
          <w:color w:val="000000"/>
          <w:sz w:val="24"/>
          <w:szCs w:val="24"/>
        </w:rPr>
        <w:t xml:space="preserve">. </w:t>
      </w:r>
    </w:p>
    <w:p w14:paraId="3157B896" w14:textId="77777777" w:rsidR="00455E73" w:rsidRPr="00454CFE" w:rsidRDefault="00455E73">
      <w:pPr>
        <w:pStyle w:val="BodyText"/>
        <w:rPr>
          <w:snapToGrid w:val="0"/>
          <w:color w:val="000000"/>
          <w:szCs w:val="24"/>
        </w:rPr>
      </w:pPr>
    </w:p>
    <w:p w14:paraId="7E386962" w14:textId="77777777" w:rsidR="00455E73" w:rsidRPr="00D11267" w:rsidRDefault="00455E73">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14:paraId="552FD5A1" w14:textId="77777777" w:rsidR="002F590B" w:rsidRDefault="002F590B">
      <w:pPr>
        <w:pStyle w:val="BodyText"/>
        <w:rPr>
          <w:snapToGrid w:val="0"/>
          <w:color w:val="000000"/>
        </w:rPr>
      </w:pPr>
    </w:p>
    <w:p w14:paraId="2723533D" w14:textId="393198BA" w:rsidR="00455E73" w:rsidRDefault="007443BC">
      <w:pPr>
        <w:pStyle w:val="BodyText"/>
        <w:rPr>
          <w:snapToGrid w:val="0"/>
          <w:color w:val="000000"/>
        </w:rPr>
      </w:pPr>
      <w:r>
        <w:rPr>
          <w:snapToGrid w:val="0"/>
          <w:color w:val="000000"/>
        </w:rPr>
        <w:t xml:space="preserve">     </w:t>
      </w:r>
      <w:r w:rsidR="00455E73">
        <w:rPr>
          <w:snapToGrid w:val="0"/>
          <w:color w:val="000000"/>
        </w:rPr>
        <w:t xml:space="preserve">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sidR="00274657">
        <w:rPr>
          <w:snapToGrid w:val="0"/>
          <w:color w:val="000000"/>
        </w:rPr>
        <w:t xml:space="preserve">only </w:t>
      </w:r>
      <w:r w:rsidR="00455E73">
        <w:rPr>
          <w:snapToGrid w:val="0"/>
          <w:color w:val="000000"/>
        </w:rPr>
        <w:t>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14:paraId="113D0528" w14:textId="77777777" w:rsidR="00455E73" w:rsidRDefault="00455E73">
      <w:pPr>
        <w:pStyle w:val="BodyText"/>
        <w:rPr>
          <w:snapToGrid w:val="0"/>
          <w:color w:val="000000"/>
        </w:rPr>
      </w:pPr>
    </w:p>
    <w:p w14:paraId="0B41CE58" w14:textId="77777777" w:rsidR="00455E73" w:rsidRPr="00D11267" w:rsidRDefault="00455E73">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14:paraId="7695CE6C" w14:textId="77777777" w:rsidR="00455E73" w:rsidRDefault="00455E73">
      <w:pPr>
        <w:rPr>
          <w:sz w:val="24"/>
        </w:rPr>
      </w:pPr>
    </w:p>
    <w:p w14:paraId="75FEE668" w14:textId="77777777" w:rsidR="00EF7454" w:rsidRPr="0074268D" w:rsidRDefault="00455E73" w:rsidP="001B2FDB">
      <w:pPr>
        <w:numPr>
          <w:ilvl w:val="0"/>
          <w:numId w:val="18"/>
        </w:numPr>
        <w:rPr>
          <w:color w:val="000000"/>
          <w:sz w:val="24"/>
        </w:rPr>
      </w:pPr>
      <w:r w:rsidRPr="001B2FDB">
        <w:rPr>
          <w:b/>
          <w:sz w:val="24"/>
          <w:u w:val="single"/>
        </w:rPr>
        <w:t>Requiring respondents to report information more than quarterly</w:t>
      </w:r>
      <w:r w:rsidRPr="001B2FDB">
        <w:rPr>
          <w:b/>
          <w:sz w:val="24"/>
        </w:rPr>
        <w:t>.</w:t>
      </w:r>
      <w:r w:rsidRPr="00274657">
        <w:rPr>
          <w:sz w:val="24"/>
        </w:rPr>
        <w:t xml:space="preserve">  There are no</w:t>
      </w:r>
      <w:r w:rsidR="00274657" w:rsidRPr="00274657">
        <w:rPr>
          <w:sz w:val="24"/>
        </w:rPr>
        <w:t xml:space="preserve"> </w:t>
      </w:r>
      <w:r w:rsidR="00F84EB9" w:rsidRPr="00274657">
        <w:rPr>
          <w:sz w:val="24"/>
        </w:rPr>
        <w:t>information requirements</w:t>
      </w:r>
      <w:r w:rsidRPr="00274657">
        <w:rPr>
          <w:sz w:val="24"/>
        </w:rPr>
        <w:t xml:space="preserve"> </w:t>
      </w:r>
      <w:r w:rsidR="00F84EB9" w:rsidRPr="00274657">
        <w:rPr>
          <w:sz w:val="24"/>
        </w:rPr>
        <w:t xml:space="preserve">for reporting more than quarterly. </w:t>
      </w:r>
    </w:p>
    <w:p w14:paraId="6C6E636A" w14:textId="4EDA10BA" w:rsidR="00F84EB9" w:rsidRPr="00274657" w:rsidRDefault="00F84EB9" w:rsidP="00D92B33">
      <w:pPr>
        <w:ind w:left="720"/>
        <w:rPr>
          <w:color w:val="000000"/>
          <w:sz w:val="24"/>
        </w:rPr>
      </w:pPr>
      <w:r w:rsidRPr="00274657">
        <w:rPr>
          <w:sz w:val="24"/>
        </w:rPr>
        <w:t xml:space="preserve"> </w:t>
      </w:r>
    </w:p>
    <w:p w14:paraId="61E8D5BD" w14:textId="52858DCD" w:rsidR="00F84EB9" w:rsidRDefault="00F84EB9" w:rsidP="00F84EB9">
      <w:pPr>
        <w:rPr>
          <w:sz w:val="24"/>
        </w:rPr>
      </w:pPr>
      <w:r>
        <w:rPr>
          <w:color w:val="000000"/>
          <w:sz w:val="24"/>
        </w:rPr>
        <w:t xml:space="preserve">     </w:t>
      </w:r>
      <w:r w:rsidRPr="001B2FDB">
        <w:rPr>
          <w:b/>
          <w:color w:val="000000"/>
          <w:sz w:val="24"/>
        </w:rPr>
        <w:t>b.</w:t>
      </w:r>
      <w:r>
        <w:rPr>
          <w:color w:val="000000"/>
          <w:sz w:val="24"/>
        </w:rPr>
        <w:t xml:space="preserve">  </w:t>
      </w:r>
      <w:r>
        <w:rPr>
          <w:color w:val="000000"/>
          <w:sz w:val="24"/>
        </w:rPr>
        <w:tab/>
      </w:r>
      <w:r w:rsidRPr="001B2FDB">
        <w:rPr>
          <w:b/>
          <w:sz w:val="24"/>
          <w:u w:val="single"/>
        </w:rPr>
        <w:t>Requiring written responses in less than 30 days</w:t>
      </w:r>
      <w:r w:rsidRPr="001B2FDB">
        <w:rPr>
          <w:b/>
          <w:sz w:val="24"/>
        </w:rPr>
        <w:t>.</w:t>
      </w:r>
      <w:r>
        <w:rPr>
          <w:sz w:val="24"/>
        </w:rPr>
        <w:t xml:space="preserve">  There are no information requirements for written responses in less than 30 days</w:t>
      </w:r>
      <w:r w:rsidR="00274657">
        <w:rPr>
          <w:sz w:val="24"/>
        </w:rPr>
        <w:t xml:space="preserve"> other than the requirement that</w:t>
      </w:r>
      <w:r>
        <w:rPr>
          <w:sz w:val="24"/>
        </w:rPr>
        <w:t xml:space="preserve"> grant recipients</w:t>
      </w:r>
      <w:r w:rsidR="00274657">
        <w:rPr>
          <w:sz w:val="24"/>
        </w:rPr>
        <w:t xml:space="preserve"> </w:t>
      </w:r>
      <w:r>
        <w:rPr>
          <w:sz w:val="24"/>
        </w:rPr>
        <w:t>notify RUS immediately of developments that have a significant impact on the grant-supported activities or that might materially impair the ability to meet the objectives of the grant.</w:t>
      </w:r>
    </w:p>
    <w:p w14:paraId="3C5C93CB" w14:textId="77777777" w:rsidR="00F84EB9" w:rsidRDefault="00F84EB9" w:rsidP="00F84EB9">
      <w:pPr>
        <w:rPr>
          <w:sz w:val="24"/>
        </w:rPr>
      </w:pPr>
    </w:p>
    <w:p w14:paraId="469EAE4F" w14:textId="689DDBF2" w:rsidR="00F84EB9" w:rsidRPr="00885B46" w:rsidRDefault="00F84EB9" w:rsidP="00F84EB9">
      <w:pPr>
        <w:rPr>
          <w:color w:val="000000"/>
          <w:sz w:val="24"/>
        </w:rPr>
      </w:pPr>
      <w:r>
        <w:rPr>
          <w:sz w:val="24"/>
        </w:rPr>
        <w:t xml:space="preserve">    </w:t>
      </w:r>
      <w:r w:rsidRPr="001B2FDB">
        <w:rPr>
          <w:b/>
          <w:sz w:val="24"/>
        </w:rPr>
        <w:t xml:space="preserve"> c.</w:t>
      </w:r>
      <w:r w:rsidRPr="001B2FDB">
        <w:rPr>
          <w:b/>
          <w:sz w:val="24"/>
        </w:rPr>
        <w:tab/>
        <w:t xml:space="preserve"> </w:t>
      </w:r>
      <w:r w:rsidRPr="001B2FDB">
        <w:rPr>
          <w:b/>
          <w:sz w:val="24"/>
          <w:u w:val="single"/>
        </w:rPr>
        <w:t>Requiring more than an original and two copies</w:t>
      </w:r>
      <w:r w:rsidRPr="001B2FDB">
        <w:rPr>
          <w:b/>
          <w:sz w:val="24"/>
        </w:rPr>
        <w:t xml:space="preserve">.  </w:t>
      </w:r>
      <w:r>
        <w:rPr>
          <w:sz w:val="24"/>
        </w:rPr>
        <w:t>There are no requirements</w:t>
      </w:r>
      <w:r w:rsidR="00051F00">
        <w:rPr>
          <w:sz w:val="24"/>
        </w:rPr>
        <w:t xml:space="preserve"> for more than an original and two copies</w:t>
      </w:r>
      <w:r>
        <w:rPr>
          <w:sz w:val="24"/>
        </w:rPr>
        <w:t xml:space="preserve">.    </w:t>
      </w:r>
    </w:p>
    <w:p w14:paraId="5091E530" w14:textId="5736412D" w:rsidR="00455E73" w:rsidRDefault="00BE2EB1" w:rsidP="00F84EB9">
      <w:pPr>
        <w:spacing w:before="240"/>
        <w:rPr>
          <w:sz w:val="24"/>
        </w:rPr>
      </w:pPr>
      <w:r>
        <w:rPr>
          <w:sz w:val="24"/>
        </w:rPr>
        <w:t xml:space="preserve">     </w:t>
      </w:r>
      <w:r w:rsidR="00885B46" w:rsidRPr="001B2FDB">
        <w:rPr>
          <w:b/>
          <w:sz w:val="24"/>
        </w:rPr>
        <w:t>d.</w:t>
      </w:r>
      <w:r w:rsidRPr="001B2FDB">
        <w:rPr>
          <w:b/>
          <w:sz w:val="24"/>
        </w:rPr>
        <w:tab/>
      </w:r>
      <w:r w:rsidR="00455E73" w:rsidRPr="001B2FDB">
        <w:rPr>
          <w:b/>
          <w:sz w:val="24"/>
          <w:u w:val="single"/>
        </w:rPr>
        <w:t>Requiring respondents to retain records for more than 3 years.</w:t>
      </w:r>
      <w:r w:rsidR="00455E73">
        <w:rPr>
          <w:sz w:val="24"/>
        </w:rPr>
        <w:t xml:space="preserve">  There are no such requirements.</w:t>
      </w:r>
    </w:p>
    <w:p w14:paraId="08125023" w14:textId="61CDF34C" w:rsidR="00455E73" w:rsidRDefault="00BE2EB1" w:rsidP="00BE2EB1">
      <w:pPr>
        <w:spacing w:before="240"/>
        <w:rPr>
          <w:sz w:val="24"/>
        </w:rPr>
      </w:pPr>
      <w:r>
        <w:rPr>
          <w:sz w:val="24"/>
        </w:rPr>
        <w:t xml:space="preserve">     </w:t>
      </w:r>
      <w:r w:rsidR="00012ABA" w:rsidRPr="001B2FDB">
        <w:rPr>
          <w:b/>
          <w:sz w:val="24"/>
        </w:rPr>
        <w:t>e.</w:t>
      </w:r>
      <w:r w:rsidRPr="001B2FDB">
        <w:rPr>
          <w:b/>
          <w:sz w:val="24"/>
        </w:rPr>
        <w:tab/>
      </w:r>
      <w:r w:rsidR="00051F00" w:rsidRPr="001B2FDB">
        <w:rPr>
          <w:b/>
          <w:sz w:val="24"/>
          <w:u w:val="single"/>
        </w:rPr>
        <w:t>In connection with a statistical survey, t</w:t>
      </w:r>
      <w:r w:rsidR="00455E73" w:rsidRPr="001B2FDB">
        <w:rPr>
          <w:b/>
          <w:sz w:val="24"/>
          <w:u w:val="single"/>
        </w:rPr>
        <w:t>hat is not designed to produce valid and reliable results that can be generalized to the universe of study</w:t>
      </w:r>
      <w:r w:rsidR="00455E73" w:rsidRPr="001B2FDB">
        <w:rPr>
          <w:b/>
          <w:sz w:val="24"/>
        </w:rPr>
        <w:t>.</w:t>
      </w:r>
      <w:r w:rsidR="00455E73">
        <w:rPr>
          <w:sz w:val="24"/>
        </w:rPr>
        <w:t xml:space="preserve">  Th</w:t>
      </w:r>
      <w:r w:rsidR="00051F00">
        <w:rPr>
          <w:sz w:val="24"/>
        </w:rPr>
        <w:t>is collection is not a survey</w:t>
      </w:r>
      <w:r w:rsidR="00455E73">
        <w:rPr>
          <w:sz w:val="24"/>
        </w:rPr>
        <w:t>.</w:t>
      </w:r>
    </w:p>
    <w:p w14:paraId="4198FF32" w14:textId="34FB8559" w:rsidR="00455E73" w:rsidRDefault="00BE2EB1" w:rsidP="00BE2EB1">
      <w:pPr>
        <w:spacing w:before="240"/>
        <w:rPr>
          <w:sz w:val="24"/>
        </w:rPr>
      </w:pPr>
      <w:r w:rsidRPr="00BE2EB1">
        <w:rPr>
          <w:sz w:val="24"/>
        </w:rPr>
        <w:lastRenderedPageBreak/>
        <w:t xml:space="preserve">     </w:t>
      </w:r>
      <w:r w:rsidR="00012ABA" w:rsidRPr="001B2FDB">
        <w:rPr>
          <w:b/>
          <w:sz w:val="24"/>
        </w:rPr>
        <w:t>f.</w:t>
      </w:r>
      <w:r w:rsidRPr="001B2FDB">
        <w:rPr>
          <w:b/>
          <w:sz w:val="24"/>
        </w:rPr>
        <w:tab/>
      </w:r>
      <w:r w:rsidR="00455E73" w:rsidRPr="001B2FDB">
        <w:rPr>
          <w:b/>
          <w:sz w:val="24"/>
          <w:u w:val="single"/>
        </w:rPr>
        <w:t>Requiring use of statistical sampling which has not been reviewed and approved by OMB</w:t>
      </w:r>
      <w:r w:rsidR="00455E73" w:rsidRPr="001B2FDB">
        <w:rPr>
          <w:b/>
          <w:sz w:val="24"/>
        </w:rPr>
        <w:t>.</w:t>
      </w:r>
      <w:r w:rsidR="00455E73">
        <w:rPr>
          <w:sz w:val="24"/>
        </w:rPr>
        <w:t xml:space="preserve">  Th</w:t>
      </w:r>
      <w:r w:rsidR="00051F00">
        <w:rPr>
          <w:sz w:val="24"/>
        </w:rPr>
        <w:t>is collection does not employ statistical sampling</w:t>
      </w:r>
      <w:r w:rsidR="00455E73">
        <w:rPr>
          <w:sz w:val="24"/>
        </w:rPr>
        <w:t>.</w:t>
      </w:r>
    </w:p>
    <w:p w14:paraId="2582E8A6" w14:textId="14ED6C48" w:rsidR="00455E73" w:rsidRDefault="00BE2EB1" w:rsidP="00BE2EB1">
      <w:pPr>
        <w:spacing w:before="240"/>
        <w:rPr>
          <w:sz w:val="24"/>
        </w:rPr>
      </w:pPr>
      <w:r w:rsidRPr="00BE2EB1">
        <w:rPr>
          <w:sz w:val="24"/>
        </w:rPr>
        <w:t xml:space="preserve">     </w:t>
      </w:r>
      <w:r w:rsidR="00012ABA" w:rsidRPr="001B2FDB">
        <w:rPr>
          <w:b/>
          <w:sz w:val="24"/>
        </w:rPr>
        <w:t>g.</w:t>
      </w:r>
      <w:r w:rsidRPr="001B2FDB">
        <w:rPr>
          <w:b/>
          <w:sz w:val="24"/>
        </w:rPr>
        <w:tab/>
      </w:r>
      <w:r w:rsidR="00455E73" w:rsidRPr="001B2FDB">
        <w:rPr>
          <w:b/>
          <w:sz w:val="24"/>
          <w:u w:val="single"/>
        </w:rPr>
        <w:t>Requiring a pledge of confidentialit</w:t>
      </w:r>
      <w:r w:rsidR="00C1554E" w:rsidRPr="001B2FDB">
        <w:rPr>
          <w:b/>
          <w:sz w:val="24"/>
          <w:u w:val="single"/>
        </w:rPr>
        <w: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55E73" w:rsidRPr="001B2FDB">
        <w:rPr>
          <w:b/>
          <w:sz w:val="24"/>
        </w:rPr>
        <w:t>.</w:t>
      </w:r>
      <w:r w:rsidR="00455E73">
        <w:rPr>
          <w:sz w:val="24"/>
        </w:rPr>
        <w:t xml:space="preserve">  </w:t>
      </w:r>
      <w:r w:rsidR="00C1554E">
        <w:rPr>
          <w:sz w:val="24"/>
        </w:rPr>
        <w:t>No pledge of confidentiality is</w:t>
      </w:r>
      <w:r w:rsidR="00455E73">
        <w:rPr>
          <w:sz w:val="24"/>
        </w:rPr>
        <w:t xml:space="preserve"> requir</w:t>
      </w:r>
      <w:r w:rsidR="00C1554E">
        <w:rPr>
          <w:sz w:val="24"/>
        </w:rPr>
        <w:t>ed</w:t>
      </w:r>
      <w:r w:rsidR="00455E73">
        <w:rPr>
          <w:sz w:val="24"/>
        </w:rPr>
        <w:t>.</w:t>
      </w:r>
    </w:p>
    <w:p w14:paraId="2A23E6B9" w14:textId="79B362A8" w:rsidR="00455E73" w:rsidRDefault="00BE2EB1" w:rsidP="00BE2EB1">
      <w:pPr>
        <w:spacing w:before="240"/>
        <w:rPr>
          <w:sz w:val="24"/>
        </w:rPr>
      </w:pPr>
      <w:r>
        <w:rPr>
          <w:sz w:val="24"/>
        </w:rPr>
        <w:t xml:space="preserve">     </w:t>
      </w:r>
      <w:r w:rsidR="00012ABA" w:rsidRPr="001B2FDB">
        <w:rPr>
          <w:b/>
          <w:sz w:val="24"/>
        </w:rPr>
        <w:t>h.</w:t>
      </w:r>
      <w:r w:rsidRPr="001B2FDB">
        <w:rPr>
          <w:b/>
          <w:sz w:val="24"/>
        </w:rPr>
        <w:tab/>
      </w:r>
      <w:r w:rsidR="00455E73" w:rsidRPr="001B2FDB">
        <w:rPr>
          <w:b/>
          <w:sz w:val="24"/>
          <w:u w:val="single"/>
        </w:rPr>
        <w:t xml:space="preserve">Requiring </w:t>
      </w:r>
      <w:r w:rsidR="007D4176" w:rsidRPr="001B2FDB">
        <w:rPr>
          <w:b/>
          <w:sz w:val="24"/>
          <w:u w:val="single"/>
        </w:rPr>
        <w:t xml:space="preserve">respondents to </w:t>
      </w:r>
      <w:r w:rsidR="00455E73" w:rsidRPr="001B2FDB">
        <w:rPr>
          <w:b/>
          <w:sz w:val="24"/>
          <w:u w:val="single"/>
        </w:rPr>
        <w:t>subm</w:t>
      </w:r>
      <w:r w:rsidR="007D4176" w:rsidRPr="001B2FDB">
        <w:rPr>
          <w:b/>
          <w:sz w:val="24"/>
          <w:u w:val="single"/>
        </w:rPr>
        <w:t>it</w:t>
      </w:r>
      <w:r w:rsidR="00455E73" w:rsidRPr="001B2FDB">
        <w:rPr>
          <w:b/>
          <w:sz w:val="24"/>
          <w:u w:val="single"/>
        </w:rPr>
        <w:t xml:space="preserve"> proprietary trade secrets</w:t>
      </w:r>
      <w:r w:rsidR="007D4176" w:rsidRPr="001B2FDB">
        <w:rPr>
          <w:b/>
          <w:sz w:val="24"/>
          <w:u w:val="single"/>
        </w:rPr>
        <w:t>, or other confidential information unless the agency can demonstrate that it has instituted procedures to protect the information’s confidentiality to the extent permitted by law</w:t>
      </w:r>
      <w:r w:rsidR="00455E73" w:rsidRPr="001B2FDB">
        <w:rPr>
          <w:b/>
          <w:sz w:val="24"/>
        </w:rPr>
        <w:t>.</w:t>
      </w:r>
      <w:r w:rsidR="00455E73">
        <w:rPr>
          <w:sz w:val="24"/>
        </w:rPr>
        <w:t xml:space="preserve">  There </w:t>
      </w:r>
      <w:r w:rsidR="007D4176">
        <w:rPr>
          <w:sz w:val="24"/>
        </w:rPr>
        <w:t xml:space="preserve">is </w:t>
      </w:r>
      <w:r w:rsidR="00455E73">
        <w:rPr>
          <w:sz w:val="24"/>
        </w:rPr>
        <w:t>no requirement</w:t>
      </w:r>
      <w:r w:rsidR="007D4176">
        <w:rPr>
          <w:sz w:val="24"/>
        </w:rPr>
        <w:t xml:space="preserve"> for submission of trade secrets</w:t>
      </w:r>
      <w:r w:rsidR="00455E73">
        <w:rPr>
          <w:sz w:val="24"/>
        </w:rPr>
        <w:t>.</w:t>
      </w:r>
    </w:p>
    <w:p w14:paraId="3E570672" w14:textId="77777777" w:rsidR="00455E73" w:rsidRDefault="00455E73">
      <w:pPr>
        <w:rPr>
          <w:sz w:val="24"/>
        </w:rPr>
      </w:pPr>
    </w:p>
    <w:p w14:paraId="13F2841D" w14:textId="77777777" w:rsidR="00455E73" w:rsidRPr="00825006" w:rsidRDefault="00455E73">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5BCE3FCC" w14:textId="77777777" w:rsidR="0034724A" w:rsidRDefault="0034724A" w:rsidP="003E36A3">
      <w:pPr>
        <w:tabs>
          <w:tab w:val="left" w:pos="540"/>
        </w:tabs>
        <w:rPr>
          <w:sz w:val="24"/>
        </w:rPr>
      </w:pPr>
    </w:p>
    <w:p w14:paraId="2A377581" w14:textId="6E2C2B04" w:rsidR="00630EB1" w:rsidRDefault="0034724A" w:rsidP="003E36A3">
      <w:pPr>
        <w:tabs>
          <w:tab w:val="left" w:pos="540"/>
        </w:tabs>
        <w:rPr>
          <w:sz w:val="24"/>
        </w:rPr>
      </w:pPr>
      <w:r>
        <w:rPr>
          <w:sz w:val="24"/>
        </w:rPr>
        <w:t xml:space="preserve">Rural Utilities Service </w:t>
      </w:r>
      <w:r w:rsidR="003E36A3">
        <w:rPr>
          <w:sz w:val="24"/>
        </w:rPr>
        <w:t xml:space="preserve">published a notice and request for comments in the </w:t>
      </w:r>
      <w:r w:rsidR="003E36A3" w:rsidRPr="001B2FDB">
        <w:rPr>
          <w:sz w:val="24"/>
          <w:u w:val="single"/>
        </w:rPr>
        <w:t>Federal Register</w:t>
      </w:r>
      <w:r w:rsidR="000C5813" w:rsidRPr="001B2FDB">
        <w:rPr>
          <w:sz w:val="24"/>
          <w:u w:val="single"/>
        </w:rPr>
        <w:t xml:space="preserve"> </w:t>
      </w:r>
      <w:r w:rsidR="000C5813" w:rsidRPr="008752B5">
        <w:rPr>
          <w:sz w:val="24"/>
        </w:rPr>
        <w:t xml:space="preserve">on </w:t>
      </w:r>
      <w:r>
        <w:rPr>
          <w:sz w:val="24"/>
        </w:rPr>
        <w:t>May 20, 2016, at 81 FR 31909</w:t>
      </w:r>
      <w:r w:rsidR="00EC6D72">
        <w:rPr>
          <w:sz w:val="24"/>
        </w:rPr>
        <w:t>. An email comment was received with a general comment concerning program.</w:t>
      </w:r>
    </w:p>
    <w:p w14:paraId="2CA39554" w14:textId="77777777" w:rsidR="000C5813" w:rsidRDefault="000C5813" w:rsidP="003E36A3">
      <w:pPr>
        <w:tabs>
          <w:tab w:val="left" w:pos="540"/>
        </w:tabs>
        <w:rPr>
          <w:sz w:val="24"/>
        </w:rPr>
      </w:pPr>
    </w:p>
    <w:p w14:paraId="0ABE374C" w14:textId="7C4637F0" w:rsidR="009F5C15" w:rsidRDefault="00493F53" w:rsidP="003E36A3">
      <w:pPr>
        <w:tabs>
          <w:tab w:val="left" w:pos="540"/>
        </w:tabs>
        <w:rPr>
          <w:sz w:val="24"/>
        </w:rPr>
      </w:pPr>
      <w:r>
        <w:rPr>
          <w:sz w:val="24"/>
        </w:rPr>
        <w:t>RUS remains committed to pursuing reductions in burdens placed on grantees. RUS maintains a website containing general information, details about the Revolving Fund Program, and a directory of staff. RUS State Office and National Headquarters staff are available to assist Revolving Fund Program applicants, grantees, and other parties with questions concerning the program. Consultations take place on an individual basis, by telephone, e-mail, and by regular mail, and all comments or suggestions on forms, procedures, applications, etc. are carefully considered.</w:t>
      </w:r>
      <w:r w:rsidR="00DF1FD6">
        <w:rPr>
          <w:sz w:val="24"/>
        </w:rPr>
        <w:t xml:space="preserve"> </w:t>
      </w:r>
      <w:r w:rsidR="008A7A3D">
        <w:rPr>
          <w:sz w:val="24"/>
        </w:rPr>
        <w:t xml:space="preserve">The </w:t>
      </w:r>
      <w:r w:rsidR="00503DCA">
        <w:rPr>
          <w:sz w:val="24"/>
        </w:rPr>
        <w:t>a</w:t>
      </w:r>
      <w:r w:rsidR="008A7A3D">
        <w:rPr>
          <w:sz w:val="24"/>
        </w:rPr>
        <w:t xml:space="preserve">gency contacted </w:t>
      </w:r>
      <w:r w:rsidR="00503DCA">
        <w:rPr>
          <w:sz w:val="24"/>
        </w:rPr>
        <w:t xml:space="preserve">the following </w:t>
      </w:r>
      <w:r w:rsidR="00F31BA5">
        <w:rPr>
          <w:sz w:val="24"/>
        </w:rPr>
        <w:t xml:space="preserve">three </w:t>
      </w:r>
      <w:r w:rsidR="00503DCA">
        <w:rPr>
          <w:sz w:val="24"/>
        </w:rPr>
        <w:t>respondents</w:t>
      </w:r>
      <w:r w:rsidR="009F5C15">
        <w:rPr>
          <w:sz w:val="24"/>
        </w:rPr>
        <w:t xml:space="preserve"> in 2016</w:t>
      </w:r>
      <w:r w:rsidR="00503DCA">
        <w:rPr>
          <w:sz w:val="24"/>
        </w:rPr>
        <w:t xml:space="preserve"> to discuss the information collection</w:t>
      </w:r>
      <w:r w:rsidR="00F31BA5">
        <w:rPr>
          <w:sz w:val="24"/>
        </w:rPr>
        <w:t xml:space="preserve"> </w:t>
      </w:r>
      <w:r w:rsidR="008A7A3D">
        <w:rPr>
          <w:sz w:val="24"/>
        </w:rPr>
        <w:t xml:space="preserve">and their </w:t>
      </w:r>
      <w:r w:rsidR="00AB6E16">
        <w:rPr>
          <w:sz w:val="24"/>
        </w:rPr>
        <w:t xml:space="preserve">contact information and </w:t>
      </w:r>
      <w:r w:rsidR="008A7A3D">
        <w:rPr>
          <w:sz w:val="24"/>
        </w:rPr>
        <w:t>comments are provided as follows:</w:t>
      </w:r>
    </w:p>
    <w:p w14:paraId="707BC1A4" w14:textId="77777777" w:rsidR="009F5C15" w:rsidRDefault="009F5C15" w:rsidP="003E36A3">
      <w:pPr>
        <w:tabs>
          <w:tab w:val="left" w:pos="540"/>
        </w:tabs>
        <w:rPr>
          <w:sz w:val="24"/>
        </w:rPr>
      </w:pPr>
    </w:p>
    <w:p w14:paraId="56C09A00" w14:textId="468D80D0" w:rsidR="009F5C15" w:rsidRDefault="009F5C15" w:rsidP="003E36A3">
      <w:pPr>
        <w:tabs>
          <w:tab w:val="left" w:pos="540"/>
        </w:tabs>
        <w:rPr>
          <w:sz w:val="24"/>
        </w:rPr>
      </w:pPr>
      <w:r>
        <w:rPr>
          <w:sz w:val="24"/>
        </w:rPr>
        <w:t>Ms. Desire Tibbs</w:t>
      </w:r>
    </w:p>
    <w:p w14:paraId="0F402304" w14:textId="77777777" w:rsidR="009F5C15" w:rsidRDefault="009F5C15" w:rsidP="003E36A3">
      <w:pPr>
        <w:tabs>
          <w:tab w:val="left" w:pos="540"/>
        </w:tabs>
        <w:rPr>
          <w:sz w:val="24"/>
        </w:rPr>
      </w:pPr>
      <w:r>
        <w:rPr>
          <w:sz w:val="24"/>
        </w:rPr>
        <w:t>Rural Community Assistance Corporation</w:t>
      </w:r>
    </w:p>
    <w:p w14:paraId="5C11AA01" w14:textId="77777777" w:rsidR="009F5C15" w:rsidRDefault="009F5C15" w:rsidP="003E36A3">
      <w:pPr>
        <w:tabs>
          <w:tab w:val="left" w:pos="540"/>
        </w:tabs>
        <w:rPr>
          <w:sz w:val="24"/>
        </w:rPr>
      </w:pPr>
      <w:r>
        <w:rPr>
          <w:sz w:val="24"/>
        </w:rPr>
        <w:t>3120 Freeboard Drive, Suite 201</w:t>
      </w:r>
    </w:p>
    <w:p w14:paraId="0BF0DFBB" w14:textId="77777777" w:rsidR="009F5C15" w:rsidRDefault="009F5C15" w:rsidP="003E36A3">
      <w:pPr>
        <w:tabs>
          <w:tab w:val="left" w:pos="540"/>
        </w:tabs>
        <w:rPr>
          <w:sz w:val="24"/>
        </w:rPr>
      </w:pPr>
      <w:r>
        <w:rPr>
          <w:sz w:val="24"/>
        </w:rPr>
        <w:t>West Sacramento, CA 95691</w:t>
      </w:r>
    </w:p>
    <w:p w14:paraId="1AA48B96" w14:textId="07A57596" w:rsidR="00630EB1" w:rsidRDefault="009F5C15" w:rsidP="003E36A3">
      <w:pPr>
        <w:tabs>
          <w:tab w:val="left" w:pos="540"/>
        </w:tabs>
        <w:rPr>
          <w:sz w:val="24"/>
        </w:rPr>
      </w:pPr>
      <w:r>
        <w:rPr>
          <w:sz w:val="24"/>
        </w:rPr>
        <w:t>Tel: (916) 447-9832; Ex. 1063</w:t>
      </w:r>
      <w:r w:rsidR="008752B5">
        <w:rPr>
          <w:sz w:val="24"/>
        </w:rPr>
        <w:t xml:space="preserve"> </w:t>
      </w:r>
    </w:p>
    <w:p w14:paraId="5EEBDB57" w14:textId="77777777" w:rsidR="009F5C15" w:rsidRDefault="009F5C15" w:rsidP="003E36A3">
      <w:pPr>
        <w:tabs>
          <w:tab w:val="left" w:pos="540"/>
        </w:tabs>
        <w:rPr>
          <w:sz w:val="24"/>
        </w:rPr>
      </w:pPr>
    </w:p>
    <w:p w14:paraId="1C65DC39" w14:textId="46964AE1" w:rsidR="009F5C15" w:rsidRPr="00625D28" w:rsidRDefault="009F5C15" w:rsidP="001B2FDB">
      <w:pPr>
        <w:rPr>
          <w:sz w:val="24"/>
        </w:rPr>
      </w:pPr>
      <w:r>
        <w:rPr>
          <w:sz w:val="24"/>
        </w:rPr>
        <w:t>Ms. Tibbs explained that she was responsible for completing applications and submitting financial reports as required. She stated t</w:t>
      </w:r>
      <w:r w:rsidRPr="00625D28">
        <w:rPr>
          <w:sz w:val="24"/>
        </w:rPr>
        <w:t>he application package is not a burden to complete</w:t>
      </w:r>
      <w:r>
        <w:rPr>
          <w:sz w:val="24"/>
        </w:rPr>
        <w:t>.</w:t>
      </w:r>
      <w:r w:rsidRPr="00625D28">
        <w:rPr>
          <w:sz w:val="24"/>
        </w:rPr>
        <w:t xml:space="preserve"> </w:t>
      </w:r>
      <w:r>
        <w:rPr>
          <w:sz w:val="24"/>
        </w:rPr>
        <w:t>She explained that t</w:t>
      </w:r>
      <w:r w:rsidRPr="00625D28">
        <w:rPr>
          <w:sz w:val="24"/>
        </w:rPr>
        <w:t>he RD staff was always available for questions and the instructions are clear, and the application guide</w:t>
      </w:r>
      <w:r>
        <w:rPr>
          <w:sz w:val="24"/>
        </w:rPr>
        <w:t xml:space="preserve"> is also available</w:t>
      </w:r>
      <w:r w:rsidRPr="00625D28">
        <w:rPr>
          <w:sz w:val="24"/>
        </w:rPr>
        <w:t xml:space="preserve"> to follow. As far as time required, </w:t>
      </w:r>
      <w:r>
        <w:rPr>
          <w:sz w:val="24"/>
        </w:rPr>
        <w:t xml:space="preserve">she indicated that being able to submit documents electronically has assisted us </w:t>
      </w:r>
      <w:r>
        <w:rPr>
          <w:sz w:val="24"/>
        </w:rPr>
        <w:lastRenderedPageBreak/>
        <w:t xml:space="preserve">in being able to submit reports in a timely fashion.  Ms. Tibbs currently did not have any suggestions currently on how to improve the process.  </w:t>
      </w:r>
      <w:r w:rsidRPr="00625D28">
        <w:rPr>
          <w:sz w:val="24"/>
        </w:rPr>
        <w:t xml:space="preserve">   </w:t>
      </w:r>
    </w:p>
    <w:p w14:paraId="194A75AB" w14:textId="77777777" w:rsidR="009F5C15" w:rsidRDefault="009F5C15" w:rsidP="003E36A3">
      <w:pPr>
        <w:tabs>
          <w:tab w:val="left" w:pos="540"/>
        </w:tabs>
        <w:rPr>
          <w:sz w:val="24"/>
        </w:rPr>
      </w:pPr>
    </w:p>
    <w:p w14:paraId="2B16EAA3" w14:textId="552B7809" w:rsidR="009F5C15" w:rsidRDefault="009F5C15" w:rsidP="003E36A3">
      <w:pPr>
        <w:tabs>
          <w:tab w:val="left" w:pos="540"/>
        </w:tabs>
        <w:rPr>
          <w:sz w:val="24"/>
        </w:rPr>
      </w:pPr>
      <w:r>
        <w:rPr>
          <w:sz w:val="24"/>
        </w:rPr>
        <w:t>Ms. Claudette Atwood</w:t>
      </w:r>
    </w:p>
    <w:p w14:paraId="29344443" w14:textId="08BB8BE6" w:rsidR="009F5C15" w:rsidRDefault="009F5C15" w:rsidP="003E36A3">
      <w:pPr>
        <w:tabs>
          <w:tab w:val="left" w:pos="540"/>
        </w:tabs>
        <w:rPr>
          <w:sz w:val="24"/>
        </w:rPr>
      </w:pPr>
      <w:r>
        <w:rPr>
          <w:sz w:val="24"/>
        </w:rPr>
        <w:t>National Rural Water Association</w:t>
      </w:r>
    </w:p>
    <w:p w14:paraId="7FA8C5DC" w14:textId="045F80BB" w:rsidR="009F5C15" w:rsidRDefault="009F5C15" w:rsidP="003E36A3">
      <w:pPr>
        <w:tabs>
          <w:tab w:val="left" w:pos="540"/>
        </w:tabs>
        <w:rPr>
          <w:sz w:val="24"/>
        </w:rPr>
      </w:pPr>
      <w:r>
        <w:rPr>
          <w:sz w:val="24"/>
        </w:rPr>
        <w:t>2915 South 13</w:t>
      </w:r>
      <w:r w:rsidRPr="001B2FDB">
        <w:rPr>
          <w:sz w:val="24"/>
          <w:vertAlign w:val="superscript"/>
        </w:rPr>
        <w:t>th</w:t>
      </w:r>
      <w:r>
        <w:rPr>
          <w:sz w:val="24"/>
        </w:rPr>
        <w:t xml:space="preserve"> Street</w:t>
      </w:r>
    </w:p>
    <w:p w14:paraId="045D24F5" w14:textId="7635132A" w:rsidR="009F5C15" w:rsidRDefault="009F5C15" w:rsidP="003E36A3">
      <w:pPr>
        <w:tabs>
          <w:tab w:val="left" w:pos="540"/>
        </w:tabs>
        <w:rPr>
          <w:sz w:val="24"/>
        </w:rPr>
      </w:pPr>
      <w:r>
        <w:rPr>
          <w:sz w:val="24"/>
        </w:rPr>
        <w:t>Duncan, OK 73533</w:t>
      </w:r>
    </w:p>
    <w:p w14:paraId="5EDA4279" w14:textId="79E74B55" w:rsidR="009F5C15" w:rsidRDefault="009F5C15" w:rsidP="003E36A3">
      <w:pPr>
        <w:tabs>
          <w:tab w:val="left" w:pos="540"/>
        </w:tabs>
        <w:rPr>
          <w:sz w:val="24"/>
        </w:rPr>
      </w:pPr>
      <w:r>
        <w:rPr>
          <w:sz w:val="24"/>
        </w:rPr>
        <w:t>Tel: (580) 252-0629</w:t>
      </w:r>
    </w:p>
    <w:p w14:paraId="6D2D3215" w14:textId="77777777" w:rsidR="009F5C15" w:rsidRDefault="009F5C15" w:rsidP="003E36A3">
      <w:pPr>
        <w:tabs>
          <w:tab w:val="left" w:pos="540"/>
        </w:tabs>
        <w:rPr>
          <w:sz w:val="24"/>
        </w:rPr>
      </w:pPr>
    </w:p>
    <w:p w14:paraId="4F1202BE" w14:textId="11B77BBE" w:rsidR="00146B01" w:rsidRDefault="009F5C15" w:rsidP="001B2FDB">
      <w:pPr>
        <w:rPr>
          <w:sz w:val="24"/>
          <w:szCs w:val="24"/>
        </w:rPr>
      </w:pPr>
      <w:r>
        <w:rPr>
          <w:sz w:val="24"/>
          <w:szCs w:val="24"/>
        </w:rPr>
        <w:t>In June 2016 the agency interviewed</w:t>
      </w:r>
      <w:r w:rsidR="00146B01">
        <w:rPr>
          <w:sz w:val="24"/>
          <w:szCs w:val="24"/>
        </w:rPr>
        <w:t xml:space="preserve"> </w:t>
      </w:r>
      <w:r>
        <w:rPr>
          <w:sz w:val="24"/>
          <w:szCs w:val="24"/>
        </w:rPr>
        <w:t>Ms.</w:t>
      </w:r>
      <w:r w:rsidR="00146B01">
        <w:rPr>
          <w:sz w:val="24"/>
          <w:szCs w:val="24"/>
        </w:rPr>
        <w:t xml:space="preserve"> Atwood who stated that the application process and required documentation is not b</w:t>
      </w:r>
      <w:r w:rsidR="00EE32EA">
        <w:rPr>
          <w:sz w:val="24"/>
          <w:szCs w:val="24"/>
        </w:rPr>
        <w:t xml:space="preserve">urdensome.  She stated that </w:t>
      </w:r>
      <w:r w:rsidR="00146B01">
        <w:rPr>
          <w:sz w:val="24"/>
          <w:szCs w:val="24"/>
        </w:rPr>
        <w:t>the RD staff has been extremely helpful in the application process.  She felt the time required to complete the applications was fairly typical</w:t>
      </w:r>
      <w:r>
        <w:rPr>
          <w:sz w:val="24"/>
          <w:szCs w:val="24"/>
        </w:rPr>
        <w:t xml:space="preserve"> and confirmed that the agency’s estimate was accurate</w:t>
      </w:r>
      <w:r w:rsidR="00146B01">
        <w:rPr>
          <w:sz w:val="24"/>
          <w:szCs w:val="24"/>
        </w:rPr>
        <w:t>.</w:t>
      </w:r>
    </w:p>
    <w:p w14:paraId="3019F50E" w14:textId="77777777" w:rsidR="004A00DC" w:rsidRDefault="004A00DC" w:rsidP="001B2FDB">
      <w:pPr>
        <w:rPr>
          <w:sz w:val="24"/>
          <w:szCs w:val="24"/>
        </w:rPr>
      </w:pPr>
    </w:p>
    <w:p w14:paraId="6EDAF08D" w14:textId="43FFAA23" w:rsidR="004A00DC" w:rsidRDefault="004A00DC" w:rsidP="001B2FDB">
      <w:pPr>
        <w:rPr>
          <w:sz w:val="24"/>
          <w:szCs w:val="24"/>
        </w:rPr>
      </w:pPr>
      <w:r>
        <w:rPr>
          <w:sz w:val="24"/>
          <w:szCs w:val="24"/>
        </w:rPr>
        <w:t>Ms. Joanna Moore, Accountant</w:t>
      </w:r>
    </w:p>
    <w:p w14:paraId="604B4E17" w14:textId="1ABFA88B" w:rsidR="004A00DC" w:rsidRDefault="004A00DC" w:rsidP="001B2FDB">
      <w:pPr>
        <w:rPr>
          <w:sz w:val="24"/>
          <w:szCs w:val="24"/>
        </w:rPr>
      </w:pPr>
      <w:r>
        <w:rPr>
          <w:sz w:val="24"/>
          <w:szCs w:val="24"/>
        </w:rPr>
        <w:t>Communities Unlimited</w:t>
      </w:r>
    </w:p>
    <w:p w14:paraId="422EDC21" w14:textId="4C2304A2" w:rsidR="004A00DC" w:rsidRDefault="004A00DC" w:rsidP="001B2FDB">
      <w:pPr>
        <w:rPr>
          <w:sz w:val="24"/>
          <w:szCs w:val="24"/>
        </w:rPr>
      </w:pPr>
      <w:r>
        <w:rPr>
          <w:sz w:val="24"/>
          <w:szCs w:val="24"/>
        </w:rPr>
        <w:t>3 East Colt Square Drive</w:t>
      </w:r>
    </w:p>
    <w:p w14:paraId="45B1AC12" w14:textId="6A85FC4F" w:rsidR="004A00DC" w:rsidRDefault="004A00DC" w:rsidP="001B2FDB">
      <w:pPr>
        <w:rPr>
          <w:sz w:val="24"/>
          <w:szCs w:val="24"/>
        </w:rPr>
      </w:pPr>
      <w:r>
        <w:rPr>
          <w:sz w:val="24"/>
          <w:szCs w:val="24"/>
        </w:rPr>
        <w:t>Fayetteville, AR 72703</w:t>
      </w:r>
    </w:p>
    <w:p w14:paraId="0073836F" w14:textId="312D4B60" w:rsidR="004A00DC" w:rsidRDefault="004A00DC" w:rsidP="001B2FDB">
      <w:pPr>
        <w:rPr>
          <w:sz w:val="24"/>
          <w:szCs w:val="24"/>
        </w:rPr>
      </w:pPr>
      <w:r>
        <w:rPr>
          <w:sz w:val="24"/>
          <w:szCs w:val="24"/>
        </w:rPr>
        <w:t>Tel: (479) 443-2700</w:t>
      </w:r>
    </w:p>
    <w:p w14:paraId="01000AC5" w14:textId="77777777" w:rsidR="00146B01" w:rsidRDefault="00146B01" w:rsidP="00146B01">
      <w:pPr>
        <w:rPr>
          <w:sz w:val="24"/>
          <w:szCs w:val="24"/>
        </w:rPr>
      </w:pPr>
    </w:p>
    <w:p w14:paraId="79A9CF93" w14:textId="787159AF" w:rsidR="00146B01" w:rsidRDefault="00EE32EA" w:rsidP="001B2FDB">
      <w:pPr>
        <w:rPr>
          <w:sz w:val="24"/>
          <w:szCs w:val="24"/>
        </w:rPr>
      </w:pPr>
      <w:r>
        <w:rPr>
          <w:sz w:val="24"/>
          <w:szCs w:val="24"/>
        </w:rPr>
        <w:t>Joanna Moor</w:t>
      </w:r>
      <w:r w:rsidR="004A00DC">
        <w:rPr>
          <w:sz w:val="24"/>
          <w:szCs w:val="24"/>
        </w:rPr>
        <w:t xml:space="preserve">e </w:t>
      </w:r>
      <w:r w:rsidR="009F5C15">
        <w:rPr>
          <w:sz w:val="24"/>
          <w:szCs w:val="24"/>
        </w:rPr>
        <w:t>was contacted in June 2016 and</w:t>
      </w:r>
      <w:r w:rsidR="00146B01">
        <w:rPr>
          <w:sz w:val="24"/>
          <w:szCs w:val="24"/>
        </w:rPr>
        <w:t xml:space="preserve"> believe</w:t>
      </w:r>
      <w:r w:rsidR="009F5C15">
        <w:rPr>
          <w:sz w:val="24"/>
          <w:szCs w:val="24"/>
        </w:rPr>
        <w:t>d</w:t>
      </w:r>
      <w:r w:rsidR="00146B01">
        <w:rPr>
          <w:sz w:val="24"/>
          <w:szCs w:val="24"/>
        </w:rPr>
        <w:t xml:space="preserve"> the paperwork required for the application was not burdensome.  Also, </w:t>
      </w:r>
      <w:r>
        <w:rPr>
          <w:sz w:val="24"/>
          <w:szCs w:val="24"/>
        </w:rPr>
        <w:t>s</w:t>
      </w:r>
      <w:r w:rsidR="00146B01">
        <w:rPr>
          <w:sz w:val="24"/>
          <w:szCs w:val="24"/>
        </w:rPr>
        <w:t xml:space="preserve">he </w:t>
      </w:r>
      <w:r w:rsidR="00146B01">
        <w:rPr>
          <w:color w:val="000000"/>
          <w:sz w:val="24"/>
          <w:szCs w:val="24"/>
        </w:rPr>
        <w:t xml:space="preserve">indicated that the RD Staff has been great with answering any questions to help in this process.  Also, </w:t>
      </w:r>
      <w:r>
        <w:rPr>
          <w:color w:val="000000"/>
          <w:sz w:val="24"/>
          <w:szCs w:val="24"/>
        </w:rPr>
        <w:t>s</w:t>
      </w:r>
      <w:r w:rsidR="00146B01">
        <w:rPr>
          <w:color w:val="000000"/>
          <w:sz w:val="24"/>
          <w:szCs w:val="24"/>
        </w:rPr>
        <w:t xml:space="preserve">he felt that the time </w:t>
      </w:r>
      <w:r w:rsidR="004A00DC">
        <w:rPr>
          <w:color w:val="000000"/>
          <w:sz w:val="24"/>
          <w:szCs w:val="24"/>
        </w:rPr>
        <w:t xml:space="preserve">estimates </w:t>
      </w:r>
      <w:r w:rsidR="00146B01">
        <w:rPr>
          <w:color w:val="000000"/>
          <w:sz w:val="24"/>
          <w:szCs w:val="24"/>
        </w:rPr>
        <w:t xml:space="preserve">required to complete applications were typical.  </w:t>
      </w:r>
      <w:r w:rsidR="00146B01">
        <w:rPr>
          <w:sz w:val="24"/>
          <w:szCs w:val="24"/>
        </w:rPr>
        <w:t>Record keeping and disbursement forms are minimal and not time consuming to prepare.</w:t>
      </w:r>
    </w:p>
    <w:p w14:paraId="6AC85796" w14:textId="77777777" w:rsidR="007443BC" w:rsidRDefault="007443BC">
      <w:pPr>
        <w:rPr>
          <w:b/>
          <w:sz w:val="24"/>
        </w:rPr>
      </w:pPr>
    </w:p>
    <w:p w14:paraId="00D1B7C1" w14:textId="36AE4E48" w:rsidR="00455E73" w:rsidRDefault="00455E73">
      <w:pPr>
        <w:rPr>
          <w:sz w:val="24"/>
        </w:rPr>
      </w:pPr>
      <w:r w:rsidRPr="00825006">
        <w:rPr>
          <w:b/>
          <w:sz w:val="24"/>
        </w:rPr>
        <w:t xml:space="preserve">9.  </w:t>
      </w:r>
      <w:r w:rsidRPr="00825006">
        <w:rPr>
          <w:b/>
          <w:sz w:val="24"/>
          <w:u w:val="single"/>
        </w:rPr>
        <w:t>Explain any decision to provide any payment or gift t</w:t>
      </w:r>
      <w:r w:rsidR="00A10D64">
        <w:rPr>
          <w:b/>
          <w:sz w:val="24"/>
          <w:u w:val="single"/>
        </w:rPr>
        <w:t>o respondents, other than remun</w:t>
      </w:r>
      <w:r w:rsidRPr="00825006">
        <w:rPr>
          <w:b/>
          <w:sz w:val="24"/>
          <w:u w:val="single"/>
        </w:rPr>
        <w:t>eration of contractors or grantees</w:t>
      </w:r>
      <w:r w:rsidRPr="00825006">
        <w:rPr>
          <w:b/>
          <w:sz w:val="24"/>
        </w:rPr>
        <w:t>.</w:t>
      </w:r>
    </w:p>
    <w:p w14:paraId="08830C5B" w14:textId="77777777" w:rsidR="002F590B" w:rsidRDefault="002F590B">
      <w:pPr>
        <w:rPr>
          <w:sz w:val="24"/>
        </w:rPr>
      </w:pPr>
    </w:p>
    <w:p w14:paraId="267DBD1A" w14:textId="2F8A9A18" w:rsidR="00455E73" w:rsidRDefault="007443BC">
      <w:pPr>
        <w:rPr>
          <w:sz w:val="24"/>
        </w:rPr>
      </w:pPr>
      <w:r>
        <w:rPr>
          <w:sz w:val="24"/>
        </w:rPr>
        <w:t xml:space="preserve">     </w:t>
      </w:r>
      <w:r w:rsidR="00BB0C84">
        <w:rPr>
          <w:sz w:val="24"/>
        </w:rPr>
        <w:t>P</w:t>
      </w:r>
      <w:r w:rsidR="00455E73">
        <w:rPr>
          <w:sz w:val="24"/>
        </w:rPr>
        <w:t>ayments</w:t>
      </w:r>
      <w:r w:rsidR="00BB0C84">
        <w:rPr>
          <w:sz w:val="24"/>
        </w:rPr>
        <w:t xml:space="preserve"> or gifts are not provided to respondents</w:t>
      </w:r>
      <w:r w:rsidR="00455E73">
        <w:rPr>
          <w:sz w:val="24"/>
        </w:rPr>
        <w:t>.</w:t>
      </w:r>
    </w:p>
    <w:p w14:paraId="40CC5CB5" w14:textId="77777777" w:rsidR="00455E73" w:rsidRDefault="00455E73">
      <w:pPr>
        <w:rPr>
          <w:sz w:val="24"/>
        </w:rPr>
      </w:pPr>
    </w:p>
    <w:p w14:paraId="4D486B0B" w14:textId="77777777" w:rsidR="00455E73" w:rsidRPr="00825006" w:rsidRDefault="00455E73">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14:paraId="6E3F75E9" w14:textId="77777777" w:rsidR="002F590B" w:rsidRDefault="002F590B">
      <w:pPr>
        <w:pStyle w:val="BodyText"/>
      </w:pPr>
    </w:p>
    <w:p w14:paraId="139B6196" w14:textId="5402A009" w:rsidR="00455E73" w:rsidRDefault="007443BC">
      <w:pPr>
        <w:pStyle w:val="BodyText"/>
      </w:pPr>
      <w:r>
        <w:t xml:space="preserve">     </w:t>
      </w:r>
      <w:r w:rsidR="00455E73">
        <w:t>No assurance of confidentiality is provided</w:t>
      </w:r>
      <w:r w:rsidR="00837B1D">
        <w:t xml:space="preserve"> to respondents</w:t>
      </w:r>
      <w:r w:rsidR="00455E73">
        <w:t xml:space="preserve">. </w:t>
      </w:r>
    </w:p>
    <w:p w14:paraId="4AFB675F" w14:textId="77777777" w:rsidR="00455E73" w:rsidRDefault="00455E73">
      <w:pPr>
        <w:rPr>
          <w:b/>
          <w:sz w:val="24"/>
        </w:rPr>
      </w:pPr>
    </w:p>
    <w:p w14:paraId="4D08C6D7" w14:textId="77777777" w:rsidR="00455E73" w:rsidRDefault="00455E73">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14:paraId="5C780974" w14:textId="7E8CE2B4" w:rsidR="00455E73" w:rsidRDefault="00455E73">
      <w:pPr>
        <w:pStyle w:val="BodyText"/>
      </w:pPr>
      <w:r>
        <w:t>Th</w:t>
      </w:r>
      <w:r w:rsidR="00E52BF7">
        <w:t>is</w:t>
      </w:r>
      <w:r>
        <w:t xml:space="preserve"> collect</w:t>
      </w:r>
      <w:r w:rsidR="00E52BF7">
        <w:t>ion</w:t>
      </w:r>
      <w:r>
        <w:t xml:space="preserve"> does not contain questions of a sensitive nature.</w:t>
      </w:r>
    </w:p>
    <w:p w14:paraId="040F9118" w14:textId="77777777" w:rsidR="00455E73" w:rsidRDefault="00455E73">
      <w:pPr>
        <w:rPr>
          <w:sz w:val="24"/>
        </w:rPr>
      </w:pPr>
    </w:p>
    <w:p w14:paraId="37A20F71" w14:textId="77777777" w:rsidR="00455E73" w:rsidRPr="00435CF3" w:rsidRDefault="00455E73">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14:paraId="5F373418" w14:textId="77777777" w:rsidR="002F590B" w:rsidRDefault="002F590B">
      <w:pPr>
        <w:rPr>
          <w:sz w:val="24"/>
        </w:rPr>
      </w:pPr>
    </w:p>
    <w:p w14:paraId="6B430E05" w14:textId="1CDAC192" w:rsidR="00DB3DFB" w:rsidRDefault="00667E6B" w:rsidP="00512F4C">
      <w:pPr>
        <w:rPr>
          <w:sz w:val="24"/>
          <w:szCs w:val="24"/>
        </w:rPr>
      </w:pPr>
      <w:r>
        <w:rPr>
          <w:sz w:val="24"/>
          <w:szCs w:val="24"/>
        </w:rPr>
        <w:t>There was a program adjustment to</w:t>
      </w:r>
      <w:r w:rsidR="00AB10DB">
        <w:rPr>
          <w:sz w:val="24"/>
          <w:szCs w:val="24"/>
        </w:rPr>
        <w:t xml:space="preserve"> account for an increase in burden hours from 374 to </w:t>
      </w:r>
      <w:r w:rsidR="004873CD">
        <w:rPr>
          <w:sz w:val="24"/>
          <w:szCs w:val="24"/>
        </w:rPr>
        <w:t xml:space="preserve">376 </w:t>
      </w:r>
      <w:r w:rsidR="00AB10DB">
        <w:rPr>
          <w:sz w:val="24"/>
          <w:szCs w:val="24"/>
        </w:rPr>
        <w:t xml:space="preserve">due to a reduction in the estimate of applicants from 5 to 4 and an increase in the number of grantees for this program from 2 to 3. </w:t>
      </w:r>
      <w:r w:rsidR="00454C7B">
        <w:rPr>
          <w:sz w:val="24"/>
          <w:szCs w:val="24"/>
        </w:rPr>
        <w:t xml:space="preserve"> </w:t>
      </w:r>
      <w:r w:rsidR="00013964">
        <w:rPr>
          <w:sz w:val="24"/>
          <w:szCs w:val="24"/>
        </w:rPr>
        <w:t>T</w:t>
      </w:r>
      <w:r w:rsidR="00E235B3">
        <w:rPr>
          <w:sz w:val="24"/>
          <w:szCs w:val="24"/>
        </w:rPr>
        <w:t xml:space="preserve">he </w:t>
      </w:r>
      <w:r w:rsidR="00013964">
        <w:rPr>
          <w:sz w:val="24"/>
          <w:szCs w:val="24"/>
        </w:rPr>
        <w:t>attached</w:t>
      </w:r>
      <w:r w:rsidR="00573143" w:rsidRPr="00573143">
        <w:rPr>
          <w:sz w:val="24"/>
          <w:szCs w:val="24"/>
        </w:rPr>
        <w:t xml:space="preserve"> spreadsheet </w:t>
      </w:r>
      <w:r w:rsidR="00013964">
        <w:rPr>
          <w:sz w:val="24"/>
          <w:szCs w:val="24"/>
        </w:rPr>
        <w:t xml:space="preserve">provides a </w:t>
      </w:r>
      <w:r w:rsidR="00013964">
        <w:rPr>
          <w:sz w:val="24"/>
          <w:szCs w:val="24"/>
        </w:rPr>
        <w:lastRenderedPageBreak/>
        <w:t xml:space="preserve">detailed </w:t>
      </w:r>
      <w:r w:rsidR="00573143" w:rsidRP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00573143" w:rsidRPr="00573143">
        <w:rPr>
          <w:sz w:val="24"/>
          <w:szCs w:val="24"/>
        </w:rPr>
        <w:t>burden hours</w:t>
      </w:r>
      <w:r w:rsidR="00E235B3">
        <w:rPr>
          <w:sz w:val="24"/>
          <w:szCs w:val="24"/>
        </w:rPr>
        <w:t xml:space="preserve"> that is accounted for in this collection pac</w:t>
      </w:r>
      <w:r w:rsidR="007443BC">
        <w:rPr>
          <w:sz w:val="24"/>
          <w:szCs w:val="24"/>
        </w:rPr>
        <w:t>kage.</w:t>
      </w:r>
      <w:r w:rsidR="00013964">
        <w:rPr>
          <w:sz w:val="24"/>
          <w:szCs w:val="24"/>
        </w:rPr>
        <w:t xml:space="preserve"> RUS estimates the cost to respondents to comply </w:t>
      </w:r>
      <w:r w:rsidR="000B5BB0">
        <w:rPr>
          <w:sz w:val="24"/>
          <w:szCs w:val="24"/>
        </w:rPr>
        <w:t>with this information is $18,</w:t>
      </w:r>
      <w:r w:rsidR="00045AF0">
        <w:rPr>
          <w:sz w:val="24"/>
          <w:szCs w:val="24"/>
        </w:rPr>
        <w:t>688</w:t>
      </w:r>
      <w:r w:rsidR="00013964">
        <w:rPr>
          <w:sz w:val="24"/>
          <w:szCs w:val="24"/>
        </w:rPr>
        <w:t xml:space="preserve">. </w:t>
      </w:r>
      <w:r w:rsidR="00AB10DB">
        <w:rPr>
          <w:sz w:val="24"/>
          <w:szCs w:val="24"/>
        </w:rPr>
        <w:t xml:space="preserve">The </w:t>
      </w:r>
      <w:r w:rsidR="00013964">
        <w:rPr>
          <w:sz w:val="24"/>
          <w:szCs w:val="24"/>
        </w:rPr>
        <w:t>cost calculation is based on the estimate of 4 organizations submitting</w:t>
      </w:r>
      <w:r w:rsidR="00156160">
        <w:rPr>
          <w:sz w:val="24"/>
          <w:szCs w:val="24"/>
        </w:rPr>
        <w:t xml:space="preserve"> applications of which 3 will receive a grant. The individuals responsible for providing the requested information are a director and a clerical/administrative staff member, with the director contributing 70 percent of the time and the clerical/administrative staff providing 30 percent of the time required to gather, prepare and submit the required information.</w:t>
      </w:r>
      <w:r w:rsidR="0062213A">
        <w:rPr>
          <w:sz w:val="24"/>
          <w:szCs w:val="24"/>
        </w:rPr>
        <w:t xml:space="preserve">  Response time per respondent is 94 hours</w:t>
      </w:r>
      <w:r w:rsidR="000B5BB0">
        <w:rPr>
          <w:sz w:val="24"/>
          <w:szCs w:val="24"/>
        </w:rPr>
        <w:t xml:space="preserve"> (37</w:t>
      </w:r>
      <w:r w:rsidR="00045AF0">
        <w:rPr>
          <w:sz w:val="24"/>
          <w:szCs w:val="24"/>
        </w:rPr>
        <w:t>6</w:t>
      </w:r>
      <w:r w:rsidR="000B5BB0">
        <w:rPr>
          <w:sz w:val="24"/>
          <w:szCs w:val="24"/>
        </w:rPr>
        <w:t xml:space="preserve"> total burden hours divided by 4)</w:t>
      </w:r>
      <w:r w:rsidR="0062213A">
        <w:rPr>
          <w:sz w:val="24"/>
          <w:szCs w:val="24"/>
        </w:rPr>
        <w:t xml:space="preserve">. </w:t>
      </w:r>
      <w:r w:rsidR="00156160">
        <w:rPr>
          <w:sz w:val="24"/>
          <w:szCs w:val="24"/>
        </w:rPr>
        <w:t xml:space="preserve">The wage rates for wage categories are selected from the Department of Labor, Bureau of Labor Statistics, May 2015 National Occupational Employment and Wage Estimates located at </w:t>
      </w:r>
      <w:hyperlink r:id="rId8" w:history="1">
        <w:r w:rsidR="00156160" w:rsidRPr="00156160">
          <w:rPr>
            <w:rStyle w:val="Hyperlink"/>
            <w:sz w:val="24"/>
            <w:szCs w:val="24"/>
          </w:rPr>
          <w:t>http://www.bls.gov/oes/current/oes_nat.htm</w:t>
        </w:r>
      </w:hyperlink>
      <w:r w:rsidR="00105C59">
        <w:rPr>
          <w:sz w:val="24"/>
          <w:szCs w:val="24"/>
        </w:rPr>
        <w:t>.</w:t>
      </w:r>
      <w:r w:rsidR="001C723D">
        <w:rPr>
          <w:sz w:val="24"/>
          <w:szCs w:val="24"/>
        </w:rPr>
        <w:t xml:space="preserve"> The director catego</w:t>
      </w:r>
      <w:r w:rsidR="008825AF">
        <w:rPr>
          <w:sz w:val="24"/>
          <w:szCs w:val="24"/>
        </w:rPr>
        <w:t>ry is General and Operations Managers (Occupational Code 11-1021) at $46.36 per hour</w:t>
      </w:r>
      <w:r w:rsidR="001C723D">
        <w:rPr>
          <w:sz w:val="24"/>
          <w:szCs w:val="24"/>
        </w:rPr>
        <w:t>.</w:t>
      </w:r>
      <w:r w:rsidR="000B5BB0">
        <w:rPr>
          <w:sz w:val="24"/>
          <w:szCs w:val="24"/>
        </w:rPr>
        <w:t xml:space="preserve"> </w:t>
      </w:r>
      <w:r w:rsidR="001C723D">
        <w:rPr>
          <w:sz w:val="24"/>
          <w:szCs w:val="24"/>
        </w:rPr>
        <w:t>The clerical/administrat</w:t>
      </w:r>
      <w:r w:rsidR="00494309">
        <w:rPr>
          <w:sz w:val="24"/>
          <w:szCs w:val="24"/>
        </w:rPr>
        <w:t xml:space="preserve">ive category is Loan Interviewers and Clerks </w:t>
      </w:r>
      <w:r w:rsidR="001C723D">
        <w:rPr>
          <w:sz w:val="24"/>
          <w:szCs w:val="24"/>
        </w:rPr>
        <w:t>(Occupational Code</w:t>
      </w:r>
      <w:r w:rsidR="00494309">
        <w:rPr>
          <w:sz w:val="24"/>
          <w:szCs w:val="24"/>
        </w:rPr>
        <w:t xml:space="preserve"> 43-4131) at $17.33 per hour. Dat</w:t>
      </w:r>
      <w:r w:rsidR="001C723D">
        <w:rPr>
          <w:sz w:val="24"/>
          <w:szCs w:val="24"/>
        </w:rPr>
        <w:t>a provided by the Bureau of Labor Statistics indi</w:t>
      </w:r>
      <w:r w:rsidR="00EB6891">
        <w:rPr>
          <w:sz w:val="24"/>
          <w:szCs w:val="24"/>
        </w:rPr>
        <w:t>c</w:t>
      </w:r>
      <w:r w:rsidR="00DB3DFB">
        <w:rPr>
          <w:sz w:val="24"/>
          <w:szCs w:val="24"/>
        </w:rPr>
        <w:t xml:space="preserve">ates that employer cost for employee benefits in the private sector was 31.8% of wages. </w:t>
      </w:r>
      <w:r w:rsidR="00DB3DFB" w:rsidRPr="00DF1FD6">
        <w:rPr>
          <w:i/>
          <w:sz w:val="24"/>
          <w:szCs w:val="24"/>
        </w:rPr>
        <w:t>See</w:t>
      </w:r>
      <w:r w:rsidR="00DB3DFB">
        <w:rPr>
          <w:sz w:val="24"/>
          <w:szCs w:val="24"/>
        </w:rPr>
        <w:t xml:space="preserve">; Bureau of Labor Statistics Employer Costs for Employee Compensation – June 2016, </w:t>
      </w:r>
      <w:hyperlink r:id="rId9" w:history="1">
        <w:r w:rsidR="00DB3DFB" w:rsidRPr="00DB3DFB">
          <w:rPr>
            <w:rStyle w:val="Hyperlink"/>
            <w:sz w:val="24"/>
            <w:szCs w:val="24"/>
          </w:rPr>
          <w:t>http://www.bls.gov/news.release/ecec.t01.htm</w:t>
        </w:r>
      </w:hyperlink>
      <w:r w:rsidR="00DB3DFB">
        <w:rPr>
          <w:sz w:val="24"/>
          <w:szCs w:val="24"/>
        </w:rPr>
        <w:t xml:space="preserve">. After calculating employer cost for employee benefits, the total wage rate for director is </w:t>
      </w:r>
      <w:r w:rsidR="00494309">
        <w:rPr>
          <w:sz w:val="24"/>
          <w:szCs w:val="24"/>
        </w:rPr>
        <w:t>$61.10 per hour</w:t>
      </w:r>
      <w:r w:rsidR="00DB3DFB">
        <w:rPr>
          <w:sz w:val="24"/>
          <w:szCs w:val="24"/>
        </w:rPr>
        <w:t xml:space="preserve"> and for clerical/administrative, tota</w:t>
      </w:r>
      <w:r w:rsidR="00494309">
        <w:rPr>
          <w:sz w:val="24"/>
          <w:szCs w:val="24"/>
        </w:rPr>
        <w:t>l hourly cost plus benefits is $22.84</w:t>
      </w:r>
      <w:r w:rsidR="00DB3DFB">
        <w:rPr>
          <w:sz w:val="24"/>
          <w:szCs w:val="24"/>
        </w:rPr>
        <w:t>.  Total annualized cost to respondents for this information collecti</w:t>
      </w:r>
      <w:r w:rsidR="000B5BB0">
        <w:rPr>
          <w:sz w:val="24"/>
          <w:szCs w:val="24"/>
        </w:rPr>
        <w:t>on is $18,</w:t>
      </w:r>
      <w:r w:rsidR="003F3BE7">
        <w:rPr>
          <w:sz w:val="24"/>
          <w:szCs w:val="24"/>
        </w:rPr>
        <w:t>688</w:t>
      </w:r>
      <w:r w:rsidR="00DB3DFB">
        <w:rPr>
          <w:sz w:val="24"/>
          <w:szCs w:val="24"/>
        </w:rPr>
        <w:t>, as calculated in the following table:</w:t>
      </w:r>
    </w:p>
    <w:p w14:paraId="768BC6A6" w14:textId="77777777" w:rsidR="00687E30" w:rsidRDefault="00687E30" w:rsidP="00512F4C">
      <w:pPr>
        <w:rPr>
          <w:sz w:val="24"/>
          <w:szCs w:val="24"/>
        </w:rPr>
      </w:pPr>
    </w:p>
    <w:tbl>
      <w:tblPr>
        <w:tblStyle w:val="TableGrid"/>
        <w:tblW w:w="0" w:type="auto"/>
        <w:tblLook w:val="04A0" w:firstRow="1" w:lastRow="0" w:firstColumn="1" w:lastColumn="0" w:noHBand="0" w:noVBand="1"/>
      </w:tblPr>
      <w:tblGrid>
        <w:gridCol w:w="1726"/>
        <w:gridCol w:w="1726"/>
        <w:gridCol w:w="1726"/>
        <w:gridCol w:w="1726"/>
        <w:gridCol w:w="1726"/>
      </w:tblGrid>
      <w:tr w:rsidR="00687E30" w14:paraId="2AF001FF" w14:textId="77777777" w:rsidTr="00687E30">
        <w:tc>
          <w:tcPr>
            <w:tcW w:w="1726" w:type="dxa"/>
          </w:tcPr>
          <w:p w14:paraId="682801E4" w14:textId="52918B68" w:rsidR="00687E30" w:rsidRPr="00687E30" w:rsidRDefault="00687E30" w:rsidP="00687E30">
            <w:pPr>
              <w:jc w:val="center"/>
            </w:pPr>
            <w:r w:rsidRPr="00687E30">
              <w:t>Job Category</w:t>
            </w:r>
          </w:p>
        </w:tc>
        <w:tc>
          <w:tcPr>
            <w:tcW w:w="1726" w:type="dxa"/>
          </w:tcPr>
          <w:p w14:paraId="61DD7479" w14:textId="349E045A" w:rsidR="00687E30" w:rsidRPr="00687E30" w:rsidRDefault="00687E30" w:rsidP="00687E30">
            <w:pPr>
              <w:jc w:val="center"/>
            </w:pPr>
            <w:r w:rsidRPr="00687E30">
              <w:t>Hours per respondent</w:t>
            </w:r>
          </w:p>
        </w:tc>
        <w:tc>
          <w:tcPr>
            <w:tcW w:w="1726" w:type="dxa"/>
          </w:tcPr>
          <w:p w14:paraId="07CA2E56" w14:textId="2D19B5EE" w:rsidR="00687E30" w:rsidRPr="00687E30" w:rsidRDefault="00687E30" w:rsidP="00687E30">
            <w:pPr>
              <w:jc w:val="center"/>
            </w:pPr>
            <w:r w:rsidRPr="00687E30">
              <w:t>Total Annual responses</w:t>
            </w:r>
          </w:p>
        </w:tc>
        <w:tc>
          <w:tcPr>
            <w:tcW w:w="1726" w:type="dxa"/>
          </w:tcPr>
          <w:p w14:paraId="72604DB0" w14:textId="4E653F01" w:rsidR="00687E30" w:rsidRPr="00687E30" w:rsidRDefault="00687E30" w:rsidP="00687E30">
            <w:pPr>
              <w:jc w:val="center"/>
            </w:pPr>
            <w:r w:rsidRPr="00687E30">
              <w:t>Hourly Wage/Benefit</w:t>
            </w:r>
          </w:p>
        </w:tc>
        <w:tc>
          <w:tcPr>
            <w:tcW w:w="1726" w:type="dxa"/>
          </w:tcPr>
          <w:p w14:paraId="73915ED5" w14:textId="1D2EF783" w:rsidR="00687E30" w:rsidRPr="00687E30" w:rsidRDefault="00687E30" w:rsidP="00687E30">
            <w:pPr>
              <w:jc w:val="center"/>
            </w:pPr>
            <w:r w:rsidRPr="00687E30">
              <w:t>Cost</w:t>
            </w:r>
          </w:p>
        </w:tc>
      </w:tr>
      <w:tr w:rsidR="00687E30" w14:paraId="1180F294" w14:textId="77777777" w:rsidTr="00687E30">
        <w:tc>
          <w:tcPr>
            <w:tcW w:w="1726" w:type="dxa"/>
          </w:tcPr>
          <w:p w14:paraId="54896DC6" w14:textId="3B3D3291" w:rsidR="00687E30" w:rsidRPr="00687E30" w:rsidRDefault="00687E30" w:rsidP="00687E30">
            <w:pPr>
              <w:jc w:val="center"/>
            </w:pPr>
            <w:r>
              <w:t>Manager/Director</w:t>
            </w:r>
          </w:p>
        </w:tc>
        <w:tc>
          <w:tcPr>
            <w:tcW w:w="1726" w:type="dxa"/>
          </w:tcPr>
          <w:p w14:paraId="3745327A" w14:textId="13E024F6" w:rsidR="00687E30" w:rsidRPr="00687E30" w:rsidRDefault="00687E30" w:rsidP="00687E30">
            <w:pPr>
              <w:jc w:val="center"/>
            </w:pPr>
            <w:r>
              <w:t>66</w:t>
            </w:r>
          </w:p>
        </w:tc>
        <w:tc>
          <w:tcPr>
            <w:tcW w:w="1726" w:type="dxa"/>
          </w:tcPr>
          <w:p w14:paraId="74AE3B39" w14:textId="6572A216" w:rsidR="00687E30" w:rsidRPr="00687E30" w:rsidRDefault="00D23E78" w:rsidP="00687E30">
            <w:pPr>
              <w:jc w:val="center"/>
            </w:pPr>
            <w:r>
              <w:t>4</w:t>
            </w:r>
          </w:p>
        </w:tc>
        <w:tc>
          <w:tcPr>
            <w:tcW w:w="1726" w:type="dxa"/>
          </w:tcPr>
          <w:p w14:paraId="5B22EFCB" w14:textId="7EEF1FD8" w:rsidR="00687E30" w:rsidRPr="00687E30" w:rsidRDefault="00D23E78" w:rsidP="00687E30">
            <w:pPr>
              <w:jc w:val="center"/>
            </w:pPr>
            <w:r>
              <w:t>$61.10</w:t>
            </w:r>
          </w:p>
        </w:tc>
        <w:tc>
          <w:tcPr>
            <w:tcW w:w="1726" w:type="dxa"/>
          </w:tcPr>
          <w:p w14:paraId="665622C6" w14:textId="329E8A6F" w:rsidR="00687E30" w:rsidRPr="00687E30" w:rsidRDefault="00D23E78" w:rsidP="00687E30">
            <w:pPr>
              <w:jc w:val="center"/>
            </w:pPr>
            <w:r>
              <w:t>$16,</w:t>
            </w:r>
            <w:r w:rsidR="00823644">
              <w:t>130.40</w:t>
            </w:r>
          </w:p>
        </w:tc>
      </w:tr>
      <w:tr w:rsidR="00687E30" w14:paraId="01EA5942" w14:textId="77777777" w:rsidTr="00687E30">
        <w:tc>
          <w:tcPr>
            <w:tcW w:w="1726" w:type="dxa"/>
          </w:tcPr>
          <w:p w14:paraId="1AE6D9C8" w14:textId="62FCE22E" w:rsidR="00687E30" w:rsidRPr="00687E30" w:rsidRDefault="00687E30" w:rsidP="00687E30">
            <w:pPr>
              <w:jc w:val="center"/>
            </w:pPr>
            <w:r>
              <w:t>Clerical/Admin</w:t>
            </w:r>
          </w:p>
        </w:tc>
        <w:tc>
          <w:tcPr>
            <w:tcW w:w="1726" w:type="dxa"/>
          </w:tcPr>
          <w:p w14:paraId="253D821C" w14:textId="2E67BF14" w:rsidR="00687E30" w:rsidRPr="00687E30" w:rsidRDefault="00687E30" w:rsidP="00687E30">
            <w:pPr>
              <w:jc w:val="center"/>
            </w:pPr>
            <w:r>
              <w:t>28</w:t>
            </w:r>
          </w:p>
        </w:tc>
        <w:tc>
          <w:tcPr>
            <w:tcW w:w="1726" w:type="dxa"/>
          </w:tcPr>
          <w:p w14:paraId="43B52558" w14:textId="79C1127C" w:rsidR="00687E30" w:rsidRPr="00687E30" w:rsidRDefault="00D23E78" w:rsidP="00687E30">
            <w:pPr>
              <w:jc w:val="center"/>
            </w:pPr>
            <w:r>
              <w:t>4</w:t>
            </w:r>
          </w:p>
        </w:tc>
        <w:tc>
          <w:tcPr>
            <w:tcW w:w="1726" w:type="dxa"/>
          </w:tcPr>
          <w:p w14:paraId="17666B27" w14:textId="36A5AAF7" w:rsidR="00687E30" w:rsidRPr="00687E30" w:rsidRDefault="00D23E78" w:rsidP="00687E30">
            <w:pPr>
              <w:jc w:val="center"/>
            </w:pPr>
            <w:r>
              <w:t>$22.84</w:t>
            </w:r>
          </w:p>
        </w:tc>
        <w:tc>
          <w:tcPr>
            <w:tcW w:w="1726" w:type="dxa"/>
          </w:tcPr>
          <w:p w14:paraId="4F2963E6" w14:textId="31F1292E" w:rsidR="00687E30" w:rsidRPr="00687E30" w:rsidRDefault="000B5BB0" w:rsidP="00687E30">
            <w:pPr>
              <w:jc w:val="center"/>
            </w:pPr>
            <w:r>
              <w:t>$</w:t>
            </w:r>
            <w:r w:rsidR="00111F75">
              <w:t xml:space="preserve">  </w:t>
            </w:r>
            <w:r>
              <w:t>2,</w:t>
            </w:r>
            <w:r w:rsidR="00823644">
              <w:t>558.08</w:t>
            </w:r>
          </w:p>
        </w:tc>
      </w:tr>
      <w:tr w:rsidR="00687E30" w14:paraId="70C03B1C" w14:textId="77777777" w:rsidTr="00687E30">
        <w:tc>
          <w:tcPr>
            <w:tcW w:w="1726" w:type="dxa"/>
          </w:tcPr>
          <w:p w14:paraId="166EDF45" w14:textId="1A7DEAD6" w:rsidR="00687E30" w:rsidRPr="00687E30" w:rsidRDefault="00687E30" w:rsidP="00687E30">
            <w:pPr>
              <w:jc w:val="center"/>
            </w:pPr>
            <w:r>
              <w:t>Total</w:t>
            </w:r>
          </w:p>
        </w:tc>
        <w:tc>
          <w:tcPr>
            <w:tcW w:w="1726" w:type="dxa"/>
          </w:tcPr>
          <w:p w14:paraId="36780694" w14:textId="0BC59CCF" w:rsidR="00687E30" w:rsidRPr="00687E30" w:rsidRDefault="003F3BE7" w:rsidP="00687E30">
            <w:pPr>
              <w:jc w:val="center"/>
            </w:pPr>
            <w:r>
              <w:t>94</w:t>
            </w:r>
          </w:p>
        </w:tc>
        <w:tc>
          <w:tcPr>
            <w:tcW w:w="1726" w:type="dxa"/>
          </w:tcPr>
          <w:p w14:paraId="35A12233" w14:textId="77777777" w:rsidR="00687E30" w:rsidRPr="00687E30" w:rsidRDefault="00687E30" w:rsidP="00687E30">
            <w:pPr>
              <w:jc w:val="center"/>
            </w:pPr>
          </w:p>
        </w:tc>
        <w:tc>
          <w:tcPr>
            <w:tcW w:w="1726" w:type="dxa"/>
          </w:tcPr>
          <w:p w14:paraId="01A9CE7B" w14:textId="77777777" w:rsidR="00687E30" w:rsidRPr="00687E30" w:rsidRDefault="00687E30" w:rsidP="00687E30">
            <w:pPr>
              <w:jc w:val="center"/>
            </w:pPr>
          </w:p>
        </w:tc>
        <w:tc>
          <w:tcPr>
            <w:tcW w:w="1726" w:type="dxa"/>
          </w:tcPr>
          <w:p w14:paraId="6A62F0E4" w14:textId="371D7589" w:rsidR="00687E30" w:rsidRPr="00687E30" w:rsidRDefault="00823644" w:rsidP="00823644">
            <w:pPr>
              <w:jc w:val="center"/>
            </w:pPr>
            <w:r>
              <w:t xml:space="preserve"> $18,688.48</w:t>
            </w:r>
          </w:p>
        </w:tc>
      </w:tr>
    </w:tbl>
    <w:p w14:paraId="6B50C3F1" w14:textId="77777777" w:rsidR="00687E30" w:rsidRDefault="00687E30" w:rsidP="00512F4C">
      <w:pPr>
        <w:rPr>
          <w:sz w:val="24"/>
          <w:szCs w:val="24"/>
        </w:rPr>
      </w:pPr>
    </w:p>
    <w:p w14:paraId="175A0F9A" w14:textId="60EC1779" w:rsidR="00D933C1" w:rsidRDefault="00512F4C">
      <w:pPr>
        <w:rPr>
          <w:sz w:val="24"/>
          <w:highlight w:val="yellow"/>
        </w:rPr>
      </w:pPr>
      <w:r w:rsidRPr="00AD1AB1">
        <w:rPr>
          <w:sz w:val="24"/>
        </w:rPr>
        <w:t xml:space="preserve"> </w:t>
      </w:r>
    </w:p>
    <w:p w14:paraId="7515583D" w14:textId="77777777" w:rsidR="00455E73" w:rsidRPr="00435CF3" w:rsidRDefault="00455E73">
      <w:pPr>
        <w:rPr>
          <w:b/>
          <w:sz w:val="24"/>
        </w:rPr>
      </w:pPr>
      <w:r w:rsidRPr="00435CF3">
        <w:rPr>
          <w:b/>
          <w:sz w:val="24"/>
          <w:u w:val="single"/>
        </w:rPr>
        <w:t xml:space="preserve">13.  Provide an estimate of the total annual cost burden to respondents or </w:t>
      </w:r>
      <w:r w:rsidRPr="00435CF3">
        <w:rPr>
          <w:b/>
          <w:color w:val="000000"/>
          <w:sz w:val="24"/>
          <w:u w:val="single"/>
        </w:rPr>
        <w:t>record</w:t>
      </w:r>
      <w:r w:rsidR="00612950" w:rsidRPr="00435CF3">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14:paraId="4EE71F6F" w14:textId="77777777" w:rsidR="00455E73" w:rsidRDefault="00455E73">
      <w:pPr>
        <w:rPr>
          <w:sz w:val="24"/>
        </w:rPr>
      </w:pPr>
    </w:p>
    <w:p w14:paraId="13ADC828" w14:textId="77777777" w:rsidR="002F590B" w:rsidRPr="002F590B" w:rsidRDefault="00455E73" w:rsidP="002F590B">
      <w:pPr>
        <w:numPr>
          <w:ilvl w:val="0"/>
          <w:numId w:val="17"/>
        </w:numPr>
        <w:rPr>
          <w:sz w:val="24"/>
          <w:u w:val="single"/>
        </w:rPr>
      </w:pPr>
      <w:r w:rsidRPr="002F590B">
        <w:rPr>
          <w:sz w:val="24"/>
          <w:u w:val="single"/>
        </w:rPr>
        <w:t>Total capital and start-up cost component (annualized over its expected useful life</w:t>
      </w:r>
      <w:r w:rsidR="00612950" w:rsidRPr="002F590B">
        <w:rPr>
          <w:sz w:val="24"/>
        </w:rPr>
        <w:t>).</w:t>
      </w:r>
      <w:r w:rsidR="002F590B" w:rsidRPr="002F590B">
        <w:rPr>
          <w:sz w:val="24"/>
        </w:rPr>
        <w:t xml:space="preserve">  There are no capital and start-up cost components involved with this collection.</w:t>
      </w:r>
      <w:r w:rsidR="002F590B" w:rsidRPr="002F590B">
        <w:rPr>
          <w:sz w:val="24"/>
          <w:u w:val="single"/>
        </w:rPr>
        <w:t xml:space="preserve"> </w:t>
      </w:r>
    </w:p>
    <w:p w14:paraId="0CE4706A" w14:textId="77777777" w:rsidR="00455E73" w:rsidRDefault="00612950">
      <w:pPr>
        <w:ind w:left="600"/>
        <w:rPr>
          <w:sz w:val="24"/>
        </w:rPr>
      </w:pPr>
      <w:r>
        <w:rPr>
          <w:sz w:val="24"/>
        </w:rPr>
        <w:t xml:space="preserve">      </w:t>
      </w:r>
    </w:p>
    <w:p w14:paraId="32B949BB" w14:textId="77777777" w:rsidR="00455E73" w:rsidRDefault="000A33DF" w:rsidP="000A33DF">
      <w:pPr>
        <w:numPr>
          <w:ilvl w:val="0"/>
          <w:numId w:val="17"/>
        </w:numPr>
        <w:rPr>
          <w:sz w:val="24"/>
        </w:rPr>
      </w:pPr>
      <w:r>
        <w:rPr>
          <w:color w:val="000000"/>
          <w:sz w:val="24"/>
        </w:rPr>
        <w:t xml:space="preserve"> </w:t>
      </w:r>
      <w:r w:rsidR="00455E73" w:rsidRPr="00F83148">
        <w:rPr>
          <w:color w:val="000000"/>
          <w:sz w:val="24"/>
          <w:u w:val="single"/>
        </w:rPr>
        <w:t>Total</w:t>
      </w:r>
      <w:r w:rsidR="00455E73">
        <w:rPr>
          <w:sz w:val="24"/>
          <w:u w:val="single"/>
        </w:rPr>
        <w:t xml:space="preserve"> operation and maintenance and purchase of services component.</w:t>
      </w:r>
    </w:p>
    <w:p w14:paraId="094E5FC2" w14:textId="77777777" w:rsidR="00455E73" w:rsidRDefault="00455E73">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14:paraId="361423A9" w14:textId="77777777" w:rsidR="00151123" w:rsidRDefault="00151123">
      <w:pPr>
        <w:rPr>
          <w:sz w:val="24"/>
        </w:rPr>
      </w:pPr>
    </w:p>
    <w:p w14:paraId="3DA8E5E2" w14:textId="77777777" w:rsidR="00455E73" w:rsidRPr="00435CF3" w:rsidRDefault="00455E73">
      <w:pPr>
        <w:rPr>
          <w:b/>
          <w:sz w:val="24"/>
        </w:rPr>
      </w:pPr>
      <w:r w:rsidRPr="00435CF3">
        <w:rPr>
          <w:b/>
          <w:sz w:val="24"/>
        </w:rPr>
        <w:t xml:space="preserve">14.  </w:t>
      </w:r>
      <w:r w:rsidRPr="00435CF3">
        <w:rPr>
          <w:b/>
          <w:sz w:val="24"/>
          <w:u w:val="single"/>
        </w:rPr>
        <w:t>Provide estimates of annualized cost to the Federal Government</w:t>
      </w:r>
      <w:r w:rsidRPr="00435CF3">
        <w:rPr>
          <w:b/>
          <w:sz w:val="24"/>
        </w:rPr>
        <w:t>.</w:t>
      </w:r>
    </w:p>
    <w:p w14:paraId="1387E0A0" w14:textId="77777777" w:rsidR="000A33DF" w:rsidRDefault="000A33DF">
      <w:pPr>
        <w:rPr>
          <w:sz w:val="24"/>
        </w:rPr>
      </w:pPr>
    </w:p>
    <w:p w14:paraId="6FB09F05" w14:textId="7161C6E0" w:rsidR="003C501E" w:rsidRDefault="003C501E">
      <w:pPr>
        <w:rPr>
          <w:sz w:val="24"/>
        </w:rPr>
      </w:pPr>
      <w:r>
        <w:rPr>
          <w:sz w:val="24"/>
        </w:rPr>
        <w:t>The estimated annualized cost to the Federal Government is</w:t>
      </w:r>
      <w:r w:rsidR="00D92B33">
        <w:rPr>
          <w:sz w:val="24"/>
        </w:rPr>
        <w:t xml:space="preserve"> $9,069</w:t>
      </w:r>
      <w:r>
        <w:rPr>
          <w:sz w:val="24"/>
        </w:rPr>
        <w:t xml:space="preserve">. Wage rates used to calculate Federal cost were found at the Office of Personnel Management, 2016 General Schedule Tables at </w:t>
      </w:r>
      <w:hyperlink r:id="rId10" w:history="1">
        <w:r w:rsidRPr="003C501E">
          <w:rPr>
            <w:rStyle w:val="Hyperlink"/>
            <w:sz w:val="24"/>
          </w:rPr>
          <w:t>https://www.opm.gov/policy-data-oversight/pay-leave/salaries-wages/salary-tables/pdf/2016/DCB_h.pdf</w:t>
        </w:r>
      </w:hyperlink>
      <w:r w:rsidR="00D37BD1">
        <w:rPr>
          <w:sz w:val="24"/>
        </w:rPr>
        <w:t xml:space="preserve">. Calculations are based on the salary of $50.04 </w:t>
      </w:r>
      <w:r w:rsidR="00D37BD1">
        <w:rPr>
          <w:sz w:val="24"/>
        </w:rPr>
        <w:lastRenderedPageBreak/>
        <w:t>per hour for a Loan Specialist (GS13/Step5). With the addition of cost of benefits</w:t>
      </w:r>
      <w:r w:rsidR="00D37BD1">
        <w:rPr>
          <w:rStyle w:val="FootnoteReference"/>
          <w:sz w:val="24"/>
        </w:rPr>
        <w:footnoteReference w:id="1"/>
      </w:r>
      <w:r w:rsidR="00D37BD1">
        <w:rPr>
          <w:sz w:val="24"/>
        </w:rPr>
        <w:t>, the total hourly cost is $68.18.</w:t>
      </w:r>
    </w:p>
    <w:p w14:paraId="62938292" w14:textId="77777777" w:rsidR="00D37BD1" w:rsidRDefault="00D37BD1">
      <w:pPr>
        <w:rPr>
          <w:sz w:val="24"/>
        </w:rPr>
      </w:pPr>
    </w:p>
    <w:p w14:paraId="5EC12594" w14:textId="22D5043D" w:rsidR="00A229DC" w:rsidRDefault="007443BC" w:rsidP="00A229DC">
      <w:pPr>
        <w:rPr>
          <w:sz w:val="24"/>
        </w:rPr>
      </w:pPr>
      <w:r>
        <w:rPr>
          <w:sz w:val="24"/>
        </w:rPr>
        <w:t xml:space="preserve">     </w:t>
      </w:r>
      <w:r w:rsidR="00A229DC">
        <w:rPr>
          <w:sz w:val="24"/>
        </w:rPr>
        <w:t>The cost to the Federal Government is estimated as follows:</w:t>
      </w:r>
    </w:p>
    <w:p w14:paraId="32CB753C" w14:textId="77777777" w:rsidR="00A229DC" w:rsidRDefault="00A229DC" w:rsidP="00A229DC">
      <w:pPr>
        <w:rPr>
          <w:sz w:val="24"/>
        </w:rPr>
      </w:pPr>
    </w:p>
    <w:p w14:paraId="425D49CD" w14:textId="1697AAD0" w:rsidR="00A229DC" w:rsidRDefault="00A229DC" w:rsidP="002F045C">
      <w:pPr>
        <w:tabs>
          <w:tab w:val="right" w:pos="9540"/>
        </w:tabs>
        <w:ind w:right="-1440"/>
        <w:rPr>
          <w:sz w:val="24"/>
        </w:rPr>
      </w:pPr>
      <w:r>
        <w:rPr>
          <w:sz w:val="24"/>
        </w:rPr>
        <w:t>Application phase analysis</w:t>
      </w:r>
      <w:r w:rsidR="002F045C">
        <w:rPr>
          <w:sz w:val="24"/>
        </w:rPr>
        <w:t>: (</w:t>
      </w:r>
      <w:r>
        <w:rPr>
          <w:sz w:val="24"/>
        </w:rPr>
        <w:t xml:space="preserve">10 hours X </w:t>
      </w:r>
      <w:r w:rsidR="00DF3175">
        <w:rPr>
          <w:sz w:val="24"/>
        </w:rPr>
        <w:t>4 applicants X $50.04</w:t>
      </w:r>
      <w:r w:rsidR="002F045C">
        <w:rPr>
          <w:sz w:val="24"/>
        </w:rPr>
        <w:t>)</w:t>
      </w:r>
      <w:r>
        <w:rPr>
          <w:sz w:val="24"/>
        </w:rPr>
        <w:t xml:space="preserve"> </w:t>
      </w:r>
      <w:r w:rsidR="002F045C">
        <w:rPr>
          <w:sz w:val="24"/>
        </w:rPr>
        <w:t xml:space="preserve">+ </w:t>
      </w:r>
      <w:r>
        <w:rPr>
          <w:sz w:val="24"/>
        </w:rPr>
        <w:t xml:space="preserve">36.25% benefits = </w:t>
      </w:r>
      <w:r w:rsidR="002F045C">
        <w:rPr>
          <w:sz w:val="24"/>
        </w:rPr>
        <w:tab/>
        <w:t>$</w:t>
      </w:r>
      <w:r w:rsidR="00DF3175">
        <w:rPr>
          <w:sz w:val="24"/>
        </w:rPr>
        <w:t>2,727</w:t>
      </w:r>
    </w:p>
    <w:p w14:paraId="0FE5107F" w14:textId="27B2B1B7" w:rsidR="00A229DC" w:rsidRDefault="00A229DC" w:rsidP="00625D28">
      <w:pPr>
        <w:tabs>
          <w:tab w:val="right" w:pos="9540"/>
        </w:tabs>
        <w:ind w:right="-1440"/>
        <w:rPr>
          <w:sz w:val="24"/>
        </w:rPr>
      </w:pPr>
      <w:r>
        <w:rPr>
          <w:sz w:val="24"/>
        </w:rPr>
        <w:t>First Administrative phase</w:t>
      </w:r>
      <w:r w:rsidR="002F045C">
        <w:rPr>
          <w:sz w:val="24"/>
        </w:rPr>
        <w:t>: (</w:t>
      </w:r>
      <w:r w:rsidR="00DF3175">
        <w:rPr>
          <w:sz w:val="24"/>
        </w:rPr>
        <w:t>5 hours X 3</w:t>
      </w:r>
      <w:r>
        <w:rPr>
          <w:sz w:val="24"/>
        </w:rPr>
        <w:t xml:space="preserve"> </w:t>
      </w:r>
      <w:r w:rsidRPr="0025312C">
        <w:rPr>
          <w:sz w:val="24"/>
        </w:rPr>
        <w:t xml:space="preserve">applicants </w:t>
      </w:r>
      <w:r w:rsidR="00DF3175">
        <w:rPr>
          <w:sz w:val="24"/>
        </w:rPr>
        <w:t>X $50.04</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sidR="00DF3175">
        <w:rPr>
          <w:sz w:val="24"/>
        </w:rPr>
        <w:t>1,023</w:t>
      </w:r>
    </w:p>
    <w:p w14:paraId="61B69580" w14:textId="17CD02B8" w:rsidR="00A229DC" w:rsidRDefault="00A229DC" w:rsidP="00625D28">
      <w:pPr>
        <w:tabs>
          <w:tab w:val="right" w:pos="9540"/>
        </w:tabs>
        <w:ind w:right="-1440"/>
        <w:rPr>
          <w:sz w:val="24"/>
        </w:rPr>
      </w:pPr>
      <w:r>
        <w:rPr>
          <w:sz w:val="24"/>
        </w:rPr>
        <w:t>Second Administrative phase</w:t>
      </w:r>
      <w:r w:rsidR="002F045C">
        <w:rPr>
          <w:sz w:val="24"/>
        </w:rPr>
        <w:t>: (</w:t>
      </w:r>
      <w:r w:rsidR="00DF3175">
        <w:rPr>
          <w:sz w:val="24"/>
        </w:rPr>
        <w:t>3 hours X 3</w:t>
      </w:r>
      <w:r>
        <w:rPr>
          <w:sz w:val="24"/>
        </w:rPr>
        <w:t xml:space="preserve"> </w:t>
      </w:r>
      <w:r w:rsidRPr="0025312C">
        <w:rPr>
          <w:sz w:val="24"/>
        </w:rPr>
        <w:t>applicants</w:t>
      </w:r>
      <w:r w:rsidR="00DF3175">
        <w:rPr>
          <w:sz w:val="24"/>
        </w:rPr>
        <w:t xml:space="preserve"> X $50.04</w:t>
      </w:r>
      <w:r w:rsidR="002F045C">
        <w:rPr>
          <w:sz w:val="24"/>
        </w:rPr>
        <w:t>)</w:t>
      </w:r>
      <w:r>
        <w:rPr>
          <w:sz w:val="24"/>
        </w:rPr>
        <w:t xml:space="preserve"> </w:t>
      </w:r>
      <w:r w:rsidR="002F045C">
        <w:rPr>
          <w:sz w:val="24"/>
        </w:rPr>
        <w:t>+</w:t>
      </w:r>
      <w:r w:rsidR="002F045C" w:rsidRPr="00FF0071">
        <w:rPr>
          <w:sz w:val="24"/>
        </w:rPr>
        <w:t xml:space="preserve"> </w:t>
      </w:r>
      <w:r w:rsidRPr="00FF0071">
        <w:rPr>
          <w:sz w:val="24"/>
        </w:rPr>
        <w:t>36.25% benefi</w:t>
      </w:r>
      <w:r>
        <w:rPr>
          <w:sz w:val="24"/>
        </w:rPr>
        <w:t xml:space="preserve">ts = </w:t>
      </w:r>
      <w:r w:rsidR="002F045C">
        <w:rPr>
          <w:sz w:val="24"/>
        </w:rPr>
        <w:tab/>
        <w:t>$</w:t>
      </w:r>
      <w:r w:rsidR="002D7E00">
        <w:rPr>
          <w:sz w:val="24"/>
        </w:rPr>
        <w:t xml:space="preserve">   </w:t>
      </w:r>
      <w:r w:rsidR="00DF3175">
        <w:rPr>
          <w:sz w:val="24"/>
        </w:rPr>
        <w:t>614</w:t>
      </w:r>
    </w:p>
    <w:p w14:paraId="349246A3" w14:textId="43D11217" w:rsidR="00A229DC" w:rsidRDefault="00A229DC" w:rsidP="00625D28">
      <w:pPr>
        <w:tabs>
          <w:tab w:val="right" w:pos="9540"/>
        </w:tabs>
        <w:ind w:right="-1440"/>
        <w:rPr>
          <w:sz w:val="24"/>
        </w:rPr>
      </w:pPr>
      <w:r>
        <w:rPr>
          <w:sz w:val="24"/>
        </w:rPr>
        <w:t>Servicing per quarter</w:t>
      </w:r>
      <w:r w:rsidR="002F045C">
        <w:rPr>
          <w:sz w:val="24"/>
        </w:rPr>
        <w:t>:</w:t>
      </w:r>
      <w:r>
        <w:rPr>
          <w:sz w:val="24"/>
        </w:rPr>
        <w:t xml:space="preserve"> </w:t>
      </w:r>
      <w:r w:rsidR="002F045C">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sidR="00DF3175">
        <w:rPr>
          <w:sz w:val="24"/>
        </w:rPr>
        <w:t>X 3 borrowers X $50.04</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sidR="00DF3175">
        <w:rPr>
          <w:sz w:val="24"/>
        </w:rPr>
        <w:t>3,273</w:t>
      </w:r>
    </w:p>
    <w:p w14:paraId="6AACADB5" w14:textId="184CF82D" w:rsidR="00A229DC" w:rsidRDefault="00A229DC" w:rsidP="00625D28">
      <w:pPr>
        <w:tabs>
          <w:tab w:val="right" w:pos="9540"/>
        </w:tabs>
        <w:ind w:right="-1440"/>
        <w:rPr>
          <w:sz w:val="24"/>
        </w:rPr>
      </w:pPr>
      <w:r>
        <w:rPr>
          <w:sz w:val="24"/>
        </w:rPr>
        <w:t>End of grant period</w:t>
      </w:r>
      <w:r w:rsidR="002F045C">
        <w:rPr>
          <w:sz w:val="24"/>
        </w:rPr>
        <w:t>:</w:t>
      </w:r>
      <w:r>
        <w:rPr>
          <w:sz w:val="24"/>
        </w:rPr>
        <w:t xml:space="preserve"> </w:t>
      </w:r>
      <w:r w:rsidR="002F045C">
        <w:rPr>
          <w:sz w:val="24"/>
        </w:rPr>
        <w:t>(</w:t>
      </w:r>
      <w:r w:rsidR="00DF3175">
        <w:rPr>
          <w:sz w:val="24"/>
        </w:rPr>
        <w:t>5 hours X 3</w:t>
      </w:r>
      <w:r>
        <w:rPr>
          <w:sz w:val="24"/>
        </w:rPr>
        <w:t xml:space="preserve"> borrowers X</w:t>
      </w:r>
      <w:r w:rsidR="00DF3175">
        <w:rPr>
          <w:sz w:val="24"/>
        </w:rPr>
        <w:t xml:space="preserve"> $50.04</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sidR="00DF3175">
        <w:rPr>
          <w:sz w:val="24"/>
        </w:rPr>
        <w:t>1,023</w:t>
      </w:r>
    </w:p>
    <w:p w14:paraId="7D90F86E" w14:textId="2EEE0B69" w:rsidR="00A229DC" w:rsidRDefault="00A229DC" w:rsidP="00625D28">
      <w:pPr>
        <w:tabs>
          <w:tab w:val="right" w:pos="9540"/>
        </w:tabs>
        <w:ind w:right="-1440"/>
        <w:rPr>
          <w:sz w:val="24"/>
        </w:rPr>
      </w:pPr>
      <w:r>
        <w:rPr>
          <w:sz w:val="24"/>
        </w:rPr>
        <w:t>Closeout</w:t>
      </w:r>
      <w:r w:rsidR="002F045C">
        <w:rPr>
          <w:sz w:val="24"/>
        </w:rPr>
        <w:t>:</w:t>
      </w:r>
      <w:r>
        <w:rPr>
          <w:sz w:val="24"/>
        </w:rPr>
        <w:t xml:space="preserve"> </w:t>
      </w:r>
      <w:r w:rsidR="002F045C">
        <w:rPr>
          <w:sz w:val="24"/>
        </w:rPr>
        <w:t>(</w:t>
      </w:r>
      <w:r w:rsidR="00DF3175">
        <w:rPr>
          <w:sz w:val="24"/>
        </w:rPr>
        <w:t>2 hours X 3 borrowers X $50.04</w:t>
      </w:r>
      <w:r w:rsidR="002F045C">
        <w:rPr>
          <w:sz w:val="24"/>
        </w:rPr>
        <w:t>)</w:t>
      </w:r>
      <w:r w:rsidRPr="00625D28">
        <w:rPr>
          <w:sz w:val="24"/>
        </w:rPr>
        <w:t xml:space="preserve"> </w:t>
      </w:r>
      <w:r w:rsidR="002F045C">
        <w:rPr>
          <w:sz w:val="24"/>
        </w:rPr>
        <w:t xml:space="preserve">+ </w:t>
      </w:r>
      <w:r>
        <w:rPr>
          <w:sz w:val="24"/>
        </w:rPr>
        <w:t xml:space="preserve">36.25% benefits </w:t>
      </w:r>
      <w:r w:rsidRPr="00625D28">
        <w:rPr>
          <w:sz w:val="24"/>
        </w:rPr>
        <w:t xml:space="preserve">=    </w:t>
      </w:r>
      <w:r w:rsidR="002F045C">
        <w:rPr>
          <w:sz w:val="24"/>
        </w:rPr>
        <w:tab/>
        <w:t>$</w:t>
      </w:r>
      <w:r w:rsidR="002D7E00">
        <w:rPr>
          <w:sz w:val="24"/>
        </w:rPr>
        <w:t xml:space="preserve">   </w:t>
      </w:r>
      <w:r w:rsidR="00DF3175">
        <w:rPr>
          <w:sz w:val="24"/>
        </w:rPr>
        <w:t>409</w:t>
      </w:r>
    </w:p>
    <w:p w14:paraId="3D978195" w14:textId="77777777" w:rsidR="00A229DC" w:rsidRDefault="00A229DC" w:rsidP="00A229DC">
      <w:pPr>
        <w:rPr>
          <w:sz w:val="24"/>
        </w:rPr>
      </w:pPr>
    </w:p>
    <w:p w14:paraId="78530113" w14:textId="58241784" w:rsidR="00A229DC" w:rsidRDefault="00A229DC" w:rsidP="00625D28">
      <w:pPr>
        <w:tabs>
          <w:tab w:val="right" w:pos="9540"/>
        </w:tabs>
        <w:ind w:right="-1440"/>
        <w:rPr>
          <w:sz w:val="24"/>
        </w:rPr>
      </w:pPr>
      <w:r>
        <w:rPr>
          <w:sz w:val="24"/>
        </w:rPr>
        <w:t>Total estimated cost to the Federal Government is:</w:t>
      </w:r>
      <w:r w:rsidR="00ED5EAA">
        <w:rPr>
          <w:sz w:val="24"/>
        </w:rPr>
        <w:tab/>
      </w:r>
      <w:r>
        <w:rPr>
          <w:sz w:val="24"/>
        </w:rPr>
        <w:t xml:space="preserve"> </w:t>
      </w:r>
      <w:r w:rsidRPr="0064118D">
        <w:rPr>
          <w:sz w:val="24"/>
          <w:u w:val="double"/>
        </w:rPr>
        <w:t>$</w:t>
      </w:r>
      <w:r w:rsidR="00DF3175">
        <w:rPr>
          <w:sz w:val="24"/>
          <w:u w:val="double"/>
        </w:rPr>
        <w:t>9,069</w:t>
      </w:r>
    </w:p>
    <w:p w14:paraId="5227D23D" w14:textId="77777777" w:rsidR="00D11267" w:rsidRDefault="00D11267" w:rsidP="00ED56F2">
      <w:pPr>
        <w:rPr>
          <w:b/>
          <w:sz w:val="24"/>
          <w:u w:val="single"/>
        </w:rPr>
      </w:pPr>
    </w:p>
    <w:p w14:paraId="5CB95D5A" w14:textId="77777777" w:rsidR="00455E73" w:rsidRDefault="00ED56F2" w:rsidP="00ED56F2">
      <w:pPr>
        <w:rPr>
          <w:sz w:val="24"/>
        </w:rPr>
      </w:pPr>
      <w:r w:rsidRPr="00435CF3">
        <w:rPr>
          <w:b/>
          <w:sz w:val="24"/>
          <w:u w:val="single"/>
        </w:rPr>
        <w:t xml:space="preserve">15.  </w:t>
      </w:r>
      <w:r w:rsidR="00455E73" w:rsidRPr="00435CF3">
        <w:rPr>
          <w:b/>
          <w:sz w:val="24"/>
          <w:u w:val="single"/>
        </w:rPr>
        <w:t>Explain the reasons for any program changes or adjustments reported in items 13 or 14 of the OMB Form 83-1</w:t>
      </w:r>
      <w:r w:rsidR="00455E73">
        <w:rPr>
          <w:sz w:val="24"/>
        </w:rPr>
        <w:t>.</w:t>
      </w:r>
    </w:p>
    <w:p w14:paraId="4E3F34D0" w14:textId="77777777" w:rsidR="000A33DF" w:rsidRDefault="000A33DF">
      <w:pPr>
        <w:rPr>
          <w:color w:val="000000"/>
          <w:sz w:val="24"/>
        </w:rPr>
      </w:pPr>
    </w:p>
    <w:p w14:paraId="409FDADD" w14:textId="0032D56D" w:rsidR="00E30C90" w:rsidRDefault="007443BC">
      <w:pPr>
        <w:rPr>
          <w:b/>
          <w:sz w:val="24"/>
        </w:rPr>
      </w:pPr>
      <w:r>
        <w:rPr>
          <w:sz w:val="24"/>
        </w:rPr>
        <w:t xml:space="preserve">     </w:t>
      </w:r>
      <w:r w:rsidR="00E85393" w:rsidRPr="00625D28">
        <w:rPr>
          <w:sz w:val="24"/>
        </w:rPr>
        <w:t xml:space="preserve">This renewal submission reflects an </w:t>
      </w:r>
      <w:r w:rsidR="0027301A">
        <w:rPr>
          <w:sz w:val="24"/>
        </w:rPr>
        <w:t xml:space="preserve">increase of </w:t>
      </w:r>
      <w:r w:rsidR="004873CD">
        <w:rPr>
          <w:sz w:val="24"/>
        </w:rPr>
        <w:t>2</w:t>
      </w:r>
      <w:r w:rsidR="004873CD" w:rsidRPr="00625D28">
        <w:rPr>
          <w:sz w:val="24"/>
        </w:rPr>
        <w:t xml:space="preserve"> </w:t>
      </w:r>
      <w:r w:rsidR="00337EE8" w:rsidRPr="00625D28">
        <w:rPr>
          <w:sz w:val="24"/>
        </w:rPr>
        <w:t>burden hours</w:t>
      </w:r>
      <w:r w:rsidR="00E85393" w:rsidRPr="00625D28">
        <w:rPr>
          <w:sz w:val="24"/>
        </w:rPr>
        <w:t xml:space="preserve">. </w:t>
      </w:r>
      <w:r w:rsidR="0027301A">
        <w:rPr>
          <w:sz w:val="24"/>
        </w:rPr>
        <w:t xml:space="preserve">There was a decrease </w:t>
      </w:r>
      <w:r w:rsidR="004873CD">
        <w:rPr>
          <w:sz w:val="24"/>
        </w:rPr>
        <w:t xml:space="preserve">from 5 to 4 </w:t>
      </w:r>
      <w:r w:rsidR="0027301A">
        <w:rPr>
          <w:sz w:val="24"/>
        </w:rPr>
        <w:t xml:space="preserve">in </w:t>
      </w:r>
      <w:r w:rsidR="00E94211">
        <w:rPr>
          <w:sz w:val="24"/>
        </w:rPr>
        <w:t>the overall number</w:t>
      </w:r>
      <w:r w:rsidR="0027301A">
        <w:rPr>
          <w:sz w:val="24"/>
        </w:rPr>
        <w:t xml:space="preserve"> of applicat</w:t>
      </w:r>
      <w:r w:rsidR="004873CD">
        <w:rPr>
          <w:sz w:val="24"/>
        </w:rPr>
        <w:t>ion</w:t>
      </w:r>
      <w:r w:rsidR="0027301A">
        <w:rPr>
          <w:sz w:val="24"/>
        </w:rPr>
        <w:t>s received annually</w:t>
      </w:r>
      <w:r w:rsidR="004873CD">
        <w:rPr>
          <w:sz w:val="24"/>
        </w:rPr>
        <w:t xml:space="preserve">; and burden for the SF 424 is now accounted for as an RCF.  </w:t>
      </w:r>
      <w:r w:rsidR="0027301A">
        <w:rPr>
          <w:sz w:val="24"/>
        </w:rPr>
        <w:t xml:space="preserve"> </w:t>
      </w:r>
      <w:r w:rsidR="004873CD">
        <w:rPr>
          <w:sz w:val="24"/>
        </w:rPr>
        <w:t>H</w:t>
      </w:r>
      <w:r w:rsidR="0027301A">
        <w:rPr>
          <w:sz w:val="24"/>
        </w:rPr>
        <w:t xml:space="preserve">owever, there was an increase from 2 to 3 in the number of program awardees and the adjustment resulted in a net increase of </w:t>
      </w:r>
      <w:r w:rsidR="004873CD">
        <w:rPr>
          <w:sz w:val="24"/>
        </w:rPr>
        <w:t xml:space="preserve">2 </w:t>
      </w:r>
      <w:r w:rsidR="0027301A">
        <w:rPr>
          <w:sz w:val="24"/>
        </w:rPr>
        <w:t>hours</w:t>
      </w:r>
      <w:r w:rsidR="004873CD" w:rsidRPr="004873CD">
        <w:rPr>
          <w:sz w:val="24"/>
        </w:rPr>
        <w:t xml:space="preserve"> </w:t>
      </w:r>
      <w:r w:rsidR="004873CD">
        <w:rPr>
          <w:sz w:val="24"/>
        </w:rPr>
        <w:t>and 6 responses</w:t>
      </w:r>
      <w:r w:rsidR="00E94211">
        <w:rPr>
          <w:sz w:val="24"/>
        </w:rPr>
        <w:t xml:space="preserve">.  </w:t>
      </w:r>
      <w:r w:rsidR="00763F50" w:rsidRPr="00625D28">
        <w:rPr>
          <w:sz w:val="24"/>
        </w:rPr>
        <w:t xml:space="preserve"> </w:t>
      </w:r>
    </w:p>
    <w:p w14:paraId="4F9C1957" w14:textId="77777777" w:rsidR="00FD32F1" w:rsidRDefault="00FD32F1">
      <w:pPr>
        <w:rPr>
          <w:b/>
          <w:sz w:val="24"/>
        </w:rPr>
      </w:pPr>
    </w:p>
    <w:p w14:paraId="7B09202A" w14:textId="77777777" w:rsidR="00455E73" w:rsidRDefault="00455E73">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14:paraId="2823E997" w14:textId="77777777" w:rsidR="000A33DF" w:rsidRDefault="000A33DF">
      <w:pPr>
        <w:rPr>
          <w:sz w:val="24"/>
        </w:rPr>
      </w:pPr>
    </w:p>
    <w:p w14:paraId="04C502ED" w14:textId="275631F2" w:rsidR="00455E73" w:rsidRDefault="0027301A">
      <w:pPr>
        <w:rPr>
          <w:sz w:val="24"/>
        </w:rPr>
      </w:pPr>
      <w:r>
        <w:rPr>
          <w:sz w:val="24"/>
        </w:rPr>
        <w:t>There are</w:t>
      </w:r>
      <w:r w:rsidR="00455E73">
        <w:rPr>
          <w:sz w:val="24"/>
        </w:rPr>
        <w:t xml:space="preserve"> no plans </w:t>
      </w:r>
      <w:r>
        <w:rPr>
          <w:sz w:val="24"/>
        </w:rPr>
        <w:t>for publication</w:t>
      </w:r>
      <w:r w:rsidR="00455E73">
        <w:rPr>
          <w:sz w:val="24"/>
        </w:rPr>
        <w:t>.</w:t>
      </w:r>
    </w:p>
    <w:p w14:paraId="150DF300" w14:textId="77777777" w:rsidR="00455E73" w:rsidRDefault="00455E73">
      <w:pPr>
        <w:rPr>
          <w:sz w:val="24"/>
        </w:rPr>
      </w:pPr>
    </w:p>
    <w:p w14:paraId="74079C36" w14:textId="77777777" w:rsidR="00455E73" w:rsidRPr="00435CF3" w:rsidRDefault="00455E73">
      <w:pPr>
        <w:rPr>
          <w:b/>
          <w:sz w:val="24"/>
        </w:rPr>
      </w:pPr>
      <w:r w:rsidRPr="00435CF3">
        <w:rPr>
          <w:b/>
          <w:sz w:val="24"/>
        </w:rPr>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14:paraId="6300BF52" w14:textId="77777777" w:rsidR="000A33DF" w:rsidRDefault="000A33DF">
      <w:pPr>
        <w:rPr>
          <w:color w:val="000000"/>
          <w:sz w:val="24"/>
        </w:rPr>
      </w:pPr>
    </w:p>
    <w:p w14:paraId="2EB8A8CC" w14:textId="1496B5EC" w:rsidR="00455E73" w:rsidRDefault="0027301A">
      <w:pPr>
        <w:rPr>
          <w:sz w:val="24"/>
        </w:rPr>
      </w:pPr>
      <w:r>
        <w:rPr>
          <w:sz w:val="24"/>
          <w:szCs w:val="24"/>
        </w:rPr>
        <w:t xml:space="preserve"> None requested</w:t>
      </w:r>
      <w:r w:rsidR="00A229DC">
        <w:rPr>
          <w:sz w:val="24"/>
          <w:szCs w:val="24"/>
        </w:rPr>
        <w:t>.</w:t>
      </w:r>
    </w:p>
    <w:p w14:paraId="7D30652F" w14:textId="77777777" w:rsidR="00455E73" w:rsidRDefault="00455E73">
      <w:pPr>
        <w:rPr>
          <w:sz w:val="24"/>
        </w:rPr>
      </w:pPr>
    </w:p>
    <w:p w14:paraId="4B978148" w14:textId="26957E42" w:rsidR="00455E73" w:rsidRPr="00435CF3" w:rsidRDefault="007443BC">
      <w:pPr>
        <w:rPr>
          <w:b/>
          <w:sz w:val="24"/>
        </w:rPr>
      </w:pPr>
      <w:r>
        <w:rPr>
          <w:b/>
          <w:sz w:val="24"/>
        </w:rPr>
        <w:t>1</w:t>
      </w:r>
      <w:r w:rsidR="00455E73" w:rsidRPr="00435CF3">
        <w:rPr>
          <w:b/>
          <w:sz w:val="24"/>
        </w:rPr>
        <w:t xml:space="preserve">8.  </w:t>
      </w:r>
      <w:r w:rsidR="00455E73" w:rsidRPr="00435CF3">
        <w:rPr>
          <w:b/>
          <w:sz w:val="24"/>
          <w:u w:val="single"/>
        </w:rPr>
        <w:t>Explain each exception to the certification statement identified in item 19 on OMB 83-1</w:t>
      </w:r>
      <w:r w:rsidR="00455E73" w:rsidRPr="00435CF3">
        <w:rPr>
          <w:b/>
          <w:sz w:val="24"/>
        </w:rPr>
        <w:t>.</w:t>
      </w:r>
    </w:p>
    <w:p w14:paraId="0E477F46" w14:textId="77777777" w:rsidR="000A33DF" w:rsidRDefault="000A33DF">
      <w:pPr>
        <w:rPr>
          <w:sz w:val="24"/>
        </w:rPr>
      </w:pPr>
    </w:p>
    <w:p w14:paraId="67EA6B48" w14:textId="6C52A244" w:rsidR="00455E73" w:rsidRDefault="0027301A">
      <w:pPr>
        <w:rPr>
          <w:sz w:val="24"/>
        </w:rPr>
      </w:pPr>
      <w:r>
        <w:rPr>
          <w:sz w:val="24"/>
        </w:rPr>
        <w:t>None</w:t>
      </w:r>
      <w:r w:rsidR="00455E73">
        <w:rPr>
          <w:sz w:val="24"/>
        </w:rPr>
        <w:t xml:space="preserve"> requested.</w:t>
      </w:r>
    </w:p>
    <w:p w14:paraId="2722949B" w14:textId="77777777" w:rsidR="00455E73" w:rsidRDefault="00455E73">
      <w:pPr>
        <w:rPr>
          <w:sz w:val="24"/>
        </w:rPr>
      </w:pPr>
    </w:p>
    <w:p w14:paraId="7C87DE64" w14:textId="77777777" w:rsidR="00455E73" w:rsidRPr="00435CF3" w:rsidRDefault="000D5E64" w:rsidP="000D5E64">
      <w:pPr>
        <w:rPr>
          <w:b/>
          <w:sz w:val="24"/>
        </w:rPr>
      </w:pPr>
      <w:r>
        <w:rPr>
          <w:sz w:val="24"/>
          <w:u w:val="single"/>
        </w:rPr>
        <w:t>19</w:t>
      </w:r>
      <w:r w:rsidRPr="00435CF3">
        <w:rPr>
          <w:b/>
          <w:sz w:val="24"/>
          <w:u w:val="single"/>
        </w:rPr>
        <w:t xml:space="preserve">.  </w:t>
      </w:r>
      <w:r w:rsidR="00455E73" w:rsidRPr="00435CF3">
        <w:rPr>
          <w:b/>
          <w:sz w:val="24"/>
          <w:u w:val="single"/>
        </w:rPr>
        <w:t>Collection of Information Employing Statistical Methods.</w:t>
      </w:r>
    </w:p>
    <w:p w14:paraId="036BA23C" w14:textId="77777777" w:rsidR="00151123" w:rsidRDefault="00151123">
      <w:pPr>
        <w:rPr>
          <w:sz w:val="24"/>
        </w:rPr>
      </w:pPr>
    </w:p>
    <w:p w14:paraId="533B8DAB" w14:textId="78415938" w:rsidR="00455E73" w:rsidRDefault="007443BC">
      <w:pPr>
        <w:rPr>
          <w:sz w:val="24"/>
        </w:rPr>
      </w:pPr>
      <w:r>
        <w:rPr>
          <w:sz w:val="24"/>
        </w:rPr>
        <w:t xml:space="preserve">     </w:t>
      </w:r>
      <w:r w:rsidR="00455E73">
        <w:rPr>
          <w:sz w:val="24"/>
        </w:rPr>
        <w:t xml:space="preserve">This collection does not employ statistical methods. </w:t>
      </w:r>
    </w:p>
    <w:p w14:paraId="2EB6C9F7" w14:textId="77777777" w:rsidR="00455E73" w:rsidRDefault="00455E73">
      <w:pPr>
        <w:rPr>
          <w:sz w:val="24"/>
        </w:rPr>
      </w:pPr>
    </w:p>
    <w:sectPr w:rsidR="00455E73">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7505B" w14:textId="77777777" w:rsidR="00A562B1" w:rsidRDefault="00A562B1">
      <w:r>
        <w:separator/>
      </w:r>
    </w:p>
  </w:endnote>
  <w:endnote w:type="continuationSeparator" w:id="0">
    <w:p w14:paraId="1EB1F366" w14:textId="77777777" w:rsidR="00A562B1" w:rsidRDefault="00A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042D" w14:textId="77777777" w:rsidR="00667E6B" w:rsidRDefault="00667E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F1435" w14:textId="77777777" w:rsidR="00667E6B" w:rsidRDefault="00667E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122916"/>
      <w:docPartObj>
        <w:docPartGallery w:val="Page Numbers (Bottom of Page)"/>
        <w:docPartUnique/>
      </w:docPartObj>
    </w:sdtPr>
    <w:sdtEndPr>
      <w:rPr>
        <w:noProof/>
      </w:rPr>
    </w:sdtEndPr>
    <w:sdtContent>
      <w:p w14:paraId="2C9FA043" w14:textId="188F02F5" w:rsidR="00667E6B" w:rsidRDefault="00667E6B">
        <w:pPr>
          <w:pStyle w:val="Footer"/>
          <w:jc w:val="center"/>
        </w:pPr>
        <w:r>
          <w:fldChar w:fldCharType="begin"/>
        </w:r>
        <w:r>
          <w:instrText xml:space="preserve"> PAGE   \* MERGEFORMAT </w:instrText>
        </w:r>
        <w:r>
          <w:fldChar w:fldCharType="separate"/>
        </w:r>
        <w:r w:rsidR="00957560">
          <w:rPr>
            <w:noProof/>
          </w:rPr>
          <w:t>1</w:t>
        </w:r>
        <w:r>
          <w:rPr>
            <w:noProof/>
          </w:rPr>
          <w:fldChar w:fldCharType="end"/>
        </w:r>
      </w:p>
    </w:sdtContent>
  </w:sdt>
  <w:p w14:paraId="3C805204" w14:textId="77777777" w:rsidR="00667E6B" w:rsidRDefault="00667E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5BE1" w14:textId="77777777" w:rsidR="00A562B1" w:rsidRDefault="00A562B1">
      <w:r>
        <w:separator/>
      </w:r>
    </w:p>
  </w:footnote>
  <w:footnote w:type="continuationSeparator" w:id="0">
    <w:p w14:paraId="2CD429D7" w14:textId="77777777" w:rsidR="00A562B1" w:rsidRDefault="00A562B1">
      <w:r>
        <w:continuationSeparator/>
      </w:r>
    </w:p>
  </w:footnote>
  <w:footnote w:id="1">
    <w:p w14:paraId="20C0CE0B" w14:textId="2289C714" w:rsidR="00D37BD1" w:rsidRDefault="00D37BD1">
      <w:pPr>
        <w:pStyle w:val="FootnoteText"/>
      </w:pPr>
      <w:r>
        <w:rPr>
          <w:rStyle w:val="FootnoteReference"/>
        </w:rPr>
        <w:footnoteRef/>
      </w:r>
      <w:r>
        <w:t xml:space="preserve"> Cost of benefits as a percentage of total hourly compensation for Federal Government employees has been calculated by multiplying 36.25% by the hourly OPM wage rate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15:restartNumberingAfterBreak="0">
    <w:nsid w:val="2C630548"/>
    <w:multiLevelType w:val="hybridMultilevel"/>
    <w:tmpl w:val="3BF23C38"/>
    <w:lvl w:ilvl="0" w:tplc="90520EDA">
      <w:start w:val="1"/>
      <w:numFmt w:val="lowerLetter"/>
      <w:lvlText w:val="%1."/>
      <w:lvlJc w:val="left"/>
      <w:pPr>
        <w:tabs>
          <w:tab w:val="num" w:pos="965"/>
        </w:tabs>
        <w:ind w:left="965" w:hanging="360"/>
      </w:pPr>
      <w:rPr>
        <w:rFonts w:hint="default"/>
        <w:color w:val="FF0000"/>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4" w15:restartNumberingAfterBreak="0">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2E7D04"/>
    <w:multiLevelType w:val="hybridMultilevel"/>
    <w:tmpl w:val="4CB8BDC8"/>
    <w:lvl w:ilvl="0" w:tplc="A8625C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F97A0F"/>
    <w:multiLevelType w:val="hybridMultilevel"/>
    <w:tmpl w:val="23D4D700"/>
    <w:lvl w:ilvl="0" w:tplc="0E4A6D00">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 w15:restartNumberingAfterBreak="0">
    <w:nsid w:val="67F87479"/>
    <w:multiLevelType w:val="hybridMultilevel"/>
    <w:tmpl w:val="099055FC"/>
    <w:lvl w:ilvl="0" w:tplc="0402F81C">
      <w:start w:val="1"/>
      <w:numFmt w:val="decimal"/>
      <w:lvlText w:val="%1."/>
      <w:lvlJc w:val="left"/>
      <w:pPr>
        <w:tabs>
          <w:tab w:val="num" w:pos="900"/>
        </w:tabs>
        <w:ind w:left="900" w:hanging="360"/>
      </w:pPr>
      <w:rPr>
        <w:rFonts w:hint="default"/>
        <w:b w:val="0"/>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15:restartNumberingAfterBreak="0">
    <w:nsid w:val="698A1379"/>
    <w:multiLevelType w:val="hybridMultilevel"/>
    <w:tmpl w:val="6C347092"/>
    <w:lvl w:ilvl="0" w:tplc="789EBD08">
      <w:start w:val="15"/>
      <w:numFmt w:val="decimal"/>
      <w:lvlText w:val="%1."/>
      <w:lvlJc w:val="left"/>
      <w:pPr>
        <w:tabs>
          <w:tab w:val="num" w:pos="780"/>
        </w:tabs>
        <w:ind w:left="780" w:hanging="420"/>
      </w:pPr>
      <w:rPr>
        <w:rFonts w:hint="default"/>
      </w:rPr>
    </w:lvl>
    <w:lvl w:ilvl="1" w:tplc="7C10FAA2" w:tentative="1">
      <w:start w:val="1"/>
      <w:numFmt w:val="lowerLetter"/>
      <w:lvlText w:val="%2."/>
      <w:lvlJc w:val="left"/>
      <w:pPr>
        <w:tabs>
          <w:tab w:val="num" w:pos="1440"/>
        </w:tabs>
        <w:ind w:left="1440" w:hanging="360"/>
      </w:pPr>
    </w:lvl>
    <w:lvl w:ilvl="2" w:tplc="C14C261E" w:tentative="1">
      <w:start w:val="1"/>
      <w:numFmt w:val="lowerRoman"/>
      <w:lvlText w:val="%3."/>
      <w:lvlJc w:val="right"/>
      <w:pPr>
        <w:tabs>
          <w:tab w:val="num" w:pos="2160"/>
        </w:tabs>
        <w:ind w:left="2160" w:hanging="180"/>
      </w:pPr>
    </w:lvl>
    <w:lvl w:ilvl="3" w:tplc="9B1AD436" w:tentative="1">
      <w:start w:val="1"/>
      <w:numFmt w:val="decimal"/>
      <w:lvlText w:val="%4."/>
      <w:lvlJc w:val="left"/>
      <w:pPr>
        <w:tabs>
          <w:tab w:val="num" w:pos="2880"/>
        </w:tabs>
        <w:ind w:left="2880" w:hanging="360"/>
      </w:pPr>
    </w:lvl>
    <w:lvl w:ilvl="4" w:tplc="AB1CE856" w:tentative="1">
      <w:start w:val="1"/>
      <w:numFmt w:val="lowerLetter"/>
      <w:lvlText w:val="%5."/>
      <w:lvlJc w:val="left"/>
      <w:pPr>
        <w:tabs>
          <w:tab w:val="num" w:pos="3600"/>
        </w:tabs>
        <w:ind w:left="3600" w:hanging="360"/>
      </w:pPr>
    </w:lvl>
    <w:lvl w:ilvl="5" w:tplc="AB729EAE" w:tentative="1">
      <w:start w:val="1"/>
      <w:numFmt w:val="lowerRoman"/>
      <w:lvlText w:val="%6."/>
      <w:lvlJc w:val="right"/>
      <w:pPr>
        <w:tabs>
          <w:tab w:val="num" w:pos="4320"/>
        </w:tabs>
        <w:ind w:left="4320" w:hanging="180"/>
      </w:pPr>
    </w:lvl>
    <w:lvl w:ilvl="6" w:tplc="22569DE2" w:tentative="1">
      <w:start w:val="1"/>
      <w:numFmt w:val="decimal"/>
      <w:lvlText w:val="%7."/>
      <w:lvlJc w:val="left"/>
      <w:pPr>
        <w:tabs>
          <w:tab w:val="num" w:pos="5040"/>
        </w:tabs>
        <w:ind w:left="5040" w:hanging="360"/>
      </w:pPr>
    </w:lvl>
    <w:lvl w:ilvl="7" w:tplc="8C947E3A" w:tentative="1">
      <w:start w:val="1"/>
      <w:numFmt w:val="lowerLetter"/>
      <w:lvlText w:val="%8."/>
      <w:lvlJc w:val="left"/>
      <w:pPr>
        <w:tabs>
          <w:tab w:val="num" w:pos="5760"/>
        </w:tabs>
        <w:ind w:left="5760" w:hanging="360"/>
      </w:pPr>
    </w:lvl>
    <w:lvl w:ilvl="8" w:tplc="EA36DD42" w:tentative="1">
      <w:start w:val="1"/>
      <w:numFmt w:val="lowerRoman"/>
      <w:lvlText w:val="%9."/>
      <w:lvlJc w:val="right"/>
      <w:pPr>
        <w:tabs>
          <w:tab w:val="num" w:pos="6480"/>
        </w:tabs>
        <w:ind w:left="6480" w:hanging="180"/>
      </w:pPr>
    </w:lvl>
  </w:abstractNum>
  <w:abstractNum w:abstractNumId="1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15:restartNumberingAfterBreak="0">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13"/>
  </w:num>
  <w:num w:numId="4">
    <w:abstractNumId w:val="6"/>
  </w:num>
  <w:num w:numId="5">
    <w:abstractNumId w:val="7"/>
  </w:num>
  <w:num w:numId="6">
    <w:abstractNumId w:val="1"/>
  </w:num>
  <w:num w:numId="7">
    <w:abstractNumId w:val="16"/>
  </w:num>
  <w:num w:numId="8">
    <w:abstractNumId w:val="14"/>
  </w:num>
  <w:num w:numId="9">
    <w:abstractNumId w:val="5"/>
  </w:num>
  <w:num w:numId="10">
    <w:abstractNumId w:val="18"/>
  </w:num>
  <w:num w:numId="11">
    <w:abstractNumId w:val="17"/>
  </w:num>
  <w:num w:numId="12">
    <w:abstractNumId w:val="0"/>
  </w:num>
  <w:num w:numId="13">
    <w:abstractNumId w:val="15"/>
  </w:num>
  <w:num w:numId="14">
    <w:abstractNumId w:val="4"/>
  </w:num>
  <w:num w:numId="15">
    <w:abstractNumId w:val="12"/>
  </w:num>
  <w:num w:numId="16">
    <w:abstractNumId w:val="3"/>
  </w:num>
  <w:num w:numId="17">
    <w:abstractNumId w:val="1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EB"/>
    <w:rsid w:val="000050A9"/>
    <w:rsid w:val="00005CFF"/>
    <w:rsid w:val="00012ABA"/>
    <w:rsid w:val="00013964"/>
    <w:rsid w:val="00014378"/>
    <w:rsid w:val="000208C7"/>
    <w:rsid w:val="00020D5D"/>
    <w:rsid w:val="000260E8"/>
    <w:rsid w:val="00045AF0"/>
    <w:rsid w:val="00051F00"/>
    <w:rsid w:val="00052B36"/>
    <w:rsid w:val="000725EB"/>
    <w:rsid w:val="00086111"/>
    <w:rsid w:val="000A33DF"/>
    <w:rsid w:val="000B110E"/>
    <w:rsid w:val="000B493C"/>
    <w:rsid w:val="000B5BB0"/>
    <w:rsid w:val="000C5813"/>
    <w:rsid w:val="000D5E64"/>
    <w:rsid w:val="000E02EE"/>
    <w:rsid w:val="000E73A4"/>
    <w:rsid w:val="000F35D3"/>
    <w:rsid w:val="00100BE2"/>
    <w:rsid w:val="0010378F"/>
    <w:rsid w:val="00105341"/>
    <w:rsid w:val="00105C59"/>
    <w:rsid w:val="00111F75"/>
    <w:rsid w:val="00114772"/>
    <w:rsid w:val="001152D7"/>
    <w:rsid w:val="00126542"/>
    <w:rsid w:val="001278EC"/>
    <w:rsid w:val="00146B01"/>
    <w:rsid w:val="00151123"/>
    <w:rsid w:val="00156160"/>
    <w:rsid w:val="00170430"/>
    <w:rsid w:val="001712D2"/>
    <w:rsid w:val="0018187B"/>
    <w:rsid w:val="001A1B04"/>
    <w:rsid w:val="001B2CBA"/>
    <w:rsid w:val="001B2FDB"/>
    <w:rsid w:val="001C6A21"/>
    <w:rsid w:val="001C723D"/>
    <w:rsid w:val="001E5499"/>
    <w:rsid w:val="001F440D"/>
    <w:rsid w:val="00205967"/>
    <w:rsid w:val="00230BC7"/>
    <w:rsid w:val="00235E9F"/>
    <w:rsid w:val="0025519B"/>
    <w:rsid w:val="00271580"/>
    <w:rsid w:val="0027301A"/>
    <w:rsid w:val="002745CA"/>
    <w:rsid w:val="00274657"/>
    <w:rsid w:val="00283B15"/>
    <w:rsid w:val="00296D9C"/>
    <w:rsid w:val="002A1706"/>
    <w:rsid w:val="002A1816"/>
    <w:rsid w:val="002B4AE7"/>
    <w:rsid w:val="002C5336"/>
    <w:rsid w:val="002D7E00"/>
    <w:rsid w:val="002F045C"/>
    <w:rsid w:val="002F590B"/>
    <w:rsid w:val="002F6FE3"/>
    <w:rsid w:val="003011C1"/>
    <w:rsid w:val="00304185"/>
    <w:rsid w:val="00321977"/>
    <w:rsid w:val="003368E0"/>
    <w:rsid w:val="00337EE8"/>
    <w:rsid w:val="00343C45"/>
    <w:rsid w:val="0034724A"/>
    <w:rsid w:val="00373376"/>
    <w:rsid w:val="00375CEE"/>
    <w:rsid w:val="00383412"/>
    <w:rsid w:val="003A3D42"/>
    <w:rsid w:val="003A76DC"/>
    <w:rsid w:val="003C0DE0"/>
    <w:rsid w:val="003C501E"/>
    <w:rsid w:val="003D171A"/>
    <w:rsid w:val="003D3115"/>
    <w:rsid w:val="003D6542"/>
    <w:rsid w:val="003E36A3"/>
    <w:rsid w:val="003F3BE7"/>
    <w:rsid w:val="00423C5A"/>
    <w:rsid w:val="00431381"/>
    <w:rsid w:val="00431944"/>
    <w:rsid w:val="00435CF3"/>
    <w:rsid w:val="00443908"/>
    <w:rsid w:val="00454C7B"/>
    <w:rsid w:val="00454CFE"/>
    <w:rsid w:val="00455E73"/>
    <w:rsid w:val="00462C31"/>
    <w:rsid w:val="0046309A"/>
    <w:rsid w:val="0047258F"/>
    <w:rsid w:val="00475C9F"/>
    <w:rsid w:val="00480B11"/>
    <w:rsid w:val="00485FCD"/>
    <w:rsid w:val="004873CD"/>
    <w:rsid w:val="00490C3A"/>
    <w:rsid w:val="00491E2A"/>
    <w:rsid w:val="00493F53"/>
    <w:rsid w:val="00494309"/>
    <w:rsid w:val="004A00DC"/>
    <w:rsid w:val="004A05E3"/>
    <w:rsid w:val="004A4A94"/>
    <w:rsid w:val="004C7A3B"/>
    <w:rsid w:val="00503BAF"/>
    <w:rsid w:val="00503DCA"/>
    <w:rsid w:val="00512F4C"/>
    <w:rsid w:val="00517298"/>
    <w:rsid w:val="00532FE1"/>
    <w:rsid w:val="00573143"/>
    <w:rsid w:val="0058583F"/>
    <w:rsid w:val="00590AA7"/>
    <w:rsid w:val="005C0608"/>
    <w:rsid w:val="005D0E88"/>
    <w:rsid w:val="005D0EC1"/>
    <w:rsid w:val="005D65F9"/>
    <w:rsid w:val="005D730F"/>
    <w:rsid w:val="005D7544"/>
    <w:rsid w:val="005E6FFB"/>
    <w:rsid w:val="006107F6"/>
    <w:rsid w:val="00612950"/>
    <w:rsid w:val="00612C22"/>
    <w:rsid w:val="00621427"/>
    <w:rsid w:val="0062213A"/>
    <w:rsid w:val="006235A8"/>
    <w:rsid w:val="00624595"/>
    <w:rsid w:val="00625D28"/>
    <w:rsid w:val="00630AA2"/>
    <w:rsid w:val="00630EB1"/>
    <w:rsid w:val="006315C3"/>
    <w:rsid w:val="00632130"/>
    <w:rsid w:val="00657EF2"/>
    <w:rsid w:val="00667E6B"/>
    <w:rsid w:val="00674464"/>
    <w:rsid w:val="006820DD"/>
    <w:rsid w:val="00687E30"/>
    <w:rsid w:val="00691E23"/>
    <w:rsid w:val="006A1479"/>
    <w:rsid w:val="006A4852"/>
    <w:rsid w:val="006B039A"/>
    <w:rsid w:val="006B0BD3"/>
    <w:rsid w:val="006B1B93"/>
    <w:rsid w:val="006D7E26"/>
    <w:rsid w:val="0074268D"/>
    <w:rsid w:val="007443BC"/>
    <w:rsid w:val="0074789F"/>
    <w:rsid w:val="00763F50"/>
    <w:rsid w:val="0077723A"/>
    <w:rsid w:val="007A61CF"/>
    <w:rsid w:val="007B2C66"/>
    <w:rsid w:val="007B3F55"/>
    <w:rsid w:val="007D4176"/>
    <w:rsid w:val="00815CA2"/>
    <w:rsid w:val="00823644"/>
    <w:rsid w:val="00825006"/>
    <w:rsid w:val="00827F0A"/>
    <w:rsid w:val="00837B1D"/>
    <w:rsid w:val="00841C0B"/>
    <w:rsid w:val="00847B62"/>
    <w:rsid w:val="00866E2D"/>
    <w:rsid w:val="008752B5"/>
    <w:rsid w:val="008825AF"/>
    <w:rsid w:val="00885B46"/>
    <w:rsid w:val="0088636C"/>
    <w:rsid w:val="00887740"/>
    <w:rsid w:val="00892871"/>
    <w:rsid w:val="008A0A9C"/>
    <w:rsid w:val="008A2533"/>
    <w:rsid w:val="008A56DC"/>
    <w:rsid w:val="008A5DC2"/>
    <w:rsid w:val="008A7A3D"/>
    <w:rsid w:val="008D0C5B"/>
    <w:rsid w:val="008D28E4"/>
    <w:rsid w:val="008D71CE"/>
    <w:rsid w:val="008D7699"/>
    <w:rsid w:val="008F0359"/>
    <w:rsid w:val="008F11EB"/>
    <w:rsid w:val="008F238F"/>
    <w:rsid w:val="008F767F"/>
    <w:rsid w:val="0090555E"/>
    <w:rsid w:val="00907943"/>
    <w:rsid w:val="0093264B"/>
    <w:rsid w:val="00933471"/>
    <w:rsid w:val="009355D4"/>
    <w:rsid w:val="009439B7"/>
    <w:rsid w:val="0095674F"/>
    <w:rsid w:val="00957560"/>
    <w:rsid w:val="00966EFC"/>
    <w:rsid w:val="009A26BC"/>
    <w:rsid w:val="009A288B"/>
    <w:rsid w:val="009C4E76"/>
    <w:rsid w:val="009F27DF"/>
    <w:rsid w:val="009F5C15"/>
    <w:rsid w:val="00A01620"/>
    <w:rsid w:val="00A10D64"/>
    <w:rsid w:val="00A11BED"/>
    <w:rsid w:val="00A229DC"/>
    <w:rsid w:val="00A34565"/>
    <w:rsid w:val="00A36391"/>
    <w:rsid w:val="00A562B1"/>
    <w:rsid w:val="00A6221F"/>
    <w:rsid w:val="00A6679F"/>
    <w:rsid w:val="00A708C3"/>
    <w:rsid w:val="00A711E5"/>
    <w:rsid w:val="00A72084"/>
    <w:rsid w:val="00A73F31"/>
    <w:rsid w:val="00A76730"/>
    <w:rsid w:val="00A771D0"/>
    <w:rsid w:val="00A9701E"/>
    <w:rsid w:val="00A97F5A"/>
    <w:rsid w:val="00AA59D8"/>
    <w:rsid w:val="00AB10DB"/>
    <w:rsid w:val="00AB6E16"/>
    <w:rsid w:val="00AD1793"/>
    <w:rsid w:val="00AE2938"/>
    <w:rsid w:val="00AE557C"/>
    <w:rsid w:val="00AF31B1"/>
    <w:rsid w:val="00B31BD5"/>
    <w:rsid w:val="00B35B5D"/>
    <w:rsid w:val="00B41F20"/>
    <w:rsid w:val="00B57644"/>
    <w:rsid w:val="00B711F7"/>
    <w:rsid w:val="00B813F1"/>
    <w:rsid w:val="00B81857"/>
    <w:rsid w:val="00B970CF"/>
    <w:rsid w:val="00BB0C84"/>
    <w:rsid w:val="00BB7442"/>
    <w:rsid w:val="00BC4A6E"/>
    <w:rsid w:val="00BC65AF"/>
    <w:rsid w:val="00BE2EB1"/>
    <w:rsid w:val="00C024D6"/>
    <w:rsid w:val="00C02E03"/>
    <w:rsid w:val="00C125C8"/>
    <w:rsid w:val="00C1554E"/>
    <w:rsid w:val="00C26710"/>
    <w:rsid w:val="00C35C7D"/>
    <w:rsid w:val="00C50022"/>
    <w:rsid w:val="00C53A9C"/>
    <w:rsid w:val="00C637B8"/>
    <w:rsid w:val="00CA456E"/>
    <w:rsid w:val="00CA7FAE"/>
    <w:rsid w:val="00CB3AEB"/>
    <w:rsid w:val="00CE5076"/>
    <w:rsid w:val="00D0765B"/>
    <w:rsid w:val="00D11267"/>
    <w:rsid w:val="00D1296C"/>
    <w:rsid w:val="00D1639B"/>
    <w:rsid w:val="00D1748D"/>
    <w:rsid w:val="00D23E78"/>
    <w:rsid w:val="00D25D62"/>
    <w:rsid w:val="00D27A0A"/>
    <w:rsid w:val="00D33A80"/>
    <w:rsid w:val="00D37BD1"/>
    <w:rsid w:val="00D47C07"/>
    <w:rsid w:val="00D51CF1"/>
    <w:rsid w:val="00D5265F"/>
    <w:rsid w:val="00D52785"/>
    <w:rsid w:val="00D5313E"/>
    <w:rsid w:val="00D5766B"/>
    <w:rsid w:val="00D748CA"/>
    <w:rsid w:val="00D85842"/>
    <w:rsid w:val="00D8591D"/>
    <w:rsid w:val="00D8657D"/>
    <w:rsid w:val="00D91922"/>
    <w:rsid w:val="00D92B33"/>
    <w:rsid w:val="00D92CDC"/>
    <w:rsid w:val="00D933C1"/>
    <w:rsid w:val="00DB1399"/>
    <w:rsid w:val="00DB3DFB"/>
    <w:rsid w:val="00DC2211"/>
    <w:rsid w:val="00DF1FD6"/>
    <w:rsid w:val="00DF3175"/>
    <w:rsid w:val="00E235B3"/>
    <w:rsid w:val="00E30C90"/>
    <w:rsid w:val="00E34423"/>
    <w:rsid w:val="00E40378"/>
    <w:rsid w:val="00E476BC"/>
    <w:rsid w:val="00E52BF7"/>
    <w:rsid w:val="00E535B8"/>
    <w:rsid w:val="00E5456F"/>
    <w:rsid w:val="00E560DF"/>
    <w:rsid w:val="00E56422"/>
    <w:rsid w:val="00E75A2C"/>
    <w:rsid w:val="00E85393"/>
    <w:rsid w:val="00E94211"/>
    <w:rsid w:val="00EA48B4"/>
    <w:rsid w:val="00EA7C99"/>
    <w:rsid w:val="00EB6891"/>
    <w:rsid w:val="00EB6DA6"/>
    <w:rsid w:val="00EC6D72"/>
    <w:rsid w:val="00ED10A6"/>
    <w:rsid w:val="00ED4A56"/>
    <w:rsid w:val="00ED56F2"/>
    <w:rsid w:val="00ED5EAA"/>
    <w:rsid w:val="00EE06C4"/>
    <w:rsid w:val="00EE32EA"/>
    <w:rsid w:val="00EE5EE8"/>
    <w:rsid w:val="00EF2421"/>
    <w:rsid w:val="00EF7454"/>
    <w:rsid w:val="00F17770"/>
    <w:rsid w:val="00F21214"/>
    <w:rsid w:val="00F31BA5"/>
    <w:rsid w:val="00F458D7"/>
    <w:rsid w:val="00F52FFF"/>
    <w:rsid w:val="00F801C5"/>
    <w:rsid w:val="00F83148"/>
    <w:rsid w:val="00F84EB9"/>
    <w:rsid w:val="00F96DC1"/>
    <w:rsid w:val="00FA3C10"/>
    <w:rsid w:val="00FB3709"/>
    <w:rsid w:val="00FB48DF"/>
    <w:rsid w:val="00FB795A"/>
    <w:rsid w:val="00FD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14A1"/>
  <w15:docId w15:val="{C9367D72-3575-4DEF-9996-D6DC20B5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8E58B6" w:themeColor="hyperlink"/>
      <w:u w:val="single"/>
    </w:rPr>
  </w:style>
  <w:style w:type="character" w:styleId="FollowedHyperlink">
    <w:name w:val="FollowedHyperlink"/>
    <w:basedOn w:val="DefaultParagraphFont"/>
    <w:semiHidden/>
    <w:unhideWhenUsed/>
    <w:rsid w:val="008F767F"/>
    <w:rPr>
      <w:color w:val="7F6F6F" w:themeColor="followedHyperlink"/>
      <w:u w:val="single"/>
    </w:rPr>
  </w:style>
  <w:style w:type="paragraph" w:styleId="Header">
    <w:name w:val="header"/>
    <w:basedOn w:val="Normal"/>
    <w:link w:val="HeaderChar"/>
    <w:unhideWhenUsed/>
    <w:rsid w:val="00A36391"/>
    <w:pPr>
      <w:tabs>
        <w:tab w:val="center" w:pos="4680"/>
        <w:tab w:val="right" w:pos="9360"/>
      </w:tabs>
    </w:pPr>
  </w:style>
  <w:style w:type="character" w:customStyle="1" w:styleId="HeaderChar">
    <w:name w:val="Header Char"/>
    <w:basedOn w:val="DefaultParagraphFont"/>
    <w:link w:val="Header"/>
    <w:rsid w:val="00A36391"/>
  </w:style>
  <w:style w:type="character" w:customStyle="1" w:styleId="FooterChar">
    <w:name w:val="Footer Char"/>
    <w:basedOn w:val="DefaultParagraphFont"/>
    <w:link w:val="Footer"/>
    <w:uiPriority w:val="99"/>
    <w:rsid w:val="00A36391"/>
  </w:style>
  <w:style w:type="table" w:styleId="TableGrid">
    <w:name w:val="Table Grid"/>
    <w:basedOn w:val="TableNormal"/>
    <w:rsid w:val="0068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37BD1"/>
  </w:style>
  <w:style w:type="character" w:customStyle="1" w:styleId="FootnoteTextChar">
    <w:name w:val="Footnote Text Char"/>
    <w:basedOn w:val="DefaultParagraphFont"/>
    <w:link w:val="FootnoteText"/>
    <w:semiHidden/>
    <w:rsid w:val="00D37BD1"/>
  </w:style>
  <w:style w:type="character" w:styleId="FootnoteReference">
    <w:name w:val="footnote reference"/>
    <w:basedOn w:val="DefaultParagraphFont"/>
    <w:semiHidden/>
    <w:unhideWhenUsed/>
    <w:rsid w:val="00D37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3628">
      <w:bodyDiv w:val="1"/>
      <w:marLeft w:val="0"/>
      <w:marRight w:val="0"/>
      <w:marTop w:val="0"/>
      <w:marBottom w:val="0"/>
      <w:divBdr>
        <w:top w:val="none" w:sz="0" w:space="0" w:color="auto"/>
        <w:left w:val="none" w:sz="0" w:space="0" w:color="auto"/>
        <w:bottom w:val="none" w:sz="0" w:space="0" w:color="auto"/>
        <w:right w:val="none" w:sz="0" w:space="0" w:color="auto"/>
      </w:divBdr>
    </w:div>
    <w:div w:id="170681717">
      <w:bodyDiv w:val="1"/>
      <w:marLeft w:val="0"/>
      <w:marRight w:val="0"/>
      <w:marTop w:val="0"/>
      <w:marBottom w:val="0"/>
      <w:divBdr>
        <w:top w:val="none" w:sz="0" w:space="0" w:color="auto"/>
        <w:left w:val="none" w:sz="0" w:space="0" w:color="auto"/>
        <w:bottom w:val="none" w:sz="0" w:space="0" w:color="auto"/>
        <w:right w:val="none" w:sz="0" w:space="0" w:color="auto"/>
      </w:divBdr>
    </w:div>
    <w:div w:id="453062846">
      <w:bodyDiv w:val="1"/>
      <w:marLeft w:val="0"/>
      <w:marRight w:val="0"/>
      <w:marTop w:val="0"/>
      <w:marBottom w:val="0"/>
      <w:divBdr>
        <w:top w:val="none" w:sz="0" w:space="0" w:color="auto"/>
        <w:left w:val="none" w:sz="0" w:space="0" w:color="auto"/>
        <w:bottom w:val="none" w:sz="0" w:space="0" w:color="auto"/>
        <w:right w:val="none" w:sz="0" w:space="0" w:color="auto"/>
      </w:divBdr>
    </w:div>
    <w:div w:id="504589906">
      <w:bodyDiv w:val="1"/>
      <w:marLeft w:val="0"/>
      <w:marRight w:val="0"/>
      <w:marTop w:val="0"/>
      <w:marBottom w:val="0"/>
      <w:divBdr>
        <w:top w:val="none" w:sz="0" w:space="0" w:color="auto"/>
        <w:left w:val="none" w:sz="0" w:space="0" w:color="auto"/>
        <w:bottom w:val="none" w:sz="0" w:space="0" w:color="auto"/>
        <w:right w:val="none" w:sz="0" w:space="0" w:color="auto"/>
      </w:divBdr>
    </w:div>
    <w:div w:id="856818610">
      <w:bodyDiv w:val="1"/>
      <w:marLeft w:val="0"/>
      <w:marRight w:val="0"/>
      <w:marTop w:val="0"/>
      <w:marBottom w:val="0"/>
      <w:divBdr>
        <w:top w:val="none" w:sz="0" w:space="0" w:color="auto"/>
        <w:left w:val="none" w:sz="0" w:space="0" w:color="auto"/>
        <w:bottom w:val="none" w:sz="0" w:space="0" w:color="auto"/>
        <w:right w:val="none" w:sz="0" w:space="0" w:color="auto"/>
      </w:divBdr>
    </w:div>
    <w:div w:id="1380468791">
      <w:bodyDiv w:val="1"/>
      <w:marLeft w:val="0"/>
      <w:marRight w:val="0"/>
      <w:marTop w:val="0"/>
      <w:marBottom w:val="0"/>
      <w:divBdr>
        <w:top w:val="none" w:sz="0" w:space="0" w:color="auto"/>
        <w:left w:val="none" w:sz="0" w:space="0" w:color="auto"/>
        <w:bottom w:val="none" w:sz="0" w:space="0" w:color="auto"/>
        <w:right w:val="none" w:sz="0" w:space="0" w:color="auto"/>
      </w:divBdr>
    </w:div>
    <w:div w:id="1603757532">
      <w:bodyDiv w:val="1"/>
      <w:marLeft w:val="0"/>
      <w:marRight w:val="0"/>
      <w:marTop w:val="0"/>
      <w:marBottom w:val="0"/>
      <w:divBdr>
        <w:top w:val="none" w:sz="0" w:space="0" w:color="auto"/>
        <w:left w:val="none" w:sz="0" w:space="0" w:color="auto"/>
        <w:bottom w:val="none" w:sz="0" w:space="0" w:color="auto"/>
        <w:right w:val="none" w:sz="0" w:space="0" w:color="auto"/>
      </w:divBdr>
    </w:div>
    <w:div w:id="16536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6/DCB_h.pdf" TargetMode="External"/><Relationship Id="rId4" Type="http://schemas.openxmlformats.org/officeDocument/2006/relationships/settings" Target="settings.xml"/><Relationship Id="rId9" Type="http://schemas.openxmlformats.org/officeDocument/2006/relationships/hyperlink" Target="http://www.bls.gov/news.release/ecec.t0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D8C7-B6F5-4116-A7BD-4FE986C0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4005</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Rebecca.Hunt@wdc.usda.gov</dc:creator>
  <cp:lastModifiedBy>Hunt, Rebecca - RD, Washington, DC</cp:lastModifiedBy>
  <cp:revision>2</cp:revision>
  <cp:lastPrinted>2016-08-29T17:42:00Z</cp:lastPrinted>
  <dcterms:created xsi:type="dcterms:W3CDTF">2017-01-10T14:55:00Z</dcterms:created>
  <dcterms:modified xsi:type="dcterms:W3CDTF">2017-01-10T14:55:00Z</dcterms:modified>
</cp:coreProperties>
</file>