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r w:rsidRPr="00B55988">
        <w:rPr>
          <w:rFonts w:ascii="Times New Roman" w:hAnsi="Times New Roman" w:cs="Times New Roman"/>
          <w:b/>
          <w:sz w:val="24"/>
          <w:szCs w:val="24"/>
        </w:rPr>
        <w:t>SUPPORTING STATEMENT- OMB NO. 0579-</w:t>
      </w:r>
      <w:r w:rsidR="00FC7E83">
        <w:rPr>
          <w:rFonts w:ascii="Times New Roman" w:hAnsi="Times New Roman" w:cs="Times New Roman"/>
          <w:b/>
          <w:sz w:val="24"/>
          <w:szCs w:val="24"/>
        </w:rPr>
        <w:t>044</w:t>
      </w:r>
      <w:r w:rsidR="00F86545">
        <w:rPr>
          <w:rFonts w:ascii="Times New Roman" w:hAnsi="Times New Roman" w:cs="Times New Roman"/>
          <w:b/>
          <w:sz w:val="24"/>
          <w:szCs w:val="24"/>
        </w:rPr>
        <w:t>5</w:t>
      </w:r>
    </w:p>
    <w:p w:rsidR="00B55988" w:rsidRPr="00ED324E" w:rsidRDefault="00B55988" w:rsidP="00B55988">
      <w:pPr>
        <w:autoSpaceDE w:val="0"/>
        <w:autoSpaceDN w:val="0"/>
        <w:adjustRightInd w:val="0"/>
        <w:spacing w:after="0" w:line="240" w:lineRule="auto"/>
        <w:jc w:val="center"/>
        <w:rPr>
          <w:rFonts w:ascii="Times New Roman" w:hAnsi="Times New Roman" w:cs="Times New Roman"/>
          <w:b/>
          <w:caps/>
          <w:sz w:val="24"/>
          <w:szCs w:val="24"/>
        </w:rPr>
      </w:pPr>
      <w:r w:rsidRPr="00ED324E">
        <w:rPr>
          <w:rFonts w:ascii="Times New Roman" w:hAnsi="Times New Roman" w:cs="Times New Roman"/>
          <w:b/>
          <w:caps/>
          <w:sz w:val="24"/>
          <w:szCs w:val="24"/>
        </w:rPr>
        <w:t>NATIONAL</w:t>
      </w:r>
      <w:r w:rsidR="00ED324E" w:rsidRPr="00ED324E">
        <w:rPr>
          <w:rFonts w:ascii="Times New Roman" w:hAnsi="Times New Roman" w:cs="Times New Roman"/>
          <w:b/>
          <w:caps/>
          <w:sz w:val="24"/>
          <w:szCs w:val="24"/>
        </w:rPr>
        <w:t xml:space="preserve"> POULTRY IMPROVEMENT PLAN </w:t>
      </w:r>
      <w:r w:rsidR="00807154">
        <w:rPr>
          <w:rFonts w:ascii="Times New Roman" w:hAnsi="Times New Roman" w:cs="Times New Roman"/>
          <w:b/>
          <w:caps/>
          <w:sz w:val="24"/>
          <w:szCs w:val="24"/>
        </w:rPr>
        <w:t xml:space="preserve">And </w:t>
      </w:r>
      <w:r w:rsidR="00BE6252" w:rsidRPr="00ED324E">
        <w:rPr>
          <w:rFonts w:ascii="Times New Roman" w:hAnsi="Times New Roman" w:cs="Times New Roman"/>
          <w:b/>
          <w:caps/>
          <w:sz w:val="24"/>
          <w:szCs w:val="24"/>
        </w:rPr>
        <w:t>Auxiliary Provisions</w:t>
      </w:r>
    </w:p>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p>
    <w:p w:rsidR="00B55988" w:rsidRPr="00B55988" w:rsidRDefault="00FC7E83" w:rsidP="00B55988">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August</w:t>
      </w:r>
      <w:r w:rsidR="00ED324E">
        <w:rPr>
          <w:rFonts w:ascii="Times New Roman" w:hAnsi="Times New Roman" w:cs="Times New Roman"/>
          <w:b/>
          <w:sz w:val="24"/>
          <w:szCs w:val="24"/>
        </w:rPr>
        <w:t xml:space="preserve"> </w:t>
      </w:r>
      <w:r w:rsidR="002476FA">
        <w:rPr>
          <w:rFonts w:ascii="Times New Roman" w:hAnsi="Times New Roman" w:cs="Times New Roman"/>
          <w:b/>
          <w:sz w:val="24"/>
          <w:szCs w:val="24"/>
        </w:rPr>
        <w:t>201</w:t>
      </w:r>
      <w:r w:rsidR="00ED324E">
        <w:rPr>
          <w:rFonts w:ascii="Times New Roman" w:hAnsi="Times New Roman" w:cs="Times New Roman"/>
          <w:b/>
          <w:sz w:val="24"/>
          <w:szCs w:val="24"/>
        </w:rPr>
        <w:t>6</w:t>
      </w: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A. Justification</w:t>
      </w: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B55988">
        <w:rPr>
          <w:rFonts w:ascii="Times New Roman" w:hAnsi="Times New Roman" w:cs="Times New Roman"/>
          <w:b/>
          <w:sz w:val="24"/>
          <w:szCs w:val="24"/>
        </w:rPr>
        <w:t>any legal or administrative requirements that necessitate the collection. Attach a copy of</w:t>
      </w:r>
      <w:r>
        <w:rPr>
          <w:rFonts w:ascii="Times New Roman" w:hAnsi="Times New Roman" w:cs="Times New Roman"/>
          <w:b/>
          <w:sz w:val="24"/>
          <w:szCs w:val="24"/>
        </w:rPr>
        <w:t xml:space="preserve"> </w:t>
      </w:r>
      <w:r w:rsidRPr="00B55988">
        <w:rPr>
          <w:rFonts w:ascii="Times New Roman" w:hAnsi="Times New Roman" w:cs="Times New Roman"/>
          <w:b/>
          <w:sz w:val="24"/>
          <w:szCs w:val="24"/>
        </w:rPr>
        <w:t>the appropriate section of each statute and regulation mandating or authorizing the</w:t>
      </w:r>
      <w:r>
        <w:rPr>
          <w:rFonts w:ascii="Times New Roman" w:hAnsi="Times New Roman" w:cs="Times New Roman"/>
          <w:b/>
          <w:sz w:val="24"/>
          <w:szCs w:val="24"/>
        </w:rPr>
        <w:t xml:space="preserve"> </w:t>
      </w:r>
      <w:r w:rsidRPr="00B55988">
        <w:rPr>
          <w:rFonts w:ascii="Times New Roman" w:hAnsi="Times New Roman" w:cs="Times New Roman"/>
          <w:b/>
          <w:sz w:val="24"/>
          <w:szCs w:val="24"/>
        </w:rPr>
        <w:t>collection of information.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National Poultry Improvement Plan (NPIP) is a voluntary Federal-State-industry mechanism</w:t>
      </w:r>
      <w:r>
        <w:rPr>
          <w:rFonts w:ascii="Times New Roman" w:hAnsi="Times New Roman" w:cs="Times New Roman"/>
          <w:sz w:val="24"/>
          <w:szCs w:val="24"/>
        </w:rPr>
        <w:t xml:space="preserve"> </w:t>
      </w:r>
      <w:r w:rsidRPr="00B55988">
        <w:rPr>
          <w:rFonts w:ascii="Times New Roman" w:hAnsi="Times New Roman" w:cs="Times New Roman"/>
          <w:sz w:val="24"/>
          <w:szCs w:val="24"/>
        </w:rPr>
        <w:t>for controlling certain poultry diseases and for improving poult</w:t>
      </w:r>
      <w:r>
        <w:rPr>
          <w:rFonts w:ascii="Times New Roman" w:hAnsi="Times New Roman" w:cs="Times New Roman"/>
          <w:sz w:val="24"/>
          <w:szCs w:val="24"/>
        </w:rPr>
        <w:t xml:space="preserve">ry breeding flocks and products </w:t>
      </w:r>
      <w:r w:rsidRPr="00B55988">
        <w:rPr>
          <w:rFonts w:ascii="Times New Roman" w:hAnsi="Times New Roman" w:cs="Times New Roman"/>
          <w:sz w:val="24"/>
          <w:szCs w:val="24"/>
        </w:rPr>
        <w:t xml:space="preserve">through disease control techniques. The NPIP became operative on July </w:t>
      </w:r>
      <w:r w:rsidR="001A0A9C">
        <w:rPr>
          <w:rFonts w:ascii="Times New Roman" w:hAnsi="Times New Roman" w:cs="Times New Roman"/>
          <w:sz w:val="24"/>
          <w:szCs w:val="24"/>
        </w:rPr>
        <w:t>1</w:t>
      </w:r>
      <w:r w:rsidRPr="00B55988">
        <w:rPr>
          <w:rFonts w:ascii="Times New Roman" w:hAnsi="Times New Roman" w:cs="Times New Roman"/>
          <w:sz w:val="24"/>
          <w:szCs w:val="24"/>
        </w:rPr>
        <w:t>, 1935, with the</w:t>
      </w:r>
      <w:r>
        <w:rPr>
          <w:rFonts w:ascii="Times New Roman" w:hAnsi="Times New Roman" w:cs="Times New Roman"/>
          <w:sz w:val="24"/>
          <w:szCs w:val="24"/>
        </w:rPr>
        <w:t xml:space="preserve"> </w:t>
      </w:r>
      <w:r w:rsidRPr="00B55988">
        <w:rPr>
          <w:rFonts w:ascii="Times New Roman" w:hAnsi="Times New Roman" w:cs="Times New Roman"/>
          <w:sz w:val="24"/>
          <w:szCs w:val="24"/>
        </w:rPr>
        <w:t>approval of the Secretary of Agriculture and under the authority of a Congressional appropriation</w:t>
      </w:r>
      <w:r>
        <w:rPr>
          <w:rFonts w:ascii="Times New Roman" w:hAnsi="Times New Roman" w:cs="Times New Roman"/>
          <w:sz w:val="24"/>
          <w:szCs w:val="24"/>
        </w:rPr>
        <w:t xml:space="preserve"> </w:t>
      </w:r>
      <w:r w:rsidRPr="00B55988">
        <w:rPr>
          <w:rFonts w:ascii="Times New Roman" w:hAnsi="Times New Roman" w:cs="Times New Roman"/>
          <w:sz w:val="24"/>
          <w:szCs w:val="24"/>
        </w:rPr>
        <w:t>for the U</w:t>
      </w:r>
      <w:r w:rsidR="002F5464">
        <w:rPr>
          <w:rFonts w:ascii="Times New Roman" w:hAnsi="Times New Roman" w:cs="Times New Roman"/>
          <w:sz w:val="24"/>
          <w:szCs w:val="24"/>
        </w:rPr>
        <w:t>.</w:t>
      </w:r>
      <w:r w:rsidRPr="00B55988">
        <w:rPr>
          <w:rFonts w:ascii="Times New Roman" w:hAnsi="Times New Roman" w:cs="Times New Roman"/>
          <w:sz w:val="24"/>
          <w:szCs w:val="24"/>
        </w:rPr>
        <w:t>S</w:t>
      </w:r>
      <w:r w:rsidR="002F5464">
        <w:rPr>
          <w:rFonts w:ascii="Times New Roman" w:hAnsi="Times New Roman" w:cs="Times New Roman"/>
          <w:sz w:val="24"/>
          <w:szCs w:val="24"/>
        </w:rPr>
        <w:t>.</w:t>
      </w:r>
      <w:r w:rsidRPr="00B55988">
        <w:rPr>
          <w:rFonts w:ascii="Times New Roman" w:hAnsi="Times New Roman" w:cs="Times New Roman"/>
          <w:sz w:val="24"/>
          <w:szCs w:val="24"/>
        </w:rPr>
        <w:t xml:space="preserve"> Department of Agriculture (USDA) to use with State authorities to</w:t>
      </w:r>
      <w:r>
        <w:rPr>
          <w:rFonts w:ascii="Times New Roman" w:hAnsi="Times New Roman" w:cs="Times New Roman"/>
          <w:sz w:val="24"/>
          <w:szCs w:val="24"/>
        </w:rPr>
        <w:t xml:space="preserve"> </w:t>
      </w:r>
      <w:r w:rsidRPr="00B55988">
        <w:rPr>
          <w:rFonts w:ascii="Times New Roman" w:hAnsi="Times New Roman" w:cs="Times New Roman"/>
          <w:sz w:val="24"/>
          <w:szCs w:val="24"/>
        </w:rPr>
        <w:t>administer regulations to improve poultry, poultry products, and hatcheries.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program is authorized by the USDA Organic Act of 1944, as amended (7 U.S.C. 429). The</w:t>
      </w:r>
      <w:r>
        <w:rPr>
          <w:rFonts w:ascii="Times New Roman" w:hAnsi="Times New Roman" w:cs="Times New Roman"/>
          <w:sz w:val="24"/>
          <w:szCs w:val="24"/>
        </w:rPr>
        <w:t xml:space="preserve"> </w:t>
      </w:r>
      <w:r w:rsidRPr="00B55988">
        <w:rPr>
          <w:rFonts w:ascii="Times New Roman" w:hAnsi="Times New Roman" w:cs="Times New Roman"/>
          <w:sz w:val="24"/>
          <w:szCs w:val="24"/>
        </w:rPr>
        <w:t>cooperative work is carried out through Memoranda of Understanding with the participating</w:t>
      </w:r>
      <w:r>
        <w:rPr>
          <w:rFonts w:ascii="Times New Roman" w:hAnsi="Times New Roman" w:cs="Times New Roman"/>
          <w:sz w:val="24"/>
          <w:szCs w:val="24"/>
        </w:rPr>
        <w:t xml:space="preserve"> </w:t>
      </w:r>
      <w:r w:rsidRPr="00B55988">
        <w:rPr>
          <w:rFonts w:ascii="Times New Roman" w:hAnsi="Times New Roman" w:cs="Times New Roman"/>
          <w:sz w:val="24"/>
          <w:szCs w:val="24"/>
        </w:rPr>
        <w:t xml:space="preserve">States. Specific NPIP provisions are contained at parts </w:t>
      </w:r>
      <w:r w:rsidR="004C7D0A">
        <w:rPr>
          <w:rFonts w:ascii="Times New Roman" w:hAnsi="Times New Roman" w:cs="Times New Roman"/>
          <w:sz w:val="24"/>
          <w:szCs w:val="24"/>
        </w:rPr>
        <w:t xml:space="preserve">56, </w:t>
      </w:r>
      <w:r w:rsidRPr="00B55988">
        <w:rPr>
          <w:rFonts w:ascii="Times New Roman" w:hAnsi="Times New Roman" w:cs="Times New Roman"/>
          <w:sz w:val="24"/>
          <w:szCs w:val="24"/>
        </w:rPr>
        <w:t>145</w:t>
      </w:r>
      <w:r w:rsidR="00C25002">
        <w:rPr>
          <w:rFonts w:ascii="Times New Roman" w:hAnsi="Times New Roman" w:cs="Times New Roman"/>
          <w:sz w:val="24"/>
          <w:szCs w:val="24"/>
        </w:rPr>
        <w:t xml:space="preserve">, 146, </w:t>
      </w:r>
      <w:r w:rsidRPr="00B55988">
        <w:rPr>
          <w:rFonts w:ascii="Times New Roman" w:hAnsi="Times New Roman" w:cs="Times New Roman"/>
          <w:sz w:val="24"/>
          <w:szCs w:val="24"/>
        </w:rPr>
        <w:t xml:space="preserve">and 147 of Title 9, </w:t>
      </w:r>
      <w:r w:rsidRPr="00B55988">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B55988">
        <w:rPr>
          <w:rFonts w:ascii="Times New Roman" w:hAnsi="Times New Roman" w:cs="Times New Roman"/>
          <w:i/>
          <w:iCs/>
          <w:sz w:val="24"/>
          <w:szCs w:val="24"/>
        </w:rPr>
        <w:t xml:space="preserve">Regulations. </w:t>
      </w:r>
      <w:r w:rsidRPr="00B55988">
        <w:rPr>
          <w:rFonts w:ascii="Times New Roman" w:hAnsi="Times New Roman" w:cs="Times New Roman"/>
          <w:sz w:val="24"/>
          <w:szCs w:val="24"/>
        </w:rPr>
        <w:t>The Veterinary Services unit (VS) of</w:t>
      </w:r>
      <w:r>
        <w:rPr>
          <w:rFonts w:ascii="Times New Roman" w:hAnsi="Times New Roman" w:cs="Times New Roman"/>
          <w:sz w:val="24"/>
          <w:szCs w:val="24"/>
        </w:rPr>
        <w:t xml:space="preserve"> </w:t>
      </w:r>
      <w:r w:rsidRPr="00B55988">
        <w:rPr>
          <w:rFonts w:ascii="Times New Roman" w:hAnsi="Times New Roman" w:cs="Times New Roman"/>
          <w:sz w:val="24"/>
          <w:szCs w:val="24"/>
        </w:rPr>
        <w:t>USDA's Animal and Plant Health Inspection</w:t>
      </w:r>
      <w:r>
        <w:rPr>
          <w:rFonts w:ascii="Times New Roman" w:hAnsi="Times New Roman" w:cs="Times New Roman"/>
          <w:sz w:val="24"/>
          <w:szCs w:val="24"/>
        </w:rPr>
        <w:t xml:space="preserve"> </w:t>
      </w:r>
      <w:r w:rsidRPr="00B55988">
        <w:rPr>
          <w:rFonts w:ascii="Times New Roman" w:hAnsi="Times New Roman" w:cs="Times New Roman"/>
          <w:sz w:val="24"/>
          <w:szCs w:val="24"/>
        </w:rPr>
        <w:t>Service (APHIS) administers these regulations.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E6252">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The NPIP </w:t>
      </w:r>
      <w:r w:rsidR="00BE6252">
        <w:rPr>
          <w:rFonts w:ascii="Times New Roman" w:hAnsi="Times New Roman" w:cs="Times New Roman"/>
          <w:sz w:val="24"/>
          <w:szCs w:val="24"/>
        </w:rPr>
        <w:t>has an existing information collection under Office of Manag</w:t>
      </w:r>
      <w:r w:rsidR="00807154">
        <w:rPr>
          <w:rFonts w:ascii="Times New Roman" w:hAnsi="Times New Roman" w:cs="Times New Roman"/>
          <w:sz w:val="24"/>
          <w:szCs w:val="24"/>
        </w:rPr>
        <w:t xml:space="preserve">ement and Budget (OMB) control </w:t>
      </w:r>
      <w:r w:rsidR="00BE6252">
        <w:rPr>
          <w:rFonts w:ascii="Times New Roman" w:hAnsi="Times New Roman" w:cs="Times New Roman"/>
          <w:sz w:val="24"/>
          <w:szCs w:val="24"/>
        </w:rPr>
        <w:t xml:space="preserve">number </w:t>
      </w:r>
      <w:r w:rsidR="00807154">
        <w:rPr>
          <w:rFonts w:ascii="Times New Roman" w:hAnsi="Times New Roman" w:cs="Times New Roman"/>
          <w:sz w:val="24"/>
          <w:szCs w:val="24"/>
        </w:rPr>
        <w:t>0</w:t>
      </w:r>
      <w:r w:rsidR="00BE6252">
        <w:rPr>
          <w:rFonts w:ascii="Times New Roman" w:hAnsi="Times New Roman" w:cs="Times New Roman"/>
          <w:sz w:val="24"/>
          <w:szCs w:val="24"/>
        </w:rPr>
        <w:t xml:space="preserve">579-0007. This supplemental </w:t>
      </w:r>
      <w:r w:rsidR="00807154">
        <w:rPr>
          <w:rFonts w:ascii="Times New Roman" w:hAnsi="Times New Roman" w:cs="Times New Roman"/>
          <w:sz w:val="24"/>
          <w:szCs w:val="24"/>
        </w:rPr>
        <w:t xml:space="preserve">information </w:t>
      </w:r>
      <w:r w:rsidR="00BE6252">
        <w:rPr>
          <w:rFonts w:ascii="Times New Roman" w:hAnsi="Times New Roman" w:cs="Times New Roman"/>
          <w:sz w:val="24"/>
          <w:szCs w:val="24"/>
        </w:rPr>
        <w:t xml:space="preserve">collection, which will be merged into 0579-0007 at its next renewal, covers activities added </w:t>
      </w:r>
      <w:r w:rsidR="0020315B">
        <w:rPr>
          <w:rFonts w:ascii="Times New Roman" w:hAnsi="Times New Roman" w:cs="Times New Roman"/>
          <w:sz w:val="24"/>
          <w:szCs w:val="24"/>
        </w:rPr>
        <w:t xml:space="preserve">by a new </w:t>
      </w:r>
      <w:r w:rsidR="00116FF7">
        <w:rPr>
          <w:rFonts w:ascii="Times New Roman" w:hAnsi="Times New Roman" w:cs="Times New Roman"/>
          <w:sz w:val="24"/>
          <w:szCs w:val="24"/>
        </w:rPr>
        <w:t>rule.</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is asking OMB to approve, for 3 years, its us</w:t>
      </w:r>
      <w:r>
        <w:rPr>
          <w:rFonts w:ascii="Times New Roman" w:hAnsi="Times New Roman" w:cs="Times New Roman"/>
          <w:sz w:val="24"/>
          <w:szCs w:val="24"/>
        </w:rPr>
        <w:t>e</w:t>
      </w:r>
      <w:r w:rsidRPr="00B55988">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B55988">
        <w:rPr>
          <w:rFonts w:ascii="Times New Roman" w:hAnsi="Times New Roman" w:cs="Times New Roman"/>
          <w:sz w:val="24"/>
          <w:szCs w:val="24"/>
        </w:rPr>
        <w:t>thes</w:t>
      </w:r>
      <w:r>
        <w:rPr>
          <w:rFonts w:ascii="Times New Roman" w:hAnsi="Times New Roman" w:cs="Times New Roman"/>
          <w:sz w:val="24"/>
          <w:szCs w:val="24"/>
        </w:rPr>
        <w:t>e</w:t>
      </w:r>
      <w:r w:rsidRPr="00B55988">
        <w:rPr>
          <w:rFonts w:ascii="Times New Roman" w:hAnsi="Times New Roman" w:cs="Times New Roman"/>
          <w:sz w:val="24"/>
          <w:szCs w:val="24"/>
        </w:rPr>
        <w:t xml:space="preserve"> information</w:t>
      </w:r>
      <w:r>
        <w:rPr>
          <w:rFonts w:ascii="Times New Roman" w:hAnsi="Times New Roman" w:cs="Times New Roman"/>
          <w:sz w:val="24"/>
          <w:szCs w:val="24"/>
        </w:rPr>
        <w:t xml:space="preserve"> </w:t>
      </w:r>
      <w:r w:rsidRPr="00B55988">
        <w:rPr>
          <w:rFonts w:ascii="Times New Roman" w:hAnsi="Times New Roman" w:cs="Times New Roman"/>
          <w:sz w:val="24"/>
          <w:szCs w:val="24"/>
        </w:rPr>
        <w:t>collection activities in connection with APHIS</w:t>
      </w:r>
      <w:r w:rsidR="00AB22D7">
        <w:rPr>
          <w:rFonts w:ascii="Times New Roman" w:hAnsi="Times New Roman" w:cs="Times New Roman"/>
          <w:sz w:val="24"/>
          <w:szCs w:val="24"/>
        </w:rPr>
        <w:t>’</w:t>
      </w:r>
      <w:r w:rsidRPr="00B55988">
        <w:rPr>
          <w:rFonts w:ascii="Times New Roman" w:hAnsi="Times New Roman" w:cs="Times New Roman"/>
          <w:sz w:val="24"/>
          <w:szCs w:val="24"/>
        </w:rPr>
        <w:t xml:space="preserve"> efforts to continually improve the health of the</w:t>
      </w:r>
      <w:r>
        <w:rPr>
          <w:rFonts w:ascii="Times New Roman" w:hAnsi="Times New Roman" w:cs="Times New Roman"/>
          <w:sz w:val="24"/>
          <w:szCs w:val="24"/>
        </w:rPr>
        <w:t xml:space="preserve"> </w:t>
      </w:r>
      <w:r w:rsidRPr="00B55988">
        <w:rPr>
          <w:rFonts w:ascii="Times New Roman" w:hAnsi="Times New Roman" w:cs="Times New Roman"/>
          <w:sz w:val="24"/>
          <w:szCs w:val="24"/>
        </w:rPr>
        <w:t>U.S. poultry population and the quality of</w:t>
      </w:r>
      <w:r>
        <w:rPr>
          <w:rFonts w:ascii="Times New Roman" w:hAnsi="Times New Roman" w:cs="Times New Roman"/>
          <w:sz w:val="24"/>
          <w:szCs w:val="24"/>
        </w:rPr>
        <w:t xml:space="preserve"> </w:t>
      </w:r>
      <w:r w:rsidRPr="00B55988">
        <w:rPr>
          <w:rFonts w:ascii="Times New Roman" w:hAnsi="Times New Roman" w:cs="Times New Roman"/>
          <w:sz w:val="24"/>
          <w:szCs w:val="24"/>
        </w:rPr>
        <w:t>U.S. poultry products.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807154" w:rsidRDefault="00807154"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APHIS will use the following information collection activities to improve the health of the U.S. poultry population and the quality of U.S. poultry products.</w:t>
      </w:r>
    </w:p>
    <w:p w:rsidR="00807154" w:rsidRDefault="00807154" w:rsidP="00B55988">
      <w:pPr>
        <w:autoSpaceDE w:val="0"/>
        <w:autoSpaceDN w:val="0"/>
        <w:adjustRightInd w:val="0"/>
        <w:spacing w:after="0" w:line="240" w:lineRule="auto"/>
        <w:rPr>
          <w:rFonts w:ascii="Times New Roman" w:hAnsi="Times New Roman" w:cs="Times New Roman"/>
          <w:sz w:val="24"/>
          <w:szCs w:val="24"/>
        </w:rPr>
      </w:pPr>
    </w:p>
    <w:p w:rsidR="00F86DC2" w:rsidRPr="00F86DC2" w:rsidRDefault="00807154"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CFR 146: </w:t>
      </w:r>
      <w:r w:rsidR="00F86DC2" w:rsidRPr="00F86DC2">
        <w:rPr>
          <w:rFonts w:ascii="Times New Roman" w:hAnsi="Times New Roman" w:cs="Times New Roman"/>
          <w:b/>
          <w:sz w:val="24"/>
          <w:szCs w:val="24"/>
        </w:rPr>
        <w:t xml:space="preserve">Commercial Waterfowl/Game Bird Egg Producing Flock </w:t>
      </w:r>
      <w:r w:rsidR="00034968" w:rsidRPr="00F86DC2">
        <w:rPr>
          <w:rFonts w:ascii="Times New Roman" w:hAnsi="Times New Roman" w:cs="Times New Roman"/>
          <w:b/>
          <w:sz w:val="24"/>
          <w:szCs w:val="24"/>
        </w:rPr>
        <w:t>Surveillance</w:t>
      </w:r>
      <w:r w:rsidR="00730E7F">
        <w:rPr>
          <w:rFonts w:ascii="Times New Roman" w:hAnsi="Times New Roman" w:cs="Times New Roman"/>
          <w:b/>
          <w:sz w:val="24"/>
          <w:szCs w:val="24"/>
        </w:rPr>
        <w:t xml:space="preserve"> (addition to VS Form 9-2)</w:t>
      </w:r>
      <w:r>
        <w:rPr>
          <w:rFonts w:ascii="Times New Roman" w:hAnsi="Times New Roman" w:cs="Times New Roman"/>
          <w:b/>
          <w:sz w:val="24"/>
          <w:szCs w:val="24"/>
        </w:rPr>
        <w:t xml:space="preserve"> (Business and State)</w:t>
      </w:r>
    </w:p>
    <w:p w:rsidR="007574D3" w:rsidRPr="007574D3" w:rsidRDefault="0020315B" w:rsidP="007574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16FF7">
        <w:rPr>
          <w:rFonts w:ascii="Times New Roman" w:hAnsi="Times New Roman" w:cs="Times New Roman"/>
          <w:sz w:val="24"/>
          <w:szCs w:val="24"/>
        </w:rPr>
        <w:t xml:space="preserve">rule </w:t>
      </w:r>
      <w:r w:rsidR="00E20209" w:rsidRPr="00E20209">
        <w:rPr>
          <w:rFonts w:ascii="Times New Roman" w:hAnsi="Times New Roman" w:cs="Times New Roman"/>
          <w:sz w:val="24"/>
          <w:szCs w:val="24"/>
        </w:rPr>
        <w:t>add</w:t>
      </w:r>
      <w:r w:rsidR="00116FF7">
        <w:rPr>
          <w:rFonts w:ascii="Times New Roman" w:hAnsi="Times New Roman" w:cs="Times New Roman"/>
          <w:sz w:val="24"/>
          <w:szCs w:val="24"/>
        </w:rPr>
        <w:t>s</w:t>
      </w:r>
      <w:r w:rsidR="00E20209" w:rsidRPr="00E20209">
        <w:rPr>
          <w:rFonts w:ascii="Times New Roman" w:hAnsi="Times New Roman" w:cs="Times New Roman"/>
          <w:sz w:val="24"/>
          <w:szCs w:val="24"/>
        </w:rPr>
        <w:t xml:space="preserve"> provisions for regular </w:t>
      </w:r>
      <w:r w:rsidR="00116FF7">
        <w:rPr>
          <w:rFonts w:ascii="Times New Roman" w:hAnsi="Times New Roman" w:cs="Times New Roman"/>
          <w:sz w:val="24"/>
          <w:szCs w:val="24"/>
        </w:rPr>
        <w:t xml:space="preserve">avian influenza (AI) </w:t>
      </w:r>
      <w:r w:rsidR="00E20209" w:rsidRPr="00E20209">
        <w:rPr>
          <w:rFonts w:ascii="Times New Roman" w:hAnsi="Times New Roman" w:cs="Times New Roman"/>
          <w:sz w:val="24"/>
          <w:szCs w:val="24"/>
        </w:rPr>
        <w:t>surveillance of commercial waterfowl and game bird egg-producing flocks</w:t>
      </w:r>
      <w:r w:rsidR="00964CF3">
        <w:rPr>
          <w:rFonts w:ascii="Times New Roman" w:hAnsi="Times New Roman" w:cs="Times New Roman"/>
          <w:sz w:val="24"/>
          <w:szCs w:val="24"/>
        </w:rPr>
        <w:t>. C</w:t>
      </w:r>
      <w:r w:rsidR="006A34BA" w:rsidRPr="006A34BA">
        <w:rPr>
          <w:rFonts w:ascii="Times New Roman" w:hAnsi="Times New Roman" w:cs="Times New Roman"/>
          <w:sz w:val="24"/>
          <w:szCs w:val="24"/>
        </w:rPr>
        <w:t xml:space="preserve">ommercial upland game bird or waterfowl </w:t>
      </w:r>
      <w:r w:rsidR="00116FF7">
        <w:rPr>
          <w:rFonts w:ascii="Times New Roman" w:hAnsi="Times New Roman" w:cs="Times New Roman"/>
          <w:sz w:val="24"/>
          <w:szCs w:val="24"/>
        </w:rPr>
        <w:t xml:space="preserve">meat-producing </w:t>
      </w:r>
      <w:r w:rsidR="006A34BA" w:rsidRPr="006A34BA">
        <w:rPr>
          <w:rFonts w:ascii="Times New Roman" w:hAnsi="Times New Roman" w:cs="Times New Roman"/>
          <w:sz w:val="24"/>
          <w:szCs w:val="24"/>
        </w:rPr>
        <w:t>flock</w:t>
      </w:r>
      <w:r w:rsidR="00964CF3">
        <w:rPr>
          <w:rFonts w:ascii="Times New Roman" w:hAnsi="Times New Roman" w:cs="Times New Roman"/>
          <w:sz w:val="24"/>
          <w:szCs w:val="24"/>
        </w:rPr>
        <w:t>s with</w:t>
      </w:r>
      <w:r w:rsidR="006A34BA" w:rsidRPr="006A34BA">
        <w:rPr>
          <w:rFonts w:ascii="Times New Roman" w:hAnsi="Times New Roman" w:cs="Times New Roman"/>
          <w:sz w:val="24"/>
          <w:szCs w:val="24"/>
        </w:rPr>
        <w:t xml:space="preserve"> ongoing active and passive surveillance program</w:t>
      </w:r>
      <w:r w:rsidR="00964CF3">
        <w:rPr>
          <w:rFonts w:ascii="Times New Roman" w:hAnsi="Times New Roman" w:cs="Times New Roman"/>
          <w:sz w:val="24"/>
          <w:szCs w:val="24"/>
        </w:rPr>
        <w:t>s</w:t>
      </w:r>
      <w:r w:rsidR="006A34BA" w:rsidRPr="006A34BA">
        <w:rPr>
          <w:rFonts w:ascii="Times New Roman" w:hAnsi="Times New Roman" w:cs="Times New Roman"/>
          <w:sz w:val="24"/>
          <w:szCs w:val="24"/>
        </w:rPr>
        <w:t xml:space="preserve"> for H5/H7 </w:t>
      </w:r>
      <w:r w:rsidR="00116FF7">
        <w:rPr>
          <w:rFonts w:ascii="Times New Roman" w:hAnsi="Times New Roman" w:cs="Times New Roman"/>
          <w:sz w:val="24"/>
          <w:szCs w:val="24"/>
        </w:rPr>
        <w:t xml:space="preserve">AI </w:t>
      </w:r>
      <w:r w:rsidR="006A34BA" w:rsidRPr="006A34BA">
        <w:rPr>
          <w:rFonts w:ascii="Times New Roman" w:hAnsi="Times New Roman" w:cs="Times New Roman"/>
          <w:sz w:val="24"/>
          <w:szCs w:val="24"/>
        </w:rPr>
        <w:t>subtypes approved by the Official State Agency and</w:t>
      </w:r>
      <w:r w:rsidR="00964CF3">
        <w:rPr>
          <w:rFonts w:ascii="Times New Roman" w:hAnsi="Times New Roman" w:cs="Times New Roman"/>
          <w:sz w:val="24"/>
          <w:szCs w:val="24"/>
        </w:rPr>
        <w:t xml:space="preserve"> APHIS must </w:t>
      </w:r>
      <w:r w:rsidR="007574D3">
        <w:rPr>
          <w:rFonts w:ascii="Times New Roman" w:hAnsi="Times New Roman" w:cs="Times New Roman"/>
          <w:sz w:val="24"/>
          <w:szCs w:val="24"/>
        </w:rPr>
        <w:t xml:space="preserve">currently submit up to 30 birds of the </w:t>
      </w:r>
      <w:r w:rsidR="007574D3">
        <w:rPr>
          <w:rFonts w:ascii="Times New Roman" w:hAnsi="Times New Roman" w:cs="Times New Roman"/>
          <w:sz w:val="24"/>
          <w:szCs w:val="24"/>
        </w:rPr>
        <w:lastRenderedPageBreak/>
        <w:t xml:space="preserve">flock for testing using VS Form 9-2, the Flock Selecting and Testing Report. </w:t>
      </w:r>
      <w:r w:rsidR="007574D3" w:rsidRPr="007574D3">
        <w:rPr>
          <w:rFonts w:ascii="Times New Roman" w:hAnsi="Times New Roman" w:cs="Times New Roman"/>
          <w:sz w:val="24"/>
          <w:szCs w:val="24"/>
        </w:rPr>
        <w:t xml:space="preserve">This form is used by authorized agents and State inspectors </w:t>
      </w:r>
      <w:r w:rsidR="00116FF7">
        <w:rPr>
          <w:rFonts w:ascii="Times New Roman" w:hAnsi="Times New Roman" w:cs="Times New Roman"/>
          <w:sz w:val="24"/>
          <w:szCs w:val="24"/>
        </w:rPr>
        <w:t xml:space="preserve">to select and test </w:t>
      </w:r>
      <w:r w:rsidR="007574D3" w:rsidRPr="007574D3">
        <w:rPr>
          <w:rFonts w:ascii="Times New Roman" w:hAnsi="Times New Roman" w:cs="Times New Roman"/>
          <w:sz w:val="24"/>
          <w:szCs w:val="24"/>
        </w:rPr>
        <w:t>flocks. The form provides the following information: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Flock owner name and contact information (location)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Flock owner hatchery affiliation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Flock owner slaughter plant affiliation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Flock type, purpose, stock, and classification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Number of birds tested</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Results of the test</w:t>
      </w:r>
    </w:p>
    <w:p w:rsidR="00034968" w:rsidRDefault="007574D3" w:rsidP="007574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86DC2" w:rsidRPr="00F86DC2" w:rsidRDefault="00807154"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CFR 147: </w:t>
      </w:r>
      <w:r w:rsidR="00F86DC2" w:rsidRPr="00F86DC2">
        <w:rPr>
          <w:rFonts w:ascii="Times New Roman" w:hAnsi="Times New Roman" w:cs="Times New Roman"/>
          <w:b/>
          <w:sz w:val="24"/>
          <w:szCs w:val="24"/>
        </w:rPr>
        <w:t>Diag</w:t>
      </w:r>
      <w:r>
        <w:rPr>
          <w:rFonts w:ascii="Times New Roman" w:hAnsi="Times New Roman" w:cs="Times New Roman"/>
          <w:b/>
          <w:sz w:val="24"/>
          <w:szCs w:val="24"/>
        </w:rPr>
        <w:t>nostic Test Evaluation (business)</w:t>
      </w:r>
    </w:p>
    <w:p w:rsidR="00E20209" w:rsidRDefault="0020315B"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3B5F6E">
        <w:rPr>
          <w:rFonts w:ascii="Times New Roman" w:hAnsi="Times New Roman" w:cs="Times New Roman"/>
          <w:sz w:val="24"/>
          <w:szCs w:val="24"/>
        </w:rPr>
        <w:t xml:space="preserve">rule </w:t>
      </w:r>
      <w:r w:rsidR="00E20209" w:rsidRPr="00E20209">
        <w:rPr>
          <w:rFonts w:ascii="Times New Roman" w:hAnsi="Times New Roman" w:cs="Times New Roman"/>
          <w:sz w:val="24"/>
          <w:szCs w:val="24"/>
        </w:rPr>
        <w:t>require</w:t>
      </w:r>
      <w:r w:rsidR="003B5F6E">
        <w:rPr>
          <w:rFonts w:ascii="Times New Roman" w:hAnsi="Times New Roman" w:cs="Times New Roman"/>
          <w:sz w:val="24"/>
          <w:szCs w:val="24"/>
        </w:rPr>
        <w:t>s</w:t>
      </w:r>
      <w:r w:rsidR="00E20209" w:rsidRPr="00E20209">
        <w:rPr>
          <w:rFonts w:ascii="Times New Roman" w:hAnsi="Times New Roman" w:cs="Times New Roman"/>
          <w:sz w:val="24"/>
          <w:szCs w:val="24"/>
        </w:rPr>
        <w:t xml:space="preserve"> </w:t>
      </w:r>
      <w:r w:rsidR="003B5F6E">
        <w:rPr>
          <w:rFonts w:ascii="Times New Roman" w:hAnsi="Times New Roman" w:cs="Times New Roman"/>
          <w:sz w:val="24"/>
          <w:szCs w:val="24"/>
        </w:rPr>
        <w:t xml:space="preserve">labs to submit </w:t>
      </w:r>
      <w:r w:rsidR="00E20209" w:rsidRPr="00E20209">
        <w:rPr>
          <w:rFonts w:ascii="Times New Roman" w:hAnsi="Times New Roman" w:cs="Times New Roman"/>
          <w:sz w:val="24"/>
          <w:szCs w:val="24"/>
        </w:rPr>
        <w:t>a worksheet for diagnostic test evaluation along with the raw data from the assay response. Worksheets would be obtained by contacting t</w:t>
      </w:r>
      <w:r w:rsidR="00DA31A1">
        <w:rPr>
          <w:rFonts w:ascii="Times New Roman" w:hAnsi="Times New Roman" w:cs="Times New Roman"/>
          <w:sz w:val="24"/>
          <w:szCs w:val="24"/>
        </w:rPr>
        <w:t>he NPIP Senior Coordinator.</w:t>
      </w:r>
      <w:r w:rsidR="00964CF3">
        <w:rPr>
          <w:rFonts w:ascii="Times New Roman" w:hAnsi="Times New Roman" w:cs="Times New Roman"/>
          <w:sz w:val="24"/>
          <w:szCs w:val="24"/>
        </w:rPr>
        <w:t xml:space="preserve"> </w:t>
      </w:r>
      <w:r w:rsidR="00F86DC2">
        <w:rPr>
          <w:rFonts w:ascii="Times New Roman" w:hAnsi="Times New Roman" w:cs="Times New Roman"/>
          <w:sz w:val="24"/>
          <w:szCs w:val="24"/>
        </w:rPr>
        <w:t>When submitting sensitivity and specificity data on a diagnostic test kit pending approval, NPIP authorized c</w:t>
      </w:r>
      <w:r w:rsidR="00964CF3" w:rsidRPr="00964CF3">
        <w:rPr>
          <w:rFonts w:ascii="Times New Roman" w:hAnsi="Times New Roman" w:cs="Times New Roman"/>
          <w:sz w:val="24"/>
          <w:szCs w:val="24"/>
        </w:rPr>
        <w:t xml:space="preserve">ooperating laboratories will submit to the kit manufacturer all raw data regarding the assay response. Each sample tested will be reported as positive or negative, and the official NPIP procedure used to classify the sample must be submitted in addition to the assay response value. </w:t>
      </w:r>
      <w:r w:rsidR="00A041F0">
        <w:rPr>
          <w:rFonts w:ascii="Times New Roman" w:hAnsi="Times New Roman" w:cs="Times New Roman"/>
          <w:sz w:val="24"/>
          <w:szCs w:val="24"/>
        </w:rPr>
        <w:t>This r</w:t>
      </w:r>
      <w:r w:rsidR="00964CF3" w:rsidRPr="00964CF3">
        <w:rPr>
          <w:rFonts w:ascii="Times New Roman" w:hAnsi="Times New Roman" w:cs="Times New Roman"/>
          <w:sz w:val="24"/>
          <w:szCs w:val="24"/>
        </w:rPr>
        <w:t xml:space="preserve">aw data </w:t>
      </w:r>
      <w:r w:rsidR="00116FF7">
        <w:rPr>
          <w:rFonts w:ascii="Times New Roman" w:hAnsi="Times New Roman" w:cs="Times New Roman"/>
          <w:sz w:val="24"/>
          <w:szCs w:val="24"/>
        </w:rPr>
        <w:t xml:space="preserve">(e.g., testing results, or the number of samples run and number positive/negative) </w:t>
      </w:r>
      <w:r w:rsidR="00964CF3" w:rsidRPr="00964CF3">
        <w:rPr>
          <w:rFonts w:ascii="Times New Roman" w:hAnsi="Times New Roman" w:cs="Times New Roman"/>
          <w:sz w:val="24"/>
          <w:szCs w:val="24"/>
        </w:rPr>
        <w:t xml:space="preserve">and the completed worksheet for diagnostic test evaluation must </w:t>
      </w:r>
      <w:r w:rsidR="00A041F0">
        <w:rPr>
          <w:rFonts w:ascii="Times New Roman" w:hAnsi="Times New Roman" w:cs="Times New Roman"/>
          <w:sz w:val="24"/>
          <w:szCs w:val="24"/>
        </w:rPr>
        <w:t xml:space="preserve">also </w:t>
      </w:r>
      <w:r w:rsidR="00964CF3" w:rsidRPr="00964CF3">
        <w:rPr>
          <w:rFonts w:ascii="Times New Roman" w:hAnsi="Times New Roman" w:cs="Times New Roman"/>
          <w:sz w:val="24"/>
          <w:szCs w:val="24"/>
        </w:rPr>
        <w:t xml:space="preserve">be submitted to the NPIP Senior Coordinator four months </w:t>
      </w:r>
      <w:r w:rsidR="00034968">
        <w:rPr>
          <w:rFonts w:ascii="Times New Roman" w:hAnsi="Times New Roman" w:cs="Times New Roman"/>
          <w:sz w:val="24"/>
          <w:szCs w:val="24"/>
        </w:rPr>
        <w:t xml:space="preserve">before </w:t>
      </w:r>
      <w:r w:rsidR="00964CF3" w:rsidRPr="00964CF3">
        <w:rPr>
          <w:rFonts w:ascii="Times New Roman" w:hAnsi="Times New Roman" w:cs="Times New Roman"/>
          <w:sz w:val="24"/>
          <w:szCs w:val="24"/>
        </w:rPr>
        <w:t xml:space="preserve">the next scheduled General Conference Committee meeting, which is when </w:t>
      </w:r>
      <w:r w:rsidR="00A041F0">
        <w:rPr>
          <w:rFonts w:ascii="Times New Roman" w:hAnsi="Times New Roman" w:cs="Times New Roman"/>
          <w:sz w:val="24"/>
          <w:szCs w:val="24"/>
        </w:rPr>
        <w:t xml:space="preserve">assay </w:t>
      </w:r>
      <w:r w:rsidR="00964CF3" w:rsidRPr="00964CF3">
        <w:rPr>
          <w:rFonts w:ascii="Times New Roman" w:hAnsi="Times New Roman" w:cs="Times New Roman"/>
          <w:sz w:val="24"/>
          <w:szCs w:val="24"/>
        </w:rPr>
        <w:t>approval will be sought.</w:t>
      </w:r>
    </w:p>
    <w:p w:rsidR="006A34BA" w:rsidRDefault="006A34BA" w:rsidP="00B55988">
      <w:pPr>
        <w:autoSpaceDE w:val="0"/>
        <w:autoSpaceDN w:val="0"/>
        <w:adjustRightInd w:val="0"/>
        <w:spacing w:after="0" w:line="240" w:lineRule="auto"/>
        <w:rPr>
          <w:rFonts w:ascii="Times New Roman" w:hAnsi="Times New Roman" w:cs="Times New Roman"/>
          <w:sz w:val="24"/>
          <w:szCs w:val="24"/>
        </w:rPr>
      </w:pPr>
    </w:p>
    <w:p w:rsidR="00964CF3" w:rsidRDefault="00964CF3"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3. Describe whether, and to what extent, the collection of information involves the use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automated, electronic, mechanical, or other technological collection techniques or other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forms of information technology, e.g., permitting electronic submission of responses, and</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the basis for the decision for adopting this means of collection. Also describe any</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consideration of using information technology to reduce burden.</w:t>
      </w:r>
    </w:p>
    <w:p w:rsidR="00B53485" w:rsidRDefault="00B53485" w:rsidP="00B55988">
      <w:pPr>
        <w:autoSpaceDE w:val="0"/>
        <w:autoSpaceDN w:val="0"/>
        <w:adjustRightInd w:val="0"/>
        <w:spacing w:after="0" w:line="240" w:lineRule="auto"/>
        <w:rPr>
          <w:rFonts w:ascii="Times New Roman" w:hAnsi="Times New Roman" w:cs="Times New Roman"/>
          <w:b/>
          <w:sz w:val="24"/>
          <w:szCs w:val="24"/>
        </w:rPr>
      </w:pPr>
    </w:p>
    <w:p w:rsidR="00A041F0" w:rsidRDefault="00A041F0" w:rsidP="00730E7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VS Form 9-2 will be converted to electronic format once the VS Form 9-3 completes its pilot program and is re</w:t>
      </w:r>
      <w:r w:rsidR="0020315B">
        <w:rPr>
          <w:rFonts w:ascii="Times New Roman" w:hAnsi="Times New Roman" w:cs="Times New Roman"/>
          <w:sz w:val="24"/>
          <w:szCs w:val="24"/>
        </w:rPr>
        <w:t>leased as an electronic form</w:t>
      </w:r>
      <w:r>
        <w:rPr>
          <w:rFonts w:ascii="Times New Roman" w:hAnsi="Times New Roman" w:cs="Times New Roman"/>
          <w:sz w:val="24"/>
          <w:szCs w:val="24"/>
        </w:rPr>
        <w:t>.</w:t>
      </w:r>
      <w:r w:rsidR="00807154">
        <w:rPr>
          <w:rFonts w:ascii="Times New Roman" w:hAnsi="Times New Roman" w:cs="Times New Roman"/>
          <w:sz w:val="24"/>
          <w:szCs w:val="24"/>
        </w:rPr>
        <w:t xml:space="preserve">  The diagnostic test evaluation may be submitted electronically and a form/template/worksheet is being developed for standardization and ease of proper submissions.</w:t>
      </w:r>
    </w:p>
    <w:p w:rsidR="00730E7F" w:rsidRDefault="00730E7F" w:rsidP="00B55988">
      <w:pPr>
        <w:autoSpaceDE w:val="0"/>
        <w:autoSpaceDN w:val="0"/>
        <w:adjustRightInd w:val="0"/>
        <w:spacing w:after="0" w:line="240" w:lineRule="auto"/>
        <w:rPr>
          <w:rFonts w:ascii="Times New Roman" w:hAnsi="Times New Roman" w:cs="Times New Roman"/>
          <w:b/>
          <w:sz w:val="24"/>
          <w:szCs w:val="24"/>
        </w:rPr>
      </w:pPr>
    </w:p>
    <w:p w:rsidR="00807154" w:rsidRPr="00B53485" w:rsidRDefault="00807154"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4. Describe efforts to identify duplication. Show specifically why any similar information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already available cannot be used or modified for use for the purpose described in item 2</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above.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information that APHIS collects is not available from any other source. APHIS is the only</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Federal agency responsible for preventing the entry of exotic animal and poultry diseases into the</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United States.</w:t>
      </w:r>
    </w:p>
    <w:p w:rsidR="00807154" w:rsidRDefault="00807154" w:rsidP="00807154">
      <w:pPr>
        <w:rPr>
          <w:rFonts w:ascii="Times New Roman" w:hAnsi="Times New Roman" w:cs="Times New Roman"/>
          <w:b/>
          <w:sz w:val="24"/>
          <w:szCs w:val="24"/>
        </w:rPr>
      </w:pPr>
    </w:p>
    <w:p w:rsidR="00807154" w:rsidRDefault="00807154" w:rsidP="00807154">
      <w:pPr>
        <w:rPr>
          <w:rFonts w:ascii="Times New Roman" w:hAnsi="Times New Roman" w:cs="Times New Roman"/>
          <w:b/>
          <w:sz w:val="24"/>
          <w:szCs w:val="24"/>
        </w:rPr>
      </w:pPr>
    </w:p>
    <w:p w:rsidR="00B53485" w:rsidRPr="0020315B" w:rsidRDefault="00B55988" w:rsidP="0020315B">
      <w:pPr>
        <w:rPr>
          <w:rFonts w:ascii="Times New Roman" w:hAnsi="Times New Roman" w:cs="Times New Roman"/>
          <w:b/>
          <w:sz w:val="24"/>
          <w:szCs w:val="24"/>
        </w:rPr>
      </w:pPr>
      <w:r w:rsidRPr="00B53485">
        <w:rPr>
          <w:rFonts w:ascii="Times New Roman" w:hAnsi="Times New Roman" w:cs="Times New Roman"/>
          <w:b/>
          <w:sz w:val="24"/>
          <w:szCs w:val="24"/>
        </w:rPr>
        <w:lastRenderedPageBreak/>
        <w:t xml:space="preserve">5. If the collection of information impacts small businesses or other </w:t>
      </w:r>
      <w:r w:rsidR="00B53485" w:rsidRPr="00B53485">
        <w:rPr>
          <w:rFonts w:ascii="Times New Roman" w:hAnsi="Times New Roman" w:cs="Times New Roman"/>
          <w:b/>
          <w:sz w:val="24"/>
          <w:szCs w:val="24"/>
        </w:rPr>
        <w:t xml:space="preserve">small entities, describe </w:t>
      </w:r>
      <w:r w:rsidRPr="00B53485">
        <w:rPr>
          <w:rFonts w:ascii="Times New Roman" w:hAnsi="Times New Roman" w:cs="Times New Roman"/>
          <w:b/>
          <w:sz w:val="24"/>
          <w:szCs w:val="24"/>
        </w:rPr>
        <w:t>any methods used to minimize burden.</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information APHIS collects is the minimum needed to protect the U.S. poultry population</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 xml:space="preserve">from communicable diseases. Approximately </w:t>
      </w:r>
      <w:r w:rsidRPr="00A041F0">
        <w:rPr>
          <w:rFonts w:ascii="Times New Roman" w:hAnsi="Times New Roman" w:cs="Times New Roman"/>
          <w:sz w:val="24"/>
          <w:szCs w:val="24"/>
        </w:rPr>
        <w:t>5 percent</w:t>
      </w:r>
      <w:r w:rsidRPr="00B55988">
        <w:rPr>
          <w:rFonts w:ascii="Times New Roman" w:hAnsi="Times New Roman" w:cs="Times New Roman"/>
          <w:sz w:val="24"/>
          <w:szCs w:val="24"/>
        </w:rPr>
        <w:t xml:space="preserve"> of the </w:t>
      </w:r>
      <w:r w:rsidR="00807154">
        <w:rPr>
          <w:rFonts w:ascii="Times New Roman" w:hAnsi="Times New Roman" w:cs="Times New Roman"/>
          <w:sz w:val="24"/>
          <w:szCs w:val="24"/>
        </w:rPr>
        <w:t xml:space="preserve">business </w:t>
      </w:r>
      <w:r w:rsidRPr="00B55988">
        <w:rPr>
          <w:rFonts w:ascii="Times New Roman" w:hAnsi="Times New Roman" w:cs="Times New Roman"/>
          <w:sz w:val="24"/>
          <w:szCs w:val="24"/>
        </w:rPr>
        <w:t xml:space="preserve">respondents in this information </w:t>
      </w:r>
      <w:r w:rsidR="00807154">
        <w:rPr>
          <w:rFonts w:ascii="Times New Roman" w:hAnsi="Times New Roman" w:cs="Times New Roman"/>
          <w:sz w:val="24"/>
          <w:szCs w:val="24"/>
        </w:rPr>
        <w:t xml:space="preserve">collection </w:t>
      </w:r>
      <w:r w:rsidRPr="00B55988">
        <w:rPr>
          <w:rFonts w:ascii="Times New Roman" w:hAnsi="Times New Roman" w:cs="Times New Roman"/>
          <w:sz w:val="24"/>
          <w:szCs w:val="24"/>
        </w:rPr>
        <w:t>are</w:t>
      </w:r>
      <w:r w:rsidR="00B53485">
        <w:rPr>
          <w:rFonts w:ascii="Times New Roman" w:hAnsi="Times New Roman" w:cs="Times New Roman"/>
          <w:sz w:val="24"/>
          <w:szCs w:val="24"/>
        </w:rPr>
        <w:t xml:space="preserve"> </w:t>
      </w:r>
      <w:r w:rsidR="00807154">
        <w:rPr>
          <w:rFonts w:ascii="Times New Roman" w:hAnsi="Times New Roman" w:cs="Times New Roman"/>
          <w:sz w:val="24"/>
          <w:szCs w:val="24"/>
        </w:rPr>
        <w:t xml:space="preserve">considered </w:t>
      </w:r>
      <w:r w:rsidRPr="00B55988">
        <w:rPr>
          <w:rFonts w:ascii="Times New Roman" w:hAnsi="Times New Roman" w:cs="Times New Roman"/>
          <w:sz w:val="24"/>
          <w:szCs w:val="24"/>
        </w:rPr>
        <w:t>small entities.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6. Describe the consequence to Federal program or policy activities if the collection is not</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conducted or is conducted less frequently, as well as any technical or legal obstacles to</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 xml:space="preserve">reducing burden. </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If the information were collected less frequently or not collected, APHIS could not effectively</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monitor the health of the nation's poultry population.</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Pr="00B53485" w:rsidRDefault="00B53485" w:rsidP="00B53485">
      <w:pPr>
        <w:pStyle w:val="DefaultText"/>
        <w:rPr>
          <w:rStyle w:val="InitialStyle"/>
          <w:rFonts w:ascii="Times New Roman" w:hAnsi="Times New Roman" w:cs="Times New Roman"/>
          <w:szCs w:val="24"/>
        </w:rPr>
      </w:pPr>
      <w:r w:rsidRPr="00B53485">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B53485" w:rsidRPr="00B53485" w:rsidRDefault="00B53485" w:rsidP="00B53485">
      <w:pPr>
        <w:pStyle w:val="DefaultText"/>
        <w:rPr>
          <w:rStyle w:val="InitialStyle"/>
          <w:rFonts w:ascii="Times New Roman" w:hAnsi="Times New Roman" w:cs="Times New Roman"/>
          <w:szCs w:val="24"/>
        </w:rPr>
      </w:pPr>
    </w:p>
    <w:p w:rsidR="00B53485" w:rsidRPr="00B53485" w:rsidRDefault="00B53485" w:rsidP="00B53485">
      <w:pPr>
        <w:numPr>
          <w:ilvl w:val="0"/>
          <w:numId w:val="21"/>
        </w:numPr>
        <w:tabs>
          <w:tab w:val="clear" w:pos="360"/>
        </w:tabs>
        <w:spacing w:after="8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report information to the agency more often than quarterly;</w:t>
      </w:r>
    </w:p>
    <w:p w:rsidR="00B53485" w:rsidRPr="00B53485" w:rsidRDefault="00B53485" w:rsidP="00B53485">
      <w:pPr>
        <w:numPr>
          <w:ilvl w:val="0"/>
          <w:numId w:val="21"/>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prepare a written response to a collection of information in fewer than 30 days after receipt of it;</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2"/>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submit more than an original and two copies of any document;</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3"/>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 xml:space="preserve">requiring respondents to retain records, other than health, medical, government contract, grant-in-aid, or tax records for more than </w:t>
      </w:r>
      <w:r w:rsidR="008723A5">
        <w:rPr>
          <w:rFonts w:ascii="Times New Roman" w:hAnsi="Times New Roman" w:cs="Times New Roman"/>
          <w:b/>
          <w:sz w:val="24"/>
          <w:szCs w:val="24"/>
        </w:rPr>
        <w:t>3</w:t>
      </w:r>
      <w:r w:rsidRPr="00B53485">
        <w:rPr>
          <w:rFonts w:ascii="Times New Roman" w:hAnsi="Times New Roman" w:cs="Times New Roman"/>
          <w:b/>
          <w:sz w:val="24"/>
          <w:szCs w:val="24"/>
        </w:rPr>
        <w:t xml:space="preserve"> years;</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3"/>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in connection with a statistical survey, that is not designed to produce valid and reliable results that can be generalized to the universe of study;</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4"/>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the use of a statistical data classification that has not been reviewed and approved by OMB;</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5"/>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53485" w:rsidRPr="00B53485" w:rsidRDefault="00B53485" w:rsidP="00B53485">
      <w:pPr>
        <w:spacing w:after="0" w:line="240" w:lineRule="auto"/>
        <w:ind w:left="810"/>
        <w:rPr>
          <w:rFonts w:ascii="Times New Roman" w:hAnsi="Times New Roman" w:cs="Times New Roman"/>
          <w:sz w:val="24"/>
          <w:szCs w:val="24"/>
        </w:rPr>
      </w:pPr>
    </w:p>
    <w:p w:rsidR="00B53485" w:rsidRPr="00B53485" w:rsidRDefault="00B53485" w:rsidP="00B53485">
      <w:pPr>
        <w:numPr>
          <w:ilvl w:val="0"/>
          <w:numId w:val="26"/>
        </w:numPr>
        <w:tabs>
          <w:tab w:val="num" w:pos="288"/>
        </w:tabs>
        <w:spacing w:after="0" w:line="240" w:lineRule="auto"/>
        <w:ind w:left="810" w:hanging="450"/>
        <w:rPr>
          <w:rFonts w:ascii="Times New Roman" w:hAnsi="Times New Roman" w:cs="Times New Roman"/>
          <w:sz w:val="24"/>
          <w:szCs w:val="24"/>
        </w:rPr>
      </w:pPr>
      <w:r w:rsidRPr="00B53485">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53485" w:rsidRPr="00B53485" w:rsidRDefault="00B53485" w:rsidP="00B53485">
      <w:pPr>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sz w:val="24"/>
          <w:szCs w:val="24"/>
        </w:rPr>
      </w:pPr>
      <w:r w:rsidRPr="00B53485">
        <w:rPr>
          <w:rFonts w:ascii="Times New Roman" w:hAnsi="Times New Roman" w:cs="Times New Roman"/>
          <w:sz w:val="24"/>
          <w:szCs w:val="24"/>
        </w:rPr>
        <w:lastRenderedPageBreak/>
        <w:t>There are no special circumstances associated with this information collection. This information</w:t>
      </w:r>
      <w:r w:rsidR="00B53485">
        <w:rPr>
          <w:rFonts w:ascii="Times New Roman" w:hAnsi="Times New Roman" w:cs="Times New Roman"/>
          <w:sz w:val="24"/>
          <w:szCs w:val="24"/>
        </w:rPr>
        <w:t xml:space="preserve"> </w:t>
      </w:r>
      <w:r w:rsidRPr="00B53485">
        <w:rPr>
          <w:rFonts w:ascii="Times New Roman" w:hAnsi="Times New Roman" w:cs="Times New Roman"/>
          <w:sz w:val="24"/>
          <w:szCs w:val="24"/>
        </w:rPr>
        <w:t>collection is conducted in a manner consistent with the guidelines established in 5 CFR 1320.5.</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8. Describe efforts to consult with persons outside the agency to obtain their views on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availability of data, frequency of collection, the clarity of instructions and recordkeeping,</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disclosure, or reporting form, and on the data elements to be recorded, disclosed, or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reported. If applicable, provide a copy and identify the date and page number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publication in the Federal Register of the agency's notice, soliciting comments on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information collection prior to submission to OMB.</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engaged in productive consultations with the following individuals in</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connection with the information collection requirements associated with this program:</w:t>
      </w:r>
    </w:p>
    <w:p w:rsidR="00C944DD" w:rsidRDefault="00C944DD" w:rsidP="00C944DD">
      <w:pPr>
        <w:autoSpaceDE w:val="0"/>
        <w:autoSpaceDN w:val="0"/>
        <w:adjustRightInd w:val="0"/>
        <w:spacing w:after="0" w:line="240" w:lineRule="auto"/>
        <w:rPr>
          <w:rFonts w:ascii="Times New Roman" w:hAnsi="Times New Roman" w:cs="Times New Roman"/>
          <w:sz w:val="24"/>
          <w:szCs w:val="24"/>
        </w:rPr>
      </w:pP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 xml:space="preserve">Joel </w:t>
      </w:r>
      <w:proofErr w:type="spellStart"/>
      <w:r w:rsidRPr="00C944DD">
        <w:rPr>
          <w:rFonts w:ascii="Times New Roman" w:hAnsi="Times New Roman" w:cs="Times New Roman"/>
          <w:sz w:val="24"/>
          <w:szCs w:val="24"/>
        </w:rPr>
        <w:t>Brandenberger</w:t>
      </w:r>
      <w:proofErr w:type="spellEnd"/>
      <w:r w:rsidRPr="00C944DD">
        <w:rPr>
          <w:rFonts w:ascii="Times New Roman" w:hAnsi="Times New Roman" w:cs="Times New Roman"/>
          <w:sz w:val="24"/>
          <w:szCs w:val="24"/>
        </w:rPr>
        <w:t>, President</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National Turkey Federation</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1225 New York Ave. NW, Suite 400</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Washington, DC  20005</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 xml:space="preserve">(202) 898-0100 </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jbrandenberger@turkeyfed.org</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George Watts, President</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National Chicken Council</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1015 15th Street NW, Suite 930</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Washington, DC, 20005</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(202) 296-2622</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 xml:space="preserve">gwatts@chickenusa.org </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3D029F" w:rsidRDefault="003D029F" w:rsidP="003D0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Rob Sexton</w:t>
      </w:r>
    </w:p>
    <w:p w:rsidR="003D029F" w:rsidRPr="003D029F" w:rsidRDefault="003D029F" w:rsidP="003D029F">
      <w:pPr>
        <w:autoSpaceDE w:val="0"/>
        <w:autoSpaceDN w:val="0"/>
        <w:adjustRightInd w:val="0"/>
        <w:spacing w:after="0" w:line="240" w:lineRule="auto"/>
        <w:rPr>
          <w:rFonts w:ascii="Times New Roman" w:hAnsi="Times New Roman" w:cs="Times New Roman"/>
          <w:sz w:val="24"/>
          <w:szCs w:val="24"/>
        </w:rPr>
      </w:pPr>
      <w:r w:rsidRPr="003D029F">
        <w:rPr>
          <w:rFonts w:ascii="Times New Roman" w:hAnsi="Times New Roman" w:cs="Times New Roman"/>
          <w:sz w:val="24"/>
          <w:szCs w:val="24"/>
        </w:rPr>
        <w:t>Executive Director:</w:t>
      </w:r>
    </w:p>
    <w:p w:rsidR="003D029F" w:rsidRPr="003D029F" w:rsidRDefault="003D029F" w:rsidP="003D0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American </w:t>
      </w:r>
      <w:proofErr w:type="spellStart"/>
      <w:r>
        <w:rPr>
          <w:rFonts w:ascii="Times New Roman" w:hAnsi="Times New Roman" w:cs="Times New Roman"/>
          <w:sz w:val="24"/>
          <w:szCs w:val="24"/>
        </w:rPr>
        <w:t>Gamebird</w:t>
      </w:r>
      <w:proofErr w:type="spellEnd"/>
      <w:r>
        <w:rPr>
          <w:rFonts w:ascii="Times New Roman" w:hAnsi="Times New Roman" w:cs="Times New Roman"/>
          <w:sz w:val="24"/>
          <w:szCs w:val="24"/>
        </w:rPr>
        <w:t xml:space="preserve"> Association</w:t>
      </w:r>
    </w:p>
    <w:p w:rsidR="003D029F" w:rsidRPr="003D029F" w:rsidRDefault="003D029F" w:rsidP="003D0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Pr="003D029F">
        <w:rPr>
          <w:rFonts w:ascii="Times New Roman" w:hAnsi="Times New Roman" w:cs="Times New Roman"/>
          <w:sz w:val="24"/>
          <w:szCs w:val="24"/>
        </w:rPr>
        <w:t>(800) 624-2967</w:t>
      </w:r>
    </w:p>
    <w:p w:rsidR="003D029F" w:rsidRDefault="003D029F" w:rsidP="003D0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Pr="003D029F">
        <w:rPr>
          <w:rFonts w:ascii="Times New Roman" w:hAnsi="Times New Roman" w:cs="Times New Roman"/>
          <w:sz w:val="24"/>
          <w:szCs w:val="24"/>
        </w:rPr>
        <w:t>Rob@mynaga.org</w:t>
      </w:r>
    </w:p>
    <w:p w:rsidR="003D029F" w:rsidRDefault="003D029F" w:rsidP="00B55988">
      <w:pPr>
        <w:autoSpaceDE w:val="0"/>
        <w:autoSpaceDN w:val="0"/>
        <w:adjustRightInd w:val="0"/>
        <w:spacing w:after="0" w:line="240" w:lineRule="auto"/>
        <w:rPr>
          <w:rFonts w:ascii="Times New Roman" w:hAnsi="Times New Roman" w:cs="Times New Roman"/>
          <w:sz w:val="24"/>
          <w:szCs w:val="24"/>
        </w:rPr>
      </w:pPr>
    </w:p>
    <w:p w:rsidR="00BF38B5" w:rsidRPr="00034A82" w:rsidRDefault="00BF38B5" w:rsidP="00BF38B5">
      <w:pPr>
        <w:pStyle w:val="300"/>
        <w:rPr>
          <w:sz w:val="24"/>
          <w:szCs w:val="24"/>
        </w:rPr>
      </w:pPr>
      <w:r w:rsidRPr="00445610">
        <w:rPr>
          <w:sz w:val="24"/>
          <w:szCs w:val="24"/>
        </w:rPr>
        <w:t>On Thursday, March 24, 2016, APHIS published in the Federal Register (pages 15652-15660) a proposed rule (APHIS-2014-0101) which provide</w:t>
      </w:r>
      <w:r w:rsidR="00445610" w:rsidRPr="00445610">
        <w:rPr>
          <w:sz w:val="24"/>
          <w:szCs w:val="24"/>
        </w:rPr>
        <w:t>d</w:t>
      </w:r>
      <w:r w:rsidRPr="00445610">
        <w:rPr>
          <w:sz w:val="24"/>
          <w:szCs w:val="24"/>
        </w:rPr>
        <w:t xml:space="preserve"> a 60-day comment period.  </w:t>
      </w:r>
      <w:r w:rsidR="00445610">
        <w:rPr>
          <w:sz w:val="24"/>
          <w:szCs w:val="24"/>
        </w:rPr>
        <w:t xml:space="preserve">During that time, APHIS received one comment from an </w:t>
      </w:r>
      <w:r w:rsidR="001169E8">
        <w:rPr>
          <w:sz w:val="24"/>
          <w:szCs w:val="24"/>
        </w:rPr>
        <w:t>interested member of public.</w:t>
      </w:r>
      <w:r w:rsidR="00445610">
        <w:rPr>
          <w:sz w:val="24"/>
          <w:szCs w:val="24"/>
        </w:rPr>
        <w:t xml:space="preserve">  </w:t>
      </w:r>
      <w:r w:rsidR="001169E8">
        <w:rPr>
          <w:sz w:val="24"/>
          <w:szCs w:val="24"/>
        </w:rPr>
        <w:t>An official response</w:t>
      </w:r>
      <w:r w:rsidR="00445610">
        <w:rPr>
          <w:sz w:val="24"/>
          <w:szCs w:val="24"/>
        </w:rPr>
        <w:t xml:space="preserve"> is included in the final rule which published on Friday, August, 12, 2016.</w:t>
      </w:r>
    </w:p>
    <w:p w:rsidR="003D029F" w:rsidRDefault="003D029F" w:rsidP="00B55988">
      <w:pPr>
        <w:autoSpaceDE w:val="0"/>
        <w:autoSpaceDN w:val="0"/>
        <w:adjustRightInd w:val="0"/>
        <w:spacing w:after="0" w:line="240" w:lineRule="auto"/>
        <w:rPr>
          <w:rFonts w:ascii="Times New Roman" w:hAnsi="Times New Roman" w:cs="Times New Roman"/>
          <w:sz w:val="24"/>
          <w:szCs w:val="24"/>
        </w:rPr>
      </w:pPr>
    </w:p>
    <w:p w:rsidR="00BF38B5" w:rsidRDefault="00BF38B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9. Explain any decision to provide any payment or gift to respondents, other than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re</w:t>
      </w:r>
      <w:r w:rsidR="00B53485">
        <w:rPr>
          <w:rFonts w:ascii="Times New Roman" w:hAnsi="Times New Roman" w:cs="Times New Roman"/>
          <w:b/>
          <w:sz w:val="24"/>
          <w:szCs w:val="24"/>
        </w:rPr>
        <w:t>-</w:t>
      </w:r>
      <w:r w:rsidRPr="00B53485">
        <w:rPr>
          <w:rFonts w:ascii="Times New Roman" w:hAnsi="Times New Roman" w:cs="Times New Roman"/>
          <w:b/>
          <w:sz w:val="24"/>
          <w:szCs w:val="24"/>
        </w:rPr>
        <w:t>enumeration of contractors or grantees.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information collection activity involves no payments or gifts to respondents.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lastRenderedPageBreak/>
        <w:t>10. Describe any assurance of confidentiality provided to respondents and the basis for the</w:t>
      </w:r>
      <w:r w:rsidR="00B53485" w:rsidRPr="00B53485">
        <w:rPr>
          <w:rFonts w:ascii="Times New Roman" w:hAnsi="Times New Roman" w:cs="Times New Roman"/>
          <w:b/>
          <w:sz w:val="24"/>
          <w:szCs w:val="24"/>
        </w:rPr>
        <w:t xml:space="preserve"> </w:t>
      </w:r>
      <w:r w:rsidRPr="00B53485">
        <w:rPr>
          <w:rFonts w:ascii="Times New Roman" w:hAnsi="Times New Roman" w:cs="Times New Roman"/>
          <w:b/>
          <w:sz w:val="24"/>
          <w:szCs w:val="24"/>
        </w:rPr>
        <w:t>assurance in statute, regulation, or agency policy.</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AB64F8" w:rsidRDefault="00AB64F8" w:rsidP="00AB64F8">
      <w:pPr>
        <w:autoSpaceDE w:val="0"/>
        <w:autoSpaceDN w:val="0"/>
        <w:adjustRightInd w:val="0"/>
        <w:spacing w:after="0" w:line="240" w:lineRule="auto"/>
        <w:rPr>
          <w:rFonts w:ascii="Times New Roman" w:hAnsi="Times New Roman" w:cs="Times New Roman"/>
          <w:color w:val="000000"/>
          <w:sz w:val="24"/>
          <w:szCs w:val="24"/>
        </w:rPr>
      </w:pPr>
      <w:r w:rsidRPr="00AB64F8">
        <w:rPr>
          <w:rFonts w:ascii="Times New Roman" w:hAnsi="Times New Roman" w:cs="Times New Roman"/>
          <w:color w:val="000000"/>
          <w:sz w:val="24"/>
          <w:szCs w:val="24"/>
        </w:rPr>
        <w:t xml:space="preserve">No additional assurance of confidentiality is provided with this information collection. Any and all information obtained in this collection shall not be disclosed except in accordance with </w:t>
      </w:r>
    </w:p>
    <w:p w:rsidR="00AB64F8" w:rsidRPr="00AB64F8" w:rsidRDefault="00AB64F8" w:rsidP="00AB64F8">
      <w:pPr>
        <w:autoSpaceDE w:val="0"/>
        <w:autoSpaceDN w:val="0"/>
        <w:adjustRightInd w:val="0"/>
        <w:spacing w:after="0" w:line="240" w:lineRule="auto"/>
        <w:rPr>
          <w:rFonts w:ascii="Times New Roman" w:hAnsi="Times New Roman" w:cs="Times New Roman"/>
          <w:color w:val="000000"/>
          <w:sz w:val="24"/>
          <w:szCs w:val="24"/>
        </w:rPr>
      </w:pPr>
      <w:r w:rsidRPr="00AB64F8">
        <w:rPr>
          <w:rFonts w:ascii="Times New Roman" w:hAnsi="Times New Roman" w:cs="Times New Roman"/>
          <w:color w:val="000000"/>
          <w:sz w:val="24"/>
          <w:szCs w:val="24"/>
        </w:rPr>
        <w:t>5 U.S.C.552a.</w:t>
      </w: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3485"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B55988" w:rsidRPr="00B53485">
        <w:rPr>
          <w:rFonts w:ascii="Times New Roman" w:hAnsi="Times New Roman" w:cs="Times New Roman"/>
          <w:b/>
          <w:sz w:val="24"/>
          <w:szCs w:val="24"/>
        </w:rPr>
        <w:t>. Provide additional justification for any questions of a sensitive nature, such as sexual</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behavior or attitudes, religious beliefs, and other matters that are commonly considered</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private. This justification should include the reasons why the agency considers the</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questions necessary, the specific uses to be made of the information, the explanation to be</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given to persons from whom the information is requested, and any steps to be taken to</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obtain their consent.</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information collection activity will ask no questions of a personal or sensitive nature.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12. Provide estimates of the hour burden of the co</w:t>
      </w:r>
      <w:r w:rsidR="00B53485" w:rsidRPr="00B53485">
        <w:rPr>
          <w:rFonts w:ascii="Times New Roman" w:hAnsi="Times New Roman" w:cs="Times New Roman"/>
          <w:b/>
          <w:sz w:val="24"/>
          <w:szCs w:val="24"/>
        </w:rPr>
        <w:t>ll</w:t>
      </w:r>
      <w:r w:rsidRPr="00B53485">
        <w:rPr>
          <w:rFonts w:ascii="Times New Roman" w:hAnsi="Times New Roman" w:cs="Times New Roman"/>
          <w:b/>
          <w:sz w:val="24"/>
          <w:szCs w:val="24"/>
        </w:rPr>
        <w:t>ection of information. Indicate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number of respondents, frequency of response, annual hour burden, and an explanation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how the burden was estimated.</w:t>
      </w:r>
    </w:p>
    <w:p w:rsidR="00B53485" w:rsidRDefault="00B53485"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•Indicate the number of respondents, frequency of response, annual hour burden, and 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explanation of how the burden was estimated. If this request for approval covers more than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one form, provide separate hour burden estimates for each form and aggregate the hour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burdens in Item 13 of OMB Form 83-1.</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See APHIS Form 71. Burden estimates were developed from discussions with</w:t>
      </w:r>
      <w:r w:rsidR="00BE6252">
        <w:rPr>
          <w:rFonts w:ascii="Times New Roman" w:hAnsi="Times New Roman" w:cs="Times New Roman"/>
          <w:sz w:val="24"/>
          <w:szCs w:val="24"/>
        </w:rPr>
        <w:t xml:space="preserve"> </w:t>
      </w:r>
      <w:r w:rsidR="00C944DD">
        <w:rPr>
          <w:rFonts w:ascii="Times New Roman" w:hAnsi="Times New Roman" w:cs="Times New Roman"/>
          <w:sz w:val="24"/>
          <w:szCs w:val="24"/>
        </w:rPr>
        <w:t>flock owners, breeders, hatchery owners, table egg producers, laboratory personnel, and State animal health officials</w:t>
      </w:r>
      <w:r w:rsidRPr="00B55988">
        <w:rPr>
          <w:rFonts w:ascii="Times New Roman" w:hAnsi="Times New Roman" w:cs="Times New Roman"/>
          <w:sz w:val="24"/>
          <w:szCs w:val="24"/>
        </w:rPr>
        <w:t>.</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•Provide estimates of annualized cost to respondents for the hour burdens for collections of</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information, identifying and using appropriate wage rate categories.</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1B5F8C" w:rsidRDefault="00B55988" w:rsidP="00B55988">
      <w:pPr>
        <w:autoSpaceDE w:val="0"/>
        <w:autoSpaceDN w:val="0"/>
        <w:adjustRightInd w:val="0"/>
        <w:spacing w:after="0" w:line="240" w:lineRule="auto"/>
        <w:rPr>
          <w:rFonts w:ascii="Times New Roman" w:hAnsi="Times New Roman" w:cs="Times New Roman"/>
          <w:sz w:val="24"/>
          <w:szCs w:val="24"/>
        </w:rPr>
      </w:pPr>
      <w:r w:rsidRPr="001B5F8C">
        <w:rPr>
          <w:rFonts w:ascii="Times New Roman" w:hAnsi="Times New Roman" w:cs="Times New Roman"/>
          <w:sz w:val="24"/>
          <w:szCs w:val="24"/>
        </w:rPr>
        <w:t>APHIS estimates the total annualized cost to the above respondents to b</w:t>
      </w:r>
      <w:r w:rsidR="004247C3">
        <w:rPr>
          <w:rFonts w:ascii="Times New Roman" w:hAnsi="Times New Roman" w:cs="Times New Roman"/>
          <w:sz w:val="24"/>
          <w:szCs w:val="24"/>
        </w:rPr>
        <w:t>e $</w:t>
      </w:r>
      <w:r w:rsidR="00BF38B5">
        <w:rPr>
          <w:rFonts w:ascii="Times New Roman" w:hAnsi="Times New Roman" w:cs="Times New Roman"/>
          <w:sz w:val="24"/>
          <w:szCs w:val="24"/>
        </w:rPr>
        <w:t>703.08</w:t>
      </w:r>
      <w:r w:rsidRPr="001B5F8C">
        <w:rPr>
          <w:rFonts w:ascii="Times New Roman" w:hAnsi="Times New Roman" w:cs="Times New Roman"/>
          <w:sz w:val="24"/>
          <w:szCs w:val="24"/>
        </w:rPr>
        <w:t xml:space="preserve">. </w:t>
      </w:r>
      <w:r w:rsidR="001B5F8C" w:rsidRPr="001B5F8C">
        <w:rPr>
          <w:rFonts w:ascii="Times New Roman" w:hAnsi="Times New Roman" w:cs="Times New Roman"/>
          <w:sz w:val="24"/>
          <w:szCs w:val="24"/>
        </w:rPr>
        <w:t xml:space="preserve">APHIS arrived at this figure by multiplying the hours of </w:t>
      </w:r>
      <w:r w:rsidR="004247C3">
        <w:rPr>
          <w:rFonts w:ascii="Times New Roman" w:hAnsi="Times New Roman" w:cs="Times New Roman"/>
          <w:sz w:val="24"/>
          <w:szCs w:val="24"/>
        </w:rPr>
        <w:t>estimated response time (</w:t>
      </w:r>
      <w:r w:rsidR="00BF38B5">
        <w:rPr>
          <w:rFonts w:ascii="Times New Roman" w:hAnsi="Times New Roman" w:cs="Times New Roman"/>
          <w:sz w:val="24"/>
          <w:szCs w:val="24"/>
        </w:rPr>
        <w:t>18</w:t>
      </w:r>
      <w:r w:rsidR="001B5F8C" w:rsidRPr="001B5F8C">
        <w:rPr>
          <w:rFonts w:ascii="Times New Roman" w:hAnsi="Times New Roman" w:cs="Times New Roman"/>
          <w:sz w:val="24"/>
          <w:szCs w:val="24"/>
        </w:rPr>
        <w:t xml:space="preserve"> hours) by the estimated average hourly wage </w:t>
      </w:r>
      <w:r w:rsidR="004247C3">
        <w:rPr>
          <w:rFonts w:ascii="Times New Roman" w:hAnsi="Times New Roman" w:cs="Times New Roman"/>
          <w:sz w:val="24"/>
          <w:szCs w:val="24"/>
        </w:rPr>
        <w:t>of the above respondents ($</w:t>
      </w:r>
      <w:r w:rsidR="007B3408">
        <w:rPr>
          <w:rFonts w:ascii="Times New Roman" w:hAnsi="Times New Roman" w:cs="Times New Roman"/>
          <w:sz w:val="24"/>
          <w:szCs w:val="24"/>
        </w:rPr>
        <w:t>3</w:t>
      </w:r>
      <w:r w:rsidR="000F323B">
        <w:rPr>
          <w:rFonts w:ascii="Times New Roman" w:hAnsi="Times New Roman" w:cs="Times New Roman"/>
          <w:sz w:val="24"/>
          <w:szCs w:val="24"/>
        </w:rPr>
        <w:t>9</w:t>
      </w:r>
      <w:r w:rsidR="007B3408">
        <w:rPr>
          <w:rFonts w:ascii="Times New Roman" w:hAnsi="Times New Roman" w:cs="Times New Roman"/>
          <w:sz w:val="24"/>
          <w:szCs w:val="24"/>
        </w:rPr>
        <w:t>.</w:t>
      </w:r>
      <w:r w:rsidR="000F323B">
        <w:rPr>
          <w:rFonts w:ascii="Times New Roman" w:hAnsi="Times New Roman" w:cs="Times New Roman"/>
          <w:sz w:val="24"/>
          <w:szCs w:val="24"/>
        </w:rPr>
        <w:t>06</w:t>
      </w:r>
      <w:r w:rsidR="001B5F8C" w:rsidRPr="001B5F8C">
        <w:rPr>
          <w:rFonts w:ascii="Times New Roman" w:hAnsi="Times New Roman" w:cs="Times New Roman"/>
          <w:sz w:val="24"/>
          <w:szCs w:val="24"/>
        </w:rPr>
        <w:t xml:space="preserve">). </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hourly rate is derived from the U.S. Department of Labor, Bureau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Labor Statistics May</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201</w:t>
      </w:r>
      <w:r w:rsidR="00BE6252">
        <w:rPr>
          <w:rFonts w:ascii="Times New Roman" w:hAnsi="Times New Roman" w:cs="Times New Roman"/>
          <w:sz w:val="24"/>
          <w:szCs w:val="24"/>
        </w:rPr>
        <w:t>5</w:t>
      </w:r>
      <w:r w:rsidRPr="00B55988">
        <w:rPr>
          <w:rFonts w:ascii="Times New Roman" w:hAnsi="Times New Roman" w:cs="Times New Roman"/>
          <w:sz w:val="24"/>
          <w:szCs w:val="24"/>
        </w:rPr>
        <w:t xml:space="preserve"> Report</w:t>
      </w:r>
      <w:r w:rsidR="00BF578E">
        <w:rPr>
          <w:rFonts w:ascii="Times New Roman" w:hAnsi="Times New Roman" w:cs="Times New Roman"/>
          <w:sz w:val="24"/>
          <w:szCs w:val="24"/>
        </w:rPr>
        <w:t xml:space="preserve"> − </w:t>
      </w:r>
      <w:r w:rsidRPr="00B55988">
        <w:rPr>
          <w:rFonts w:ascii="Times New Roman" w:hAnsi="Times New Roman" w:cs="Times New Roman"/>
          <w:sz w:val="24"/>
          <w:szCs w:val="24"/>
        </w:rPr>
        <w:t>Occupational Employment and Wages in the United States. See</w:t>
      </w:r>
      <w:r w:rsidR="00B7603F">
        <w:rPr>
          <w:rFonts w:ascii="Times New Roman" w:hAnsi="Times New Roman" w:cs="Times New Roman"/>
          <w:sz w:val="24"/>
          <w:szCs w:val="24"/>
        </w:rPr>
        <w:t xml:space="preserve"> </w:t>
      </w:r>
    </w:p>
    <w:p w:rsidR="00B7603F" w:rsidRDefault="00F86545" w:rsidP="00B55988">
      <w:pPr>
        <w:autoSpaceDE w:val="0"/>
        <w:autoSpaceDN w:val="0"/>
        <w:adjustRightInd w:val="0"/>
        <w:spacing w:after="0" w:line="240" w:lineRule="auto"/>
        <w:rPr>
          <w:rFonts w:ascii="Times New Roman" w:hAnsi="Times New Roman" w:cs="Times New Roman"/>
          <w:sz w:val="24"/>
          <w:szCs w:val="24"/>
        </w:rPr>
      </w:pPr>
      <w:hyperlink r:id="rId8" w:history="1">
        <w:r w:rsidR="00B7603F" w:rsidRPr="00CE368F">
          <w:rPr>
            <w:rStyle w:val="Hyperlink"/>
            <w:rFonts w:ascii="Times New Roman" w:hAnsi="Times New Roman" w:cs="Times New Roman"/>
            <w:sz w:val="24"/>
            <w:szCs w:val="24"/>
          </w:rPr>
          <w:t>http://www.bls.gov/news.releasc/ocwage.t03.htm</w:t>
        </w:r>
      </w:hyperlink>
      <w:r w:rsidR="00B7603F">
        <w:rPr>
          <w:rFonts w:ascii="Times New Roman" w:hAnsi="Times New Roman" w:cs="Times New Roman"/>
          <w:sz w:val="24"/>
          <w:szCs w:val="24"/>
        </w:rPr>
        <w:t>.</w:t>
      </w:r>
    </w:p>
    <w:p w:rsidR="00B55988" w:rsidRPr="00B55988" w:rsidRDefault="00B7603F"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Respondents:</w:t>
      </w:r>
    </w:p>
    <w:p w:rsidR="00B55988" w:rsidRPr="00C944DD" w:rsidRDefault="00B55988" w:rsidP="00B55988">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Agricultural managers: $</w:t>
      </w:r>
      <w:r w:rsidR="00C535BD" w:rsidRPr="00C944DD">
        <w:rPr>
          <w:rFonts w:ascii="Times New Roman" w:hAnsi="Times New Roman" w:cs="Times New Roman"/>
          <w:sz w:val="24"/>
          <w:szCs w:val="24"/>
        </w:rPr>
        <w:t>3</w:t>
      </w:r>
      <w:r w:rsidR="00730E7F">
        <w:rPr>
          <w:rFonts w:ascii="Times New Roman" w:hAnsi="Times New Roman" w:cs="Times New Roman"/>
          <w:sz w:val="24"/>
          <w:szCs w:val="24"/>
        </w:rPr>
        <w:t>4</w:t>
      </w:r>
      <w:r w:rsidR="00C535BD" w:rsidRPr="00C944DD">
        <w:rPr>
          <w:rFonts w:ascii="Times New Roman" w:hAnsi="Times New Roman" w:cs="Times New Roman"/>
          <w:sz w:val="24"/>
          <w:szCs w:val="24"/>
        </w:rPr>
        <w:t>.</w:t>
      </w:r>
      <w:r w:rsidR="00730E7F">
        <w:rPr>
          <w:rFonts w:ascii="Times New Roman" w:hAnsi="Times New Roman" w:cs="Times New Roman"/>
          <w:sz w:val="24"/>
          <w:szCs w:val="24"/>
        </w:rPr>
        <w:t>89</w:t>
      </w:r>
      <w:r w:rsidRPr="00C944DD">
        <w:rPr>
          <w:rFonts w:ascii="Times New Roman" w:hAnsi="Times New Roman" w:cs="Times New Roman"/>
          <w:sz w:val="24"/>
          <w:szCs w:val="24"/>
        </w:rPr>
        <w:t xml:space="preserve"> (Flock owners, breeders, hatchery operators, and table egg</w:t>
      </w:r>
      <w:r w:rsidR="00B7603F" w:rsidRPr="00C944DD">
        <w:rPr>
          <w:rFonts w:ascii="Times New Roman" w:hAnsi="Times New Roman" w:cs="Times New Roman"/>
          <w:sz w:val="24"/>
          <w:szCs w:val="24"/>
        </w:rPr>
        <w:t xml:space="preserve"> </w:t>
      </w:r>
      <w:r w:rsidRPr="00C944DD">
        <w:rPr>
          <w:rFonts w:ascii="Times New Roman" w:hAnsi="Times New Roman" w:cs="Times New Roman"/>
          <w:sz w:val="24"/>
          <w:szCs w:val="24"/>
        </w:rPr>
        <w:t>producers)</w:t>
      </w:r>
    </w:p>
    <w:p w:rsidR="00B55988" w:rsidRPr="00C944DD" w:rsidRDefault="00B55988" w:rsidP="00B55988">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Animal scientists: $</w:t>
      </w:r>
      <w:r w:rsidR="00E50C00" w:rsidRPr="00C944DD">
        <w:rPr>
          <w:rFonts w:ascii="Times New Roman" w:hAnsi="Times New Roman" w:cs="Times New Roman"/>
          <w:sz w:val="24"/>
          <w:szCs w:val="24"/>
        </w:rPr>
        <w:t>3</w:t>
      </w:r>
      <w:r w:rsidR="00730E7F">
        <w:rPr>
          <w:rFonts w:ascii="Times New Roman" w:hAnsi="Times New Roman" w:cs="Times New Roman"/>
          <w:sz w:val="24"/>
          <w:szCs w:val="24"/>
        </w:rPr>
        <w:t>4</w:t>
      </w:r>
      <w:r w:rsidR="00E50C00" w:rsidRPr="00C944DD">
        <w:rPr>
          <w:rFonts w:ascii="Times New Roman" w:hAnsi="Times New Roman" w:cs="Times New Roman"/>
          <w:sz w:val="24"/>
          <w:szCs w:val="24"/>
        </w:rPr>
        <w:t>.9</w:t>
      </w:r>
      <w:r w:rsidR="00730E7F">
        <w:rPr>
          <w:rFonts w:ascii="Times New Roman" w:hAnsi="Times New Roman" w:cs="Times New Roman"/>
          <w:sz w:val="24"/>
          <w:szCs w:val="24"/>
        </w:rPr>
        <w:t>0</w:t>
      </w:r>
      <w:r w:rsidRPr="00C944DD">
        <w:rPr>
          <w:rFonts w:ascii="Times New Roman" w:hAnsi="Times New Roman" w:cs="Times New Roman"/>
          <w:sz w:val="24"/>
          <w:szCs w:val="24"/>
        </w:rPr>
        <w:t xml:space="preserve"> (Personnel at approved laboratories)</w:t>
      </w:r>
    </w:p>
    <w:p w:rsidR="00B55988" w:rsidRPr="00B55988" w:rsidRDefault="00C944DD" w:rsidP="00B55988">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lastRenderedPageBreak/>
        <w:t xml:space="preserve">State animal health </w:t>
      </w:r>
      <w:r w:rsidR="00812FA1" w:rsidRPr="00C944DD">
        <w:rPr>
          <w:rFonts w:ascii="Times New Roman" w:hAnsi="Times New Roman" w:cs="Times New Roman"/>
          <w:sz w:val="24"/>
          <w:szCs w:val="24"/>
        </w:rPr>
        <w:t>officials</w:t>
      </w:r>
      <w:r w:rsidR="00B55988" w:rsidRPr="00C944DD">
        <w:rPr>
          <w:rFonts w:ascii="Times New Roman" w:hAnsi="Times New Roman" w:cs="Times New Roman"/>
          <w:sz w:val="24"/>
          <w:szCs w:val="24"/>
        </w:rPr>
        <w:t>: $</w:t>
      </w:r>
      <w:r w:rsidR="00493E59" w:rsidRPr="00C944DD">
        <w:rPr>
          <w:rFonts w:ascii="Times New Roman" w:hAnsi="Times New Roman" w:cs="Times New Roman"/>
          <w:sz w:val="24"/>
          <w:szCs w:val="24"/>
        </w:rPr>
        <w:t>4</w:t>
      </w:r>
      <w:r w:rsidR="00730E7F">
        <w:rPr>
          <w:rFonts w:ascii="Times New Roman" w:hAnsi="Times New Roman" w:cs="Times New Roman"/>
          <w:sz w:val="24"/>
          <w:szCs w:val="24"/>
        </w:rPr>
        <w:t>7</w:t>
      </w:r>
      <w:r w:rsidR="00493E59" w:rsidRPr="00C944DD">
        <w:rPr>
          <w:rFonts w:ascii="Times New Roman" w:hAnsi="Times New Roman" w:cs="Times New Roman"/>
          <w:sz w:val="24"/>
          <w:szCs w:val="24"/>
        </w:rPr>
        <w:t>.</w:t>
      </w:r>
      <w:r w:rsidR="00730E7F">
        <w:rPr>
          <w:rFonts w:ascii="Times New Roman" w:hAnsi="Times New Roman" w:cs="Times New Roman"/>
          <w:sz w:val="24"/>
          <w:szCs w:val="24"/>
        </w:rPr>
        <w:t>2</w:t>
      </w:r>
      <w:r w:rsidR="00493E59" w:rsidRPr="00C944DD">
        <w:rPr>
          <w:rFonts w:ascii="Times New Roman" w:hAnsi="Times New Roman" w:cs="Times New Roman"/>
          <w:sz w:val="24"/>
          <w:szCs w:val="24"/>
        </w:rPr>
        <w:t>3</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13. Provide estimates of the total annual cost burden to respondents or record keepers</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resulting from the collection of information (do not include the cost of any hour burden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shown in items 12 and 14). The cost estimates should be split into two components: (a) a</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total capital and start-up cost component annualized over its expected useful life; and (b) a</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total operation and maintenance and purchase of services component.</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 annual cost burden is associated with capital and startup costs, operation and maintenance</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expenditures, and purchase of services.</w:t>
      </w:r>
    </w:p>
    <w:p w:rsidR="001B5F8C" w:rsidRDefault="001B5F8C" w:rsidP="00B55988">
      <w:pPr>
        <w:autoSpaceDE w:val="0"/>
        <w:autoSpaceDN w:val="0"/>
        <w:adjustRightInd w:val="0"/>
        <w:spacing w:after="0" w:line="240" w:lineRule="auto"/>
        <w:rPr>
          <w:rFonts w:ascii="Times New Roman" w:hAnsi="Times New Roman" w:cs="Times New Roman"/>
          <w:b/>
          <w:sz w:val="24"/>
          <w:szCs w:val="24"/>
        </w:rPr>
      </w:pPr>
    </w:p>
    <w:p w:rsidR="001B5F8C" w:rsidRDefault="001B5F8C" w:rsidP="00B55988">
      <w:pPr>
        <w:autoSpaceDE w:val="0"/>
        <w:autoSpaceDN w:val="0"/>
        <w:adjustRightInd w:val="0"/>
        <w:spacing w:after="0" w:line="240" w:lineRule="auto"/>
        <w:rPr>
          <w:rFonts w:ascii="Times New Roman" w:hAnsi="Times New Roman" w:cs="Times New Roman"/>
          <w:b/>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14. Provide estimates of annualized cost to the Federal government. Provide a description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of the method used to estimate cost and any other expense that would not have been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incurred without this collection of information.</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The annual cost to the Federal government is estimated to be </w:t>
      </w:r>
      <w:r w:rsidR="00BF578E" w:rsidRPr="00BF578E">
        <w:rPr>
          <w:rFonts w:ascii="Times New Roman" w:hAnsi="Times New Roman" w:cs="Times New Roman"/>
          <w:sz w:val="24"/>
          <w:szCs w:val="24"/>
        </w:rPr>
        <w:t>$</w:t>
      </w:r>
      <w:r w:rsidR="00BF38B5">
        <w:rPr>
          <w:rFonts w:ascii="Times New Roman" w:hAnsi="Times New Roman" w:cs="Times New Roman"/>
          <w:sz w:val="24"/>
          <w:szCs w:val="24"/>
        </w:rPr>
        <w:t>553</w:t>
      </w:r>
      <w:r w:rsidRPr="00B55988">
        <w:rPr>
          <w:rFonts w:ascii="Times New Roman" w:hAnsi="Times New Roman" w:cs="Times New Roman"/>
          <w:sz w:val="24"/>
          <w:szCs w:val="24"/>
        </w:rPr>
        <w:t>. (See APHIS Form 79.)</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15. Explain the reasons for any program changes or adjustments reported in Items 13 or</w:t>
      </w: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 xml:space="preserve">14 of the OMB Form </w:t>
      </w:r>
      <w:r w:rsidR="00B7603F" w:rsidRPr="00B7603F">
        <w:rPr>
          <w:rFonts w:ascii="Times New Roman" w:hAnsi="Times New Roman" w:cs="Times New Roman"/>
          <w:b/>
          <w:sz w:val="24"/>
          <w:szCs w:val="24"/>
        </w:rPr>
        <w:t>83-I</w:t>
      </w:r>
      <w:r w:rsidRPr="00B7603F">
        <w:rPr>
          <w:rFonts w:ascii="Times New Roman" w:hAnsi="Times New Roman" w:cs="Times New Roman"/>
          <w:b/>
          <w:sz w:val="24"/>
          <w:szCs w:val="24"/>
        </w:rPr>
        <w:t>.</w:t>
      </w:r>
    </w:p>
    <w:p w:rsidR="00A07CE4" w:rsidRDefault="00A07CE4" w:rsidP="00B55988">
      <w:pPr>
        <w:autoSpaceDE w:val="0"/>
        <w:autoSpaceDN w:val="0"/>
        <w:adjustRightInd w:val="0"/>
        <w:spacing w:after="0" w:line="240" w:lineRule="auto"/>
        <w:rPr>
          <w:rFonts w:ascii="Times New Roman" w:hAnsi="Times New Roman" w:cs="Times New Roman"/>
          <w:b/>
          <w:sz w:val="24"/>
          <w:szCs w:val="24"/>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6"/>
        <w:gridCol w:w="1308"/>
        <w:gridCol w:w="1308"/>
        <w:gridCol w:w="1308"/>
        <w:gridCol w:w="1308"/>
        <w:gridCol w:w="1308"/>
        <w:gridCol w:w="1308"/>
      </w:tblGrid>
      <w:tr w:rsidR="00A07CE4" w:rsidRPr="00A07CE4" w:rsidTr="00A07CE4">
        <w:tc>
          <w:tcPr>
            <w:tcW w:w="8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Previously Approved</w:t>
            </w:r>
          </w:p>
        </w:tc>
      </w:tr>
      <w:tr w:rsidR="00A07CE4" w:rsidRPr="00A07CE4" w:rsidTr="00A07CE4">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10</w:t>
            </w:r>
            <w:r w:rsidRPr="00A07CE4">
              <w:rPr>
                <w:rFonts w:ascii="Times New Roman" w:hAnsi="Times New Roman" w:cs="Times New Roman"/>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pt" o:ole="">
                  <v:imagedata r:id="rId9" o:title=""/>
                </v:shape>
                <w:control r:id="rId10" w:name="DefaultOcxName" w:shapeid="_x0000_i1060"/>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3" type="#_x0000_t75" style="width:1in;height:18pt" o:ole="">
                  <v:imagedata r:id="rId11" o:title=""/>
                </v:shape>
                <w:control r:id="rId12" w:name="DefaultOcxName1" w:shapeid="_x0000_i1063"/>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10</w:t>
            </w:r>
            <w:r w:rsidRPr="00A07CE4">
              <w:rPr>
                <w:rFonts w:ascii="Times New Roman" w:hAnsi="Times New Roman" w:cs="Times New Roman"/>
                <w:b/>
                <w:sz w:val="24"/>
                <w:szCs w:val="24"/>
              </w:rPr>
              <w:object w:dxaOrig="225" w:dyaOrig="225">
                <v:shape id="_x0000_i1066" type="#_x0000_t75" style="width:1in;height:18pt" o:ole="">
                  <v:imagedata r:id="rId9" o:title=""/>
                </v:shape>
                <w:control r:id="rId13" w:name="DefaultOcxName2" w:shapeid="_x0000_i1066"/>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9" type="#_x0000_t75" style="width:1in;height:18pt" o:ole="">
                  <v:imagedata r:id="rId11" o:title=""/>
                </v:shape>
                <w:control r:id="rId14" w:name="DefaultOcxName3" w:shapeid="_x0000_i1069"/>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72" type="#_x0000_t75" style="width:1in;height:18pt" o:ole="">
                  <v:imagedata r:id="rId11" o:title=""/>
                </v:shape>
                <w:control r:id="rId15" w:name="DefaultOcxName4" w:shapeid="_x0000_i1072"/>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75" type="#_x0000_t75" style="width:1in;height:18pt" o:ole="">
                  <v:imagedata r:id="rId11" o:title=""/>
                </v:shape>
                <w:control r:id="rId16" w:name="DefaultOcxName5" w:shapeid="_x0000_i1075"/>
              </w:object>
            </w:r>
          </w:p>
        </w:tc>
      </w:tr>
      <w:tr w:rsidR="00A07CE4" w:rsidRPr="00A07CE4" w:rsidTr="00A07CE4">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Annual Time Burden (</w:t>
            </w:r>
            <w:proofErr w:type="spellStart"/>
            <w:r w:rsidRPr="00A07CE4">
              <w:rPr>
                <w:rFonts w:ascii="Times New Roman" w:hAnsi="Times New Roman" w:cs="Times New Roman"/>
                <w:b/>
                <w:sz w:val="24"/>
                <w:szCs w:val="24"/>
              </w:rPr>
              <w:t>Hr</w:t>
            </w:r>
            <w:proofErr w:type="spellEnd"/>
            <w:r w:rsidRPr="00A07CE4">
              <w:rPr>
                <w:rFonts w:ascii="Times New Roman" w:hAnsi="Times New Roman" w:cs="Times New Roman"/>
                <w:b/>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18</w:t>
            </w:r>
            <w:r w:rsidRPr="00A07CE4">
              <w:rPr>
                <w:rFonts w:ascii="Times New Roman" w:hAnsi="Times New Roman" w:cs="Times New Roman"/>
                <w:b/>
                <w:sz w:val="24"/>
                <w:szCs w:val="24"/>
              </w:rPr>
              <w:object w:dxaOrig="225" w:dyaOrig="225">
                <v:shape id="_x0000_i1078" type="#_x0000_t75" style="width:1in;height:18pt" o:ole="">
                  <v:imagedata r:id="rId17" o:title=""/>
                </v:shape>
                <w:control r:id="rId18" w:name="DefaultOcxName6" w:shapeid="_x0000_i1078"/>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81" type="#_x0000_t75" style="width:1in;height:18pt" o:ole="">
                  <v:imagedata r:id="rId11" o:title=""/>
                </v:shape>
                <w:control r:id="rId19" w:name="DefaultOcxName7" w:shapeid="_x0000_i1081"/>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18</w:t>
            </w:r>
            <w:r w:rsidRPr="00A07CE4">
              <w:rPr>
                <w:rFonts w:ascii="Times New Roman" w:hAnsi="Times New Roman" w:cs="Times New Roman"/>
                <w:b/>
                <w:sz w:val="24"/>
                <w:szCs w:val="24"/>
              </w:rPr>
              <w:object w:dxaOrig="225" w:dyaOrig="225">
                <v:shape id="_x0000_i1084" type="#_x0000_t75" style="width:1in;height:18pt" o:ole="">
                  <v:imagedata r:id="rId17" o:title=""/>
                </v:shape>
                <w:control r:id="rId20" w:name="DefaultOcxName8" w:shapeid="_x0000_i1084"/>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87" type="#_x0000_t75" style="width:1in;height:18pt" o:ole="">
                  <v:imagedata r:id="rId11" o:title=""/>
                </v:shape>
                <w:control r:id="rId21" w:name="DefaultOcxName9" w:shapeid="_x0000_i1087"/>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90" type="#_x0000_t75" style="width:1in;height:18pt" o:ole="">
                  <v:imagedata r:id="rId11" o:title=""/>
                </v:shape>
                <w:control r:id="rId22" w:name="DefaultOcxName10" w:shapeid="_x0000_i1090"/>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93" type="#_x0000_t75" style="width:1in;height:18pt" o:ole="">
                  <v:imagedata r:id="rId11" o:title=""/>
                </v:shape>
                <w:control r:id="rId23" w:name="DefaultOcxName11" w:shapeid="_x0000_i1093"/>
              </w:object>
            </w:r>
          </w:p>
        </w:tc>
      </w:tr>
      <w:tr w:rsidR="00A07CE4" w:rsidRPr="00A07CE4" w:rsidTr="00A07CE4">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96" type="#_x0000_t75" style="width:1in;height:18pt" o:ole="">
                  <v:imagedata r:id="rId11" o:title=""/>
                </v:shape>
                <w:control r:id="rId24" w:name="DefaultOcxName12" w:shapeid="_x0000_i1096"/>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99" type="#_x0000_t75" style="width:1in;height:18pt" o:ole="">
                  <v:imagedata r:id="rId11" o:title=""/>
                </v:shape>
                <w:control r:id="rId25" w:name="DefaultOcxName13" w:shapeid="_x0000_i1099"/>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102" type="#_x0000_t75" style="width:1in;height:18pt" o:ole="">
                  <v:imagedata r:id="rId11" o:title=""/>
                </v:shape>
                <w:control r:id="rId26" w:name="DefaultOcxName14" w:shapeid="_x0000_i1102"/>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105" type="#_x0000_t75" style="width:1in;height:18pt" o:ole="">
                  <v:imagedata r:id="rId11" o:title=""/>
                </v:shape>
                <w:control r:id="rId27" w:name="DefaultOcxName15" w:shapeid="_x0000_i1105"/>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108" type="#_x0000_t75" style="width:1in;height:18pt" o:ole="">
                  <v:imagedata r:id="rId11" o:title=""/>
                </v:shape>
                <w:control r:id="rId28" w:name="DefaultOcxName16" w:shapeid="_x0000_i1108"/>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p>
        </w:tc>
      </w:tr>
    </w:tbl>
    <w:p w:rsidR="00B7603F" w:rsidRDefault="00B7603F" w:rsidP="00B55988">
      <w:pPr>
        <w:autoSpaceDE w:val="0"/>
        <w:autoSpaceDN w:val="0"/>
        <w:adjustRightInd w:val="0"/>
        <w:spacing w:after="0" w:line="240" w:lineRule="auto"/>
        <w:rPr>
          <w:rFonts w:ascii="Times New Roman" w:hAnsi="Times New Roman" w:cs="Times New Roman"/>
          <w:b/>
          <w:sz w:val="24"/>
          <w:szCs w:val="24"/>
        </w:rPr>
      </w:pPr>
    </w:p>
    <w:p w:rsidR="00BE6252" w:rsidRPr="00BE6252" w:rsidRDefault="00BE6252"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new </w:t>
      </w:r>
      <w:r w:rsidR="00BF38B5">
        <w:rPr>
          <w:rFonts w:ascii="Times New Roman" w:hAnsi="Times New Roman" w:cs="Times New Roman"/>
          <w:sz w:val="24"/>
          <w:szCs w:val="24"/>
        </w:rPr>
        <w:t xml:space="preserve">information </w:t>
      </w:r>
      <w:r>
        <w:rPr>
          <w:rFonts w:ascii="Times New Roman" w:hAnsi="Times New Roman" w:cs="Times New Roman"/>
          <w:sz w:val="24"/>
          <w:szCs w:val="24"/>
        </w:rPr>
        <w:t>collection</w:t>
      </w:r>
      <w:r w:rsidR="00BF38B5">
        <w:rPr>
          <w:rFonts w:ascii="Times New Roman" w:hAnsi="Times New Roman" w:cs="Times New Roman"/>
          <w:sz w:val="24"/>
          <w:szCs w:val="24"/>
        </w:rPr>
        <w:t xml:space="preserve"> resulting in 18 total burden hours</w:t>
      </w:r>
      <w:r>
        <w:rPr>
          <w:rFonts w:ascii="Times New Roman" w:hAnsi="Times New Roman" w:cs="Times New Roman"/>
          <w:sz w:val="24"/>
          <w:szCs w:val="24"/>
        </w:rPr>
        <w:t>.</w:t>
      </w:r>
    </w:p>
    <w:p w:rsidR="005134BF" w:rsidRDefault="005134BF" w:rsidP="00B55988">
      <w:pPr>
        <w:autoSpaceDE w:val="0"/>
        <w:autoSpaceDN w:val="0"/>
        <w:adjustRightInd w:val="0"/>
        <w:spacing w:after="0" w:line="240" w:lineRule="auto"/>
        <w:rPr>
          <w:rFonts w:ascii="Times New Roman" w:hAnsi="Times New Roman" w:cs="Times New Roman"/>
          <w:sz w:val="24"/>
          <w:szCs w:val="24"/>
        </w:rPr>
      </w:pPr>
    </w:p>
    <w:p w:rsidR="004247C3" w:rsidRPr="00BF38B5" w:rsidRDefault="004247C3" w:rsidP="00BF38B5">
      <w:pPr>
        <w:autoSpaceDE w:val="0"/>
        <w:autoSpaceDN w:val="0"/>
        <w:adjustRightInd w:val="0"/>
        <w:spacing w:after="0" w:line="240" w:lineRule="auto"/>
        <w:rPr>
          <w:rFonts w:ascii="Times New Roman" w:hAnsi="Times New Roman" w:cs="Times New Roman"/>
          <w:b/>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16. For collections of information whose results are planned to be published, outline plans</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for tabulation and publication.</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4C7DF4" w:rsidRPr="004C7DF4" w:rsidRDefault="004C7DF4" w:rsidP="004C7DF4">
      <w:pPr>
        <w:autoSpaceDE w:val="0"/>
        <w:autoSpaceDN w:val="0"/>
        <w:adjustRightInd w:val="0"/>
        <w:spacing w:after="0" w:line="240" w:lineRule="auto"/>
        <w:rPr>
          <w:rFonts w:ascii="Times New Roman" w:hAnsi="Times New Roman" w:cs="Times New Roman"/>
          <w:sz w:val="24"/>
          <w:szCs w:val="24"/>
        </w:rPr>
      </w:pPr>
      <w:r w:rsidRPr="004C7DF4">
        <w:rPr>
          <w:rFonts w:ascii="Times New Roman" w:hAnsi="Times New Roman" w:cs="Times New Roman"/>
          <w:sz w:val="24"/>
          <w:szCs w:val="24"/>
        </w:rPr>
        <w:t xml:space="preserve">APHIS has no plans to publish the information it collects in connection with this program. </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F38B5" w:rsidRPr="00B55988" w:rsidRDefault="00BF38B5"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lastRenderedPageBreak/>
        <w:t>17. If seeking approval to not display the expiration date for OMB approval of the</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information collection, explain the reasons that display would be inappropriate.</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D77ABE" w:rsidRPr="00D77ABE" w:rsidRDefault="00D77ABE" w:rsidP="00D77ABE">
      <w:pPr>
        <w:pStyle w:val="300"/>
        <w:rPr>
          <w:sz w:val="24"/>
          <w:szCs w:val="24"/>
        </w:rPr>
      </w:pPr>
      <w:r w:rsidRPr="00D77ABE">
        <w:rPr>
          <w:sz w:val="24"/>
          <w:szCs w:val="24"/>
        </w:rPr>
        <w:t>VS form 9-2 is used in two information collections; therefore, it is not practical to include an OMB expiration date because of the two expiration dates of each information collection. APHIS is seeking approval to not display the OMB expiration date on this form.</w:t>
      </w:r>
    </w:p>
    <w:p w:rsidR="007236C1" w:rsidRDefault="007236C1" w:rsidP="00B55988">
      <w:pPr>
        <w:autoSpaceDE w:val="0"/>
        <w:autoSpaceDN w:val="0"/>
        <w:adjustRightInd w:val="0"/>
        <w:spacing w:after="0" w:line="240" w:lineRule="auto"/>
        <w:rPr>
          <w:rFonts w:ascii="Times New Roman" w:hAnsi="Times New Roman" w:cs="Times New Roman"/>
          <w:b/>
          <w:sz w:val="24"/>
          <w:szCs w:val="24"/>
        </w:rPr>
      </w:pPr>
    </w:p>
    <w:p w:rsidR="00DA52C8" w:rsidRDefault="00DA52C8" w:rsidP="00B55988">
      <w:pPr>
        <w:autoSpaceDE w:val="0"/>
        <w:autoSpaceDN w:val="0"/>
        <w:adjustRightInd w:val="0"/>
        <w:spacing w:after="0" w:line="240" w:lineRule="auto"/>
        <w:rPr>
          <w:rFonts w:ascii="Times New Roman" w:hAnsi="Times New Roman" w:cs="Times New Roman"/>
          <w:b/>
          <w:sz w:val="24"/>
          <w:szCs w:val="24"/>
        </w:rPr>
      </w:pPr>
    </w:p>
    <w:p w:rsidR="00B55988" w:rsidRPr="008C2035" w:rsidRDefault="00B55988" w:rsidP="00B55988">
      <w:pPr>
        <w:autoSpaceDE w:val="0"/>
        <w:autoSpaceDN w:val="0"/>
        <w:adjustRightInd w:val="0"/>
        <w:spacing w:after="0" w:line="240" w:lineRule="auto"/>
        <w:rPr>
          <w:rFonts w:ascii="Times New Roman" w:hAnsi="Times New Roman" w:cs="Times New Roman"/>
          <w:b/>
          <w:sz w:val="24"/>
          <w:szCs w:val="24"/>
        </w:rPr>
      </w:pPr>
      <w:r w:rsidRPr="008C2035">
        <w:rPr>
          <w:rFonts w:ascii="Times New Roman" w:hAnsi="Times New Roman" w:cs="Times New Roman"/>
          <w:b/>
          <w:sz w:val="24"/>
          <w:szCs w:val="24"/>
        </w:rPr>
        <w:t>18. Explain each exception to the certification statement, "Certification for Paperwork</w:t>
      </w:r>
      <w:r w:rsidR="008C2035" w:rsidRPr="008C2035">
        <w:rPr>
          <w:rFonts w:ascii="Times New Roman" w:hAnsi="Times New Roman" w:cs="Times New Roman"/>
          <w:b/>
          <w:sz w:val="24"/>
          <w:szCs w:val="24"/>
        </w:rPr>
        <w:t xml:space="preserve"> </w:t>
      </w:r>
      <w:r w:rsidRPr="008C2035">
        <w:rPr>
          <w:rFonts w:ascii="Times New Roman" w:hAnsi="Times New Roman" w:cs="Times New Roman"/>
          <w:b/>
          <w:sz w:val="24"/>
          <w:szCs w:val="24"/>
        </w:rPr>
        <w:t>Reduction Act."</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is able to certify compliance with all the provisions under the Act.</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8C2035" w:rsidRDefault="00B55988" w:rsidP="00B55988">
      <w:pPr>
        <w:autoSpaceDE w:val="0"/>
        <w:autoSpaceDN w:val="0"/>
        <w:adjustRightInd w:val="0"/>
        <w:spacing w:after="0" w:line="240" w:lineRule="auto"/>
        <w:rPr>
          <w:rFonts w:ascii="Times New Roman" w:hAnsi="Times New Roman" w:cs="Times New Roman"/>
          <w:b/>
          <w:sz w:val="24"/>
          <w:szCs w:val="24"/>
        </w:rPr>
      </w:pPr>
      <w:r w:rsidRPr="008C2035">
        <w:rPr>
          <w:rFonts w:ascii="Times New Roman" w:hAnsi="Times New Roman" w:cs="Times New Roman"/>
          <w:b/>
          <w:sz w:val="24"/>
          <w:szCs w:val="24"/>
        </w:rPr>
        <w:t>B. Co</w:t>
      </w:r>
      <w:r w:rsidR="008C2035" w:rsidRPr="008C2035">
        <w:rPr>
          <w:rFonts w:ascii="Times New Roman" w:hAnsi="Times New Roman" w:cs="Times New Roman"/>
          <w:b/>
          <w:sz w:val="24"/>
          <w:szCs w:val="24"/>
        </w:rPr>
        <w:t>ll</w:t>
      </w:r>
      <w:r w:rsidRPr="008C2035">
        <w:rPr>
          <w:rFonts w:ascii="Times New Roman" w:hAnsi="Times New Roman" w:cs="Times New Roman"/>
          <w:b/>
          <w:sz w:val="24"/>
          <w:szCs w:val="24"/>
        </w:rPr>
        <w:t>ections of Information Employing Statistical Methods</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 statistical methods are associated with the information collection activities used in this</w:t>
      </w:r>
      <w:r w:rsidR="008C2035">
        <w:rPr>
          <w:rFonts w:ascii="Times New Roman" w:hAnsi="Times New Roman" w:cs="Times New Roman"/>
          <w:sz w:val="24"/>
          <w:szCs w:val="24"/>
        </w:rPr>
        <w:t xml:space="preserve"> </w:t>
      </w:r>
      <w:r w:rsidRPr="00B55988">
        <w:rPr>
          <w:rFonts w:ascii="Times New Roman" w:hAnsi="Times New Roman" w:cs="Times New Roman"/>
          <w:sz w:val="24"/>
          <w:szCs w:val="24"/>
        </w:rPr>
        <w:t>program.</w:t>
      </w:r>
    </w:p>
    <w:sectPr w:rsidR="00B55988" w:rsidRPr="00B5598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626" w:rsidRDefault="00D21626" w:rsidP="00DB0398">
      <w:pPr>
        <w:spacing w:after="0" w:line="240" w:lineRule="auto"/>
      </w:pPr>
      <w:r>
        <w:separator/>
      </w:r>
    </w:p>
  </w:endnote>
  <w:endnote w:type="continuationSeparator" w:id="0">
    <w:p w:rsidR="00D21626" w:rsidRDefault="00D21626" w:rsidP="00DB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507650"/>
      <w:docPartObj>
        <w:docPartGallery w:val="Page Numbers (Bottom of Page)"/>
        <w:docPartUnique/>
      </w:docPartObj>
    </w:sdtPr>
    <w:sdtEndPr>
      <w:rPr>
        <w:rFonts w:ascii="Times New Roman" w:hAnsi="Times New Roman" w:cs="Times New Roman"/>
        <w:noProof/>
        <w:sz w:val="24"/>
        <w:szCs w:val="24"/>
      </w:rPr>
    </w:sdtEndPr>
    <w:sdtContent>
      <w:p w:rsidR="00434B80" w:rsidRPr="00DB0398" w:rsidRDefault="00434B80">
        <w:pPr>
          <w:pStyle w:val="Footer"/>
          <w:jc w:val="center"/>
          <w:rPr>
            <w:rFonts w:ascii="Times New Roman" w:hAnsi="Times New Roman" w:cs="Times New Roman"/>
            <w:sz w:val="24"/>
            <w:szCs w:val="24"/>
          </w:rPr>
        </w:pPr>
        <w:r w:rsidRPr="00DB0398">
          <w:rPr>
            <w:rFonts w:ascii="Times New Roman" w:hAnsi="Times New Roman" w:cs="Times New Roman"/>
            <w:sz w:val="24"/>
            <w:szCs w:val="24"/>
          </w:rPr>
          <w:fldChar w:fldCharType="begin"/>
        </w:r>
        <w:r w:rsidRPr="00DB0398">
          <w:rPr>
            <w:rFonts w:ascii="Times New Roman" w:hAnsi="Times New Roman" w:cs="Times New Roman"/>
            <w:sz w:val="24"/>
            <w:szCs w:val="24"/>
          </w:rPr>
          <w:instrText xml:space="preserve"> PAGE   \* MERGEFORMAT </w:instrText>
        </w:r>
        <w:r w:rsidRPr="00DB0398">
          <w:rPr>
            <w:rFonts w:ascii="Times New Roman" w:hAnsi="Times New Roman" w:cs="Times New Roman"/>
            <w:sz w:val="24"/>
            <w:szCs w:val="24"/>
          </w:rPr>
          <w:fldChar w:fldCharType="separate"/>
        </w:r>
        <w:r w:rsidR="00F86545">
          <w:rPr>
            <w:rFonts w:ascii="Times New Roman" w:hAnsi="Times New Roman" w:cs="Times New Roman"/>
            <w:noProof/>
            <w:sz w:val="24"/>
            <w:szCs w:val="24"/>
          </w:rPr>
          <w:t>7</w:t>
        </w:r>
        <w:r w:rsidRPr="00DB0398">
          <w:rPr>
            <w:rFonts w:ascii="Times New Roman" w:hAnsi="Times New Roman" w:cs="Times New Roman"/>
            <w:noProof/>
            <w:sz w:val="24"/>
            <w:szCs w:val="24"/>
          </w:rPr>
          <w:fldChar w:fldCharType="end"/>
        </w:r>
      </w:p>
    </w:sdtContent>
  </w:sdt>
  <w:p w:rsidR="00434B80" w:rsidRDefault="00434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626" w:rsidRDefault="00D21626" w:rsidP="00DB0398">
      <w:pPr>
        <w:spacing w:after="0" w:line="240" w:lineRule="auto"/>
      </w:pPr>
      <w:r>
        <w:separator/>
      </w:r>
    </w:p>
  </w:footnote>
  <w:footnote w:type="continuationSeparator" w:id="0">
    <w:p w:rsidR="00D21626" w:rsidRDefault="00D21626" w:rsidP="00DB0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5581"/>
    <w:multiLevelType w:val="hybridMultilevel"/>
    <w:tmpl w:val="DE8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30DCF"/>
    <w:multiLevelType w:val="hybridMultilevel"/>
    <w:tmpl w:val="F2D43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A7886"/>
    <w:multiLevelType w:val="hybridMultilevel"/>
    <w:tmpl w:val="EF7C0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476FE"/>
    <w:multiLevelType w:val="hybridMultilevel"/>
    <w:tmpl w:val="82E2A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D77F17"/>
    <w:multiLevelType w:val="hybridMultilevel"/>
    <w:tmpl w:val="B6123FB4"/>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308F7"/>
    <w:multiLevelType w:val="hybridMultilevel"/>
    <w:tmpl w:val="A69093E8"/>
    <w:lvl w:ilvl="0" w:tplc="48ECF8F8">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601013"/>
    <w:multiLevelType w:val="hybridMultilevel"/>
    <w:tmpl w:val="CEA66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1B3DEE"/>
    <w:multiLevelType w:val="hybridMultilevel"/>
    <w:tmpl w:val="1B784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041C5"/>
    <w:multiLevelType w:val="hybridMultilevel"/>
    <w:tmpl w:val="C9461AD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E1A3B"/>
    <w:multiLevelType w:val="hybridMultilevel"/>
    <w:tmpl w:val="137E495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E2EF3"/>
    <w:multiLevelType w:val="hybridMultilevel"/>
    <w:tmpl w:val="AD1C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B1082F"/>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F7110"/>
    <w:multiLevelType w:val="hybridMultilevel"/>
    <w:tmpl w:val="9CC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533E2D"/>
    <w:multiLevelType w:val="hybridMultilevel"/>
    <w:tmpl w:val="FCD07F5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A727B"/>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6316F"/>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E610231"/>
    <w:multiLevelType w:val="hybridMultilevel"/>
    <w:tmpl w:val="7AA4741E"/>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65F33"/>
    <w:multiLevelType w:val="hybridMultilevel"/>
    <w:tmpl w:val="0716188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53969"/>
    <w:multiLevelType w:val="hybridMultilevel"/>
    <w:tmpl w:val="DCE03230"/>
    <w:lvl w:ilvl="0" w:tplc="48ECF8F8">
      <w:numFmt w:val="bullet"/>
      <w:lvlText w:val="•"/>
      <w:lvlJc w:val="left"/>
      <w:pPr>
        <w:ind w:left="360" w:hanging="360"/>
      </w:pPr>
      <w:rPr>
        <w:rFonts w:ascii="Times New Roman" w:eastAsiaTheme="minorHAnsi" w:hAnsi="Times New Roman" w:cs="Times New Roman"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501C5"/>
    <w:multiLevelType w:val="hybridMultilevel"/>
    <w:tmpl w:val="34B6A6E6"/>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92EA4"/>
    <w:multiLevelType w:val="hybridMultilevel"/>
    <w:tmpl w:val="F86E4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8C2709"/>
    <w:multiLevelType w:val="hybridMultilevel"/>
    <w:tmpl w:val="57ACD12E"/>
    <w:lvl w:ilvl="0" w:tplc="04090001">
      <w:start w:val="1"/>
      <w:numFmt w:val="bullet"/>
      <w:lvlText w:val=""/>
      <w:lvlJc w:val="left"/>
      <w:pPr>
        <w:ind w:left="360" w:hanging="360"/>
      </w:pPr>
      <w:rPr>
        <w:rFonts w:ascii="Symbol" w:hAnsi="Symbol"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351D14"/>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B7B5B"/>
    <w:multiLevelType w:val="hybridMultilevel"/>
    <w:tmpl w:val="2B86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2"/>
  </w:num>
  <w:num w:numId="3">
    <w:abstractNumId w:val="4"/>
  </w:num>
  <w:num w:numId="4">
    <w:abstractNumId w:val="5"/>
  </w:num>
  <w:num w:numId="5">
    <w:abstractNumId w:val="28"/>
  </w:num>
  <w:num w:numId="6">
    <w:abstractNumId w:val="26"/>
  </w:num>
  <w:num w:numId="7">
    <w:abstractNumId w:val="13"/>
  </w:num>
  <w:num w:numId="8">
    <w:abstractNumId w:val="15"/>
  </w:num>
  <w:num w:numId="9">
    <w:abstractNumId w:val="10"/>
  </w:num>
  <w:num w:numId="10">
    <w:abstractNumId w:val="24"/>
  </w:num>
  <w:num w:numId="11">
    <w:abstractNumId w:val="9"/>
  </w:num>
  <w:num w:numId="12">
    <w:abstractNumId w:val="20"/>
  </w:num>
  <w:num w:numId="13">
    <w:abstractNumId w:val="21"/>
  </w:num>
  <w:num w:numId="14">
    <w:abstractNumId w:val="2"/>
  </w:num>
  <w:num w:numId="15">
    <w:abstractNumId w:val="3"/>
  </w:num>
  <w:num w:numId="16">
    <w:abstractNumId w:val="1"/>
  </w:num>
  <w:num w:numId="17">
    <w:abstractNumId w:val="11"/>
  </w:num>
  <w:num w:numId="18">
    <w:abstractNumId w:val="7"/>
  </w:num>
  <w:num w:numId="19">
    <w:abstractNumId w:val="25"/>
  </w:num>
  <w:num w:numId="20">
    <w:abstractNumId w:val="8"/>
  </w:num>
  <w:num w:numId="21">
    <w:abstractNumId w:val="14"/>
  </w:num>
  <w:num w:numId="22">
    <w:abstractNumId w:val="29"/>
  </w:num>
  <w:num w:numId="23">
    <w:abstractNumId w:val="23"/>
  </w:num>
  <w:num w:numId="24">
    <w:abstractNumId w:val="6"/>
  </w:num>
  <w:num w:numId="25">
    <w:abstractNumId w:val="16"/>
  </w:num>
  <w:num w:numId="26">
    <w:abstractNumId w:val="19"/>
  </w:num>
  <w:num w:numId="27">
    <w:abstractNumId w:val="27"/>
  </w:num>
  <w:num w:numId="28">
    <w:abstractNumId w:val="17"/>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88"/>
    <w:rsid w:val="00034968"/>
    <w:rsid w:val="00043A54"/>
    <w:rsid w:val="000A20BE"/>
    <w:rsid w:val="000D1234"/>
    <w:rsid w:val="000F323B"/>
    <w:rsid w:val="001169E8"/>
    <w:rsid w:val="00116FF7"/>
    <w:rsid w:val="0013624D"/>
    <w:rsid w:val="001409F4"/>
    <w:rsid w:val="00195FFB"/>
    <w:rsid w:val="001A0A9C"/>
    <w:rsid w:val="001B5F8C"/>
    <w:rsid w:val="001C4D1D"/>
    <w:rsid w:val="0020315B"/>
    <w:rsid w:val="00216AF8"/>
    <w:rsid w:val="002476FA"/>
    <w:rsid w:val="00264752"/>
    <w:rsid w:val="002F5464"/>
    <w:rsid w:val="002F5B0B"/>
    <w:rsid w:val="00315AE1"/>
    <w:rsid w:val="00325AD8"/>
    <w:rsid w:val="003619A7"/>
    <w:rsid w:val="00364C69"/>
    <w:rsid w:val="0039740F"/>
    <w:rsid w:val="003B5F6E"/>
    <w:rsid w:val="003D029F"/>
    <w:rsid w:val="003E6404"/>
    <w:rsid w:val="004129D3"/>
    <w:rsid w:val="004247C3"/>
    <w:rsid w:val="00425229"/>
    <w:rsid w:val="0043188B"/>
    <w:rsid w:val="00434B80"/>
    <w:rsid w:val="00445610"/>
    <w:rsid w:val="00461D1D"/>
    <w:rsid w:val="00474C2C"/>
    <w:rsid w:val="00485CA8"/>
    <w:rsid w:val="00493E59"/>
    <w:rsid w:val="004A37D1"/>
    <w:rsid w:val="004B4661"/>
    <w:rsid w:val="004C7D0A"/>
    <w:rsid w:val="004C7DF4"/>
    <w:rsid w:val="005134BF"/>
    <w:rsid w:val="005F4BD9"/>
    <w:rsid w:val="005F61FA"/>
    <w:rsid w:val="00643DEE"/>
    <w:rsid w:val="00665427"/>
    <w:rsid w:val="006A34BA"/>
    <w:rsid w:val="00702BC4"/>
    <w:rsid w:val="007236C1"/>
    <w:rsid w:val="00730E7F"/>
    <w:rsid w:val="00751FE6"/>
    <w:rsid w:val="007574D3"/>
    <w:rsid w:val="007672A3"/>
    <w:rsid w:val="007830EC"/>
    <w:rsid w:val="00797C66"/>
    <w:rsid w:val="007A5AB5"/>
    <w:rsid w:val="007B3408"/>
    <w:rsid w:val="007E7E35"/>
    <w:rsid w:val="00804090"/>
    <w:rsid w:val="00807154"/>
    <w:rsid w:val="00812FA1"/>
    <w:rsid w:val="008234DF"/>
    <w:rsid w:val="008723A5"/>
    <w:rsid w:val="008823EC"/>
    <w:rsid w:val="008C2035"/>
    <w:rsid w:val="00937342"/>
    <w:rsid w:val="009433A1"/>
    <w:rsid w:val="00964CF3"/>
    <w:rsid w:val="009979DB"/>
    <w:rsid w:val="009A6760"/>
    <w:rsid w:val="00A041F0"/>
    <w:rsid w:val="00A07CE4"/>
    <w:rsid w:val="00A305EF"/>
    <w:rsid w:val="00A30B86"/>
    <w:rsid w:val="00A84597"/>
    <w:rsid w:val="00AB22D7"/>
    <w:rsid w:val="00AB64F8"/>
    <w:rsid w:val="00B226D0"/>
    <w:rsid w:val="00B53485"/>
    <w:rsid w:val="00B55988"/>
    <w:rsid w:val="00B7603F"/>
    <w:rsid w:val="00BD2AFE"/>
    <w:rsid w:val="00BE6252"/>
    <w:rsid w:val="00BF38B5"/>
    <w:rsid w:val="00BF578E"/>
    <w:rsid w:val="00BF6ECB"/>
    <w:rsid w:val="00C25002"/>
    <w:rsid w:val="00C535BD"/>
    <w:rsid w:val="00C944DD"/>
    <w:rsid w:val="00C967E5"/>
    <w:rsid w:val="00CC4102"/>
    <w:rsid w:val="00CD7196"/>
    <w:rsid w:val="00D11F9A"/>
    <w:rsid w:val="00D21626"/>
    <w:rsid w:val="00D413E6"/>
    <w:rsid w:val="00D77ABE"/>
    <w:rsid w:val="00DA31A1"/>
    <w:rsid w:val="00DA52C8"/>
    <w:rsid w:val="00DB0398"/>
    <w:rsid w:val="00DB29F2"/>
    <w:rsid w:val="00DE1AA1"/>
    <w:rsid w:val="00E20209"/>
    <w:rsid w:val="00E50C00"/>
    <w:rsid w:val="00ED324E"/>
    <w:rsid w:val="00F61147"/>
    <w:rsid w:val="00F86545"/>
    <w:rsid w:val="00F86DC2"/>
    <w:rsid w:val="00FC7E83"/>
    <w:rsid w:val="00FD7D0A"/>
    <w:rsid w:val="00FF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6ED98F24-A761-4FE5-BADC-E233E9BE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8"/>
    <w:pPr>
      <w:ind w:left="720"/>
      <w:contextualSpacing/>
    </w:pPr>
  </w:style>
  <w:style w:type="character" w:customStyle="1" w:styleId="InitialStyle">
    <w:name w:val="InitialStyle"/>
    <w:rsid w:val="00B53485"/>
    <w:rPr>
      <w:rFonts w:ascii="Courier New" w:hAnsi="Courier New" w:cs="Courier New" w:hint="default"/>
      <w:color w:val="auto"/>
      <w:spacing w:val="0"/>
      <w:sz w:val="24"/>
    </w:rPr>
  </w:style>
  <w:style w:type="paragraph" w:customStyle="1" w:styleId="DefaultText">
    <w:name w:val="Default Text"/>
    <w:basedOn w:val="Normal"/>
    <w:rsid w:val="00B5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3485"/>
    <w:rPr>
      <w:color w:val="0000FF" w:themeColor="hyperlink"/>
      <w:u w:val="single"/>
    </w:rPr>
  </w:style>
  <w:style w:type="paragraph" w:customStyle="1" w:styleId="300">
    <w:name w:val="300"/>
    <w:basedOn w:val="Normal"/>
    <w:rsid w:val="005F4B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5F4BD9"/>
    <w:rPr>
      <w:color w:val="auto"/>
      <w:spacing w:val="0"/>
      <w:sz w:val="24"/>
    </w:rPr>
  </w:style>
  <w:style w:type="character" w:styleId="FollowedHyperlink">
    <w:name w:val="FollowedHyperlink"/>
    <w:basedOn w:val="DefaultParagraphFont"/>
    <w:uiPriority w:val="99"/>
    <w:semiHidden/>
    <w:unhideWhenUsed/>
    <w:rsid w:val="00195FFB"/>
    <w:rPr>
      <w:color w:val="800080" w:themeColor="followedHyperlink"/>
      <w:u w:val="single"/>
    </w:rPr>
  </w:style>
  <w:style w:type="table" w:styleId="TableGrid">
    <w:name w:val="Table Grid"/>
    <w:basedOn w:val="TableNormal"/>
    <w:uiPriority w:val="59"/>
    <w:rsid w:val="005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E6"/>
    <w:rPr>
      <w:rFonts w:ascii="Tahoma" w:hAnsi="Tahoma" w:cs="Tahoma"/>
      <w:sz w:val="16"/>
      <w:szCs w:val="16"/>
    </w:rPr>
  </w:style>
  <w:style w:type="character" w:styleId="CommentReference">
    <w:name w:val="annotation reference"/>
    <w:basedOn w:val="DefaultParagraphFont"/>
    <w:uiPriority w:val="99"/>
    <w:semiHidden/>
    <w:unhideWhenUsed/>
    <w:rsid w:val="001A0A9C"/>
    <w:rPr>
      <w:sz w:val="16"/>
      <w:szCs w:val="16"/>
    </w:rPr>
  </w:style>
  <w:style w:type="paragraph" w:styleId="CommentText">
    <w:name w:val="annotation text"/>
    <w:basedOn w:val="Normal"/>
    <w:link w:val="CommentTextChar"/>
    <w:uiPriority w:val="99"/>
    <w:semiHidden/>
    <w:unhideWhenUsed/>
    <w:rsid w:val="001A0A9C"/>
    <w:pPr>
      <w:spacing w:line="240" w:lineRule="auto"/>
    </w:pPr>
    <w:rPr>
      <w:sz w:val="20"/>
      <w:szCs w:val="20"/>
    </w:rPr>
  </w:style>
  <w:style w:type="character" w:customStyle="1" w:styleId="CommentTextChar">
    <w:name w:val="Comment Text Char"/>
    <w:basedOn w:val="DefaultParagraphFont"/>
    <w:link w:val="CommentText"/>
    <w:uiPriority w:val="99"/>
    <w:semiHidden/>
    <w:rsid w:val="001A0A9C"/>
    <w:rPr>
      <w:sz w:val="20"/>
      <w:szCs w:val="20"/>
    </w:rPr>
  </w:style>
  <w:style w:type="paragraph" w:styleId="CommentSubject">
    <w:name w:val="annotation subject"/>
    <w:basedOn w:val="CommentText"/>
    <w:next w:val="CommentText"/>
    <w:link w:val="CommentSubjectChar"/>
    <w:uiPriority w:val="99"/>
    <w:semiHidden/>
    <w:unhideWhenUsed/>
    <w:rsid w:val="001A0A9C"/>
    <w:rPr>
      <w:b/>
      <w:bCs/>
    </w:rPr>
  </w:style>
  <w:style w:type="character" w:customStyle="1" w:styleId="CommentSubjectChar">
    <w:name w:val="Comment Subject Char"/>
    <w:basedOn w:val="CommentTextChar"/>
    <w:link w:val="CommentSubject"/>
    <w:uiPriority w:val="99"/>
    <w:semiHidden/>
    <w:rsid w:val="001A0A9C"/>
    <w:rPr>
      <w:b/>
      <w:bCs/>
      <w:sz w:val="20"/>
      <w:szCs w:val="20"/>
    </w:rPr>
  </w:style>
  <w:style w:type="paragraph" w:styleId="Header">
    <w:name w:val="header"/>
    <w:basedOn w:val="Normal"/>
    <w:link w:val="HeaderChar"/>
    <w:uiPriority w:val="99"/>
    <w:unhideWhenUsed/>
    <w:rsid w:val="00DB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98"/>
  </w:style>
  <w:style w:type="paragraph" w:styleId="Footer">
    <w:name w:val="footer"/>
    <w:basedOn w:val="Normal"/>
    <w:link w:val="FooterChar"/>
    <w:uiPriority w:val="99"/>
    <w:unhideWhenUsed/>
    <w:rsid w:val="00DB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8"/>
  </w:style>
  <w:style w:type="paragraph" w:styleId="NoSpacing">
    <w:name w:val="No Spacing"/>
    <w:basedOn w:val="Normal"/>
    <w:uiPriority w:val="1"/>
    <w:qFormat/>
    <w:rsid w:val="00364C6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77336">
      <w:bodyDiv w:val="1"/>
      <w:marLeft w:val="0"/>
      <w:marRight w:val="0"/>
      <w:marTop w:val="0"/>
      <w:marBottom w:val="450"/>
      <w:divBdr>
        <w:top w:val="none" w:sz="0" w:space="0" w:color="auto"/>
        <w:left w:val="none" w:sz="0" w:space="0" w:color="auto"/>
        <w:bottom w:val="none" w:sz="0" w:space="0" w:color="auto"/>
        <w:right w:val="none" w:sz="0" w:space="0" w:color="auto"/>
      </w:divBdr>
      <w:divsChild>
        <w:div w:id="879248216">
          <w:marLeft w:val="0"/>
          <w:marRight w:val="0"/>
          <w:marTop w:val="0"/>
          <w:marBottom w:val="0"/>
          <w:divBdr>
            <w:top w:val="none" w:sz="0" w:space="0" w:color="auto"/>
            <w:left w:val="none" w:sz="0" w:space="0" w:color="auto"/>
            <w:bottom w:val="none" w:sz="0" w:space="0" w:color="auto"/>
            <w:right w:val="none" w:sz="0" w:space="0" w:color="auto"/>
          </w:divBdr>
          <w:divsChild>
            <w:div w:id="17307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6077">
      <w:bodyDiv w:val="1"/>
      <w:marLeft w:val="0"/>
      <w:marRight w:val="0"/>
      <w:marTop w:val="0"/>
      <w:marBottom w:val="0"/>
      <w:divBdr>
        <w:top w:val="none" w:sz="0" w:space="0" w:color="auto"/>
        <w:left w:val="none" w:sz="0" w:space="0" w:color="auto"/>
        <w:bottom w:val="none" w:sz="0" w:space="0" w:color="auto"/>
        <w:right w:val="none" w:sz="0" w:space="0" w:color="auto"/>
      </w:divBdr>
      <w:divsChild>
        <w:div w:id="2049916494">
          <w:marLeft w:val="0"/>
          <w:marRight w:val="0"/>
          <w:marTop w:val="0"/>
          <w:marBottom w:val="0"/>
          <w:divBdr>
            <w:top w:val="none" w:sz="0" w:space="0" w:color="auto"/>
            <w:left w:val="none" w:sz="0" w:space="0" w:color="auto"/>
            <w:bottom w:val="none" w:sz="0" w:space="0" w:color="auto"/>
            <w:right w:val="none" w:sz="0" w:space="0" w:color="auto"/>
          </w:divBdr>
          <w:divsChild>
            <w:div w:id="1050765206">
              <w:marLeft w:val="0"/>
              <w:marRight w:val="0"/>
              <w:marTop w:val="0"/>
              <w:marBottom w:val="0"/>
              <w:divBdr>
                <w:top w:val="single" w:sz="6" w:space="11" w:color="FCFCFC"/>
                <w:left w:val="single" w:sz="6" w:space="11" w:color="ECECEC"/>
                <w:bottom w:val="single" w:sz="6" w:space="4" w:color="ECECEC"/>
                <w:right w:val="single" w:sz="6" w:space="11" w:color="ECECEC"/>
              </w:divBdr>
              <w:divsChild>
                <w:div w:id="15023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c/ocwage.t03.htm" TargetMode="Externa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10.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3.wmf"/><Relationship Id="rId25" Type="http://schemas.openxmlformats.org/officeDocument/2006/relationships/control" Target="activeX/activeX14.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3.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55F24-342A-4945-9DC5-B94E534B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Hardy, Kimberly A - APHIS</cp:lastModifiedBy>
  <cp:revision>6</cp:revision>
  <cp:lastPrinted>2012-11-14T18:11:00Z</cp:lastPrinted>
  <dcterms:created xsi:type="dcterms:W3CDTF">2016-08-14T22:57:00Z</dcterms:created>
  <dcterms:modified xsi:type="dcterms:W3CDTF">2016-08-15T14:01:00Z</dcterms:modified>
</cp:coreProperties>
</file>