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2BAC8FD6" w:rsidR="003C5E96" w:rsidRPr="00121842" w:rsidRDefault="003C5E96" w:rsidP="00124840">
            <w:pPr>
              <w:pStyle w:val="Body1"/>
              <w:rPr>
                <w:sz w:val="22"/>
                <w:szCs w:val="22"/>
              </w:rPr>
            </w:pPr>
            <w:r w:rsidRPr="00121842">
              <w:rPr>
                <w:sz w:val="22"/>
                <w:szCs w:val="22"/>
              </w:rPr>
              <w:fldChar w:fldCharType="begin">
                <w:ffData>
                  <w:name w:val="Check1"/>
                  <w:enabled/>
                  <w:calcOnExit w:val="0"/>
                  <w:checkBox>
                    <w:sizeAuto/>
                    <w:default w:val="0"/>
                    <w:checked/>
                  </w:checkBox>
                </w:ffData>
              </w:fldChar>
            </w:r>
            <w:bookmarkStart w:id="0" w:name="Check1"/>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bookmarkEnd w:id="0"/>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bookmarkStart w:id="1" w:name="Check2"/>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bookmarkEnd w:id="1"/>
            <w:r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E458C8E"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F46D9D">
              <w:rPr>
                <w:sz w:val="22"/>
                <w:szCs w:val="22"/>
              </w:rPr>
            </w:r>
            <w:r w:rsidR="00F46D9D">
              <w:rPr>
                <w:sz w:val="22"/>
                <w:szCs w:val="22"/>
              </w:rPr>
              <w:fldChar w:fldCharType="separate"/>
            </w:r>
            <w:r w:rsidR="00E03228">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B1A8961" w:rsidR="00124840"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2E9DBB4F" w:rsidR="008344F9"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F46D9D">
              <w:rPr>
                <w:sz w:val="22"/>
                <w:szCs w:val="22"/>
              </w:rPr>
            </w:r>
            <w:r w:rsidR="00F46D9D">
              <w:rPr>
                <w:sz w:val="22"/>
                <w:szCs w:val="22"/>
              </w:rPr>
              <w:fldChar w:fldCharType="separate"/>
            </w:r>
            <w:r w:rsidR="00E03228">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49EBE1BB" w:rsidR="00124840"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474805E1" w:rsidR="00124840"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F46D9D">
              <w:rPr>
                <w:sz w:val="22"/>
                <w:szCs w:val="22"/>
              </w:rPr>
            </w:r>
            <w:r w:rsidR="00F46D9D">
              <w:rPr>
                <w:sz w:val="22"/>
                <w:szCs w:val="22"/>
              </w:rPr>
              <w:fldChar w:fldCharType="separate"/>
            </w:r>
            <w:r w:rsidR="00E03228">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1A1D5635"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14:paraId="7E11EC9C" w14:textId="5AE033B0" w:rsidR="00124840"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F46D9D">
              <w:rPr>
                <w:sz w:val="22"/>
                <w:szCs w:val="22"/>
              </w:rPr>
            </w:r>
            <w:r w:rsidR="00F46D9D">
              <w:rPr>
                <w:sz w:val="22"/>
                <w:szCs w:val="22"/>
              </w:rPr>
              <w:fldChar w:fldCharType="separate"/>
            </w:r>
            <w:r w:rsidR="00E03228">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54CEF9E2"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A32E0EB" w:rsidR="00124840"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46D9D">
              <w:rPr>
                <w:sz w:val="22"/>
                <w:szCs w:val="22"/>
              </w:rPr>
            </w:r>
            <w:r w:rsidR="00F46D9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F46D9D">
              <w:rPr>
                <w:sz w:val="22"/>
                <w:szCs w:val="22"/>
              </w:rPr>
            </w:r>
            <w:r w:rsidR="00F46D9D">
              <w:rPr>
                <w:sz w:val="22"/>
                <w:szCs w:val="22"/>
              </w:rPr>
              <w:fldChar w:fldCharType="separate"/>
            </w:r>
            <w:r w:rsidR="00E03228">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4660DD17" w:rsidR="006F4F2B" w:rsidRPr="00121842" w:rsidRDefault="006F4F2B" w:rsidP="00B2524C">
            <w:pPr>
              <w:pStyle w:val="FormFill-In"/>
            </w:pP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55B14ECF" w:rsidR="006F4F2B" w:rsidRPr="00121842" w:rsidRDefault="00585D2E"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449212DC" w:rsidR="006F4F2B" w:rsidRPr="00121842" w:rsidRDefault="00C55A43" w:rsidP="00415942">
            <w:pPr>
              <w:pStyle w:val="FormFill-In"/>
            </w:pPr>
            <w:r w:rsidRPr="00121842">
              <w:fldChar w:fldCharType="begin">
                <w:ffData>
                  <w:name w:val="Text50"/>
                  <w:enabled/>
                  <w:calcOnExit w:val="0"/>
                  <w:textInput>
                    <w:default w:val="mm/dd/yyyy"/>
                  </w:textInput>
                </w:ffData>
              </w:fldChar>
            </w:r>
            <w:bookmarkStart w:id="2" w:name="Text50"/>
            <w:r w:rsidRPr="00121842">
              <w:instrText xml:space="preserve"> FORMTEXT </w:instrText>
            </w:r>
            <w:r w:rsidRPr="00121842">
              <w:fldChar w:fldCharType="separate"/>
            </w:r>
            <w:r w:rsidR="00415942">
              <w:t>06/12/2014</w:t>
            </w:r>
            <w:r w:rsidRPr="00121842">
              <w:fldChar w:fldCharType="end"/>
            </w:r>
            <w:bookmarkEnd w:id="2"/>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344BCB96" w:rsidR="00642212" w:rsidRPr="00121842" w:rsidRDefault="003C5E96" w:rsidP="00415942">
            <w:pPr>
              <w:widowControl w:val="0"/>
              <w:rPr>
                <w:sz w:val="22"/>
                <w:szCs w:val="22"/>
              </w:rPr>
            </w:pPr>
            <w:r w:rsidRPr="00121842">
              <w:rPr>
                <w:sz w:val="22"/>
                <w:szCs w:val="22"/>
              </w:rPr>
              <w:fldChar w:fldCharType="begin">
                <w:ffData>
                  <w:name w:val="Text3"/>
                  <w:enabled/>
                  <w:calcOnExit w:val="0"/>
                  <w:textInput/>
                </w:ffData>
              </w:fldChar>
            </w:r>
            <w:bookmarkStart w:id="3" w:name="Text3"/>
            <w:r w:rsidRPr="00121842">
              <w:rPr>
                <w:sz w:val="22"/>
                <w:szCs w:val="22"/>
              </w:rPr>
              <w:instrText xml:space="preserve"> FORMTEXT </w:instrText>
            </w:r>
            <w:r w:rsidRPr="00121842">
              <w:rPr>
                <w:sz w:val="22"/>
                <w:szCs w:val="22"/>
              </w:rPr>
            </w:r>
            <w:r w:rsidRPr="00121842">
              <w:rPr>
                <w:sz w:val="22"/>
                <w:szCs w:val="22"/>
              </w:rPr>
              <w:fldChar w:fldCharType="separate"/>
            </w:r>
            <w:r w:rsidR="00415942">
              <w:rPr>
                <w:noProof/>
                <w:sz w:val="22"/>
                <w:szCs w:val="22"/>
              </w:rPr>
              <w:t xml:space="preserve">Undetermined </w:t>
            </w:r>
            <w:r w:rsidR="00F46D9D">
              <w:rPr>
                <w:noProof/>
                <w:sz w:val="22"/>
                <w:szCs w:val="22"/>
              </w:rPr>
              <w:t xml:space="preserve">burden of disease and </w:t>
            </w:r>
            <w:r w:rsidR="00415942">
              <w:rPr>
                <w:noProof/>
                <w:sz w:val="22"/>
                <w:szCs w:val="22"/>
              </w:rPr>
              <w:t>risk factors f</w:t>
            </w:r>
            <w:r w:rsidR="00585D2E">
              <w:rPr>
                <w:noProof/>
                <w:sz w:val="22"/>
                <w:szCs w:val="22"/>
              </w:rPr>
              <w:t>or chikungunya virus infections—</w:t>
            </w:r>
            <w:r w:rsidR="00F46D9D">
              <w:rPr>
                <w:noProof/>
                <w:sz w:val="22"/>
                <w:szCs w:val="22"/>
              </w:rPr>
              <w:t>Puerto Rico</w:t>
            </w:r>
            <w:r w:rsidR="00415942">
              <w:rPr>
                <w:noProof/>
                <w:sz w:val="22"/>
                <w:szCs w:val="22"/>
              </w:rPr>
              <w:t>, 2014</w:t>
            </w:r>
            <w:r w:rsidRPr="00121842">
              <w:rPr>
                <w:sz w:val="22"/>
                <w:szCs w:val="22"/>
              </w:rPr>
              <w:fldChar w:fldCharType="end"/>
            </w:r>
            <w:bookmarkEnd w:id="3"/>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2EE53442" w:rsidR="00AB6867" w:rsidRPr="00121842" w:rsidRDefault="00F46D9D" w:rsidP="00415942">
            <w:pPr>
              <w:widowControl w:val="0"/>
              <w:rPr>
                <w:sz w:val="22"/>
                <w:szCs w:val="22"/>
              </w:rPr>
            </w:pPr>
            <w:r>
              <w:rPr>
                <w:sz w:val="22"/>
                <w:szCs w:val="22"/>
              </w:rPr>
              <w:t>Puerto Rico</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F074F02"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4FA7BEB3" w:rsidR="00AB6867" w:rsidRPr="00121842" w:rsidRDefault="003C5E96" w:rsidP="00415942">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415942">
              <w:rPr>
                <w:noProof/>
                <w:sz w:val="22"/>
                <w:szCs w:val="22"/>
              </w:rPr>
              <w:t>United States</w:t>
            </w:r>
            <w:r w:rsidRPr="00121842">
              <w:rPr>
                <w:sz w:val="22"/>
                <w:szCs w:val="22"/>
              </w:rPr>
              <w:fldChar w:fldCharType="end"/>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879D679" w:rsidR="00AB6867" w:rsidRPr="00121842" w:rsidRDefault="003C5E96" w:rsidP="00415942">
            <w:pPr>
              <w:widowControl w:val="0"/>
              <w:tabs>
                <w:tab w:val="num" w:pos="360"/>
              </w:tabs>
              <w:rPr>
                <w:sz w:val="22"/>
                <w:szCs w:val="22"/>
              </w:rPr>
            </w:pPr>
            <w:r w:rsidRPr="00121842">
              <w:rPr>
                <w:sz w:val="22"/>
                <w:szCs w:val="22"/>
              </w:rPr>
              <w:fldChar w:fldCharType="begin">
                <w:ffData>
                  <w:name w:val=""/>
                  <w:enabled/>
                  <w:calcOnExit w:val="0"/>
                  <w:textInput/>
                </w:ffData>
              </w:fldChar>
            </w:r>
            <w:r w:rsidRPr="00121842">
              <w:rPr>
                <w:sz w:val="22"/>
                <w:szCs w:val="22"/>
              </w:rPr>
              <w:instrText xml:space="preserve"> FORMTEXT </w:instrText>
            </w:r>
            <w:r w:rsidR="00F46D9D" w:rsidRPr="00121842">
              <w:rPr>
                <w:sz w:val="22"/>
                <w:szCs w:val="22"/>
              </w:rPr>
            </w:r>
            <w:r w:rsidRPr="00121842">
              <w:rPr>
                <w:sz w:val="22"/>
                <w:szCs w:val="22"/>
              </w:rPr>
              <w:fldChar w:fldCharType="separate"/>
            </w:r>
            <w:r w:rsidR="00F46D9D">
              <w:rPr>
                <w:noProof/>
                <w:sz w:val="22"/>
                <w:szCs w:val="22"/>
              </w:rPr>
              <w:t>Puerto Rico</w:t>
            </w:r>
            <w:r w:rsidR="00415942">
              <w:rPr>
                <w:noProof/>
                <w:sz w:val="22"/>
                <w:szCs w:val="22"/>
              </w:rPr>
              <w:t xml:space="preserve"> Department of Health</w:t>
            </w:r>
            <w:r w:rsidRPr="00121842">
              <w:rPr>
                <w:sz w:val="22"/>
                <w:szCs w:val="22"/>
              </w:rPr>
              <w:fldChar w:fldCharType="end"/>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B3A3627" w:rsidR="00AB6867" w:rsidRPr="00121842" w:rsidRDefault="00F46D9D" w:rsidP="00415942">
            <w:pPr>
              <w:widowControl w:val="0"/>
              <w:tabs>
                <w:tab w:val="num" w:pos="360"/>
              </w:tabs>
              <w:rPr>
                <w:sz w:val="22"/>
                <w:szCs w:val="22"/>
              </w:rPr>
            </w:pPr>
            <w:r>
              <w:rPr>
                <w:sz w:val="22"/>
                <w:szCs w:val="22"/>
              </w:rPr>
              <w:t>Brenda Rivera, Territorial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 xml:space="preserve">t (refer to as Appendix 1, etc)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3D7AD2BD" w14:textId="73AEFA94" w:rsidR="00B2524C" w:rsidRDefault="00F909ED" w:rsidP="007459C0">
            <w:pPr>
              <w:widowControl w:val="0"/>
              <w:jc w:val="both"/>
            </w:pPr>
            <w:proofErr w:type="spellStart"/>
            <w:r>
              <w:t>Chikungunya</w:t>
            </w:r>
            <w:proofErr w:type="spellEnd"/>
            <w:r>
              <w:t xml:space="preserve"> virus is a mosquito-borne </w:t>
            </w:r>
            <w:proofErr w:type="spellStart"/>
            <w:r>
              <w:t>alphavirus</w:t>
            </w:r>
            <w:proofErr w:type="spellEnd"/>
            <w:r>
              <w:t xml:space="preserve"> that can cause large outbreaks of acute febrile illness with </w:t>
            </w:r>
            <w:proofErr w:type="spellStart"/>
            <w:r>
              <w:t>polyarthralgia</w:t>
            </w:r>
            <w:proofErr w:type="spellEnd"/>
            <w:r>
              <w:t xml:space="preserve">.  </w:t>
            </w:r>
            <w:r>
              <w:rPr>
                <w:rFonts w:cs="Adobe Garamond Pro"/>
                <w:color w:val="211D1E"/>
              </w:rPr>
              <w:t xml:space="preserve">In December 2013, the World Health Organization reported the first local transmission of </w:t>
            </w:r>
            <w:proofErr w:type="spellStart"/>
            <w:r>
              <w:rPr>
                <w:rFonts w:cs="Adobe Garamond Pro"/>
                <w:color w:val="211D1E"/>
              </w:rPr>
              <w:t>chikungunya</w:t>
            </w:r>
            <w:proofErr w:type="spellEnd"/>
            <w:r>
              <w:rPr>
                <w:rFonts w:cs="Adobe Garamond Pro"/>
                <w:color w:val="211D1E"/>
              </w:rPr>
              <w:t xml:space="preserve"> virus in the Western Hemisphere, with autochthonous cases identified in Saint Martin. Since then, local transmission has been identified in 17 countries or territories in the Caribbean or South America.  As of June 6, 2014, a total of 130,941 suspected and 4,486 laboratory-confirmed </w:t>
            </w:r>
            <w:proofErr w:type="spellStart"/>
            <w:r>
              <w:rPr>
                <w:rFonts w:cs="Adobe Garamond Pro"/>
                <w:color w:val="211D1E"/>
              </w:rPr>
              <w:t>chikungunya</w:t>
            </w:r>
            <w:proofErr w:type="spellEnd"/>
            <w:r>
              <w:rPr>
                <w:rFonts w:cs="Adobe Garamond Pro"/>
                <w:color w:val="211D1E"/>
              </w:rPr>
              <w:t xml:space="preserve"> cases had been reported from these areas</w:t>
            </w:r>
            <w:r>
              <w:t xml:space="preserve">.  On May 19, the first laboratory-confirmed </w:t>
            </w:r>
            <w:proofErr w:type="spellStart"/>
            <w:r>
              <w:t>chikungunya</w:t>
            </w:r>
            <w:proofErr w:type="spellEnd"/>
            <w:r>
              <w:t xml:space="preserve"> case was reported in the United States territory of Puerto Rico. Starting on May 15, the case-patient, a 16-year-old female, experienced an acute febrile illness with large joint pain. She did not report travel outside Puerto Rico in the two weeks before her illness began. Subsequent investigation by Puerto Rico Department of Health (PRDH) identified 2 additional laboratory-confirmed </w:t>
            </w:r>
            <w:proofErr w:type="spellStart"/>
            <w:r>
              <w:t>chikungunya</w:t>
            </w:r>
            <w:proofErr w:type="spellEnd"/>
            <w:r>
              <w:t xml:space="preserve"> cases in the area surrounding the case-patient’s residence in the Rio </w:t>
            </w:r>
            <w:proofErr w:type="spellStart"/>
            <w:r>
              <w:t>Piedras</w:t>
            </w:r>
            <w:proofErr w:type="spellEnd"/>
            <w:r>
              <w:t xml:space="preserve"> neighborhood of San Juan. Since the first </w:t>
            </w:r>
            <w:proofErr w:type="spellStart"/>
            <w:r>
              <w:t>chikungunya</w:t>
            </w:r>
            <w:proofErr w:type="spellEnd"/>
            <w:r>
              <w:t xml:space="preserve"> case was </w:t>
            </w:r>
            <w:r>
              <w:lastRenderedPageBreak/>
              <w:t xml:space="preserve">detected, 25 additional laboratory-confirmed cases have been identified in Puerto Rico, of which four had travel history to the Dominican Republic, and all resided in the San Juan metropolitan area with the exception of one that resided in </w:t>
            </w:r>
            <w:proofErr w:type="spellStart"/>
            <w:r>
              <w:t>Patillas</w:t>
            </w:r>
            <w:proofErr w:type="spellEnd"/>
            <w:r>
              <w:t xml:space="preserve"> in southeastern Puerto Rico. As has recently occurred in many other regions of the Caribbean, the number of </w:t>
            </w:r>
            <w:proofErr w:type="spellStart"/>
            <w:r>
              <w:t>chikungunya</w:t>
            </w:r>
            <w:proofErr w:type="spellEnd"/>
            <w:r>
              <w:t xml:space="preserve"> cases detected in Puerto Rico may increase rapidly.</w:t>
            </w:r>
            <w:r w:rsidR="003C5E96" w:rsidRPr="00F909ED">
              <w:fldChar w:fldCharType="begin">
                <w:ffData>
                  <w:name w:val=""/>
                  <w:enabled/>
                  <w:calcOnExit w:val="0"/>
                  <w:textInput/>
                </w:ffData>
              </w:fldChar>
            </w:r>
            <w:r w:rsidR="003C5E96" w:rsidRPr="00F909ED">
              <w:instrText xml:space="preserve"> FORMTEXT </w:instrText>
            </w:r>
            <w:r w:rsidR="003C5E96" w:rsidRPr="00F909ED">
              <w:fldChar w:fldCharType="separate"/>
            </w:r>
            <w:r w:rsidR="007459C0" w:rsidRPr="007459C0">
              <w:t xml:space="preserve">  The Department of Health is requesting assistance to </w:t>
            </w:r>
            <w:r>
              <w:t>conduct household investigations, establish sentinel surveillance in health care centers</w:t>
            </w:r>
            <w:r w:rsidR="007459C0" w:rsidRPr="007459C0">
              <w:t xml:space="preserve">, assist with education of healthcare providers and the public, and provide recommendations for vector control and other mitigation efforts.  </w:t>
            </w:r>
          </w:p>
          <w:p w14:paraId="354F8719" w14:textId="77777777" w:rsidR="00B2524C" w:rsidRDefault="00B2524C" w:rsidP="007459C0">
            <w:pPr>
              <w:widowControl w:val="0"/>
              <w:jc w:val="both"/>
            </w:pPr>
          </w:p>
          <w:p w14:paraId="06E547AB" w14:textId="16036664" w:rsidR="00F909ED" w:rsidRPr="00F909ED" w:rsidRDefault="00F909ED" w:rsidP="00F909ED">
            <w:pPr>
              <w:pStyle w:val="FormFill-In"/>
              <w:keepNext/>
              <w:keepLines/>
              <w:rPr>
                <w:color w:val="auto"/>
                <w:sz w:val="24"/>
                <w:szCs w:val="24"/>
              </w:rPr>
            </w:pPr>
            <w:r>
              <w:rPr>
                <w:color w:val="auto"/>
                <w:sz w:val="24"/>
                <w:szCs w:val="24"/>
              </w:rPr>
              <w:t xml:space="preserve">The </w:t>
            </w:r>
            <w:proofErr w:type="spellStart"/>
            <w:r>
              <w:rPr>
                <w:color w:val="auto"/>
                <w:sz w:val="24"/>
                <w:szCs w:val="24"/>
              </w:rPr>
              <w:t>EpiAid</w:t>
            </w:r>
            <w:proofErr w:type="spellEnd"/>
            <w:r>
              <w:rPr>
                <w:color w:val="auto"/>
                <w:sz w:val="24"/>
                <w:szCs w:val="24"/>
              </w:rPr>
              <w:t xml:space="preserve"> Team in collaboration with PRDH will: </w:t>
            </w:r>
            <w:r w:rsidRPr="00F909ED">
              <w:rPr>
                <w:color w:val="auto"/>
                <w:sz w:val="24"/>
                <w:szCs w:val="24"/>
              </w:rPr>
              <w:t xml:space="preserve">1) Conduct cluster investigations around the case-patients' homes. Information obtained will include: a) detection of </w:t>
            </w:r>
            <w:proofErr w:type="spellStart"/>
            <w:r w:rsidRPr="00F909ED">
              <w:rPr>
                <w:color w:val="auto"/>
                <w:sz w:val="24"/>
                <w:szCs w:val="24"/>
              </w:rPr>
              <w:t>chikungunya</w:t>
            </w:r>
            <w:proofErr w:type="spellEnd"/>
            <w:r w:rsidRPr="00F909ED">
              <w:rPr>
                <w:color w:val="auto"/>
                <w:sz w:val="24"/>
                <w:szCs w:val="24"/>
              </w:rPr>
              <w:t xml:space="preserve"> cases that would not otherwise have been detected by passive surveillance; b) identification of the health care-seeking behaviors of patients; c) description of the clinical spectrum of disease across age groups; d) estimation of the level of DENV circulation in areas with known CHIKV transmission; e) entomologic surveillance to determine vector density and the frequency with which adult mosquitoes are infected with DENV and/or CHIKV; and f) identification of household and individual risk factors for infection with CHIKV.</w:t>
            </w:r>
          </w:p>
          <w:p w14:paraId="24FB2C29" w14:textId="77777777" w:rsidR="00F909ED" w:rsidRPr="00F909ED" w:rsidRDefault="00F909ED" w:rsidP="00F909ED">
            <w:pPr>
              <w:pStyle w:val="FormFill-In"/>
              <w:keepNext/>
              <w:keepLines/>
              <w:rPr>
                <w:color w:val="auto"/>
                <w:sz w:val="24"/>
                <w:szCs w:val="24"/>
              </w:rPr>
            </w:pPr>
            <w:r w:rsidRPr="00F909ED">
              <w:rPr>
                <w:color w:val="auto"/>
                <w:sz w:val="24"/>
                <w:szCs w:val="24"/>
              </w:rPr>
              <w:t xml:space="preserve">2) Establish sentinel </w:t>
            </w:r>
            <w:proofErr w:type="spellStart"/>
            <w:r w:rsidRPr="00F909ED">
              <w:rPr>
                <w:color w:val="auto"/>
                <w:sz w:val="24"/>
                <w:szCs w:val="24"/>
              </w:rPr>
              <w:t>chikungunya</w:t>
            </w:r>
            <w:proofErr w:type="spellEnd"/>
            <w:r w:rsidRPr="00F909ED">
              <w:rPr>
                <w:color w:val="auto"/>
                <w:sz w:val="24"/>
                <w:szCs w:val="24"/>
              </w:rPr>
              <w:t xml:space="preserve"> surveillance sites. Because most </w:t>
            </w:r>
            <w:proofErr w:type="spellStart"/>
            <w:r w:rsidRPr="00F909ED">
              <w:rPr>
                <w:color w:val="auto"/>
                <w:sz w:val="24"/>
                <w:szCs w:val="24"/>
              </w:rPr>
              <w:t>chikungunya</w:t>
            </w:r>
            <w:proofErr w:type="spellEnd"/>
            <w:r w:rsidRPr="00F909ED">
              <w:rPr>
                <w:color w:val="auto"/>
                <w:sz w:val="24"/>
                <w:szCs w:val="24"/>
              </w:rPr>
              <w:t xml:space="preserve"> case-patients are likely to only need out-patient care, we will establish 7-10 sentinel surveillance sites in outpatient clinics and emergency departments to detect acute febrile illnesses consistent with </w:t>
            </w:r>
            <w:proofErr w:type="spellStart"/>
            <w:r w:rsidRPr="00F909ED">
              <w:rPr>
                <w:color w:val="auto"/>
                <w:sz w:val="24"/>
                <w:szCs w:val="24"/>
              </w:rPr>
              <w:t>chikungunya</w:t>
            </w:r>
            <w:proofErr w:type="spellEnd"/>
            <w:r w:rsidRPr="00F909ED">
              <w:rPr>
                <w:color w:val="auto"/>
                <w:sz w:val="24"/>
                <w:szCs w:val="24"/>
              </w:rPr>
              <w:t xml:space="preserve">.  These sites along with data from the sentinel enhanced dengue surveillance system (SEDSS) will enable tracking of the outbreak and </w:t>
            </w:r>
            <w:proofErr w:type="spellStart"/>
            <w:r w:rsidRPr="00F909ED">
              <w:rPr>
                <w:color w:val="auto"/>
                <w:sz w:val="24"/>
                <w:szCs w:val="24"/>
              </w:rPr>
              <w:t>estimatation</w:t>
            </w:r>
            <w:proofErr w:type="spellEnd"/>
            <w:r w:rsidRPr="00F909ED">
              <w:rPr>
                <w:color w:val="auto"/>
                <w:sz w:val="24"/>
                <w:szCs w:val="24"/>
              </w:rPr>
              <w:t xml:space="preserve"> of disease incidence. </w:t>
            </w:r>
          </w:p>
          <w:p w14:paraId="52D9EDD8" w14:textId="77777777" w:rsidR="00F909ED" w:rsidRPr="00F909ED" w:rsidRDefault="00F909ED" w:rsidP="00F909ED">
            <w:pPr>
              <w:pStyle w:val="FormFill-In"/>
              <w:keepNext/>
              <w:keepLines/>
              <w:rPr>
                <w:color w:val="auto"/>
                <w:sz w:val="24"/>
                <w:szCs w:val="24"/>
              </w:rPr>
            </w:pPr>
            <w:r w:rsidRPr="00F909ED">
              <w:rPr>
                <w:color w:val="auto"/>
                <w:sz w:val="24"/>
                <w:szCs w:val="24"/>
              </w:rPr>
              <w:t>3) Provide messaging, alerts and educational material for clinicians and the public.</w:t>
            </w:r>
          </w:p>
          <w:p w14:paraId="0D866637" w14:textId="77777777" w:rsidR="00F909ED" w:rsidRPr="00F909ED" w:rsidRDefault="00F909ED" w:rsidP="00F909ED">
            <w:pPr>
              <w:pStyle w:val="FormFill-In"/>
              <w:keepNext/>
              <w:keepLines/>
              <w:rPr>
                <w:color w:val="auto"/>
                <w:sz w:val="24"/>
                <w:szCs w:val="24"/>
              </w:rPr>
            </w:pPr>
            <w:r w:rsidRPr="00F909ED">
              <w:rPr>
                <w:color w:val="auto"/>
                <w:sz w:val="24"/>
                <w:szCs w:val="24"/>
              </w:rPr>
              <w:t>4) Provide recommendations on vector surveillance and control mechanisms to monitor and mitigate the mosquito vectors that transmit CHIKV.</w:t>
            </w:r>
          </w:p>
          <w:p w14:paraId="02001E66" w14:textId="77777777" w:rsidR="00F909ED" w:rsidRPr="00F909ED" w:rsidRDefault="00F909ED" w:rsidP="00F909ED">
            <w:pPr>
              <w:widowControl w:val="0"/>
              <w:jc w:val="both"/>
            </w:pPr>
            <w:r w:rsidRPr="00F909ED">
              <w:t>5) Conduct a rapid assessment of hospital needs to ensure availability of necessary medications (IV fluids, pain medication, antipyretics, etc.).</w:t>
            </w:r>
          </w:p>
          <w:p w14:paraId="7F69A2D1" w14:textId="2E70EE1C" w:rsidR="006C5D7D" w:rsidRPr="00121842" w:rsidRDefault="003C5E96" w:rsidP="007459C0">
            <w:pPr>
              <w:widowControl w:val="0"/>
              <w:jc w:val="both"/>
              <w:rPr>
                <w:sz w:val="22"/>
                <w:szCs w:val="22"/>
              </w:rPr>
            </w:pPr>
            <w:r w:rsidRPr="00F909ED">
              <w:fldChar w:fldCharType="end"/>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4" w:name="Check3"/>
      <w:r w:rsidRPr="00121842">
        <w:instrText xml:space="preserve"> FORMCHECKBOX </w:instrText>
      </w:r>
      <w:r w:rsidR="00F46D9D">
        <w:fldChar w:fldCharType="separate"/>
      </w:r>
      <w:r w:rsidRPr="00121842">
        <w:fldChar w:fldCharType="end"/>
      </w:r>
      <w:bookmarkEnd w:id="4"/>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5ED3F207" w:rsidR="00F67737" w:rsidRPr="00121842" w:rsidRDefault="003C5E96" w:rsidP="00392637">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B35E154"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ed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57B98870" w:rsidR="0072214F" w:rsidRPr="00121842" w:rsidRDefault="003C5E96" w:rsidP="00F56133">
            <w:pPr>
              <w:widowControl w:val="0"/>
              <w:rPr>
                <w:bCs/>
                <w:sz w:val="22"/>
                <w:szCs w:val="22"/>
              </w:rPr>
            </w:pPr>
            <w:r w:rsidRPr="00121842">
              <w:rPr>
                <w:bCs/>
                <w:sz w:val="22"/>
                <w:szCs w:val="22"/>
              </w:rPr>
              <w:fldChar w:fldCharType="begin">
                <w:ffData>
                  <w:name w:val="Text4"/>
                  <w:enabled/>
                  <w:calcOnExit w:val="0"/>
                  <w:textInput/>
                </w:ffData>
              </w:fldChar>
            </w:r>
            <w:bookmarkStart w:id="5" w:name="Text4"/>
            <w:r w:rsidRPr="00121842">
              <w:rPr>
                <w:bCs/>
                <w:sz w:val="22"/>
                <w:szCs w:val="22"/>
              </w:rPr>
              <w:instrText xml:space="preserve"> FORMTEXT </w:instrText>
            </w:r>
            <w:r w:rsidRPr="00121842">
              <w:rPr>
                <w:bCs/>
                <w:sz w:val="22"/>
                <w:szCs w:val="22"/>
              </w:rPr>
            </w:r>
            <w:r w:rsidRPr="00121842">
              <w:rPr>
                <w:bCs/>
                <w:sz w:val="22"/>
                <w:szCs w:val="22"/>
              </w:rPr>
              <w:fldChar w:fldCharType="separate"/>
            </w:r>
            <w:r w:rsidR="00F56133">
              <w:rPr>
                <w:noProof/>
              </w:rPr>
              <w:t xml:space="preserve"> </w:t>
            </w:r>
            <w:r w:rsidRPr="00121842">
              <w:rPr>
                <w:bCs/>
                <w:sz w:val="22"/>
                <w:szCs w:val="22"/>
              </w:rPr>
              <w:fldChar w:fldCharType="end"/>
            </w:r>
            <w:bookmarkEnd w:id="5"/>
            <w:r w:rsidR="00F909ED">
              <w:rPr>
                <w:bCs/>
                <w:sz w:val="22"/>
                <w:szCs w:val="22"/>
              </w:rPr>
              <w:t xml:space="preserve">Household members and neighbors of laboratory-confirmed </w:t>
            </w:r>
            <w:proofErr w:type="spellStart"/>
            <w:r w:rsidR="00F909ED">
              <w:rPr>
                <w:bCs/>
                <w:sz w:val="22"/>
                <w:szCs w:val="22"/>
              </w:rPr>
              <w:t>chikungunya</w:t>
            </w:r>
            <w:proofErr w:type="spellEnd"/>
            <w:r w:rsidR="00F909ED">
              <w:rPr>
                <w:bCs/>
                <w:sz w:val="22"/>
                <w:szCs w:val="22"/>
              </w:rPr>
              <w:t xml:space="preserve"> case-patients will be contacted and offered participation in the investigation, including answering a questionnaire (Appendices 1 and 2) and diagnostic testing for </w:t>
            </w:r>
            <w:proofErr w:type="spellStart"/>
            <w:r w:rsidR="00F909ED">
              <w:rPr>
                <w:bCs/>
                <w:sz w:val="22"/>
                <w:szCs w:val="22"/>
              </w:rPr>
              <w:t>chikungunya</w:t>
            </w:r>
            <w:proofErr w:type="spellEnd"/>
            <w:r w:rsidR="00F909ED">
              <w:rPr>
                <w:bCs/>
                <w:sz w:val="22"/>
                <w:szCs w:val="22"/>
              </w:rPr>
              <w:t xml:space="preserve"> and dengue.</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63E91B5B" w:rsidR="0072214F" w:rsidRPr="00121842" w:rsidRDefault="003C5E96" w:rsidP="00F909ED">
            <w:r w:rsidRPr="00121842">
              <w:fldChar w:fldCharType="begin">
                <w:ffData>
                  <w:name w:val="Text5"/>
                  <w:enabled/>
                  <w:calcOnExit w:val="0"/>
                  <w:textInput/>
                </w:ffData>
              </w:fldChar>
            </w:r>
            <w:bookmarkStart w:id="6" w:name="Text5"/>
            <w:r w:rsidRPr="00121842">
              <w:instrText xml:space="preserve"> FORMTEXT </w:instrText>
            </w:r>
            <w:r w:rsidRPr="00121842">
              <w:fldChar w:fldCharType="separate"/>
            </w:r>
            <w:r w:rsidR="00F04CDF">
              <w:t xml:space="preserve">Healthcare providers might </w:t>
            </w:r>
            <w:r w:rsidR="00FC3E70">
              <w:t xml:space="preserve">be interviewed, or medical records abstracted, to obtain initial clinical information on cases to be recorded on the </w:t>
            </w:r>
            <w:r w:rsidR="00B61217" w:rsidRPr="00B61217">
              <w:t xml:space="preserve">dengue/chikingunya </w:t>
            </w:r>
            <w:r w:rsidR="00FC3E70">
              <w:t>case investigation form</w:t>
            </w:r>
            <w:r w:rsidR="00F909ED">
              <w:t xml:space="preserve"> (Appendix 3</w:t>
            </w:r>
            <w:r w:rsidR="00B61217" w:rsidRPr="00B61217">
              <w:t>)</w:t>
            </w:r>
            <w:r w:rsidR="00FC3E70">
              <w:t>.</w:t>
            </w:r>
            <w:r w:rsidRPr="00121842">
              <w:fldChar w:fldCharType="end"/>
            </w:r>
            <w:bookmarkEnd w:id="6"/>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1FC0DFA" w:rsidR="0072214F" w:rsidRPr="00121842" w:rsidRDefault="003C5E96" w:rsidP="00A53563">
            <w:r w:rsidRPr="00121842">
              <w:fldChar w:fldCharType="begin">
                <w:ffData>
                  <w:name w:val="Text6"/>
                  <w:enabled/>
                  <w:calcOnExit w:val="0"/>
                  <w:textInput/>
                </w:ffData>
              </w:fldChar>
            </w:r>
            <w:bookmarkStart w:id="7" w:name="Text6"/>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5555DF2F" w14:textId="5D06D1D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0645632D" w:rsidR="0072214F" w:rsidRPr="00121842" w:rsidRDefault="003C5E96" w:rsidP="00F909ED">
            <w:r w:rsidRPr="00121842">
              <w:fldChar w:fldCharType="begin">
                <w:ffData>
                  <w:name w:val="Text7"/>
                  <w:enabled/>
                  <w:calcOnExit w:val="0"/>
                  <w:textInput/>
                </w:ffData>
              </w:fldChar>
            </w:r>
            <w:bookmarkStart w:id="8" w:name="Text7"/>
            <w:r w:rsidRPr="00121842">
              <w:instrText xml:space="preserve"> FORMTEXT </w:instrText>
            </w:r>
            <w:r w:rsidRPr="00121842">
              <w:fldChar w:fldCharType="separate"/>
            </w:r>
            <w:r w:rsidR="00F56133">
              <w:t xml:space="preserve">Residents of </w:t>
            </w:r>
            <w:r w:rsidR="00F909ED">
              <w:t>Puerto Rico</w:t>
            </w:r>
            <w:r w:rsidR="00F56133">
              <w:t xml:space="preserve"> </w:t>
            </w:r>
            <w:r w:rsidR="00F56133">
              <w:rPr>
                <w:noProof/>
              </w:rPr>
              <w:t>with laboratory-confirmed chikungunya</w:t>
            </w:r>
            <w:r w:rsidRPr="00121842">
              <w:fldChar w:fldCharType="end"/>
            </w:r>
            <w:bookmarkEnd w:id="8"/>
            <w:r w:rsidR="00F909ED">
              <w:t>.</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9"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10"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418C06F6" w:rsidR="0072214F" w:rsidRPr="00121842" w:rsidRDefault="003C5E96" w:rsidP="00D07BB9">
            <w:r w:rsidRPr="00121842">
              <w:fldChar w:fldCharType="begin">
                <w:ffData>
                  <w:name w:val="Text10"/>
                  <w:enabled/>
                  <w:calcOnExit w:val="0"/>
                  <w:textInput/>
                </w:ffData>
              </w:fldChar>
            </w:r>
            <w:bookmarkStart w:id="11" w:name="Text10"/>
            <w:r w:rsidRPr="00121842">
              <w:instrText xml:space="preserve"> FORMTEXT </w:instrText>
            </w:r>
            <w:r w:rsidRPr="00121842">
              <w:fldChar w:fldCharType="separate"/>
            </w:r>
            <w:r w:rsidR="00F56133">
              <w:rPr>
                <w:noProof/>
              </w:rPr>
              <w:t xml:space="preserve">Patients will be identified when they present to medical care with </w:t>
            </w:r>
            <w:r w:rsidR="00D07BB9">
              <w:rPr>
                <w:noProof/>
              </w:rPr>
              <w:t xml:space="preserve">and are reported to PRDH as having </w:t>
            </w:r>
            <w:r w:rsidR="00F56133">
              <w:rPr>
                <w:noProof/>
              </w:rPr>
              <w:t>a</w:t>
            </w:r>
            <w:r w:rsidR="00FC3E70">
              <w:rPr>
                <w:noProof/>
              </w:rPr>
              <w:t>n illness</w:t>
            </w:r>
            <w:r w:rsidR="00F56133">
              <w:rPr>
                <w:noProof/>
              </w:rPr>
              <w:t xml:space="preserve"> clinically compatible </w:t>
            </w:r>
            <w:r w:rsidR="00FC3E70">
              <w:rPr>
                <w:noProof/>
              </w:rPr>
              <w:t>with chikungunya</w:t>
            </w:r>
            <w:r w:rsidR="00F56133">
              <w:rPr>
                <w:noProof/>
              </w:rPr>
              <w:t xml:space="preserve"> (i.e., fever</w:t>
            </w:r>
            <w:r w:rsidR="00D07BB9">
              <w:rPr>
                <w:noProof/>
              </w:rPr>
              <w:t xml:space="preserve"> and arthralgia/arthritis). </w:t>
            </w:r>
            <w:r w:rsidR="009F3944">
              <w:rPr>
                <w:noProof/>
              </w:rPr>
              <w:t>Such cases will be reported using the dengue/chikungunya case reporting form (Appendix 3</w:t>
            </w:r>
            <w:bookmarkStart w:id="12" w:name="_GoBack"/>
            <w:bookmarkEnd w:id="12"/>
            <w:r w:rsidR="009F3944">
              <w:rPr>
                <w:noProof/>
              </w:rPr>
              <w:t xml:space="preserve">). </w:t>
            </w:r>
            <w:r w:rsidR="00D07BB9">
              <w:rPr>
                <w:noProof/>
              </w:rPr>
              <w:t>Household</w:t>
            </w:r>
            <w:r w:rsidR="00F56133">
              <w:rPr>
                <w:noProof/>
              </w:rPr>
              <w:t xml:space="preserve"> investigations</w:t>
            </w:r>
            <w:r w:rsidR="00D07BB9">
              <w:rPr>
                <w:noProof/>
              </w:rPr>
              <w:t xml:space="preserve"> conducted around the residences of laboratory-confirmed chikungunya is expected to </w:t>
            </w:r>
            <w:r w:rsidR="00F56133">
              <w:rPr>
                <w:noProof/>
              </w:rPr>
              <w:t xml:space="preserve">identify additional cases with </w:t>
            </w:r>
            <w:r w:rsidR="00D07BB9">
              <w:rPr>
                <w:noProof/>
              </w:rPr>
              <w:t>chikungunya</w:t>
            </w:r>
            <w:r w:rsidR="00F56133">
              <w:rPr>
                <w:noProof/>
              </w:rPr>
              <w:t xml:space="preserve"> in the same household or neighborhood. </w:t>
            </w:r>
            <w:r w:rsidRPr="00121842">
              <w:fldChar w:fldCharType="end"/>
            </w:r>
            <w:bookmarkEnd w:id="11"/>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004D966A" w:rsidR="00EF082D" w:rsidRPr="00121842" w:rsidRDefault="003C5E96" w:rsidP="00C55A43">
      <w:pPr>
        <w:widowControl w:val="0"/>
        <w:tabs>
          <w:tab w:val="num" w:pos="360"/>
        </w:tabs>
        <w:ind w:left="27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1FDA4D8D" w:rsidR="00C124F0" w:rsidRPr="00121842" w:rsidRDefault="003C5E96" w:rsidP="00C55A43">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68F53E73" w:rsidR="006D2338" w:rsidRPr="00121842" w:rsidRDefault="00D07BB9" w:rsidP="00D07BB9">
            <w:r>
              <w:t xml:space="preserve">Establish sentinel surveillance for </w:t>
            </w:r>
            <w:proofErr w:type="spellStart"/>
            <w:r>
              <w:t>chikungunya</w:t>
            </w:r>
            <w:proofErr w:type="spellEnd"/>
            <w:r>
              <w:t xml:space="preserve">, and </w:t>
            </w:r>
            <w:r w:rsidR="003C5E96" w:rsidRPr="00121842">
              <w:fldChar w:fldCharType="begin">
                <w:ffData>
                  <w:name w:val="Text11"/>
                  <w:enabled/>
                  <w:calcOnExit w:val="0"/>
                  <w:textInput/>
                </w:ffData>
              </w:fldChar>
            </w:r>
            <w:bookmarkStart w:id="13" w:name="Text11"/>
            <w:r w:rsidR="003C5E96" w:rsidRPr="00121842">
              <w:instrText xml:space="preserve"> FORMTEXT </w:instrText>
            </w:r>
            <w:r w:rsidR="003C5E96" w:rsidRPr="00121842">
              <w:fldChar w:fldCharType="separate"/>
            </w:r>
            <w:r>
              <w:t>perform household</w:t>
            </w:r>
            <w:r w:rsidR="00391F14">
              <w:t xml:space="preserve"> investiga</w:t>
            </w:r>
            <w:r>
              <w:t>tions to identify demographic,</w:t>
            </w:r>
            <w:r w:rsidR="00391F14">
              <w:t xml:space="preserve"> geographic</w:t>
            </w:r>
            <w:r>
              <w:t>, or behavioral</w:t>
            </w:r>
            <w:r w:rsidR="00391F14">
              <w:t xml:space="preserve"> risk factors for infection</w:t>
            </w:r>
            <w:r>
              <w:t xml:space="preserve">, health care-seeking behaviors of infected individuals, and clinical awareness and diagnosis of patients with </w:t>
            </w:r>
            <w:proofErr w:type="spellStart"/>
            <w:r>
              <w:t>chikungunya</w:t>
            </w:r>
            <w:proofErr w:type="spellEnd"/>
            <w:r w:rsidR="00391F14">
              <w:t xml:space="preserve"> to help direct </w:t>
            </w:r>
            <w:r>
              <w:t xml:space="preserve">public and clinical </w:t>
            </w:r>
            <w:r w:rsidR="00391F14">
              <w:t>mitigation efforts including reducing mosquito exposures and vector control.</w:t>
            </w:r>
            <w:r w:rsidR="003C5E96" w:rsidRPr="00121842">
              <w:fldChar w:fldCharType="end"/>
            </w:r>
            <w:bookmarkEnd w:id="13"/>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14"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15"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1DFD09F9" w:rsidR="00EC3CF1" w:rsidRPr="00121842" w:rsidRDefault="003C5E96" w:rsidP="00C55A43">
            <w:r w:rsidRPr="00121842">
              <w:fldChar w:fldCharType="begin">
                <w:ffData>
                  <w:name w:val="Text14"/>
                  <w:enabled/>
                  <w:calcOnExit w:val="0"/>
                  <w:textInput/>
                </w:ffData>
              </w:fldChar>
            </w:r>
            <w:bookmarkStart w:id="16"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6"/>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7"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14:paraId="47396446" w14:textId="629F1463" w:rsidR="00EC3CF1" w:rsidRPr="00121842" w:rsidRDefault="003C5E96" w:rsidP="00C55A43">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0813B939" w:rsidR="00EC3CF1" w:rsidRPr="00121842" w:rsidRDefault="003C5E96" w:rsidP="00D07BB9">
            <w:pPr>
              <w:widowControl w:val="0"/>
              <w:rPr>
                <w:sz w:val="22"/>
                <w:szCs w:val="22"/>
              </w:rPr>
            </w:pPr>
            <w:r w:rsidRPr="00121842">
              <w:rPr>
                <w:sz w:val="22"/>
                <w:szCs w:val="22"/>
              </w:rPr>
              <w:fldChar w:fldCharType="begin">
                <w:ffData>
                  <w:name w:val="Text16"/>
                  <w:enabled/>
                  <w:calcOnExit w:val="0"/>
                  <w:textInput/>
                </w:ffData>
              </w:fldChar>
            </w:r>
            <w:bookmarkStart w:id="18" w:name="Text16"/>
            <w:r w:rsidRPr="00121842">
              <w:rPr>
                <w:sz w:val="22"/>
                <w:szCs w:val="22"/>
              </w:rPr>
              <w:instrText xml:space="preserve"> FORMTEXT </w:instrText>
            </w:r>
            <w:r w:rsidRPr="00121842">
              <w:rPr>
                <w:sz w:val="22"/>
                <w:szCs w:val="22"/>
              </w:rPr>
            </w:r>
            <w:r w:rsidRPr="00121842">
              <w:rPr>
                <w:sz w:val="22"/>
                <w:szCs w:val="22"/>
              </w:rPr>
              <w:fldChar w:fldCharType="separate"/>
            </w:r>
            <w:r w:rsidR="00D07BB9">
              <w:rPr>
                <w:sz w:val="22"/>
                <w:szCs w:val="22"/>
              </w:rPr>
              <w:t>H</w:t>
            </w:r>
            <w:r w:rsidR="007459C0">
              <w:rPr>
                <w:noProof/>
              </w:rPr>
              <w:t>ouseholds will be</w:t>
            </w:r>
            <w:r w:rsidR="00D07BB9">
              <w:rPr>
                <w:noProof/>
              </w:rPr>
              <w:t xml:space="preserve"> offered evaluatation</w:t>
            </w:r>
            <w:r w:rsidR="007459C0">
              <w:rPr>
                <w:noProof/>
              </w:rPr>
              <w:t xml:space="preserve"> for mosquito breeding sites and presence of larval or adult vector mosquitoes to direct plans for mitigation efforts.</w:t>
            </w:r>
            <w:r w:rsidRPr="00121842">
              <w:rPr>
                <w:sz w:val="22"/>
                <w:szCs w:val="22"/>
              </w:rPr>
              <w:fldChar w:fldCharType="end"/>
            </w:r>
            <w:bookmarkEnd w:id="18"/>
          </w:p>
        </w:tc>
      </w:tr>
    </w:tbl>
    <w:p w14:paraId="4DB1C6E8" w14:textId="08DD716C" w:rsidR="00EC3CF1" w:rsidRPr="00121842" w:rsidRDefault="003C5E96" w:rsidP="00C55A43">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40DDE7CB" w:rsidR="00EC3CF1" w:rsidRPr="00121842" w:rsidRDefault="003C5E96" w:rsidP="00D07BB9">
            <w:pPr>
              <w:widowControl w:val="0"/>
              <w:rPr>
                <w:sz w:val="22"/>
                <w:szCs w:val="22"/>
              </w:rPr>
            </w:pPr>
            <w:r w:rsidRPr="00121842">
              <w:rPr>
                <w:sz w:val="22"/>
                <w:szCs w:val="22"/>
              </w:rPr>
              <w:fldChar w:fldCharType="begin">
                <w:ffData>
                  <w:name w:val="Text17"/>
                  <w:enabled/>
                  <w:calcOnExit w:val="0"/>
                  <w:textInput/>
                </w:ffData>
              </w:fldChar>
            </w:r>
            <w:bookmarkStart w:id="19" w:name="Text17"/>
            <w:r w:rsidRPr="00121842">
              <w:rPr>
                <w:sz w:val="22"/>
                <w:szCs w:val="22"/>
              </w:rPr>
              <w:instrText xml:space="preserve"> FORMTEXT </w:instrText>
            </w:r>
            <w:r w:rsidRPr="00121842">
              <w:rPr>
                <w:sz w:val="22"/>
                <w:szCs w:val="22"/>
              </w:rPr>
            </w:r>
            <w:r w:rsidRPr="00121842">
              <w:rPr>
                <w:sz w:val="22"/>
                <w:szCs w:val="22"/>
              </w:rPr>
              <w:fldChar w:fldCharType="separate"/>
            </w:r>
            <w:r w:rsidR="007459C0">
              <w:rPr>
                <w:noProof/>
              </w:rPr>
              <w:t xml:space="preserve">Patients with </w:t>
            </w:r>
            <w:r w:rsidR="00D07BB9">
              <w:rPr>
                <w:noProof/>
              </w:rPr>
              <w:t xml:space="preserve">chikungunya-like illness presentign to sentinel surveillance sites and participatns of household investigations </w:t>
            </w:r>
            <w:r w:rsidR="007459C0">
              <w:rPr>
                <w:noProof/>
              </w:rPr>
              <w:t>will have serum specimens collected for clinical d</w:t>
            </w:r>
            <w:r w:rsidR="00D07BB9">
              <w:rPr>
                <w:noProof/>
              </w:rPr>
              <w:t>iagnostic testing (RT-PCR and</w:t>
            </w:r>
            <w:r w:rsidR="007459C0">
              <w:rPr>
                <w:noProof/>
              </w:rPr>
              <w:t xml:space="preserve"> IgM ELISA) to confirm e</w:t>
            </w:r>
            <w:r w:rsidR="00D07BB9">
              <w:rPr>
                <w:noProof/>
              </w:rPr>
              <w:t>vidence of chikungunya or dengue</w:t>
            </w:r>
            <w:r w:rsidR="007459C0">
              <w:rPr>
                <w:noProof/>
              </w:rPr>
              <w:t xml:space="preserve"> virus infection.</w:t>
            </w:r>
            <w:r w:rsidRPr="00121842">
              <w:rPr>
                <w:sz w:val="22"/>
                <w:szCs w:val="22"/>
              </w:rPr>
              <w:fldChar w:fldCharType="end"/>
            </w:r>
            <w:bookmarkEnd w:id="19"/>
          </w:p>
        </w:tc>
      </w:tr>
    </w:tbl>
    <w:p w14:paraId="6B8AA40E" w14:textId="766961E6" w:rsidR="00C969FE" w:rsidRPr="00121842" w:rsidRDefault="003C5E96" w:rsidP="00C55A43">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20"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0"/>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844E10E" w:rsidR="0012286F" w:rsidRPr="00121842" w:rsidRDefault="003C5E96" w:rsidP="005E7EED">
      <w:pPr>
        <w:widowControl w:val="0"/>
        <w:ind w:left="27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3FB8E8DA" w:rsidR="00AD4CF2" w:rsidRPr="00121842" w:rsidRDefault="003C5E96" w:rsidP="005E7EED">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53772E5D" w:rsidR="00AD4CF2" w:rsidRPr="00121842" w:rsidRDefault="003C5E96" w:rsidP="00D07BB9">
            <w:r w:rsidRPr="00121842">
              <w:fldChar w:fldCharType="begin">
                <w:ffData>
                  <w:name w:val="Text19"/>
                  <w:enabled/>
                  <w:calcOnExit w:val="0"/>
                  <w:textInput/>
                </w:ffData>
              </w:fldChar>
            </w:r>
            <w:bookmarkStart w:id="21" w:name="Text19"/>
            <w:r w:rsidRPr="00121842">
              <w:instrText xml:space="preserve"> FORMTEXT </w:instrText>
            </w:r>
            <w:r w:rsidRPr="00121842">
              <w:fldChar w:fldCharType="separate"/>
            </w:r>
            <w:r w:rsidR="00B61217">
              <w:t>The d</w:t>
            </w:r>
            <w:r w:rsidR="007459C0">
              <w:rPr>
                <w:noProof/>
              </w:rPr>
              <w:t>engue/</w:t>
            </w:r>
            <w:proofErr w:type="spellStart"/>
            <w:r w:rsidR="007459C0">
              <w:rPr>
                <w:noProof/>
              </w:rPr>
              <w:t>chikingunya</w:t>
            </w:r>
            <w:proofErr w:type="spellEnd"/>
            <w:r w:rsidR="007459C0">
              <w:rPr>
                <w:noProof/>
              </w:rPr>
              <w:t xml:space="preserve"> </w:t>
            </w:r>
            <w:r w:rsidR="00FC3E70">
              <w:rPr>
                <w:noProof/>
              </w:rPr>
              <w:t>case investigation form</w:t>
            </w:r>
            <w:r w:rsidR="00B61217">
              <w:rPr>
                <w:noProof/>
              </w:rPr>
              <w:t xml:space="preserve"> </w:t>
            </w:r>
            <w:r w:rsidR="00FC3E70">
              <w:rPr>
                <w:noProof/>
              </w:rPr>
              <w:t xml:space="preserve">(Appendix </w:t>
            </w:r>
            <w:r w:rsidR="00D07BB9">
              <w:rPr>
                <w:noProof/>
              </w:rPr>
              <w:t>3</w:t>
            </w:r>
            <w:r w:rsidR="00FC3E70">
              <w:rPr>
                <w:noProof/>
              </w:rPr>
              <w:t xml:space="preserve">) </w:t>
            </w:r>
            <w:r w:rsidR="007459C0">
              <w:rPr>
                <w:noProof/>
              </w:rPr>
              <w:t>will be completed by telephone or in-person interview with the patient and/or their healthcare provider.</w:t>
            </w:r>
            <w:r w:rsidRPr="00121842">
              <w:fldChar w:fldCharType="end"/>
            </w:r>
            <w:bookmarkEnd w:id="21"/>
            <w:r w:rsidR="00D07BB9">
              <w:t xml:space="preserve"> The questionnaires used in household investigations (Appendices 1 and 2) will be completed by in-person interview with the individual.</w:t>
            </w:r>
          </w:p>
        </w:tc>
      </w:tr>
    </w:tbl>
    <w:p w14:paraId="50F97203" w14:textId="61ABAE58" w:rsidR="007A1FCD" w:rsidRPr="00121842" w:rsidRDefault="003C5E96" w:rsidP="005E7EED">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272FD1E9" w:rsidR="00AD4CF2" w:rsidRPr="00121842" w:rsidRDefault="003C5E96" w:rsidP="00D07BB9">
            <w:r w:rsidRPr="00121842">
              <w:fldChar w:fldCharType="begin">
                <w:ffData>
                  <w:name w:val="Text20"/>
                  <w:enabled/>
                  <w:calcOnExit w:val="0"/>
                  <w:textInput/>
                </w:ffData>
              </w:fldChar>
            </w:r>
            <w:bookmarkStart w:id="22" w:name="Text20"/>
            <w:r w:rsidRPr="00121842">
              <w:instrText xml:space="preserve"> FORMTEXT </w:instrText>
            </w:r>
            <w:r w:rsidRPr="00121842">
              <w:fldChar w:fldCharType="separate"/>
            </w:r>
            <w:r w:rsidR="00FC3E70">
              <w:rPr>
                <w:noProof/>
              </w:rPr>
              <w:t xml:space="preserve">The </w:t>
            </w:r>
            <w:r w:rsidR="007459C0" w:rsidRPr="007459C0">
              <w:rPr>
                <w:noProof/>
              </w:rPr>
              <w:t xml:space="preserve">dengue/chikingunya </w:t>
            </w:r>
            <w:r w:rsidR="00FC3E70">
              <w:rPr>
                <w:noProof/>
              </w:rPr>
              <w:t xml:space="preserve">case investigation form (Appendix </w:t>
            </w:r>
            <w:r w:rsidR="00D07BB9">
              <w:rPr>
                <w:noProof/>
              </w:rPr>
              <w:t>3</w:t>
            </w:r>
            <w:r w:rsidR="00FC3E70">
              <w:rPr>
                <w:noProof/>
              </w:rPr>
              <w:t xml:space="preserve">) </w:t>
            </w:r>
            <w:r w:rsidR="007459C0" w:rsidRPr="007459C0">
              <w:rPr>
                <w:noProof/>
              </w:rPr>
              <w:t>will be completed by telephone or in-person interview with the patient and/or their healthcare provider.</w:t>
            </w:r>
            <w:r w:rsidRPr="00121842">
              <w:fldChar w:fldCharType="end"/>
            </w:r>
            <w:bookmarkEnd w:id="22"/>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23"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3"/>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24"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4"/>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25"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5"/>
          </w:p>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53728E5F" w:rsidR="00AD4CF2" w:rsidRPr="00121842" w:rsidRDefault="003C5E96" w:rsidP="00A53563">
            <w:pPr>
              <w:widowControl w:val="0"/>
              <w:rPr>
                <w:sz w:val="22"/>
                <w:szCs w:val="22"/>
              </w:rPr>
            </w:pPr>
            <w:r w:rsidRPr="00121842">
              <w:rPr>
                <w:sz w:val="22"/>
                <w:szCs w:val="22"/>
              </w:rPr>
              <w:fldChar w:fldCharType="begin">
                <w:ffData>
                  <w:name w:val="Text24"/>
                  <w:enabled/>
                  <w:calcOnExit w:val="0"/>
                  <w:textInput/>
                </w:ffData>
              </w:fldChar>
            </w:r>
            <w:bookmarkStart w:id="26" w:name="Text2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6"/>
          </w:p>
        </w:tc>
      </w:tr>
    </w:tbl>
    <w:p w14:paraId="382D5C52" w14:textId="705A5DFD" w:rsidR="00985F9A" w:rsidRPr="00121842" w:rsidRDefault="003C5E96" w:rsidP="005E7EED">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1A4A6586" w:rsidR="00AD4CF2" w:rsidRPr="00121842" w:rsidRDefault="00D07BB9" w:rsidP="007459C0">
            <w:pPr>
              <w:widowControl w:val="0"/>
              <w:rPr>
                <w:sz w:val="22"/>
                <w:szCs w:val="22"/>
              </w:rPr>
            </w:pPr>
            <w:r w:rsidRPr="00121842">
              <w:rPr>
                <w:sz w:val="22"/>
                <w:szCs w:val="22"/>
              </w:rPr>
              <w:fldChar w:fldCharType="begin">
                <w:ffData>
                  <w:name w:val="Text17"/>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Pr>
                <w:noProof/>
              </w:rPr>
              <w:t>Patients with chikungunya-like illness presentign to sentinel surveillance sites and participatns of household investigations will have serum specimens collected for clinical diagnostic testing (RT-PCR and IgM ELISA) to confirm evidence of chikungunya or dengue virus infection.</w:t>
            </w:r>
            <w:r w:rsidRPr="00121842">
              <w:rPr>
                <w:sz w:val="22"/>
                <w:szCs w:val="22"/>
              </w:rPr>
              <w:fldChar w:fldCharType="end"/>
            </w:r>
          </w:p>
        </w:tc>
      </w:tr>
    </w:tbl>
    <w:p w14:paraId="6808276E" w14:textId="00C009E6" w:rsidR="006373F0" w:rsidRPr="00121842" w:rsidRDefault="003C5E96" w:rsidP="005E7EED">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35D8C8B4" w:rsidR="00AD4CF2" w:rsidRPr="00121842" w:rsidRDefault="0069206A" w:rsidP="00D07BB9">
            <w:pPr>
              <w:widowControl w:val="0"/>
              <w:rPr>
                <w:sz w:val="22"/>
                <w:szCs w:val="22"/>
              </w:rPr>
            </w:pPr>
            <w:r w:rsidRPr="00121842">
              <w:rPr>
                <w:sz w:val="22"/>
                <w:szCs w:val="22"/>
              </w:rPr>
              <w:fldChar w:fldCharType="begin">
                <w:ffData>
                  <w:name w:val="Text26"/>
                  <w:enabled/>
                  <w:calcOnExit w:val="0"/>
                  <w:textInput/>
                </w:ffData>
              </w:fldChar>
            </w:r>
            <w:bookmarkStart w:id="27" w:name="Text26"/>
            <w:r w:rsidRPr="00121842">
              <w:rPr>
                <w:sz w:val="22"/>
                <w:szCs w:val="22"/>
              </w:rPr>
              <w:instrText xml:space="preserve"> FORMTEXT </w:instrText>
            </w:r>
            <w:r w:rsidRPr="00121842">
              <w:rPr>
                <w:sz w:val="22"/>
                <w:szCs w:val="22"/>
              </w:rPr>
            </w:r>
            <w:r w:rsidRPr="00121842">
              <w:rPr>
                <w:sz w:val="22"/>
                <w:szCs w:val="22"/>
              </w:rPr>
              <w:fldChar w:fldCharType="separate"/>
            </w:r>
            <w:r w:rsidR="007459C0" w:rsidRPr="007459C0">
              <w:rPr>
                <w:sz w:val="22"/>
                <w:szCs w:val="22"/>
              </w:rPr>
              <w:t xml:space="preserve">Collect mosquito specimens to determine if </w:t>
            </w:r>
            <w:proofErr w:type="spellStart"/>
            <w:r w:rsidR="007459C0" w:rsidRPr="007459C0">
              <w:rPr>
                <w:sz w:val="22"/>
                <w:szCs w:val="22"/>
              </w:rPr>
              <w:t>Aedes</w:t>
            </w:r>
            <w:proofErr w:type="spellEnd"/>
            <w:r w:rsidR="007459C0" w:rsidRPr="007459C0">
              <w:rPr>
                <w:sz w:val="22"/>
                <w:szCs w:val="22"/>
              </w:rPr>
              <w:t xml:space="preserve"> </w:t>
            </w:r>
            <w:r w:rsidR="00D07BB9">
              <w:rPr>
                <w:sz w:val="22"/>
                <w:szCs w:val="22"/>
              </w:rPr>
              <w:t>species mosquito density</w:t>
            </w:r>
            <w:r w:rsidR="00186AA8">
              <w:rPr>
                <w:sz w:val="22"/>
                <w:szCs w:val="22"/>
              </w:rPr>
              <w:t>,</w:t>
            </w:r>
            <w:r w:rsidR="00D07BB9">
              <w:rPr>
                <w:sz w:val="22"/>
                <w:szCs w:val="22"/>
              </w:rPr>
              <w:t xml:space="preserve"> and</w:t>
            </w:r>
            <w:r w:rsidR="00186AA8">
              <w:rPr>
                <w:sz w:val="22"/>
                <w:szCs w:val="22"/>
              </w:rPr>
              <w:t xml:space="preserve"> </w:t>
            </w:r>
            <w:r w:rsidR="00D07BB9">
              <w:rPr>
                <w:sz w:val="22"/>
                <w:szCs w:val="22"/>
              </w:rPr>
              <w:t>calculate infection rates</w:t>
            </w:r>
            <w:r w:rsidR="007459C0">
              <w:rPr>
                <w:sz w:val="22"/>
                <w:szCs w:val="22"/>
              </w:rPr>
              <w:t>.</w:t>
            </w:r>
            <w:r w:rsidR="007459C0" w:rsidRPr="007459C0">
              <w:rPr>
                <w:sz w:val="22"/>
                <w:szCs w:val="22"/>
              </w:rPr>
              <w:t xml:space="preserve"> </w:t>
            </w:r>
            <w:r w:rsidRPr="00121842">
              <w:rPr>
                <w:sz w:val="22"/>
                <w:szCs w:val="22"/>
              </w:rPr>
              <w:fldChar w:fldCharType="end"/>
            </w:r>
            <w:bookmarkEnd w:id="27"/>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28"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8"/>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40B5877F" w:rsidR="006F405C" w:rsidRPr="00121842" w:rsidRDefault="00E8764D" w:rsidP="009E2877">
            <w:pPr>
              <w:widowControl w:val="0"/>
              <w:rPr>
                <w:sz w:val="22"/>
                <w:szCs w:val="22"/>
              </w:rPr>
            </w:pPr>
            <w:r>
              <w:rPr>
                <w:sz w:val="22"/>
                <w:szCs w:val="22"/>
              </w:rPr>
              <w:t>M</w:t>
            </w:r>
            <w:r w:rsidR="00D07BB9">
              <w:rPr>
                <w:sz w:val="22"/>
                <w:szCs w:val="22"/>
              </w:rPr>
              <w:t>osquito-avoidance behaviors.</w:t>
            </w:r>
          </w:p>
        </w:tc>
      </w:tr>
    </w:tbl>
    <w:p w14:paraId="0A9F644F" w14:textId="78BFFC8E"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232CA488" w:rsidR="006F405C" w:rsidRPr="00121842" w:rsidRDefault="0069206A" w:rsidP="00391F14">
            <w:pPr>
              <w:widowControl w:val="0"/>
              <w:rPr>
                <w:sz w:val="22"/>
                <w:szCs w:val="22"/>
              </w:rPr>
            </w:pPr>
            <w:r w:rsidRPr="00121842">
              <w:rPr>
                <w:sz w:val="22"/>
                <w:szCs w:val="22"/>
              </w:rPr>
              <w:fldChar w:fldCharType="begin">
                <w:ffData>
                  <w:name w:val="Text29"/>
                  <w:enabled/>
                  <w:calcOnExit w:val="0"/>
                  <w:textInput/>
                </w:ffData>
              </w:fldChar>
            </w:r>
            <w:bookmarkStart w:id="29" w:name="Text29"/>
            <w:r w:rsidRPr="00121842">
              <w:rPr>
                <w:sz w:val="22"/>
                <w:szCs w:val="22"/>
              </w:rPr>
              <w:instrText xml:space="preserve"> FORMTEXT </w:instrText>
            </w:r>
            <w:r w:rsidRPr="00121842">
              <w:rPr>
                <w:sz w:val="22"/>
                <w:szCs w:val="22"/>
              </w:rPr>
            </w:r>
            <w:r w:rsidRPr="00121842">
              <w:rPr>
                <w:sz w:val="22"/>
                <w:szCs w:val="22"/>
              </w:rPr>
              <w:fldChar w:fldCharType="separate"/>
            </w:r>
            <w:r w:rsidR="00391F14">
              <w:rPr>
                <w:noProof/>
                <w:sz w:val="22"/>
                <w:szCs w:val="22"/>
              </w:rPr>
              <w:t>Clinical signs/symptoms consistent with dengue or chikungunya virus infection</w:t>
            </w:r>
            <w:r w:rsidRPr="00121842">
              <w:rPr>
                <w:sz w:val="22"/>
                <w:szCs w:val="22"/>
              </w:rPr>
              <w:fldChar w:fldCharType="end"/>
            </w:r>
            <w:bookmarkEnd w:id="29"/>
          </w:p>
        </w:tc>
      </w:tr>
    </w:tbl>
    <w:p w14:paraId="385C0B8B" w14:textId="50FAB8DD"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0FE46999" w:rsidR="006F405C" w:rsidRPr="00121842" w:rsidRDefault="0069206A" w:rsidP="00391F14">
            <w:pPr>
              <w:widowControl w:val="0"/>
              <w:rPr>
                <w:sz w:val="22"/>
                <w:szCs w:val="22"/>
              </w:rPr>
            </w:pPr>
            <w:r w:rsidRPr="00121842">
              <w:rPr>
                <w:sz w:val="22"/>
                <w:szCs w:val="22"/>
              </w:rPr>
              <w:fldChar w:fldCharType="begin">
                <w:ffData>
                  <w:name w:val="Text30"/>
                  <w:enabled/>
                  <w:calcOnExit w:val="0"/>
                  <w:textInput/>
                </w:ffData>
              </w:fldChar>
            </w:r>
            <w:bookmarkStart w:id="30" w:name="Text30"/>
            <w:r w:rsidRPr="00121842">
              <w:rPr>
                <w:sz w:val="22"/>
                <w:szCs w:val="22"/>
              </w:rPr>
              <w:instrText xml:space="preserve"> FORMTEXT </w:instrText>
            </w:r>
            <w:r w:rsidRPr="00121842">
              <w:rPr>
                <w:sz w:val="22"/>
                <w:szCs w:val="22"/>
              </w:rPr>
            </w:r>
            <w:r w:rsidRPr="00121842">
              <w:rPr>
                <w:sz w:val="22"/>
                <w:szCs w:val="22"/>
              </w:rPr>
              <w:fldChar w:fldCharType="separate"/>
            </w:r>
            <w:r w:rsidR="00391F14">
              <w:rPr>
                <w:sz w:val="22"/>
                <w:szCs w:val="22"/>
              </w:rPr>
              <w:t>Residence address and patient phone number</w:t>
            </w:r>
            <w:r w:rsidRPr="00121842">
              <w:rPr>
                <w:sz w:val="22"/>
                <w:szCs w:val="22"/>
              </w:rPr>
              <w:fldChar w:fldCharType="end"/>
            </w:r>
            <w:bookmarkEnd w:id="30"/>
          </w:p>
        </w:tc>
      </w:tr>
    </w:tbl>
    <w:p w14:paraId="61341AE7" w14:textId="46160F7A" w:rsidR="006702DB"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33F35012" w:rsidR="006F405C" w:rsidRPr="00121842" w:rsidRDefault="0069206A" w:rsidP="00391F14">
            <w:pPr>
              <w:widowControl w:val="0"/>
              <w:rPr>
                <w:sz w:val="22"/>
                <w:szCs w:val="22"/>
              </w:rPr>
            </w:pPr>
            <w:r w:rsidRPr="00121842">
              <w:rPr>
                <w:sz w:val="22"/>
                <w:szCs w:val="22"/>
              </w:rPr>
              <w:lastRenderedPageBreak/>
              <w:fldChar w:fldCharType="begin">
                <w:ffData>
                  <w:name w:val="Text31"/>
                  <w:enabled/>
                  <w:calcOnExit w:val="0"/>
                  <w:textInput/>
                </w:ffData>
              </w:fldChar>
            </w:r>
            <w:bookmarkStart w:id="31" w:name="Text31"/>
            <w:r w:rsidRPr="00121842">
              <w:rPr>
                <w:sz w:val="22"/>
                <w:szCs w:val="22"/>
              </w:rPr>
              <w:instrText xml:space="preserve"> FORMTEXT </w:instrText>
            </w:r>
            <w:r w:rsidRPr="00121842">
              <w:rPr>
                <w:sz w:val="22"/>
                <w:szCs w:val="22"/>
              </w:rPr>
            </w:r>
            <w:r w:rsidRPr="00121842">
              <w:rPr>
                <w:sz w:val="22"/>
                <w:szCs w:val="22"/>
              </w:rPr>
              <w:fldChar w:fldCharType="separate"/>
            </w:r>
            <w:r w:rsidR="00391F14">
              <w:rPr>
                <w:noProof/>
                <w:sz w:val="22"/>
                <w:szCs w:val="22"/>
              </w:rPr>
              <w:t>Age and sex</w:t>
            </w:r>
            <w:r w:rsidRPr="00121842">
              <w:rPr>
                <w:sz w:val="22"/>
                <w:szCs w:val="22"/>
              </w:rPr>
              <w:fldChar w:fldCharType="end"/>
            </w:r>
            <w:bookmarkEnd w:id="31"/>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32"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2"/>
          </w:p>
        </w:tc>
      </w:tr>
    </w:tbl>
    <w:p w14:paraId="1FAB00DF" w14:textId="45C7DD0A" w:rsidR="00CE1038" w:rsidRPr="00121842" w:rsidRDefault="0069206A" w:rsidP="005E7EED">
      <w:pPr>
        <w:pStyle w:val="Normal1space"/>
      </w:pPr>
      <w:r w:rsidRPr="00121842">
        <w:fldChar w:fldCharType="begin">
          <w:ffData>
            <w:name w:val="Check3"/>
            <w:enabled/>
            <w:calcOnExit w:val="0"/>
            <w:checkBox>
              <w:sizeAuto/>
              <w:default w:val="0"/>
              <w:checked w:val="0"/>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54636182" w:rsidR="006F405C" w:rsidRPr="00121842" w:rsidRDefault="0069206A" w:rsidP="006E2E21">
            <w:pPr>
              <w:widowControl w:val="0"/>
              <w:rPr>
                <w:sz w:val="22"/>
                <w:szCs w:val="22"/>
              </w:rPr>
            </w:pPr>
            <w:r w:rsidRPr="00121842">
              <w:rPr>
                <w:sz w:val="22"/>
                <w:szCs w:val="22"/>
              </w:rPr>
              <w:fldChar w:fldCharType="begin">
                <w:ffData>
                  <w:name w:val="Text33"/>
                  <w:enabled/>
                  <w:calcOnExit w:val="0"/>
                  <w:textInput/>
                </w:ffData>
              </w:fldChar>
            </w:r>
            <w:bookmarkStart w:id="33" w:name="Text33"/>
            <w:r w:rsidRPr="00121842">
              <w:rPr>
                <w:sz w:val="22"/>
                <w:szCs w:val="22"/>
              </w:rPr>
              <w:instrText xml:space="preserve"> FORMTEXT </w:instrText>
            </w:r>
            <w:r w:rsidRPr="00121842">
              <w:rPr>
                <w:sz w:val="22"/>
                <w:szCs w:val="22"/>
              </w:rPr>
            </w:r>
            <w:r w:rsidRPr="00121842">
              <w:rPr>
                <w:sz w:val="22"/>
                <w:szCs w:val="22"/>
              </w:rPr>
              <w:fldChar w:fldCharType="separate"/>
            </w:r>
            <w:r w:rsidR="006E2E21">
              <w:rPr>
                <w:sz w:val="22"/>
                <w:szCs w:val="22"/>
              </w:rPr>
              <w:t> </w:t>
            </w:r>
            <w:r w:rsidR="006E2E21">
              <w:rPr>
                <w:sz w:val="22"/>
                <w:szCs w:val="22"/>
              </w:rPr>
              <w:t> </w:t>
            </w:r>
            <w:r w:rsidR="006E2E21">
              <w:rPr>
                <w:sz w:val="22"/>
                <w:szCs w:val="22"/>
              </w:rPr>
              <w:t> </w:t>
            </w:r>
            <w:r w:rsidR="006E2E21">
              <w:rPr>
                <w:sz w:val="22"/>
                <w:szCs w:val="22"/>
              </w:rPr>
              <w:t> </w:t>
            </w:r>
            <w:r w:rsidR="006E2E21">
              <w:rPr>
                <w:sz w:val="22"/>
                <w:szCs w:val="22"/>
              </w:rPr>
              <w:t> </w:t>
            </w:r>
            <w:r w:rsidRPr="00121842">
              <w:rPr>
                <w:sz w:val="22"/>
                <w:szCs w:val="22"/>
              </w:rPr>
              <w:fldChar w:fldCharType="end"/>
            </w:r>
            <w:bookmarkEnd w:id="33"/>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31B83B68" w:rsidR="006F405C" w:rsidRPr="00121842" w:rsidRDefault="00E8764D" w:rsidP="009E2877">
            <w:pPr>
              <w:widowControl w:val="0"/>
              <w:rPr>
                <w:sz w:val="22"/>
                <w:szCs w:val="22"/>
              </w:rPr>
            </w:pPr>
            <w:r>
              <w:rPr>
                <w:sz w:val="22"/>
                <w:szCs w:val="22"/>
              </w:rPr>
              <w:t>Chronic medical conditions</w:t>
            </w:r>
          </w:p>
        </w:tc>
      </w:tr>
    </w:tbl>
    <w:p w14:paraId="6CB0517F" w14:textId="32647F34"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47CD870" w:rsidR="006F405C" w:rsidRPr="00121842" w:rsidRDefault="0069206A" w:rsidP="009E2877">
            <w:pPr>
              <w:widowControl w:val="0"/>
              <w:rPr>
                <w:sz w:val="22"/>
                <w:szCs w:val="22"/>
              </w:rPr>
            </w:pPr>
            <w:r w:rsidRPr="00121842">
              <w:rPr>
                <w:sz w:val="22"/>
                <w:szCs w:val="22"/>
              </w:rPr>
              <w:fldChar w:fldCharType="begin">
                <w:ffData>
                  <w:name w:val="Text35"/>
                  <w:enabled/>
                  <w:calcOnExit w:val="0"/>
                  <w:textInput/>
                </w:ffData>
              </w:fldChar>
            </w:r>
            <w:bookmarkStart w:id="34" w:name="Text35"/>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4"/>
          </w:p>
        </w:tc>
      </w:tr>
    </w:tbl>
    <w:p w14:paraId="26940E84" w14:textId="5325231C" w:rsidR="00A91F31"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034A3415" w:rsidR="006F405C" w:rsidRPr="00121842" w:rsidRDefault="0069206A" w:rsidP="006E2E21">
            <w:pPr>
              <w:widowControl w:val="0"/>
              <w:rPr>
                <w:sz w:val="22"/>
                <w:szCs w:val="22"/>
              </w:rPr>
            </w:pPr>
            <w:r w:rsidRPr="00121842">
              <w:rPr>
                <w:sz w:val="22"/>
                <w:szCs w:val="22"/>
              </w:rPr>
              <w:fldChar w:fldCharType="begin">
                <w:ffData>
                  <w:name w:val="Text36"/>
                  <w:enabled/>
                  <w:calcOnExit w:val="0"/>
                  <w:textInput/>
                </w:ffData>
              </w:fldChar>
            </w:r>
            <w:bookmarkStart w:id="35" w:name="Text36"/>
            <w:r w:rsidRPr="00121842">
              <w:rPr>
                <w:sz w:val="22"/>
                <w:szCs w:val="22"/>
              </w:rPr>
              <w:instrText xml:space="preserve"> FORMTEXT </w:instrText>
            </w:r>
            <w:r w:rsidRPr="00121842">
              <w:rPr>
                <w:sz w:val="22"/>
                <w:szCs w:val="22"/>
              </w:rPr>
            </w:r>
            <w:r w:rsidRPr="00121842">
              <w:rPr>
                <w:sz w:val="22"/>
                <w:szCs w:val="22"/>
              </w:rPr>
              <w:fldChar w:fldCharType="separate"/>
            </w:r>
            <w:r w:rsidR="006E2E21">
              <w:rPr>
                <w:noProof/>
                <w:sz w:val="22"/>
                <w:szCs w:val="22"/>
              </w:rPr>
              <w:t>Serum specimen collection date and dengue and chikungunya diagnostic test results</w:t>
            </w:r>
            <w:r w:rsidRPr="00121842">
              <w:rPr>
                <w:sz w:val="22"/>
                <w:szCs w:val="22"/>
              </w:rPr>
              <w:fldChar w:fldCharType="end"/>
            </w:r>
            <w:bookmarkEnd w:id="35"/>
          </w:p>
        </w:tc>
      </w:tr>
    </w:tbl>
    <w:p w14:paraId="538751B5" w14:textId="4E1C110C" w:rsidR="00957E47"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F46D9D">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43EC2057" w:rsidR="006F405C" w:rsidRPr="00121842" w:rsidRDefault="0069206A" w:rsidP="006E2E21">
            <w:pPr>
              <w:widowControl w:val="0"/>
              <w:rPr>
                <w:sz w:val="22"/>
                <w:szCs w:val="22"/>
              </w:rPr>
            </w:pPr>
            <w:r w:rsidRPr="00121842">
              <w:rPr>
                <w:sz w:val="22"/>
                <w:szCs w:val="22"/>
              </w:rPr>
              <w:fldChar w:fldCharType="begin">
                <w:ffData>
                  <w:name w:val="Text37"/>
                  <w:enabled/>
                  <w:calcOnExit w:val="0"/>
                  <w:textInput/>
                </w:ffData>
              </w:fldChar>
            </w:r>
            <w:bookmarkStart w:id="36" w:name="Text37"/>
            <w:r w:rsidRPr="00121842">
              <w:rPr>
                <w:sz w:val="22"/>
                <w:szCs w:val="22"/>
              </w:rPr>
              <w:instrText xml:space="preserve"> FORMTEXT </w:instrText>
            </w:r>
            <w:r w:rsidRPr="00121842">
              <w:rPr>
                <w:sz w:val="22"/>
                <w:szCs w:val="22"/>
              </w:rPr>
            </w:r>
            <w:r w:rsidRPr="00121842">
              <w:rPr>
                <w:sz w:val="22"/>
                <w:szCs w:val="22"/>
              </w:rPr>
              <w:fldChar w:fldCharType="separate"/>
            </w:r>
            <w:r w:rsidR="006E2E21">
              <w:rPr>
                <w:noProof/>
                <w:sz w:val="22"/>
                <w:szCs w:val="22"/>
              </w:rPr>
              <w:t>Recent travel to areas with known chikungunya transmission</w:t>
            </w:r>
            <w:r w:rsidRPr="00121842">
              <w:rPr>
                <w:sz w:val="22"/>
                <w:szCs w:val="22"/>
              </w:rPr>
              <w:fldChar w:fldCharType="end"/>
            </w:r>
            <w:bookmarkEnd w:id="36"/>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46D9D">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37"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7"/>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3E7E778F" w:rsidR="006F405C" w:rsidRPr="00121842" w:rsidRDefault="00E8764D" w:rsidP="000C1662">
            <w:pPr>
              <w:widowControl w:val="0"/>
              <w:rPr>
                <w:sz w:val="22"/>
                <w:szCs w:val="22"/>
              </w:rPr>
            </w:pPr>
            <w:r>
              <w:rPr>
                <w:sz w:val="22"/>
                <w:szCs w:val="22"/>
              </w:rPr>
              <w:t xml:space="preserve">90 days for sentinel surveillance; </w:t>
            </w:r>
            <w:r w:rsidR="0069206A" w:rsidRPr="00121842">
              <w:rPr>
                <w:sz w:val="22"/>
                <w:szCs w:val="22"/>
              </w:rPr>
              <w:fldChar w:fldCharType="begin">
                <w:ffData>
                  <w:name w:val="Text39"/>
                  <w:enabled/>
                  <w:calcOnExit w:val="0"/>
                  <w:textInput/>
                </w:ffData>
              </w:fldChar>
            </w:r>
            <w:bookmarkStart w:id="38" w:name="Text39"/>
            <w:r w:rsidR="0069206A" w:rsidRPr="00121842">
              <w:rPr>
                <w:sz w:val="22"/>
                <w:szCs w:val="22"/>
              </w:rPr>
              <w:instrText xml:space="preserve"> FORMTEXT </w:instrText>
            </w:r>
            <w:r w:rsidR="0069206A" w:rsidRPr="00121842">
              <w:rPr>
                <w:sz w:val="22"/>
                <w:szCs w:val="22"/>
              </w:rPr>
            </w:r>
            <w:r w:rsidR="0069206A" w:rsidRPr="00121842">
              <w:rPr>
                <w:sz w:val="22"/>
                <w:szCs w:val="22"/>
              </w:rPr>
              <w:fldChar w:fldCharType="separate"/>
            </w:r>
            <w:r w:rsidR="000C1662">
              <w:rPr>
                <w:noProof/>
                <w:sz w:val="22"/>
                <w:szCs w:val="22"/>
              </w:rPr>
              <w:t>4 weeks</w:t>
            </w:r>
            <w:r w:rsidR="0069206A" w:rsidRPr="00121842">
              <w:rPr>
                <w:sz w:val="22"/>
                <w:szCs w:val="22"/>
              </w:rPr>
              <w:fldChar w:fldCharType="end"/>
            </w:r>
            <w:bookmarkEnd w:id="38"/>
            <w:r>
              <w:rPr>
                <w:sz w:val="22"/>
                <w:szCs w:val="22"/>
              </w:rPr>
              <w:t xml:space="preserve"> for household investigations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7FD6150A"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F46D9D">
              <w:rPr>
                <w:bCs/>
                <w:sz w:val="22"/>
                <w:szCs w:val="22"/>
              </w:rPr>
            </w:r>
            <w:r w:rsidR="00F46D9D">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1F51FAD" w:rsidR="00454AE5" w:rsidRPr="00121842" w:rsidRDefault="00E8764D" w:rsidP="006E2E21">
            <w:pPr>
              <w:widowControl w:val="0"/>
              <w:rPr>
                <w:sz w:val="22"/>
                <w:szCs w:val="22"/>
              </w:rPr>
            </w:pPr>
            <w:r>
              <w:rPr>
                <w:sz w:val="22"/>
                <w:szCs w:val="22"/>
              </w:rPr>
              <w:t>Dr. Tyler Sharp</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CC1F588" w:rsidR="00454AE5" w:rsidRPr="00121842" w:rsidRDefault="0069206A" w:rsidP="006E2E21">
            <w:pPr>
              <w:widowControl w:val="0"/>
              <w:rPr>
                <w:sz w:val="22"/>
                <w:szCs w:val="22"/>
              </w:rPr>
            </w:pPr>
            <w:r w:rsidRPr="00121842">
              <w:rPr>
                <w:sz w:val="22"/>
                <w:szCs w:val="22"/>
              </w:rPr>
              <w:fldChar w:fldCharType="begin">
                <w:ffData>
                  <w:name w:val="Text47"/>
                  <w:enabled/>
                  <w:calcOnExit w:val="0"/>
                  <w:textInput/>
                </w:ffData>
              </w:fldChar>
            </w:r>
            <w:bookmarkStart w:id="39" w:name="Text47"/>
            <w:r w:rsidRPr="00121842">
              <w:rPr>
                <w:sz w:val="22"/>
                <w:szCs w:val="22"/>
              </w:rPr>
              <w:instrText xml:space="preserve"> FORMTEXT </w:instrText>
            </w:r>
            <w:r w:rsidRPr="00121842">
              <w:rPr>
                <w:sz w:val="22"/>
                <w:szCs w:val="22"/>
              </w:rPr>
            </w:r>
            <w:r w:rsidRPr="00121842">
              <w:rPr>
                <w:sz w:val="22"/>
                <w:szCs w:val="22"/>
              </w:rPr>
              <w:fldChar w:fldCharType="separate"/>
            </w:r>
            <w:r w:rsidR="00E8764D">
              <w:rPr>
                <w:noProof/>
                <w:sz w:val="22"/>
                <w:szCs w:val="22"/>
              </w:rPr>
              <w:t>06/16</w:t>
            </w:r>
            <w:r w:rsidR="006E2E21">
              <w:rPr>
                <w:noProof/>
                <w:sz w:val="22"/>
                <w:szCs w:val="22"/>
              </w:rPr>
              <w:t>/2014</w:t>
            </w:r>
            <w:r w:rsidRPr="00121842">
              <w:rPr>
                <w:sz w:val="22"/>
                <w:szCs w:val="22"/>
              </w:rPr>
              <w:fldChar w:fldCharType="end"/>
            </w:r>
            <w:bookmarkEnd w:id="39"/>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409B8C2C" w:rsidR="005E0528" w:rsidRPr="00121842" w:rsidRDefault="0069206A" w:rsidP="007459C0">
            <w:pPr>
              <w:widowControl w:val="0"/>
              <w:rPr>
                <w:sz w:val="22"/>
                <w:szCs w:val="22"/>
              </w:rPr>
            </w:pPr>
            <w:r w:rsidRPr="00121842">
              <w:rPr>
                <w:sz w:val="22"/>
                <w:szCs w:val="22"/>
              </w:rPr>
              <w:fldChar w:fldCharType="begin">
                <w:ffData>
                  <w:name w:val="Text48"/>
                  <w:enabled/>
                  <w:calcOnExit w:val="0"/>
                  <w:textInput/>
                </w:ffData>
              </w:fldChar>
            </w:r>
            <w:bookmarkStart w:id="40" w:name="Text48"/>
            <w:r w:rsidRPr="00121842">
              <w:rPr>
                <w:sz w:val="22"/>
                <w:szCs w:val="22"/>
              </w:rPr>
              <w:instrText xml:space="preserve"> FORMTEXT </w:instrText>
            </w:r>
            <w:r w:rsidRPr="00121842">
              <w:rPr>
                <w:sz w:val="22"/>
                <w:szCs w:val="22"/>
              </w:rPr>
            </w:r>
            <w:r w:rsidRPr="00121842">
              <w:rPr>
                <w:sz w:val="22"/>
                <w:szCs w:val="22"/>
              </w:rPr>
              <w:fldChar w:fldCharType="separate"/>
            </w:r>
            <w:r w:rsidR="00E8764D">
              <w:rPr>
                <w:noProof/>
                <w:sz w:val="22"/>
                <w:szCs w:val="22"/>
              </w:rPr>
              <w:t>06/19</w:t>
            </w:r>
            <w:r w:rsidR="007459C0">
              <w:rPr>
                <w:noProof/>
                <w:sz w:val="22"/>
                <w:szCs w:val="22"/>
              </w:rPr>
              <w:t>/2014</w:t>
            </w:r>
            <w:r w:rsidRPr="00121842">
              <w:rPr>
                <w:sz w:val="22"/>
                <w:szCs w:val="22"/>
              </w:rPr>
              <w:fldChar w:fldCharType="end"/>
            </w:r>
            <w:bookmarkEnd w:id="40"/>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77777777"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52B6236B" w:rsidR="00ED225A" w:rsidRPr="00121842" w:rsidRDefault="00ED225A" w:rsidP="00A433AE">
      <w:pPr>
        <w:tabs>
          <w:tab w:val="center" w:pos="4680"/>
        </w:tabs>
        <w:rPr>
          <w:color w:val="000000"/>
          <w:sz w:val="22"/>
          <w:szCs w:val="22"/>
        </w:rPr>
      </w:pPr>
      <w:r w:rsidRPr="00121842">
        <w:rPr>
          <w:color w:val="000000"/>
          <w:sz w:val="22"/>
          <w:szCs w:val="22"/>
        </w:rPr>
        <w:t>2400 Century Center, MS E-92</w:t>
      </w:r>
      <w:r w:rsidR="00A433AE">
        <w:rPr>
          <w:color w:val="000000"/>
          <w:sz w:val="22"/>
          <w:szCs w:val="22"/>
        </w:rPr>
        <w:tab/>
      </w:r>
    </w:p>
    <w:p w14:paraId="491040F7" w14:textId="6B20C704" w:rsidR="00ED225A" w:rsidRPr="00121842" w:rsidRDefault="00ED225A" w:rsidP="00ED225A">
      <w:pPr>
        <w:rPr>
          <w:color w:val="000000"/>
          <w:sz w:val="22"/>
          <w:szCs w:val="22"/>
        </w:rPr>
      </w:pPr>
      <w:r w:rsidRPr="00121842">
        <w:rPr>
          <w:color w:val="000000"/>
          <w:sz w:val="22"/>
          <w:szCs w:val="22"/>
        </w:rPr>
        <w:lastRenderedPageBreak/>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38D9E05B" w:rsidR="00ED225A" w:rsidRPr="00121842" w:rsidRDefault="00ED225A" w:rsidP="00E8764D">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415942">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415942">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415942">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7742B4E5" w:rsidR="00B45674" w:rsidRPr="00121842" w:rsidRDefault="00B45674" w:rsidP="00415942">
            <w:pPr>
              <w:widowControl w:val="0"/>
              <w:rPr>
                <w:color w:val="7F7F7F" w:themeColor="text1" w:themeTint="80"/>
                <w:sz w:val="22"/>
                <w:szCs w:val="22"/>
              </w:rPr>
            </w:pPr>
          </w:p>
        </w:tc>
      </w:tr>
      <w:tr w:rsidR="00B45674" w:rsidRPr="00121842" w14:paraId="4EA19561" w14:textId="77777777" w:rsidTr="00415942">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415942">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415942">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415942">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447A8860"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4A00F" w14:textId="77777777" w:rsidR="00F46D9D" w:rsidRDefault="00F46D9D">
      <w:r>
        <w:separator/>
      </w:r>
    </w:p>
  </w:endnote>
  <w:endnote w:type="continuationSeparator" w:id="0">
    <w:p w14:paraId="3EEF1AE9" w14:textId="77777777" w:rsidR="00F46D9D" w:rsidRDefault="00F46D9D">
      <w:r>
        <w:continuationSeparator/>
      </w:r>
    </w:p>
  </w:endnote>
  <w:endnote w:type="continuationNotice" w:id="1">
    <w:p w14:paraId="6AA40C04" w14:textId="77777777" w:rsidR="00F46D9D" w:rsidRDefault="00F4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29A70D1A" w:rsidR="00F46D9D" w:rsidRDefault="00F46D9D" w:rsidP="00C55A43">
    <w:pPr>
      <w:pStyle w:val="Footer"/>
      <w:tabs>
        <w:tab w:val="clear" w:pos="4320"/>
        <w:tab w:val="clear" w:pos="8640"/>
        <w:tab w:val="left" w:pos="751"/>
        <w:tab w:val="right" w:pos="9360"/>
      </w:tabs>
      <w:rPr>
        <w:iCs/>
        <w:sz w:val="20"/>
        <w:szCs w:val="20"/>
      </w:rPr>
    </w:pPr>
    <w:r>
      <w:rPr>
        <w:rStyle w:val="PageNumber"/>
        <w:sz w:val="20"/>
        <w:szCs w:val="20"/>
      </w:rPr>
      <w:t>Date Form Revised: GenIC 05.29.14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3944">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66D9C" w14:textId="77777777" w:rsidR="00F46D9D" w:rsidRDefault="00F46D9D">
      <w:r>
        <w:separator/>
      </w:r>
    </w:p>
  </w:footnote>
  <w:footnote w:type="continuationSeparator" w:id="0">
    <w:p w14:paraId="256C68F3" w14:textId="77777777" w:rsidR="00F46D9D" w:rsidRDefault="00F46D9D">
      <w:r>
        <w:continuationSeparator/>
      </w:r>
    </w:p>
  </w:footnote>
  <w:footnote w:type="continuationNotice" w:id="1">
    <w:p w14:paraId="4D9E9BF6" w14:textId="77777777" w:rsidR="00F46D9D" w:rsidRDefault="00F46D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4AD0C6A1" w:rsidR="00F46D9D" w:rsidRDefault="00F46D9D" w:rsidP="00642212">
    <w:pPr>
      <w:pStyle w:val="Header"/>
      <w:jc w:val="right"/>
    </w:pPr>
    <w:r>
      <w:t>File Name: [</w:t>
    </w:r>
    <w:proofErr w:type="spellStart"/>
    <w:r>
      <w:t>GenIC</w:t>
    </w:r>
    <w:proofErr w:type="spellEnd"/>
    <w:r>
      <w:t>#</w:t>
    </w:r>
    <w:proofErr w:type="gramStart"/>
    <w:r>
      <w:t>]_</w:t>
    </w:r>
    <w:proofErr w:type="spellStart"/>
    <w:proofErr w:type="gramEnd"/>
    <w:r>
      <w:t>Chikungunya_PR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removePersonalInformation/>
  <w:removeDateAndTime/>
  <w:proofState w:spelling="clean" w:grammar="clean"/>
  <w:documentProtection w:edit="forms"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44CC5"/>
    <w:rsid w:val="000515F3"/>
    <w:rsid w:val="000528DD"/>
    <w:rsid w:val="00057EC6"/>
    <w:rsid w:val="00085F9E"/>
    <w:rsid w:val="000A525C"/>
    <w:rsid w:val="000B2020"/>
    <w:rsid w:val="000C1662"/>
    <w:rsid w:val="000C386B"/>
    <w:rsid w:val="000D34C6"/>
    <w:rsid w:val="000F1CDA"/>
    <w:rsid w:val="00121842"/>
    <w:rsid w:val="0012286F"/>
    <w:rsid w:val="00124840"/>
    <w:rsid w:val="00126D06"/>
    <w:rsid w:val="00132EF8"/>
    <w:rsid w:val="00133E27"/>
    <w:rsid w:val="00135B5E"/>
    <w:rsid w:val="00140343"/>
    <w:rsid w:val="00143C2A"/>
    <w:rsid w:val="00146732"/>
    <w:rsid w:val="001543F5"/>
    <w:rsid w:val="001555EF"/>
    <w:rsid w:val="00172A6E"/>
    <w:rsid w:val="001856FA"/>
    <w:rsid w:val="00186AA8"/>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263D8"/>
    <w:rsid w:val="00234712"/>
    <w:rsid w:val="0023691D"/>
    <w:rsid w:val="002506A8"/>
    <w:rsid w:val="00253F03"/>
    <w:rsid w:val="002559B7"/>
    <w:rsid w:val="00255B16"/>
    <w:rsid w:val="002600A1"/>
    <w:rsid w:val="00260488"/>
    <w:rsid w:val="00272DE8"/>
    <w:rsid w:val="002A2DBD"/>
    <w:rsid w:val="002C4C0B"/>
    <w:rsid w:val="002C604D"/>
    <w:rsid w:val="002C7DC0"/>
    <w:rsid w:val="002E3A32"/>
    <w:rsid w:val="003073BF"/>
    <w:rsid w:val="00316ADD"/>
    <w:rsid w:val="003270CF"/>
    <w:rsid w:val="00334037"/>
    <w:rsid w:val="00334F65"/>
    <w:rsid w:val="00336E95"/>
    <w:rsid w:val="00356DF1"/>
    <w:rsid w:val="00364051"/>
    <w:rsid w:val="00381101"/>
    <w:rsid w:val="00386D2B"/>
    <w:rsid w:val="00391F14"/>
    <w:rsid w:val="00392637"/>
    <w:rsid w:val="003A0C50"/>
    <w:rsid w:val="003A48F2"/>
    <w:rsid w:val="003B2B91"/>
    <w:rsid w:val="003B5356"/>
    <w:rsid w:val="003B5608"/>
    <w:rsid w:val="003C5E96"/>
    <w:rsid w:val="003C6823"/>
    <w:rsid w:val="003D4160"/>
    <w:rsid w:val="003E2FE8"/>
    <w:rsid w:val="003E31A4"/>
    <w:rsid w:val="003F1BDD"/>
    <w:rsid w:val="003F1C7A"/>
    <w:rsid w:val="003F24D2"/>
    <w:rsid w:val="003F44C0"/>
    <w:rsid w:val="00407C60"/>
    <w:rsid w:val="00411149"/>
    <w:rsid w:val="00415942"/>
    <w:rsid w:val="00430E84"/>
    <w:rsid w:val="00443F0A"/>
    <w:rsid w:val="00454AE5"/>
    <w:rsid w:val="0049419A"/>
    <w:rsid w:val="00495F11"/>
    <w:rsid w:val="00497D06"/>
    <w:rsid w:val="004B654F"/>
    <w:rsid w:val="004B694D"/>
    <w:rsid w:val="004C338F"/>
    <w:rsid w:val="004C522A"/>
    <w:rsid w:val="004D6CB5"/>
    <w:rsid w:val="004E1FEC"/>
    <w:rsid w:val="00502622"/>
    <w:rsid w:val="00505C1A"/>
    <w:rsid w:val="00512489"/>
    <w:rsid w:val="00513EF5"/>
    <w:rsid w:val="00517F9E"/>
    <w:rsid w:val="00525795"/>
    <w:rsid w:val="00534B60"/>
    <w:rsid w:val="00535D71"/>
    <w:rsid w:val="00563861"/>
    <w:rsid w:val="005839F9"/>
    <w:rsid w:val="00585D2E"/>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6B03"/>
    <w:rsid w:val="006A6CC5"/>
    <w:rsid w:val="006A7161"/>
    <w:rsid w:val="006C5D7D"/>
    <w:rsid w:val="006D2338"/>
    <w:rsid w:val="006D3B31"/>
    <w:rsid w:val="006D7929"/>
    <w:rsid w:val="006E2E21"/>
    <w:rsid w:val="006F405C"/>
    <w:rsid w:val="006F4F2B"/>
    <w:rsid w:val="0070547F"/>
    <w:rsid w:val="0071153D"/>
    <w:rsid w:val="0072214F"/>
    <w:rsid w:val="00722614"/>
    <w:rsid w:val="00736155"/>
    <w:rsid w:val="007408D4"/>
    <w:rsid w:val="00744577"/>
    <w:rsid w:val="0074463A"/>
    <w:rsid w:val="00744F5B"/>
    <w:rsid w:val="007459C0"/>
    <w:rsid w:val="00751F70"/>
    <w:rsid w:val="00762972"/>
    <w:rsid w:val="00762C3E"/>
    <w:rsid w:val="00786E59"/>
    <w:rsid w:val="007931ED"/>
    <w:rsid w:val="007A1FCD"/>
    <w:rsid w:val="007A2662"/>
    <w:rsid w:val="007A4303"/>
    <w:rsid w:val="007A4331"/>
    <w:rsid w:val="007B045B"/>
    <w:rsid w:val="007B4DB9"/>
    <w:rsid w:val="007D0028"/>
    <w:rsid w:val="00801423"/>
    <w:rsid w:val="00831DE4"/>
    <w:rsid w:val="008344F9"/>
    <w:rsid w:val="008368EE"/>
    <w:rsid w:val="0085037A"/>
    <w:rsid w:val="0086523C"/>
    <w:rsid w:val="00882AE4"/>
    <w:rsid w:val="008863D0"/>
    <w:rsid w:val="008874DD"/>
    <w:rsid w:val="008B3D9F"/>
    <w:rsid w:val="008D7831"/>
    <w:rsid w:val="008E10CD"/>
    <w:rsid w:val="008E35FC"/>
    <w:rsid w:val="008E6145"/>
    <w:rsid w:val="008F6E91"/>
    <w:rsid w:val="00910BA6"/>
    <w:rsid w:val="00920A24"/>
    <w:rsid w:val="00957E47"/>
    <w:rsid w:val="00963002"/>
    <w:rsid w:val="00965697"/>
    <w:rsid w:val="009815AA"/>
    <w:rsid w:val="00985F9A"/>
    <w:rsid w:val="009870DD"/>
    <w:rsid w:val="009C480B"/>
    <w:rsid w:val="009C651E"/>
    <w:rsid w:val="009E2877"/>
    <w:rsid w:val="009E769E"/>
    <w:rsid w:val="009F3944"/>
    <w:rsid w:val="009F3C7C"/>
    <w:rsid w:val="00A04442"/>
    <w:rsid w:val="00A05C3E"/>
    <w:rsid w:val="00A10C1D"/>
    <w:rsid w:val="00A10CC1"/>
    <w:rsid w:val="00A14516"/>
    <w:rsid w:val="00A17852"/>
    <w:rsid w:val="00A26BA5"/>
    <w:rsid w:val="00A42131"/>
    <w:rsid w:val="00A433AE"/>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C5F23"/>
    <w:rsid w:val="00AD1066"/>
    <w:rsid w:val="00AD4CF2"/>
    <w:rsid w:val="00AE3596"/>
    <w:rsid w:val="00AE39D9"/>
    <w:rsid w:val="00B13C9C"/>
    <w:rsid w:val="00B16062"/>
    <w:rsid w:val="00B20F92"/>
    <w:rsid w:val="00B23AE5"/>
    <w:rsid w:val="00B2524C"/>
    <w:rsid w:val="00B30B62"/>
    <w:rsid w:val="00B40327"/>
    <w:rsid w:val="00B4311A"/>
    <w:rsid w:val="00B45674"/>
    <w:rsid w:val="00B45A27"/>
    <w:rsid w:val="00B4685E"/>
    <w:rsid w:val="00B46DC8"/>
    <w:rsid w:val="00B5321E"/>
    <w:rsid w:val="00B61217"/>
    <w:rsid w:val="00B70397"/>
    <w:rsid w:val="00B7096C"/>
    <w:rsid w:val="00B712AB"/>
    <w:rsid w:val="00B721B9"/>
    <w:rsid w:val="00B8108D"/>
    <w:rsid w:val="00B817F3"/>
    <w:rsid w:val="00B84D32"/>
    <w:rsid w:val="00BD4AD9"/>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07BB9"/>
    <w:rsid w:val="00D103C3"/>
    <w:rsid w:val="00D11C57"/>
    <w:rsid w:val="00D15D5C"/>
    <w:rsid w:val="00D320ED"/>
    <w:rsid w:val="00D340AB"/>
    <w:rsid w:val="00D43310"/>
    <w:rsid w:val="00D443F8"/>
    <w:rsid w:val="00D50363"/>
    <w:rsid w:val="00D542D4"/>
    <w:rsid w:val="00D558EC"/>
    <w:rsid w:val="00D62BE2"/>
    <w:rsid w:val="00D70A25"/>
    <w:rsid w:val="00D83279"/>
    <w:rsid w:val="00D9202A"/>
    <w:rsid w:val="00D97EA5"/>
    <w:rsid w:val="00DC3B4F"/>
    <w:rsid w:val="00DC3E77"/>
    <w:rsid w:val="00DC76EE"/>
    <w:rsid w:val="00DD1CCA"/>
    <w:rsid w:val="00DD499B"/>
    <w:rsid w:val="00DD4B7F"/>
    <w:rsid w:val="00DD6106"/>
    <w:rsid w:val="00DE619B"/>
    <w:rsid w:val="00DF0139"/>
    <w:rsid w:val="00E0014D"/>
    <w:rsid w:val="00E03228"/>
    <w:rsid w:val="00E06BD2"/>
    <w:rsid w:val="00E13F7F"/>
    <w:rsid w:val="00E17833"/>
    <w:rsid w:val="00E215FA"/>
    <w:rsid w:val="00E26798"/>
    <w:rsid w:val="00E41914"/>
    <w:rsid w:val="00E45BA0"/>
    <w:rsid w:val="00E629FF"/>
    <w:rsid w:val="00E710B2"/>
    <w:rsid w:val="00E85419"/>
    <w:rsid w:val="00E8764D"/>
    <w:rsid w:val="00E87DCF"/>
    <w:rsid w:val="00EA0586"/>
    <w:rsid w:val="00EA5C45"/>
    <w:rsid w:val="00EB4D1B"/>
    <w:rsid w:val="00EC3CF1"/>
    <w:rsid w:val="00ED225A"/>
    <w:rsid w:val="00EE7334"/>
    <w:rsid w:val="00EF082D"/>
    <w:rsid w:val="00EF448A"/>
    <w:rsid w:val="00F04CDF"/>
    <w:rsid w:val="00F12AEE"/>
    <w:rsid w:val="00F21F72"/>
    <w:rsid w:val="00F221C4"/>
    <w:rsid w:val="00F22C5A"/>
    <w:rsid w:val="00F324AE"/>
    <w:rsid w:val="00F34EF9"/>
    <w:rsid w:val="00F3704A"/>
    <w:rsid w:val="00F46D9D"/>
    <w:rsid w:val="00F56133"/>
    <w:rsid w:val="00F60F2B"/>
    <w:rsid w:val="00F624F7"/>
    <w:rsid w:val="00F62605"/>
    <w:rsid w:val="00F64C23"/>
    <w:rsid w:val="00F67737"/>
    <w:rsid w:val="00F84108"/>
    <w:rsid w:val="00F909ED"/>
    <w:rsid w:val="00FA3738"/>
    <w:rsid w:val="00FA73A6"/>
    <w:rsid w:val="00FC3E70"/>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9A4E-0297-475D-9474-CA7F1B62CE5A}">
  <ds:schemaRefs>
    <ds:schemaRef ds:uri="http://schemas.openxmlformats.org/officeDocument/2006/bibliography"/>
  </ds:schemaRefs>
</ds:datastoreItem>
</file>

<file path=customXml/itemProps2.xml><?xml version="1.0" encoding="utf-8"?>
<ds:datastoreItem xmlns:ds="http://schemas.openxmlformats.org/officeDocument/2006/customXml" ds:itemID="{89D0A002-D126-4A3A-B94E-BAC0578C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2136</Words>
  <Characters>14710</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2014-06-15T20:56:00Z</dcterms:created>
  <dcterms:modified xsi:type="dcterms:W3CDTF">2014-06-15T21:43:00Z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