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F426A" w14:textId="77777777" w:rsidR="00106E17" w:rsidRDefault="001D6B4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AC6FBD" wp14:editId="6947996C">
                <wp:simplePos x="0" y="0"/>
                <wp:positionH relativeFrom="column">
                  <wp:posOffset>-340995</wp:posOffset>
                </wp:positionH>
                <wp:positionV relativeFrom="paragraph">
                  <wp:posOffset>-161924</wp:posOffset>
                </wp:positionV>
                <wp:extent cx="7086600" cy="628650"/>
                <wp:effectExtent l="0" t="0" r="19050" b="190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286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4985" w14:textId="7DAB8BDC" w:rsidR="004D6DF0" w:rsidRPr="00E600E7" w:rsidRDefault="00E600E7" w:rsidP="00683365">
                            <w:pPr>
                              <w:jc w:val="center"/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</w:pPr>
                            <w:r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>Est</w:t>
                            </w:r>
                            <w:r w:rsidR="007C2AD8"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>ud</w:t>
                            </w:r>
                            <w:r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>io</w:t>
                            </w:r>
                            <w:r w:rsidR="007C2AD8"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 xml:space="preserve"> </w:t>
                            </w:r>
                            <w:r w:rsidR="00174FD0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>del NCI sobr</w:t>
                            </w:r>
                            <w:r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>e los</w:t>
                            </w:r>
                            <w:r w:rsidR="007C2AD8"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 xml:space="preserve"> </w:t>
                            </w:r>
                            <w:r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 xml:space="preserve">Riesgos de </w:t>
                            </w:r>
                            <w:r w:rsidR="007C2AD8"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>C</w:t>
                            </w:r>
                            <w:r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>á</w:t>
                            </w:r>
                            <w:r w:rsidR="007C2AD8"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 xml:space="preserve">ncer </w:t>
                            </w:r>
                            <w:r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 xml:space="preserve">resultantes de la Prueba Nuclear </w:t>
                            </w:r>
                            <w:r w:rsidR="00683365" w:rsidRPr="00E600E7">
                              <w:rPr>
                                <w:rFonts w:ascii="Bookman Old Style" w:hAnsi="Bookman Old Style"/>
                                <w:smallCaps/>
                                <w:sz w:val="32"/>
                                <w:szCs w:val="32"/>
                                <w:lang w:val="es-AR"/>
                              </w:rPr>
                              <w:t>Trinity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AC6F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6.85pt;margin-top:-12.75pt;width:558pt;height:4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" fillcolor="#c00000">
                <v:textbox>
                  <w:txbxContent>
                    <w:p w14:paraId="33494985" w14:textId="7DAB8BDC" w:rsidR="004D6DF0" w:rsidRPr="00E600E7" w:rsidRDefault="00E600E7" w:rsidP="00683365">
                      <w:pPr>
                        <w:jc w:val="center"/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</w:pPr>
                      <w:r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>Est</w:t>
                      </w:r>
                      <w:r w:rsidR="007C2AD8"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>ud</w:t>
                      </w:r>
                      <w:r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>io</w:t>
                      </w:r>
                      <w:r w:rsidR="007C2AD8"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 xml:space="preserve"> </w:t>
                      </w:r>
                      <w:r w:rsidR="00174FD0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>del NCI sobr</w:t>
                      </w:r>
                      <w:r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>e los</w:t>
                      </w:r>
                      <w:r w:rsidR="007C2AD8"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 xml:space="preserve"> </w:t>
                      </w:r>
                      <w:r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 xml:space="preserve">Riesgos de </w:t>
                      </w:r>
                      <w:r w:rsidR="007C2AD8"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>C</w:t>
                      </w:r>
                      <w:r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>á</w:t>
                      </w:r>
                      <w:r w:rsidR="007C2AD8"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 xml:space="preserve">ncer </w:t>
                      </w:r>
                      <w:r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 xml:space="preserve">resultantes de la Prueba Nuclear </w:t>
                      </w:r>
                      <w:r w:rsidR="00683365" w:rsidRPr="00E600E7">
                        <w:rPr>
                          <w:rFonts w:ascii="Bookman Old Style" w:hAnsi="Bookman Old Style"/>
                          <w:smallCaps/>
                          <w:sz w:val="32"/>
                          <w:szCs w:val="32"/>
                          <w:lang w:val="es-AR"/>
                        </w:rPr>
                        <w:t>Trinity</w:t>
                      </w:r>
                    </w:p>
                  </w:txbxContent>
                </v:textbox>
              </v:shape>
            </w:pict>
          </mc:Fallback>
        </mc:AlternateContent>
      </w:r>
    </w:p>
    <w:p w14:paraId="2073CEDA" w14:textId="77777777" w:rsidR="00106E17" w:rsidRDefault="00106E17"/>
    <w:p w14:paraId="15D33BDE" w14:textId="330A2F73" w:rsidR="00C84907" w:rsidRDefault="00AE4D61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8F649C" wp14:editId="28CB136A">
                <wp:simplePos x="0" y="0"/>
                <wp:positionH relativeFrom="column">
                  <wp:posOffset>3078480</wp:posOffset>
                </wp:positionH>
                <wp:positionV relativeFrom="paragraph">
                  <wp:posOffset>7176135</wp:posOffset>
                </wp:positionV>
                <wp:extent cx="3657600" cy="16002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4F22C" w14:textId="3996A3E9" w:rsidR="00D43C82" w:rsidRPr="00AE4D61" w:rsidRDefault="003E5FAA" w:rsidP="00EC000B">
                            <w:pPr>
                              <w:numPr>
                                <w:ilvl w:val="0"/>
                                <w:numId w:val="36"/>
                              </w:numPr>
                              <w:spacing w:before="40" w:after="60"/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lang w:val="es-AR"/>
                              </w:rPr>
                              <w:t>Una m</w:t>
                            </w:r>
                            <w:r w:rsidR="00B4729E" w:rsidRPr="00AE4D61">
                              <w:rPr>
                                <w:rFonts w:ascii="Bookman Old Style" w:eastAsia="Adobe Fangsong Std R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lang w:val="es-AR"/>
                              </w:rPr>
                              <w:t>e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lang w:val="es-AR"/>
                              </w:rPr>
                              <w:t>jor comprensión</w:t>
                            </w:r>
                            <w:r w:rsidR="00D43C82" w:rsidRPr="00AE4D61">
                              <w:rPr>
                                <w:rFonts w:ascii="Bookman Old Style" w:eastAsia="Adobe Fangsong Std R" w:hAnsi="Bookman Old Style" w:cs="Arial"/>
                                <w:color w:val="17365D" w:themeColor="text2" w:themeShade="BF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de la dieta y del modo de vida en las comunidades tribales y otras comunidades de Nuevo México en los años 1</w:t>
                            </w:r>
                            <w:r w:rsidR="007066F6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940.</w:t>
                            </w:r>
                          </w:p>
                          <w:p w14:paraId="296B56CE" w14:textId="255E24B6" w:rsidR="00D43C82" w:rsidRPr="00AE4D61" w:rsidRDefault="003E5FAA" w:rsidP="00EC000B">
                            <w:pPr>
                              <w:numPr>
                                <w:ilvl w:val="0"/>
                                <w:numId w:val="36"/>
                              </w:numPr>
                              <w:spacing w:before="120" w:after="60"/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lang w:val="es-AR"/>
                              </w:rPr>
                              <w:t>Mejores cálculos</w:t>
                            </w:r>
                            <w:r w:rsidR="00D43C82" w:rsidRPr="00AE4D61">
                              <w:rPr>
                                <w:rFonts w:ascii="Bookman Old Style" w:eastAsia="Adobe Fangsong Std R" w:hAnsi="Bookman Old Style" w:cs="Arial"/>
                                <w:color w:val="17365D" w:themeColor="text2" w:themeShade="BF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de la exposición a la radiación y del riesgo de cáncer para las personas que estaban vivas en la época de la prueba nuclear en todos los grupos étnicos</w:t>
                            </w:r>
                            <w:r w:rsidR="00D43C82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.</w:t>
                            </w:r>
                          </w:p>
                          <w:p w14:paraId="15EDE7FE" w14:textId="38B4C58A" w:rsidR="00E543F5" w:rsidRPr="00AE4D61" w:rsidRDefault="003E5FAA" w:rsidP="00DA2AF9">
                            <w:pPr>
                              <w:numPr>
                                <w:ilvl w:val="0"/>
                                <w:numId w:val="36"/>
                              </w:numPr>
                              <w:spacing w:before="120" w:after="60"/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lang w:val="es-AR"/>
                              </w:rPr>
                              <w:t>Tarjeta de regalo</w:t>
                            </w:r>
                            <w:r w:rsidR="00DA2AF9" w:rsidRPr="00AE4D61">
                              <w:rPr>
                                <w:rFonts w:ascii="Bookman Old Style" w:eastAsia="Adobe Fangsong Std R" w:hAnsi="Bookman Old Style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para premiar a los miembros de la comunidad que participan en las entrevistas</w:t>
                            </w:r>
                            <w:r w:rsidR="00031A98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28F649C" id="Text Box 16" o:spid="_x0000_s1027" type="#_x0000_t202" style="position:absolute;margin-left:242.4pt;margin-top:565.05pt;width:4in;height:126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" fillcolor="white [3201]" strokeweight=".5pt">
                <v:textbox>
                  <w:txbxContent>
                    <w:p w14:paraId="4924F22C" w14:textId="3996A3E9" w:rsidR="00D43C82" w:rsidRPr="00AE4D61" w:rsidRDefault="003E5FAA" w:rsidP="00EC000B">
                      <w:pPr>
                        <w:numPr>
                          <w:ilvl w:val="0"/>
                          <w:numId w:val="36"/>
                        </w:numPr>
                        <w:spacing w:before="40" w:after="60"/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b/>
                          <w:color w:val="C00000"/>
                          <w:sz w:val="20"/>
                          <w:szCs w:val="20"/>
                          <w:lang w:val="es-AR"/>
                        </w:rPr>
                        <w:t>Una m</w:t>
                      </w:r>
                      <w:r w:rsidR="00B4729E" w:rsidRPr="00AE4D61">
                        <w:rPr>
                          <w:rFonts w:ascii="Bookman Old Style" w:eastAsia="Adobe Fangsong Std R" w:hAnsi="Bookman Old Style" w:cs="Arial"/>
                          <w:b/>
                          <w:color w:val="C00000"/>
                          <w:sz w:val="20"/>
                          <w:szCs w:val="20"/>
                          <w:lang w:val="es-AR"/>
                        </w:rPr>
                        <w:t>e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b/>
                          <w:color w:val="C00000"/>
                          <w:sz w:val="20"/>
                          <w:szCs w:val="20"/>
                          <w:lang w:val="es-AR"/>
                        </w:rPr>
                        <w:t>jor comprensión</w:t>
                      </w:r>
                      <w:r w:rsidR="00D43C82" w:rsidRPr="00AE4D61">
                        <w:rPr>
                          <w:rFonts w:ascii="Bookman Old Style" w:eastAsia="Adobe Fangsong Std R" w:hAnsi="Bookman Old Style" w:cs="Arial"/>
                          <w:color w:val="17365D" w:themeColor="text2" w:themeShade="BF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de la dieta y del modo de vida en las comunidades tribales y otras comunidades de Nuevo México en los años 1</w:t>
                      </w:r>
                      <w:r w:rsidR="007066F6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940.</w:t>
                      </w:r>
                    </w:p>
                    <w:p w14:paraId="296B56CE" w14:textId="255E24B6" w:rsidR="00D43C82" w:rsidRPr="00AE4D61" w:rsidRDefault="003E5FAA" w:rsidP="00EC000B">
                      <w:pPr>
                        <w:numPr>
                          <w:ilvl w:val="0"/>
                          <w:numId w:val="36"/>
                        </w:numPr>
                        <w:spacing w:before="120" w:after="60"/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b/>
                          <w:color w:val="C00000"/>
                          <w:sz w:val="20"/>
                          <w:szCs w:val="20"/>
                          <w:lang w:val="es-AR"/>
                        </w:rPr>
                        <w:t>Mejores cálculos</w:t>
                      </w:r>
                      <w:r w:rsidR="00D43C82" w:rsidRPr="00AE4D61">
                        <w:rPr>
                          <w:rFonts w:ascii="Bookman Old Style" w:eastAsia="Adobe Fangsong Std R" w:hAnsi="Bookman Old Style" w:cs="Arial"/>
                          <w:color w:val="17365D" w:themeColor="text2" w:themeShade="BF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de la exposición a la radiación y del riesgo de cáncer para las personas que estaban vivas en la época de la prueba nuclear en todos los grupos étnicos</w:t>
                      </w:r>
                      <w:r w:rsidR="00D43C82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.</w:t>
                      </w:r>
                    </w:p>
                    <w:p w14:paraId="15EDE7FE" w14:textId="38B4C58A" w:rsidR="00E543F5" w:rsidRPr="00AE4D61" w:rsidRDefault="003E5FAA" w:rsidP="00DA2AF9">
                      <w:pPr>
                        <w:numPr>
                          <w:ilvl w:val="0"/>
                          <w:numId w:val="36"/>
                        </w:numPr>
                        <w:spacing w:before="120" w:after="60"/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b/>
                          <w:color w:val="C00000"/>
                          <w:sz w:val="20"/>
                          <w:szCs w:val="20"/>
                          <w:lang w:val="es-AR"/>
                        </w:rPr>
                        <w:t>Tarjeta de regalo</w:t>
                      </w:r>
                      <w:r w:rsidR="00DA2AF9" w:rsidRPr="00AE4D61">
                        <w:rPr>
                          <w:rFonts w:ascii="Bookman Old Style" w:eastAsia="Adobe Fangsong Std R" w:hAnsi="Bookman Old Style" w:cs="Arial"/>
                          <w:b/>
                          <w:color w:val="17365D" w:themeColor="text2" w:themeShade="BF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para premiar a los miembros de la comunidad que participan en las entrevistas</w:t>
                      </w:r>
                      <w:r w:rsidR="00031A98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382301" wp14:editId="4ACDFC35">
                <wp:simplePos x="0" y="0"/>
                <wp:positionH relativeFrom="column">
                  <wp:posOffset>-217170</wp:posOffset>
                </wp:positionH>
                <wp:positionV relativeFrom="paragraph">
                  <wp:posOffset>6938010</wp:posOffset>
                </wp:positionV>
                <wp:extent cx="3190875" cy="16764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676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95EA0" w14:textId="4AFE187C" w:rsidR="00EC000B" w:rsidRPr="0012068B" w:rsidRDefault="002935D9" w:rsidP="00EC000B">
                            <w:pPr>
                              <w:spacing w:before="60" w:after="120"/>
                              <w:jc w:val="center"/>
                              <w:rPr>
                                <w:rFonts w:ascii="Bookman Old Style" w:hAnsi="Bookman Old Style" w:cstheme="minorHAns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 w:cstheme="minorHAnsi"/>
                                <w:b/>
                                <w:color w:val="FFFFFF" w:themeColor="background1"/>
                                <w:sz w:val="30"/>
                                <w:szCs w:val="30"/>
                                <w:u w:val="single"/>
                              </w:rPr>
                              <w:t xml:space="preserve">Persona de </w:t>
                            </w:r>
                            <w:r w:rsidR="00EC000B" w:rsidRPr="0012068B">
                              <w:rPr>
                                <w:rFonts w:ascii="Bookman Old Style" w:hAnsi="Bookman Old Style" w:cstheme="minorHAnsi"/>
                                <w:b/>
                                <w:color w:val="FFFFFF" w:themeColor="background1"/>
                                <w:sz w:val="30"/>
                                <w:szCs w:val="30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rFonts w:ascii="Bookman Old Style" w:hAnsi="Bookman Old Style" w:cstheme="minorHAnsi"/>
                                <w:b/>
                                <w:color w:val="FFFFFF" w:themeColor="background1"/>
                                <w:sz w:val="30"/>
                                <w:szCs w:val="30"/>
                                <w:u w:val="single"/>
                              </w:rPr>
                              <w:t>o:</w:t>
                            </w:r>
                          </w:p>
                          <w:p w14:paraId="36FFFA7D" w14:textId="3DCF0D5F" w:rsidR="00EC000B" w:rsidRPr="00D67525" w:rsidRDefault="00376A6C" w:rsidP="0023409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</w:rPr>
                            </w:pPr>
                            <w:r w:rsidRPr="00D67525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</w:rPr>
                              <w:t>Emily Haozous</w:t>
                            </w:r>
                          </w:p>
                          <w:p w14:paraId="15396980" w14:textId="59C763A5" w:rsidR="00376A6C" w:rsidRPr="00174FD0" w:rsidRDefault="00174FD0" w:rsidP="0023409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</w:pPr>
                            <w:r w:rsidRPr="00174FD0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  <w:t>Universidad de</w:t>
                            </w:r>
                            <w:r w:rsidR="00376A6C" w:rsidRPr="00174FD0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  <w:t xml:space="preserve"> N</w:t>
                            </w:r>
                            <w:r w:rsidR="00CD1456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  <w:t>uevo Mé</w:t>
                            </w:r>
                            <w:r w:rsidR="00376A6C" w:rsidRPr="00174FD0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  <w:t>xico</w:t>
                            </w:r>
                            <w:r w:rsidR="00EC000B" w:rsidRPr="00174FD0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  <w:t xml:space="preserve"> </w:t>
                            </w:r>
                          </w:p>
                          <w:p w14:paraId="5691100A" w14:textId="4BF3A111" w:rsidR="00EC000B" w:rsidRPr="00174FD0" w:rsidRDefault="00174FD0" w:rsidP="0023409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</w:pPr>
                            <w:r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  <w:t>Fa</w:t>
                            </w:r>
                            <w:r w:rsidRPr="00174FD0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  <w:t>cultad de Enfermer</w:t>
                            </w:r>
                            <w:r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US"/>
                              </w:rPr>
                              <w:t>ía</w:t>
                            </w:r>
                          </w:p>
                          <w:p w14:paraId="162146D9" w14:textId="1B57694E" w:rsidR="00376A6C" w:rsidRPr="00B4729E" w:rsidRDefault="00376A6C" w:rsidP="0023409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AR"/>
                              </w:rPr>
                            </w:pPr>
                            <w:r w:rsidRPr="00B4729E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AR"/>
                              </w:rPr>
                              <w:t>Albuquerque, NM</w:t>
                            </w:r>
                          </w:p>
                          <w:p w14:paraId="15A7A5F0" w14:textId="4FD6357E" w:rsidR="00376A6C" w:rsidRPr="00B4729E" w:rsidRDefault="00376A6C" w:rsidP="0023409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AR"/>
                              </w:rPr>
                            </w:pPr>
                            <w:r w:rsidRPr="00B4729E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AR"/>
                              </w:rPr>
                              <w:t>(505) 272-</w:t>
                            </w:r>
                            <w:r w:rsidR="00A25A81" w:rsidRPr="00B4729E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AR"/>
                              </w:rPr>
                              <w:t xml:space="preserve"> 8568</w:t>
                            </w:r>
                          </w:p>
                          <w:p w14:paraId="54C7A326" w14:textId="77777777" w:rsidR="00D67525" w:rsidRPr="00B4729E" w:rsidRDefault="00D67525" w:rsidP="0023409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AR"/>
                              </w:rPr>
                            </w:pPr>
                          </w:p>
                          <w:p w14:paraId="5B959704" w14:textId="0E4A3BD8" w:rsidR="00376A6C" w:rsidRPr="00B4729E" w:rsidRDefault="00376A6C" w:rsidP="0023409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AR"/>
                              </w:rPr>
                            </w:pPr>
                            <w:r w:rsidRPr="00B4729E">
                              <w:rPr>
                                <w:rFonts w:ascii="Bookman Old Style" w:hAnsi="Bookman Old Style" w:cs="MV Boli"/>
                                <w:b/>
                                <w:color w:val="FFFFFF" w:themeColor="background1"/>
                                <w:lang w:val="es-AR"/>
                              </w:rPr>
                              <w:t>ehaozous@salud.unm.edu</w:t>
                            </w:r>
                          </w:p>
                          <w:p w14:paraId="14CF6273" w14:textId="50E68298" w:rsidR="00EC000B" w:rsidRPr="00B4729E" w:rsidRDefault="00EC000B" w:rsidP="0023409C">
                            <w:pPr>
                              <w:spacing w:before="120"/>
                              <w:jc w:val="center"/>
                              <w:rPr>
                                <w:rFonts w:ascii="Bookman Old Style" w:hAnsi="Bookman Old Style"/>
                                <w:color w:val="17365D" w:themeColor="text2" w:themeShade="BF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82301" id="Text Box 4" o:spid="_x0000_s1028" type="#_x0000_t202" style="position:absolute;margin-left:-17.1pt;margin-top:546.3pt;width:251.25pt;height:132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" fillcolor="#938953 [1614]" strokecolor="white [3212]" strokeweight="1.5pt">
                <v:textbox>
                  <w:txbxContent>
                    <w:p w14:paraId="3E895EA0" w14:textId="4AFE187C" w:rsidR="00EC000B" w:rsidRPr="0012068B" w:rsidRDefault="002935D9" w:rsidP="00EC000B">
                      <w:pPr>
                        <w:spacing w:before="60" w:after="120"/>
                        <w:jc w:val="center"/>
                        <w:rPr>
                          <w:rFonts w:ascii="Bookman Old Style" w:hAnsi="Bookman Old Style" w:cstheme="minorHAnsi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 w:cstheme="minorHAnsi"/>
                          <w:b/>
                          <w:color w:val="FFFFFF" w:themeColor="background1"/>
                          <w:sz w:val="30"/>
                          <w:szCs w:val="30"/>
                          <w:u w:val="single"/>
                        </w:rPr>
                        <w:t xml:space="preserve">Persona de </w:t>
                      </w:r>
                      <w:r w:rsidR="00EC000B" w:rsidRPr="0012068B">
                        <w:rPr>
                          <w:rFonts w:ascii="Bookman Old Style" w:hAnsi="Bookman Old Style" w:cstheme="minorHAnsi"/>
                          <w:b/>
                          <w:color w:val="FFFFFF" w:themeColor="background1"/>
                          <w:sz w:val="30"/>
                          <w:szCs w:val="30"/>
                          <w:u w:val="single"/>
                        </w:rPr>
                        <w:t>Contact</w:t>
                      </w:r>
                      <w:r>
                        <w:rPr>
                          <w:rFonts w:ascii="Bookman Old Style" w:hAnsi="Bookman Old Style" w:cstheme="minorHAnsi"/>
                          <w:b/>
                          <w:color w:val="FFFFFF" w:themeColor="background1"/>
                          <w:sz w:val="30"/>
                          <w:szCs w:val="30"/>
                          <w:u w:val="single"/>
                        </w:rPr>
                        <w:t>o:</w:t>
                      </w:r>
                    </w:p>
                    <w:p w14:paraId="36FFFA7D" w14:textId="3DCF0D5F" w:rsidR="00EC000B" w:rsidRPr="00D67525" w:rsidRDefault="00376A6C" w:rsidP="0023409C">
                      <w:pPr>
                        <w:spacing w:before="120"/>
                        <w:jc w:val="center"/>
                        <w:rPr>
                          <w:rFonts w:ascii="Bookman Old Style" w:hAnsi="Bookman Old Style" w:cs="MV Boli"/>
                          <w:b/>
                          <w:color w:val="FFFFFF" w:themeColor="background1"/>
                        </w:rPr>
                      </w:pPr>
                      <w:r w:rsidRPr="00D67525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</w:rPr>
                        <w:t>Emily Haozous</w:t>
                      </w:r>
                    </w:p>
                    <w:p w14:paraId="15396980" w14:textId="59C763A5" w:rsidR="00376A6C" w:rsidRPr="00174FD0" w:rsidRDefault="00174FD0" w:rsidP="0023409C">
                      <w:pPr>
                        <w:spacing w:before="120"/>
                        <w:jc w:val="center"/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</w:pPr>
                      <w:r w:rsidRPr="00174FD0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  <w:t>Universidad de</w:t>
                      </w:r>
                      <w:r w:rsidR="00376A6C" w:rsidRPr="00174FD0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  <w:t xml:space="preserve"> N</w:t>
                      </w:r>
                      <w:r w:rsidR="00CD1456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  <w:t>uevo Mé</w:t>
                      </w:r>
                      <w:r w:rsidR="00376A6C" w:rsidRPr="00174FD0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  <w:t>xico</w:t>
                      </w:r>
                      <w:r w:rsidR="00EC000B" w:rsidRPr="00174FD0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  <w:t xml:space="preserve"> </w:t>
                      </w:r>
                    </w:p>
                    <w:p w14:paraId="5691100A" w14:textId="4BF3A111" w:rsidR="00EC000B" w:rsidRPr="00174FD0" w:rsidRDefault="00174FD0" w:rsidP="0023409C">
                      <w:pPr>
                        <w:spacing w:before="120"/>
                        <w:jc w:val="center"/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</w:pPr>
                      <w:r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  <w:t>Fa</w:t>
                      </w:r>
                      <w:r w:rsidRPr="00174FD0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  <w:t>cultad de Enfermer</w:t>
                      </w:r>
                      <w:r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US"/>
                        </w:rPr>
                        <w:t>ía</w:t>
                      </w:r>
                    </w:p>
                    <w:p w14:paraId="162146D9" w14:textId="1B57694E" w:rsidR="00376A6C" w:rsidRPr="00B4729E" w:rsidRDefault="00376A6C" w:rsidP="0023409C">
                      <w:pPr>
                        <w:spacing w:before="120"/>
                        <w:jc w:val="center"/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AR"/>
                        </w:rPr>
                      </w:pPr>
                      <w:r w:rsidRPr="00B4729E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AR"/>
                        </w:rPr>
                        <w:t>Albuquerque, NM</w:t>
                      </w:r>
                    </w:p>
                    <w:p w14:paraId="15A7A5F0" w14:textId="4FD6357E" w:rsidR="00376A6C" w:rsidRPr="00B4729E" w:rsidRDefault="00376A6C" w:rsidP="0023409C">
                      <w:pPr>
                        <w:spacing w:before="120"/>
                        <w:jc w:val="center"/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AR"/>
                        </w:rPr>
                      </w:pPr>
                      <w:r w:rsidRPr="00B4729E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AR"/>
                        </w:rPr>
                        <w:t>(505) 272-</w:t>
                      </w:r>
                      <w:r w:rsidR="00A25A81" w:rsidRPr="00B4729E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AR"/>
                        </w:rPr>
                        <w:t xml:space="preserve"> 8568</w:t>
                      </w:r>
                    </w:p>
                    <w:p w14:paraId="54C7A326" w14:textId="77777777" w:rsidR="00D67525" w:rsidRPr="00B4729E" w:rsidRDefault="00D67525" w:rsidP="0023409C">
                      <w:pPr>
                        <w:spacing w:before="120"/>
                        <w:jc w:val="center"/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AR"/>
                        </w:rPr>
                      </w:pPr>
                    </w:p>
                    <w:p w14:paraId="5B959704" w14:textId="0E4A3BD8" w:rsidR="00376A6C" w:rsidRPr="00B4729E" w:rsidRDefault="00376A6C" w:rsidP="0023409C">
                      <w:pPr>
                        <w:spacing w:before="120"/>
                        <w:jc w:val="center"/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AR"/>
                        </w:rPr>
                      </w:pPr>
                      <w:r w:rsidRPr="00B4729E">
                        <w:rPr>
                          <w:rFonts w:ascii="Bookman Old Style" w:hAnsi="Bookman Old Style" w:cs="MV Boli"/>
                          <w:b/>
                          <w:color w:val="FFFFFF" w:themeColor="background1"/>
                          <w:lang w:val="es-AR"/>
                        </w:rPr>
                        <w:t>ehaozous@salud.unm.edu</w:t>
                      </w:r>
                    </w:p>
                    <w:p w14:paraId="14CF6273" w14:textId="50E68298" w:rsidR="00EC000B" w:rsidRPr="00B4729E" w:rsidRDefault="00EC000B" w:rsidP="0023409C">
                      <w:pPr>
                        <w:spacing w:before="120"/>
                        <w:jc w:val="center"/>
                        <w:rPr>
                          <w:rFonts w:ascii="Bookman Old Style" w:hAnsi="Bookman Old Style"/>
                          <w:color w:val="17365D" w:themeColor="text2" w:themeShade="BF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0E7F31" wp14:editId="35D2AB6D">
                <wp:simplePos x="0" y="0"/>
                <wp:positionH relativeFrom="column">
                  <wp:posOffset>-350520</wp:posOffset>
                </wp:positionH>
                <wp:positionV relativeFrom="paragraph">
                  <wp:posOffset>6823710</wp:posOffset>
                </wp:positionV>
                <wp:extent cx="3429000" cy="1876425"/>
                <wp:effectExtent l="0" t="0" r="19050" b="2857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876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A959" w14:textId="77777777" w:rsidR="00CE7459" w:rsidRDefault="00CE7459" w:rsidP="00612E5D">
                            <w:pPr>
                              <w:spacing w:after="24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665A1C3" w14:textId="77777777" w:rsidR="00CE7459" w:rsidRPr="00784FB8" w:rsidRDefault="00CE7459" w:rsidP="00B55A65">
                            <w:pPr>
                              <w:spacing w:after="240"/>
                              <w:ind w:left="36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3FB7500" w14:textId="77777777" w:rsidR="00CE7459" w:rsidRDefault="00CE74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E7F31" id="Text Box 23" o:spid="_x0000_s1029" type="#_x0000_t202" style="position:absolute;margin-left:-27.6pt;margin-top:537.3pt;width:270pt;height:14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" fillcolor="#c4bc96 [2414]">
                <v:textbox>
                  <w:txbxContent>
                    <w:p w14:paraId="7A58A959" w14:textId="77777777" w:rsidR="00CE7459" w:rsidRDefault="00CE7459" w:rsidP="00612E5D">
                      <w:pPr>
                        <w:spacing w:after="24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665A1C3" w14:textId="77777777" w:rsidR="00CE7459" w:rsidRPr="00784FB8" w:rsidRDefault="00CE7459" w:rsidP="00B55A65">
                      <w:pPr>
                        <w:spacing w:after="240"/>
                        <w:ind w:left="36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3FB7500" w14:textId="77777777" w:rsidR="00CE7459" w:rsidRDefault="00CE745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C8D385" wp14:editId="79CC3F0D">
                <wp:simplePos x="0" y="0"/>
                <wp:positionH relativeFrom="column">
                  <wp:posOffset>3088005</wp:posOffset>
                </wp:positionH>
                <wp:positionV relativeFrom="paragraph">
                  <wp:posOffset>6814185</wp:posOffset>
                </wp:positionV>
                <wp:extent cx="3657600" cy="4667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667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29190" w14:textId="789CB6E0" w:rsidR="00E543F5" w:rsidRPr="005310C7" w:rsidRDefault="007D7A0A" w:rsidP="007D7A0A">
                            <w:pPr>
                              <w:jc w:val="center"/>
                              <w:rPr>
                                <w:rFonts w:ascii="Bookman Old Style" w:hAnsi="Bookman Old Styl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310C7">
                              <w:rPr>
                                <w:rFonts w:ascii="Bookman Old Style" w:hAnsi="Bookman Old Styl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b</w:t>
                            </w:r>
                            <w:r w:rsidR="00E543F5" w:rsidRPr="005310C7">
                              <w:rPr>
                                <w:rFonts w:ascii="Bookman Old Style" w:hAnsi="Bookman Old Styl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enefi</w:t>
                            </w:r>
                            <w:r w:rsidR="00BF493C">
                              <w:rPr>
                                <w:rFonts w:ascii="Bookman Old Style" w:hAnsi="Bookman Old Styl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cios de la Participación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8D385" id="Text Box 15" o:spid="_x0000_s1030" type="#_x0000_t202" style="position:absolute;margin-left:243.15pt;margin-top:536.55pt;width:4in;height:36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" fillcolor="#c00000" strokeweight=".5pt">
                <v:textbox>
                  <w:txbxContent>
                    <w:p w14:paraId="5E529190" w14:textId="789CB6E0" w:rsidR="00E543F5" w:rsidRPr="005310C7" w:rsidRDefault="007D7A0A" w:rsidP="007D7A0A">
                      <w:pPr>
                        <w:jc w:val="center"/>
                        <w:rPr>
                          <w:rFonts w:ascii="Bookman Old Style" w:hAnsi="Bookman Old Styl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310C7">
                        <w:rPr>
                          <w:rFonts w:ascii="Bookman Old Style" w:hAnsi="Bookman Old Style"/>
                          <w:smallCaps/>
                          <w:color w:val="FFFFFF" w:themeColor="background1"/>
                          <w:sz w:val="36"/>
                          <w:szCs w:val="36"/>
                        </w:rPr>
                        <w:t>b</w:t>
                      </w:r>
                      <w:r w:rsidR="00E543F5" w:rsidRPr="005310C7">
                        <w:rPr>
                          <w:rFonts w:ascii="Bookman Old Style" w:hAnsi="Bookman Old Style"/>
                          <w:smallCaps/>
                          <w:color w:val="FFFFFF" w:themeColor="background1"/>
                          <w:sz w:val="36"/>
                          <w:szCs w:val="36"/>
                        </w:rPr>
                        <w:t>enefi</w:t>
                      </w:r>
                      <w:r w:rsidR="00BF493C">
                        <w:rPr>
                          <w:rFonts w:ascii="Bookman Old Style" w:hAnsi="Bookman Old Style"/>
                          <w:smallCaps/>
                          <w:color w:val="FFFFFF" w:themeColor="background1"/>
                          <w:sz w:val="36"/>
                          <w:szCs w:val="36"/>
                        </w:rPr>
                        <w:t>cios de la Participación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9E400A" wp14:editId="488B3057">
                <wp:simplePos x="0" y="0"/>
                <wp:positionH relativeFrom="column">
                  <wp:posOffset>3097530</wp:posOffset>
                </wp:positionH>
                <wp:positionV relativeFrom="paragraph">
                  <wp:posOffset>3194685</wp:posOffset>
                </wp:positionV>
                <wp:extent cx="3657600" cy="3648075"/>
                <wp:effectExtent l="0" t="0" r="19050" b="2857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1AF09" w14:textId="4A8ED9A5" w:rsidR="00CE3936" w:rsidRPr="00AE4D61" w:rsidRDefault="008A2DBC" w:rsidP="00856DCF">
                            <w:pPr>
                              <w:numPr>
                                <w:ilvl w:val="0"/>
                                <w:numId w:val="37"/>
                              </w:numPr>
                              <w:spacing w:after="160"/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Contactar</w:t>
                            </w:r>
                            <w:r w:rsidR="00DA2AF9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a las comunidades para ayudar a identificar a las personas que estaban vivas en </w:t>
                            </w:r>
                            <w:r w:rsidR="00DA2AF9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1945</w:t>
                            </w:r>
                            <w:r w:rsidR="00CE416B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y que vivían en Nuevo México</w:t>
                            </w:r>
                            <w:r w:rsidR="00CE7459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.  </w:t>
                            </w:r>
                          </w:p>
                          <w:p w14:paraId="3C64CF40" w14:textId="19A77F1A" w:rsidR="00CE7459" w:rsidRPr="00AE4D61" w:rsidRDefault="008A2DBC" w:rsidP="00856DCF">
                            <w:pPr>
                              <w:numPr>
                                <w:ilvl w:val="0"/>
                                <w:numId w:val="37"/>
                              </w:numPr>
                              <w:spacing w:after="160"/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Llevar a cabo entrevistas de grupo e individuales</w:t>
                            </w:r>
                            <w:r w:rsidR="00CE7459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con miembros de la comunidad actualmente de 70 años de edad en adelante para reunir información detallada sobre los modos de vida típicos</w:t>
                            </w:r>
                            <w:r w:rsidR="0012068B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.</w:t>
                            </w:r>
                          </w:p>
                          <w:p w14:paraId="6A5D32E2" w14:textId="67B2D7CB" w:rsidR="00CE416B" w:rsidRPr="00AE4D61" w:rsidRDefault="00856DCF" w:rsidP="00D361AF">
                            <w:pPr>
                              <w:numPr>
                                <w:ilvl w:val="0"/>
                                <w:numId w:val="37"/>
                              </w:numPr>
                              <w:spacing w:after="160"/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Anal</w:t>
                            </w:r>
                            <w:r w:rsidR="008A2DBC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izar los datos de la entrevista individual y de grupo</w:t>
                            </w:r>
                            <w:r w:rsidR="00070109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8A2DBC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para elaborar una buena descripción de la dieta típica y del modo de vida en 1</w:t>
                            </w:r>
                            <w:r w:rsidR="00CE416B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945. </w:t>
                            </w:r>
                          </w:p>
                          <w:p w14:paraId="14760995" w14:textId="24FB2544" w:rsidR="00CE416B" w:rsidRPr="00AE4D61" w:rsidRDefault="00DD1DF0" w:rsidP="00CE416B">
                            <w:pPr>
                              <w:numPr>
                                <w:ilvl w:val="0"/>
                                <w:numId w:val="37"/>
                              </w:numPr>
                              <w:spacing w:after="160"/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Calcular las exposiciones a la radiación 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para personas normales en todos los grupos étnicos y etarios en Nuevo México resultantes de la prueba nuclear </w:t>
                            </w:r>
                            <w:r w:rsidR="00CE416B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Trinity.</w:t>
                            </w:r>
                          </w:p>
                          <w:p w14:paraId="0F5A47D0" w14:textId="01E0CD76" w:rsidR="001319C3" w:rsidRPr="00AE4D61" w:rsidRDefault="00CA6572" w:rsidP="007F74B8">
                            <w:pPr>
                              <w:numPr>
                                <w:ilvl w:val="0"/>
                                <w:numId w:val="37"/>
                              </w:numPr>
                              <w:spacing w:after="160"/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Calcular el número de cánceres</w:t>
                            </w:r>
                            <w:r w:rsidR="00CE416B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>que probablemente hayan ocurrido en la población de Nuevo México como consecuencia de la exposición al polvo de la explosión de la prueba</w:t>
                            </w:r>
                            <w:r w:rsidR="00CE416B" w:rsidRPr="00AE4D61">
                              <w:rPr>
                                <w:rFonts w:ascii="Bookman Old Style" w:eastAsia="Adobe Fangsong Std R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Trinity.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E9E400A" id="_x0000_s1031" type="#_x0000_t202" style="position:absolute;margin-left:243.9pt;margin-top:251.55pt;width:4in;height:28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">
                <v:textbox>
                  <w:txbxContent>
                    <w:p w14:paraId="57C1AF09" w14:textId="4A8ED9A5" w:rsidR="00CE3936" w:rsidRPr="00AE4D61" w:rsidRDefault="008A2DBC" w:rsidP="00856DCF">
                      <w:pPr>
                        <w:numPr>
                          <w:ilvl w:val="0"/>
                          <w:numId w:val="37"/>
                        </w:numPr>
                        <w:spacing w:after="160"/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u w:val="single"/>
                          <w:lang w:val="es-AR"/>
                        </w:rPr>
                        <w:t>Contactar</w:t>
                      </w:r>
                      <w:r w:rsidR="00DA2AF9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a las comunidades para ayudar a identificar a las personas que estaban vivas en </w:t>
                      </w:r>
                      <w:r w:rsidR="00DA2AF9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1945</w:t>
                      </w:r>
                      <w:r w:rsidR="00CE416B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y que vivían en Nuevo México</w:t>
                      </w:r>
                      <w:r w:rsidR="00CE7459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.  </w:t>
                      </w:r>
                    </w:p>
                    <w:p w14:paraId="3C64CF40" w14:textId="19A77F1A" w:rsidR="00CE7459" w:rsidRPr="00AE4D61" w:rsidRDefault="008A2DBC" w:rsidP="00856DCF">
                      <w:pPr>
                        <w:numPr>
                          <w:ilvl w:val="0"/>
                          <w:numId w:val="37"/>
                        </w:numPr>
                        <w:spacing w:after="160"/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u w:val="single"/>
                          <w:lang w:val="es-AR"/>
                        </w:rPr>
                        <w:t>Llevar a cabo entrevistas de grupo e individuales</w:t>
                      </w:r>
                      <w:r w:rsidR="00CE7459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con miembros de la comunidad actualmente de 70 años de edad en adelante para reunir información detallada sobre los modos de vida típicos</w:t>
                      </w:r>
                      <w:r w:rsidR="0012068B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.</w:t>
                      </w:r>
                    </w:p>
                    <w:p w14:paraId="6A5D32E2" w14:textId="67B2D7CB" w:rsidR="00CE416B" w:rsidRPr="00AE4D61" w:rsidRDefault="00856DCF" w:rsidP="00D361AF">
                      <w:pPr>
                        <w:numPr>
                          <w:ilvl w:val="0"/>
                          <w:numId w:val="37"/>
                        </w:numPr>
                        <w:spacing w:after="160"/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u w:val="single"/>
                          <w:lang w:val="es-AR"/>
                        </w:rPr>
                        <w:t>Anal</w:t>
                      </w:r>
                      <w:r w:rsidR="008A2DBC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u w:val="single"/>
                          <w:lang w:val="es-AR"/>
                        </w:rPr>
                        <w:t>izar los datos de la entrevista individual y de grupo</w:t>
                      </w:r>
                      <w:r w:rsidR="00070109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8A2DBC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para elaborar una buena descripción de la dieta típica y del modo de vida en 1</w:t>
                      </w:r>
                      <w:r w:rsidR="00CE416B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945. </w:t>
                      </w:r>
                    </w:p>
                    <w:p w14:paraId="14760995" w14:textId="24FB2544" w:rsidR="00CE416B" w:rsidRPr="00AE4D61" w:rsidRDefault="00DD1DF0" w:rsidP="00CE416B">
                      <w:pPr>
                        <w:numPr>
                          <w:ilvl w:val="0"/>
                          <w:numId w:val="37"/>
                        </w:numPr>
                        <w:spacing w:after="160"/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u w:val="single"/>
                          <w:lang w:val="es-AR"/>
                        </w:rPr>
                        <w:t xml:space="preserve">Calcular las exposiciones a la radiación 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para personas normales en todos los grupos étnicos y etarios en Nuevo México resultantes de la prueba nuclear </w:t>
                      </w:r>
                      <w:r w:rsidR="00CE416B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Trinity.</w:t>
                      </w:r>
                    </w:p>
                    <w:p w14:paraId="0F5A47D0" w14:textId="01E0CD76" w:rsidR="001319C3" w:rsidRPr="00AE4D61" w:rsidRDefault="00CA6572" w:rsidP="007F74B8">
                      <w:pPr>
                        <w:numPr>
                          <w:ilvl w:val="0"/>
                          <w:numId w:val="37"/>
                        </w:numPr>
                        <w:spacing w:after="160"/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u w:val="single"/>
                          <w:lang w:val="es-AR"/>
                        </w:rPr>
                        <w:t>Calcular el número de cánceres</w:t>
                      </w:r>
                      <w:r w:rsidR="00CE416B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>que probablemente hayan ocurrido en la población de Nuevo México como consecuencia de la exposición al polvo de la explosión de la prueba</w:t>
                      </w:r>
                      <w:r w:rsidR="00CE416B" w:rsidRPr="00AE4D61">
                        <w:rPr>
                          <w:rFonts w:ascii="Bookman Old Style" w:eastAsia="Adobe Fangsong Std R" w:hAnsi="Bookman Old Style" w:cs="Arial"/>
                          <w:sz w:val="20"/>
                          <w:szCs w:val="20"/>
                          <w:lang w:val="es-AR"/>
                        </w:rPr>
                        <w:t xml:space="preserve"> Trinity.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E4129" wp14:editId="26F1FFC8">
                <wp:simplePos x="0" y="0"/>
                <wp:positionH relativeFrom="column">
                  <wp:posOffset>3097530</wp:posOffset>
                </wp:positionH>
                <wp:positionV relativeFrom="paragraph">
                  <wp:posOffset>2718435</wp:posOffset>
                </wp:positionV>
                <wp:extent cx="3657600" cy="447675"/>
                <wp:effectExtent l="0" t="0" r="19050" b="285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476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95D75" w14:textId="10FC037E" w:rsidR="00CE7459" w:rsidRPr="005310C7" w:rsidRDefault="00062D38" w:rsidP="005310C7">
                            <w:pPr>
                              <w:jc w:val="center"/>
                              <w:rPr>
                                <w:rFonts w:ascii="Bookman Old Style" w:hAnsi="Bookman Old Styl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mallCaps/>
                                <w:sz w:val="36"/>
                                <w:szCs w:val="36"/>
                              </w:rPr>
                              <w:t>Actividades de Estudio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BFE4129" id="Text Box 11" o:spid="_x0000_s1032" type="#_x0000_t202" style="position:absolute;margin-left:243.9pt;margin-top:214.05pt;width:4in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" fillcolor="#c00000">
                <v:textbox>
                  <w:txbxContent>
                    <w:p w14:paraId="3BA95D75" w14:textId="10FC037E" w:rsidR="00CE7459" w:rsidRPr="005310C7" w:rsidRDefault="00062D38" w:rsidP="005310C7">
                      <w:pPr>
                        <w:jc w:val="center"/>
                        <w:rPr>
                          <w:rFonts w:ascii="Bookman Old Style" w:hAnsi="Bookman Old Styl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smallCaps/>
                          <w:sz w:val="36"/>
                          <w:szCs w:val="36"/>
                        </w:rPr>
                        <w:t>Actividades de Estudio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3C912F" wp14:editId="423D6D09">
                <wp:simplePos x="0" y="0"/>
                <wp:positionH relativeFrom="column">
                  <wp:posOffset>-331470</wp:posOffset>
                </wp:positionH>
                <wp:positionV relativeFrom="paragraph">
                  <wp:posOffset>3175635</wp:posOffset>
                </wp:positionV>
                <wp:extent cx="3429000" cy="390525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17A9" w14:textId="20311A8D" w:rsidR="00BF493C" w:rsidRPr="00AE4D61" w:rsidRDefault="00BF493C" w:rsidP="00BF493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>Las personas que viv</w:t>
                            </w:r>
                            <w:r w:rsidR="008F7CED"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>í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>an en Nuevo México al momento de la prueba Trinity estuvieron expuestas a diferentes niveles de radiación dependiendo de dónde vivían y de los tipos de alimentos que comían.</w:t>
                            </w:r>
                          </w:p>
                          <w:p w14:paraId="07D10BFC" w14:textId="77777777" w:rsidR="00BF493C" w:rsidRPr="00AE4D61" w:rsidRDefault="00BF493C" w:rsidP="00BF493C">
                            <w:pPr>
                              <w:ind w:left="72"/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14:paraId="2736793A" w14:textId="19F4EF36" w:rsidR="00BF493C" w:rsidRPr="00AE4D61" w:rsidRDefault="00BF493C" w:rsidP="00BF493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 xml:space="preserve">Las personas que estuvieron expuestas a la radiación de la prueba Trinity en 1945 podrían enfrentar un riesgo </w:t>
                            </w:r>
                            <w:r w:rsidR="00174FD0"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>mayor</w:t>
                            </w: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 xml:space="preserve"> de cáncer.</w:t>
                            </w:r>
                          </w:p>
                          <w:p w14:paraId="6FFF10DA" w14:textId="77777777" w:rsidR="00BF493C" w:rsidRPr="00AE4D61" w:rsidRDefault="00BF493C" w:rsidP="00BF493C">
                            <w:pPr>
                              <w:ind w:left="72"/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14:paraId="734CBAF2" w14:textId="53E8C99A" w:rsidR="00BF493C" w:rsidRPr="00AE4D61" w:rsidRDefault="00BF493C" w:rsidP="00BF493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>Los científicos calculan la exposición a la radiación como un paso preliminar para calcular el número de cánceres que podría haber ocurrido debido a la exposición.</w:t>
                            </w:r>
                          </w:p>
                          <w:p w14:paraId="16D4546A" w14:textId="77777777" w:rsidR="008F7CED" w:rsidRPr="00AE4D61" w:rsidRDefault="008F7CED" w:rsidP="008F7CED">
                            <w:pPr>
                              <w:ind w:left="72"/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14:paraId="3F750250" w14:textId="614732B7" w:rsidR="00367419" w:rsidRPr="00AE4D61" w:rsidRDefault="00190D1C" w:rsidP="00367419">
                            <w:pPr>
                              <w:numPr>
                                <w:ilvl w:val="0"/>
                                <w:numId w:val="38"/>
                              </w:numPr>
                              <w:spacing w:after="240"/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 xml:space="preserve">Todavía no se puede hacer un cálculo exacto de la exposición a la radiación debido a la falta de información sobre su alimentación y modos de vida en los años de la década de </w:t>
                            </w:r>
                            <w:r w:rsidR="00CE416B" w:rsidRPr="00AE4D61">
                              <w:rPr>
                                <w:rFonts w:ascii="Bookman Old Style" w:eastAsia="Adobe Fangsong Std R" w:hAnsi="Bookman Old Style" w:cs="Arial"/>
                                <w:sz w:val="22"/>
                                <w:szCs w:val="22"/>
                                <w:lang w:val="es-AR"/>
                              </w:rPr>
                              <w:t>1940.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93C912F" id="Text Box 6" o:spid="_x0000_s1033" type="#_x0000_t202" style="position:absolute;margin-left:-26.1pt;margin-top:250.05pt;width:270pt;height:30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">
                <v:textbox>
                  <w:txbxContent>
                    <w:p w14:paraId="7B9417A9" w14:textId="20311A8D" w:rsidR="00BF493C" w:rsidRPr="00AE4D61" w:rsidRDefault="00BF493C" w:rsidP="00BF493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>Las personas que viv</w:t>
                      </w:r>
                      <w:r w:rsidR="008F7CED"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>í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>an en Nuevo México al momento de la prueba Trinity estuvieron expuestas a diferentes niveles de radiación dependiendo de dónde vivían y de los tipos de alimentos que comían.</w:t>
                      </w:r>
                    </w:p>
                    <w:p w14:paraId="07D10BFC" w14:textId="77777777" w:rsidR="00BF493C" w:rsidRPr="00AE4D61" w:rsidRDefault="00BF493C" w:rsidP="00BF493C">
                      <w:pPr>
                        <w:ind w:left="72"/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</w:pPr>
                    </w:p>
                    <w:p w14:paraId="2736793A" w14:textId="19F4EF36" w:rsidR="00BF493C" w:rsidRPr="00AE4D61" w:rsidRDefault="00BF493C" w:rsidP="00BF493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 xml:space="preserve">Las personas que estuvieron expuestas a la radiación de la prueba Trinity en 1945 podrían enfrentar un riesgo </w:t>
                      </w:r>
                      <w:r w:rsidR="00174FD0"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>mayor</w:t>
                      </w:r>
                      <w:r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 xml:space="preserve"> de cáncer.</w:t>
                      </w:r>
                    </w:p>
                    <w:p w14:paraId="6FFF10DA" w14:textId="77777777" w:rsidR="00BF493C" w:rsidRPr="00AE4D61" w:rsidRDefault="00BF493C" w:rsidP="00BF493C">
                      <w:pPr>
                        <w:ind w:left="72"/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</w:pPr>
                    </w:p>
                    <w:p w14:paraId="734CBAF2" w14:textId="53E8C99A" w:rsidR="00BF493C" w:rsidRPr="00AE4D61" w:rsidRDefault="00BF493C" w:rsidP="00BF493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>Los científicos calculan la exposición a la radiación como un paso preliminar para calcular el número de cánceres que podría haber ocurrido debido a la exposición.</w:t>
                      </w:r>
                    </w:p>
                    <w:p w14:paraId="16D4546A" w14:textId="77777777" w:rsidR="008F7CED" w:rsidRPr="00AE4D61" w:rsidRDefault="008F7CED" w:rsidP="008F7CED">
                      <w:pPr>
                        <w:ind w:left="72"/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</w:pPr>
                    </w:p>
                    <w:p w14:paraId="3F750250" w14:textId="614732B7" w:rsidR="00367419" w:rsidRPr="00AE4D61" w:rsidRDefault="00190D1C" w:rsidP="00367419">
                      <w:pPr>
                        <w:numPr>
                          <w:ilvl w:val="0"/>
                          <w:numId w:val="38"/>
                        </w:numPr>
                        <w:spacing w:after="240"/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</w:pPr>
                      <w:r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 xml:space="preserve">Todavía no se puede hacer un cálculo exacto de la exposición a la radiación debido a la falta de información sobre su alimentación y modos de vida en los años de la década de </w:t>
                      </w:r>
                      <w:r w:rsidR="00CE416B" w:rsidRPr="00AE4D61">
                        <w:rPr>
                          <w:rFonts w:ascii="Bookman Old Style" w:eastAsia="Adobe Fangsong Std R" w:hAnsi="Bookman Old Style" w:cs="Arial"/>
                          <w:sz w:val="22"/>
                          <w:szCs w:val="22"/>
                          <w:lang w:val="es-AR"/>
                        </w:rPr>
                        <w:t>1940.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365A6C" wp14:editId="1C84E4DA">
                <wp:simplePos x="0" y="0"/>
                <wp:positionH relativeFrom="column">
                  <wp:posOffset>-331470</wp:posOffset>
                </wp:positionH>
                <wp:positionV relativeFrom="paragraph">
                  <wp:posOffset>2718435</wp:posOffset>
                </wp:positionV>
                <wp:extent cx="3429000" cy="4572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B4AA8" w14:textId="1C303F5F" w:rsidR="005310C7" w:rsidRPr="00AE4D61" w:rsidRDefault="00062D38" w:rsidP="005310C7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mallCaps/>
                                <w:spacing w:val="-20"/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/>
                                <w:i/>
                                <w:smallCaps/>
                                <w:spacing w:val="-20"/>
                                <w:sz w:val="36"/>
                                <w:szCs w:val="36"/>
                                <w:lang w:val="es-AR"/>
                              </w:rPr>
                              <w:t>¿por qué calcular la exposición</w:t>
                            </w:r>
                            <w:r w:rsidR="005310C7" w:rsidRPr="00AE4D61">
                              <w:rPr>
                                <w:rFonts w:ascii="Bookman Old Style" w:hAnsi="Bookman Old Style"/>
                                <w:i/>
                                <w:smallCaps/>
                                <w:spacing w:val="-20"/>
                                <w:sz w:val="36"/>
                                <w:szCs w:val="36"/>
                                <w:lang w:val="es-AR"/>
                              </w:rPr>
                              <w:t>?</w:t>
                            </w:r>
                          </w:p>
                          <w:p w14:paraId="03ABDE62" w14:textId="77777777" w:rsidR="00CE7459" w:rsidRPr="00062D38" w:rsidRDefault="00CE7459" w:rsidP="00106E17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65A6C" id="Text Box 7" o:spid="_x0000_s1034" type="#_x0000_t202" style="position:absolute;margin-left:-26.1pt;margin-top:214.05pt;width:270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" fillcolor="#c00000">
                <v:textbox>
                  <w:txbxContent>
                    <w:p w14:paraId="3E3B4AA8" w14:textId="1C303F5F" w:rsidR="005310C7" w:rsidRPr="00AE4D61" w:rsidRDefault="00062D38" w:rsidP="005310C7">
                      <w:pPr>
                        <w:jc w:val="center"/>
                        <w:rPr>
                          <w:rFonts w:ascii="Bookman Old Style" w:hAnsi="Bookman Old Style"/>
                          <w:i/>
                          <w:smallCaps/>
                          <w:spacing w:val="-20"/>
                          <w:sz w:val="36"/>
                          <w:szCs w:val="36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/>
                          <w:i/>
                          <w:smallCaps/>
                          <w:spacing w:val="-20"/>
                          <w:sz w:val="36"/>
                          <w:szCs w:val="36"/>
                          <w:lang w:val="es-AR"/>
                        </w:rPr>
                        <w:t>¿por qué calcular la exposición</w:t>
                      </w:r>
                      <w:r w:rsidR="005310C7" w:rsidRPr="00AE4D61">
                        <w:rPr>
                          <w:rFonts w:ascii="Bookman Old Style" w:hAnsi="Bookman Old Style"/>
                          <w:i/>
                          <w:smallCaps/>
                          <w:spacing w:val="-20"/>
                          <w:sz w:val="36"/>
                          <w:szCs w:val="36"/>
                          <w:lang w:val="es-AR"/>
                        </w:rPr>
                        <w:t>?</w:t>
                      </w:r>
                    </w:p>
                    <w:p w14:paraId="03ABDE62" w14:textId="77777777" w:rsidR="00CE7459" w:rsidRPr="00062D38" w:rsidRDefault="00CE7459" w:rsidP="00106E17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4F8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48C19D" wp14:editId="4AF94751">
                <wp:simplePos x="0" y="0"/>
                <wp:positionH relativeFrom="column">
                  <wp:posOffset>-340995</wp:posOffset>
                </wp:positionH>
                <wp:positionV relativeFrom="paragraph">
                  <wp:posOffset>451485</wp:posOffset>
                </wp:positionV>
                <wp:extent cx="7086600" cy="2562225"/>
                <wp:effectExtent l="0" t="0" r="19050" b="285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4A8E" w14:textId="77777777" w:rsidR="005E321D" w:rsidRPr="00AE4D61" w:rsidRDefault="005E321D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</w:rPr>
                            </w:pPr>
                          </w:p>
                          <w:p w14:paraId="541C9B8E" w14:textId="33A0E5BB" w:rsidR="00AE4D61" w:rsidRDefault="00DC06A7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El Instituto </w:t>
                            </w:r>
                            <w:r w:rsidR="007C2AD8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Na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c</w:t>
                            </w:r>
                            <w:r w:rsidR="007C2AD8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ional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del Cáncer</w:t>
                            </w:r>
                            <w:r w:rsidR="009B4D59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(NCI)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está llevando a cabo un estudio para estimar la </w:t>
                            </w:r>
                          </w:p>
                          <w:p w14:paraId="6F1587F4" w14:textId="4E65FDA4" w:rsidR="00AE4D61" w:rsidRDefault="009B4D59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dos</w:t>
                            </w:r>
                            <w:bookmarkStart w:id="0" w:name="_GoBack"/>
                            <w:bookmarkEnd w:id="0"/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is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DC06A7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de radiación y los riesgos del cáncer resultantes de la prueba nuclear Trinity </w:t>
                            </w:r>
                          </w:p>
                          <w:p w14:paraId="2467215E" w14:textId="2D2EDE7F" w:rsidR="007C2AD8" w:rsidRPr="00AE4D61" w:rsidRDefault="00DC06A7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en 1945 para población</w:t>
                            </w:r>
                            <w:r w:rsid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de Nuevo México.</w:t>
                            </w:r>
                          </w:p>
                          <w:p w14:paraId="2377D96F" w14:textId="77777777" w:rsidR="007C2AD8" w:rsidRPr="00AE4D61" w:rsidRDefault="007C2AD8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63BEE8F3" w14:textId="77777777" w:rsidR="00AE4D61" w:rsidRDefault="00DC06A7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Para hacer esta evaluación, los científicos necesitan tener una </w:t>
                            </w:r>
                            <w:r w:rsidR="000A7BD9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b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uena comprensión de </w:t>
                            </w:r>
                          </w:p>
                          <w:p w14:paraId="63B797D5" w14:textId="77777777" w:rsidR="00AE4D61" w:rsidRDefault="00DC06A7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la alimentación, actividades y estilo de vida de los </w:t>
                            </w:r>
                            <w:r w:rsidR="00174FD0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indígenas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americanos y de otros </w:t>
                            </w:r>
                          </w:p>
                          <w:p w14:paraId="0C63BF9F" w14:textId="7A1A72EB" w:rsidR="007C2AD8" w:rsidRPr="00AE4D61" w:rsidRDefault="00DC06A7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grupos étnicos que vivían en Nuev</w:t>
                            </w:r>
                            <w:r w:rsidR="000A7BD9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o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México</w:t>
                            </w:r>
                            <w:r w:rsidR="00814F81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en aquel entonces</w:t>
                            </w:r>
                            <w:r w:rsidR="007C2AD8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.</w:t>
                            </w:r>
                          </w:p>
                          <w:p w14:paraId="69BB00F0" w14:textId="77777777" w:rsidR="007C2AD8" w:rsidRPr="00AE4D61" w:rsidRDefault="007C2AD8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461FF0A5" w14:textId="07A16B17" w:rsidR="00CE7459" w:rsidRPr="00AE4D61" w:rsidRDefault="00DC06A7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Los científicos entrevistarán a grupos</w:t>
                            </w:r>
                            <w:r w:rsidR="000A7BD9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y a </w:t>
                            </w:r>
                            <w:r w:rsidR="00174FD0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individuos</w:t>
                            </w:r>
                            <w:r w:rsidR="000A7BD9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en comunidades tribales y en otras comunidades que vivían al momento de la prueba a fin de reunir información sobre estilos de vida y alimentación en</w:t>
                            </w:r>
                            <w:r w:rsidR="007C2AD8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 1945. </w:t>
                            </w:r>
                          </w:p>
                          <w:p w14:paraId="525FD4A3" w14:textId="77777777" w:rsidR="007F74B8" w:rsidRPr="00AE4D61" w:rsidRDefault="007F74B8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416D643B" w14:textId="21427EC9" w:rsidR="007F74B8" w:rsidRPr="00AE4D61" w:rsidRDefault="000A7BD9" w:rsidP="007F74B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El </w:t>
                            </w:r>
                            <w:r w:rsidR="007F74B8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NCI </w:t>
                            </w:r>
                            <w:r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>compartirá los resultados de este estudio con el pueblo de Nuevo México a través de los medios de comunicación y de boletines informativos tribales y comunitarios</w:t>
                            </w:r>
                            <w:r w:rsidR="007F74B8" w:rsidRPr="00AE4D61"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  <w:t xml:space="preserve">. </w:t>
                            </w:r>
                          </w:p>
                          <w:p w14:paraId="1CAAFE4F" w14:textId="77777777" w:rsidR="007F74B8" w:rsidRPr="00AE4D61" w:rsidRDefault="007F74B8" w:rsidP="007C2AD8">
                            <w:pPr>
                              <w:rPr>
                                <w:rFonts w:ascii="Bookman Old Style" w:hAnsi="Bookman Old Style" w:cs="Arial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5" type="#_x0000_t202" style="position:absolute;margin-left:-26.85pt;margin-top:35.55pt;width:558pt;height:20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">
                <v:textbox>
                  <w:txbxContent>
                    <w:p w14:paraId="30F64A8E" w14:textId="77777777" w:rsidR="005E321D" w:rsidRPr="00AE4D61" w:rsidRDefault="005E321D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</w:rPr>
                      </w:pPr>
                    </w:p>
                    <w:p w14:paraId="541C9B8E" w14:textId="33A0E5BB" w:rsidR="00AE4D61" w:rsidRDefault="00DC06A7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El Instituto </w:t>
                      </w:r>
                      <w:r w:rsidR="007C2AD8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Na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c</w:t>
                      </w:r>
                      <w:r w:rsidR="007C2AD8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ional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del Cáncer</w:t>
                      </w:r>
                      <w:r w:rsidR="009B4D59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(NCI)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está llevando a cabo un estudio para estimar la </w:t>
                      </w:r>
                    </w:p>
                    <w:p w14:paraId="6F1587F4" w14:textId="4E65FDA4" w:rsidR="00AE4D61" w:rsidRDefault="009B4D59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dos</w:t>
                      </w:r>
                      <w:bookmarkStart w:id="1" w:name="_GoBack"/>
                      <w:bookmarkEnd w:id="1"/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is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DC06A7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de radiación y los riesgos del cáncer resultantes de la prueba nuclear Trinity </w:t>
                      </w:r>
                    </w:p>
                    <w:p w14:paraId="2467215E" w14:textId="2D2EDE7F" w:rsidR="007C2AD8" w:rsidRPr="00AE4D61" w:rsidRDefault="00DC06A7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en 1945 para población</w:t>
                      </w:r>
                      <w:r w:rsid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de Nuevo México.</w:t>
                      </w:r>
                    </w:p>
                    <w:p w14:paraId="2377D96F" w14:textId="77777777" w:rsidR="007C2AD8" w:rsidRPr="00AE4D61" w:rsidRDefault="007C2AD8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</w:p>
                    <w:p w14:paraId="63BEE8F3" w14:textId="77777777" w:rsidR="00AE4D61" w:rsidRDefault="00DC06A7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Para hacer esta evaluación, los científicos necesitan tener una </w:t>
                      </w:r>
                      <w:r w:rsidR="000A7BD9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b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uena comprensión de </w:t>
                      </w:r>
                    </w:p>
                    <w:p w14:paraId="63B797D5" w14:textId="77777777" w:rsidR="00AE4D61" w:rsidRDefault="00DC06A7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la alimentación, actividades y estilo de vida de los </w:t>
                      </w:r>
                      <w:r w:rsidR="00174FD0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indígenas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americanos y de otros </w:t>
                      </w:r>
                    </w:p>
                    <w:p w14:paraId="0C63BF9F" w14:textId="7A1A72EB" w:rsidR="007C2AD8" w:rsidRPr="00AE4D61" w:rsidRDefault="00DC06A7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grupos étnicos que vivían en Nuev</w:t>
                      </w:r>
                      <w:r w:rsidR="000A7BD9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o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México</w:t>
                      </w:r>
                      <w:r w:rsidR="00814F81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en aquel entonces</w:t>
                      </w:r>
                      <w:r w:rsidR="007C2AD8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.</w:t>
                      </w:r>
                    </w:p>
                    <w:p w14:paraId="69BB00F0" w14:textId="77777777" w:rsidR="007C2AD8" w:rsidRPr="00AE4D61" w:rsidRDefault="007C2AD8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</w:p>
                    <w:p w14:paraId="461FF0A5" w14:textId="07A16B17" w:rsidR="00CE7459" w:rsidRPr="00AE4D61" w:rsidRDefault="00DC06A7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Los científicos entrevistarán a grupos</w:t>
                      </w:r>
                      <w:r w:rsidR="000A7BD9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y a </w:t>
                      </w:r>
                      <w:r w:rsidR="00174FD0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individuos</w:t>
                      </w:r>
                      <w:r w:rsidR="000A7BD9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en comunidades tribales y en otras comunidades que vivían al momento de la prueba a fin de reunir información sobre estilos de vida y alimentación en</w:t>
                      </w:r>
                      <w:r w:rsidR="007C2AD8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 1945. </w:t>
                      </w:r>
                    </w:p>
                    <w:p w14:paraId="525FD4A3" w14:textId="77777777" w:rsidR="007F74B8" w:rsidRPr="00AE4D61" w:rsidRDefault="007F74B8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</w:p>
                    <w:p w14:paraId="416D643B" w14:textId="21427EC9" w:rsidR="007F74B8" w:rsidRPr="00AE4D61" w:rsidRDefault="000A7BD9" w:rsidP="007F74B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El </w:t>
                      </w:r>
                      <w:r w:rsidR="007F74B8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NCI </w:t>
                      </w:r>
                      <w:r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>compartirá los resultados de este estudio con el pueblo de Nuevo México a través de los medios de comunicación y de boletines informativos tribales y comunitarios</w:t>
                      </w:r>
                      <w:r w:rsidR="007F74B8" w:rsidRPr="00AE4D61"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  <w:t xml:space="preserve">. </w:t>
                      </w:r>
                    </w:p>
                    <w:p w14:paraId="1CAAFE4F" w14:textId="77777777" w:rsidR="007F74B8" w:rsidRPr="00AE4D61" w:rsidRDefault="007F74B8" w:rsidP="007C2AD8">
                      <w:pPr>
                        <w:rPr>
                          <w:rFonts w:ascii="Bookman Old Style" w:hAnsi="Bookman Old Style" w:cs="Arial"/>
                          <w:sz w:val="20"/>
                          <w:szCs w:val="20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A6C">
        <w:rPr>
          <w:noProof/>
        </w:rPr>
        <w:drawing>
          <wp:inline distT="0" distB="0" distL="0" distR="0" wp14:anchorId="4BD31F55" wp14:editId="245444A1">
            <wp:extent cx="1624445" cy="457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11"/>
                    <a:stretch/>
                  </pic:blipFill>
                  <pic:spPr bwMode="auto">
                    <a:xfrm>
                      <a:off x="0" y="0"/>
                      <a:ext cx="1631214" cy="45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74B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619622" wp14:editId="49740B0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7086600" cy="335280"/>
                <wp:effectExtent l="0" t="0" r="19050" b="266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352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5E700" w14:textId="29624660" w:rsidR="002D5526" w:rsidRPr="003B4074" w:rsidRDefault="007C2AD8" w:rsidP="00070109">
                            <w:pPr>
                              <w:jc w:val="center"/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3B4074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es-AR"/>
                              </w:rPr>
                              <w:t>P</w:t>
                            </w:r>
                            <w:r w:rsidR="003B4074" w:rsidRPr="003B4074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es-AR"/>
                              </w:rPr>
                              <w:t xml:space="preserve">ropósito del estudio Trinity del </w:t>
                            </w:r>
                            <w:r w:rsidRPr="003B4074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es-AR"/>
                              </w:rPr>
                              <w:t>NCI</w:t>
                            </w:r>
                          </w:p>
                          <w:p w14:paraId="6F9BE31C" w14:textId="77777777" w:rsidR="00CE7459" w:rsidRPr="003B4074" w:rsidRDefault="00CE7459" w:rsidP="002D5526">
                            <w:pPr>
                              <w:jc w:val="center"/>
                              <w:rPr>
                                <w:rFonts w:ascii="Calibri" w:eastAsia="Adobe Ming Std L" w:hAnsi="Calibri" w:cs="Calibri"/>
                                <w:b/>
                                <w:caps/>
                                <w:sz w:val="28"/>
                                <w:szCs w:val="36"/>
                                <w:lang w:val="es-AR"/>
                              </w:rPr>
                            </w:pPr>
                          </w:p>
                          <w:p w14:paraId="4A648988" w14:textId="77777777" w:rsidR="00CE7459" w:rsidRPr="003B4074" w:rsidRDefault="00CE7459" w:rsidP="00CF614B">
                            <w:pPr>
                              <w:rPr>
                                <w:rFonts w:ascii="Adobe Ming Std L" w:eastAsia="Adobe Ming Std L" w:hAnsi="Adobe Ming Std L"/>
                                <w:b/>
                                <w:caps/>
                                <w:sz w:val="36"/>
                                <w:szCs w:val="3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5619622" id="Text Box 10" o:spid="_x0000_s1036" type="#_x0000_t202" style="position:absolute;margin-left:-27pt;margin-top:9pt;width:558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" fillcolor="#c4bc96 [2414]">
                <v:textbox>
                  <w:txbxContent>
                    <w:p w14:paraId="58A5E700" w14:textId="29624660" w:rsidR="002D5526" w:rsidRPr="003B4074" w:rsidRDefault="007C2AD8" w:rsidP="00070109">
                      <w:pPr>
                        <w:jc w:val="center"/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es-AR"/>
                        </w:rPr>
                      </w:pPr>
                      <w:r w:rsidRPr="003B4074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es-AR"/>
                        </w:rPr>
                        <w:t>P</w:t>
                      </w:r>
                      <w:r w:rsidR="003B4074" w:rsidRPr="003B4074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es-AR"/>
                        </w:rPr>
                        <w:t xml:space="preserve">ropósito del estudio Trinity del </w:t>
                      </w:r>
                      <w:r w:rsidRPr="003B4074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es-AR"/>
                        </w:rPr>
                        <w:t>NCI</w:t>
                      </w:r>
                    </w:p>
                    <w:p w14:paraId="6F9BE31C" w14:textId="77777777" w:rsidR="00CE7459" w:rsidRPr="003B4074" w:rsidRDefault="00CE7459" w:rsidP="002D5526">
                      <w:pPr>
                        <w:jc w:val="center"/>
                        <w:rPr>
                          <w:rFonts w:ascii="Calibri" w:eastAsia="Adobe Ming Std L" w:hAnsi="Calibri" w:cs="Calibri"/>
                          <w:b/>
                          <w:caps/>
                          <w:sz w:val="28"/>
                          <w:szCs w:val="36"/>
                          <w:lang w:val="es-AR"/>
                        </w:rPr>
                      </w:pPr>
                    </w:p>
                    <w:p w14:paraId="4A648988" w14:textId="77777777" w:rsidR="00CE7459" w:rsidRPr="003B4074" w:rsidRDefault="00CE7459" w:rsidP="00CF614B">
                      <w:pPr>
                        <w:rPr>
                          <w:rFonts w:ascii="Adobe Ming Std L" w:eastAsia="Adobe Ming Std L" w:hAnsi="Adobe Ming Std L"/>
                          <w:b/>
                          <w:caps/>
                          <w:sz w:val="36"/>
                          <w:szCs w:val="36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52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276DF0" wp14:editId="50BCFF2A">
                <wp:simplePos x="0" y="0"/>
                <wp:positionH relativeFrom="column">
                  <wp:posOffset>5120640</wp:posOffset>
                </wp:positionH>
                <wp:positionV relativeFrom="paragraph">
                  <wp:posOffset>518160</wp:posOffset>
                </wp:positionV>
                <wp:extent cx="1527810" cy="11125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3A892" w14:textId="77777777" w:rsidR="009149E3" w:rsidRPr="002D129D" w:rsidRDefault="005310C7" w:rsidP="004225B1">
                            <w:pPr>
                              <w:spacing w:before="240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1B2581" wp14:editId="5815F747">
                                  <wp:extent cx="1272411" cy="819150"/>
                                  <wp:effectExtent l="0" t="0" r="4445" b="0"/>
                                  <wp:docPr id="6" name="Picture 6" descr="http://img.ccdn.cannabisculture.com/files/images/nationalcancerr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img.ccdn.cannabisculture.com/files/images/nationalcancerr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630" cy="834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76DF0" id="Text Box 12" o:spid="_x0000_s1037" type="#_x0000_t202" style="position:absolute;margin-left:403.2pt;margin-top:40.8pt;width:120.3pt;height:8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" filled="f" stroked="f" strokeweight=".5pt">
                <v:textbox>
                  <w:txbxContent>
                    <w:p w14:paraId="2B53A892" w14:textId="77777777" w:rsidR="009149E3" w:rsidRPr="002D129D" w:rsidRDefault="005310C7" w:rsidP="004225B1">
                      <w:pPr>
                        <w:spacing w:before="240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1B2581" wp14:editId="5815F747">
                            <wp:extent cx="1272411" cy="819150"/>
                            <wp:effectExtent l="0" t="0" r="4445" b="0"/>
                            <wp:docPr id="6" name="Picture 6" descr="http://img.ccdn.cannabisculture.com/files/images/nationalcancerr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img.ccdn.cannabisculture.com/files/images/nationalcancerr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630" cy="834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84907" w:rsidSect="00AE4D61">
      <w:footerReference w:type="default" r:id="rId12"/>
      <w:pgSz w:w="12240" w:h="15840"/>
      <w:pgMar w:top="432" w:right="1152" w:bottom="864" w:left="1152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B667D" w14:textId="77777777" w:rsidR="00BC4617" w:rsidRDefault="00BC4617" w:rsidP="00AE4D61">
      <w:r>
        <w:separator/>
      </w:r>
    </w:p>
  </w:endnote>
  <w:endnote w:type="continuationSeparator" w:id="0">
    <w:p w14:paraId="629715EC" w14:textId="77777777" w:rsidR="00BC4617" w:rsidRDefault="00BC4617" w:rsidP="00AE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dobe Ming Std L">
    <w:altName w:val="Thorndale Duospace WT SC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4C183" w14:textId="563B8B80" w:rsidR="00AE4D61" w:rsidRDefault="00AE4D6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277B9" wp14:editId="75909498">
          <wp:simplePos x="0" y="0"/>
          <wp:positionH relativeFrom="column">
            <wp:posOffset>5212080</wp:posOffset>
          </wp:positionH>
          <wp:positionV relativeFrom="paragraph">
            <wp:posOffset>-180975</wp:posOffset>
          </wp:positionV>
          <wp:extent cx="1627632" cy="458129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11"/>
                  <a:stretch/>
                </pic:blipFill>
                <pic:spPr bwMode="auto">
                  <a:xfrm>
                    <a:off x="0" y="0"/>
                    <a:ext cx="1627632" cy="458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D5B8C" w14:textId="77777777" w:rsidR="00BC4617" w:rsidRDefault="00BC4617" w:rsidP="00AE4D61">
      <w:r>
        <w:separator/>
      </w:r>
    </w:p>
  </w:footnote>
  <w:footnote w:type="continuationSeparator" w:id="0">
    <w:p w14:paraId="4047C5A8" w14:textId="77777777" w:rsidR="00BC4617" w:rsidRDefault="00BC4617" w:rsidP="00AE4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AE2"/>
    <w:multiLevelType w:val="multilevel"/>
    <w:tmpl w:val="5A803F1E"/>
    <w:lvl w:ilvl="0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93221"/>
    <w:multiLevelType w:val="multilevel"/>
    <w:tmpl w:val="C1CC2410"/>
    <w:lvl w:ilvl="0">
      <w:start w:val="1"/>
      <w:numFmt w:val="bullet"/>
      <w:lvlText w:val="◊"/>
      <w:lvlJc w:val="left"/>
      <w:pPr>
        <w:tabs>
          <w:tab w:val="num" w:pos="576"/>
        </w:tabs>
        <w:ind w:left="576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3874BA"/>
    <w:multiLevelType w:val="hybridMultilevel"/>
    <w:tmpl w:val="B6C4F136"/>
    <w:lvl w:ilvl="0" w:tplc="0CC43714">
      <w:start w:val="1"/>
      <w:numFmt w:val="bullet"/>
      <w:lvlText w:val="◊"/>
      <w:lvlJc w:val="left"/>
      <w:pPr>
        <w:tabs>
          <w:tab w:val="num" w:pos="432"/>
        </w:tabs>
        <w:ind w:left="432" w:hanging="396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4A29BF"/>
    <w:multiLevelType w:val="hybridMultilevel"/>
    <w:tmpl w:val="6FE664D8"/>
    <w:lvl w:ilvl="0" w:tplc="F54CEB28">
      <w:start w:val="1"/>
      <w:numFmt w:val="bullet"/>
      <w:lvlText w:val="◊"/>
      <w:lvlJc w:val="left"/>
      <w:pPr>
        <w:ind w:left="3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513285"/>
    <w:multiLevelType w:val="hybridMultilevel"/>
    <w:tmpl w:val="903E3528"/>
    <w:lvl w:ilvl="0" w:tplc="F54CEB28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73F608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B468C0"/>
    <w:multiLevelType w:val="hybridMultilevel"/>
    <w:tmpl w:val="B5365752"/>
    <w:lvl w:ilvl="0" w:tplc="C180CC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6">
    <w:nsid w:val="0A2B4199"/>
    <w:multiLevelType w:val="hybridMultilevel"/>
    <w:tmpl w:val="9870AE0A"/>
    <w:lvl w:ilvl="0" w:tplc="463A8A04">
      <w:start w:val="1"/>
      <w:numFmt w:val="bullet"/>
      <w:lvlText w:val="◊"/>
      <w:lvlJc w:val="left"/>
      <w:pPr>
        <w:tabs>
          <w:tab w:val="num" w:pos="720"/>
        </w:tabs>
        <w:ind w:left="720" w:hanging="504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C6592F"/>
    <w:multiLevelType w:val="multilevel"/>
    <w:tmpl w:val="903E3528"/>
    <w:lvl w:ilvl="0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13DF1"/>
    <w:multiLevelType w:val="hybridMultilevel"/>
    <w:tmpl w:val="0FD227D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B507B0"/>
    <w:multiLevelType w:val="hybridMultilevel"/>
    <w:tmpl w:val="1BDAF054"/>
    <w:lvl w:ilvl="0" w:tplc="E780DD76">
      <w:start w:val="1"/>
      <w:numFmt w:val="bullet"/>
      <w:lvlText w:val="◊"/>
      <w:lvlJc w:val="left"/>
      <w:pPr>
        <w:tabs>
          <w:tab w:val="num" w:pos="432"/>
        </w:tabs>
        <w:ind w:left="432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94B1147"/>
    <w:multiLevelType w:val="multilevel"/>
    <w:tmpl w:val="E31E95BC"/>
    <w:lvl w:ilvl="0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DC2792"/>
    <w:multiLevelType w:val="multilevel"/>
    <w:tmpl w:val="92765EF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7D49C2"/>
    <w:multiLevelType w:val="hybridMultilevel"/>
    <w:tmpl w:val="B666E8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BF96560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CC33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58F0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49E377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572BD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7CCE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F6F37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DE455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8197346"/>
    <w:multiLevelType w:val="multilevel"/>
    <w:tmpl w:val="E31E95BC"/>
    <w:lvl w:ilvl="0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A80D6F"/>
    <w:multiLevelType w:val="hybridMultilevel"/>
    <w:tmpl w:val="BEA41C06"/>
    <w:lvl w:ilvl="0" w:tplc="77CC3298">
      <w:start w:val="1"/>
      <w:numFmt w:val="bullet"/>
      <w:lvlText w:val="◊"/>
      <w:lvlJc w:val="left"/>
      <w:pPr>
        <w:tabs>
          <w:tab w:val="num" w:pos="612"/>
        </w:tabs>
        <w:ind w:left="612" w:hanging="360"/>
      </w:pPr>
      <w:rPr>
        <w:rFonts w:ascii="Verdana" w:hAnsi="Verdana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2DB23B22"/>
    <w:multiLevelType w:val="hybridMultilevel"/>
    <w:tmpl w:val="92765EF0"/>
    <w:lvl w:ilvl="0" w:tplc="929E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96560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CC33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58F0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49E377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572BD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7CCE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F6F37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DE455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94078B"/>
    <w:multiLevelType w:val="multilevel"/>
    <w:tmpl w:val="5A803F1E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FA03AC4"/>
    <w:multiLevelType w:val="hybridMultilevel"/>
    <w:tmpl w:val="4808E9C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BF96560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CC33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58F0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49E377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572BD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7CCE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F6F37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DE455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5A23CBE"/>
    <w:multiLevelType w:val="multilevel"/>
    <w:tmpl w:val="1BDAF054"/>
    <w:lvl w:ilvl="0">
      <w:start w:val="1"/>
      <w:numFmt w:val="bullet"/>
      <w:lvlText w:val="◊"/>
      <w:lvlJc w:val="left"/>
      <w:pPr>
        <w:tabs>
          <w:tab w:val="num" w:pos="432"/>
        </w:tabs>
        <w:ind w:left="432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B5912CA"/>
    <w:multiLevelType w:val="hybridMultilevel"/>
    <w:tmpl w:val="EF32DFA2"/>
    <w:lvl w:ilvl="0" w:tplc="4EC89C78">
      <w:start w:val="1"/>
      <w:numFmt w:val="bullet"/>
      <w:lvlText w:val=""/>
      <w:lvlJc w:val="left"/>
      <w:pPr>
        <w:tabs>
          <w:tab w:val="num" w:pos="468"/>
        </w:tabs>
        <w:ind w:left="468" w:hanging="216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3BA076F"/>
    <w:multiLevelType w:val="multilevel"/>
    <w:tmpl w:val="B6C4F136"/>
    <w:lvl w:ilvl="0">
      <w:start w:val="1"/>
      <w:numFmt w:val="bullet"/>
      <w:lvlText w:val="◊"/>
      <w:lvlJc w:val="left"/>
      <w:pPr>
        <w:tabs>
          <w:tab w:val="num" w:pos="432"/>
        </w:tabs>
        <w:ind w:left="432" w:hanging="396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7A66A67"/>
    <w:multiLevelType w:val="hybridMultilevel"/>
    <w:tmpl w:val="5A803F1E"/>
    <w:lvl w:ilvl="0" w:tplc="F54CEB28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1A78ED"/>
    <w:multiLevelType w:val="hybridMultilevel"/>
    <w:tmpl w:val="7B3C4B90"/>
    <w:lvl w:ilvl="0" w:tplc="F54CEB28">
      <w:start w:val="1"/>
      <w:numFmt w:val="bullet"/>
      <w:lvlText w:val="◊"/>
      <w:lvlJc w:val="left"/>
      <w:pPr>
        <w:tabs>
          <w:tab w:val="num" w:pos="360"/>
        </w:tabs>
        <w:ind w:left="360" w:hanging="288"/>
      </w:pPr>
      <w:rPr>
        <w:rFonts w:ascii="Verdana" w:hAnsi="Verdana" w:hint="default"/>
      </w:rPr>
    </w:lvl>
    <w:lvl w:ilvl="1" w:tplc="BF96560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CC33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58F0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49E377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572BD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7CCE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F6F37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DE455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BE12A7B"/>
    <w:multiLevelType w:val="hybridMultilevel"/>
    <w:tmpl w:val="B6DA56C8"/>
    <w:lvl w:ilvl="0" w:tplc="8AEAB6E8">
      <w:start w:val="1"/>
      <w:numFmt w:val="bullet"/>
      <w:lvlText w:val="◊"/>
      <w:lvlJc w:val="left"/>
      <w:pPr>
        <w:tabs>
          <w:tab w:val="num" w:pos="288"/>
        </w:tabs>
        <w:ind w:left="288" w:hanging="274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D224648"/>
    <w:multiLevelType w:val="multilevel"/>
    <w:tmpl w:val="CA98BB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DEE6979"/>
    <w:multiLevelType w:val="hybridMultilevel"/>
    <w:tmpl w:val="3E8E6268"/>
    <w:lvl w:ilvl="0" w:tplc="6D746472">
      <w:start w:val="1"/>
      <w:numFmt w:val="bullet"/>
      <w:lvlText w:val="◊"/>
      <w:lvlJc w:val="left"/>
      <w:pPr>
        <w:tabs>
          <w:tab w:val="num" w:pos="576"/>
        </w:tabs>
        <w:ind w:left="576" w:hanging="432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E945172"/>
    <w:multiLevelType w:val="multilevel"/>
    <w:tmpl w:val="E31E95BC"/>
    <w:lvl w:ilvl="0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C35C0E"/>
    <w:multiLevelType w:val="hybridMultilevel"/>
    <w:tmpl w:val="9C9C8A06"/>
    <w:lvl w:ilvl="0" w:tplc="B972BFE6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085866"/>
    <w:multiLevelType w:val="multilevel"/>
    <w:tmpl w:val="3E8E6268"/>
    <w:lvl w:ilvl="0">
      <w:start w:val="1"/>
      <w:numFmt w:val="bullet"/>
      <w:lvlText w:val="◊"/>
      <w:lvlJc w:val="left"/>
      <w:pPr>
        <w:tabs>
          <w:tab w:val="num" w:pos="576"/>
        </w:tabs>
        <w:ind w:left="576" w:hanging="432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BAC21F5"/>
    <w:multiLevelType w:val="multilevel"/>
    <w:tmpl w:val="BEA41C06"/>
    <w:lvl w:ilvl="0">
      <w:start w:val="1"/>
      <w:numFmt w:val="bullet"/>
      <w:lvlText w:val="◊"/>
      <w:lvlJc w:val="left"/>
      <w:pPr>
        <w:tabs>
          <w:tab w:val="num" w:pos="612"/>
        </w:tabs>
        <w:ind w:left="612" w:hanging="360"/>
      </w:pPr>
      <w:rPr>
        <w:rFonts w:ascii="Verdana" w:hAnsi="Verdana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5CB30EF8"/>
    <w:multiLevelType w:val="multilevel"/>
    <w:tmpl w:val="9870AE0A"/>
    <w:lvl w:ilvl="0">
      <w:start w:val="1"/>
      <w:numFmt w:val="bullet"/>
      <w:lvlText w:val="◊"/>
      <w:lvlJc w:val="left"/>
      <w:pPr>
        <w:tabs>
          <w:tab w:val="num" w:pos="720"/>
        </w:tabs>
        <w:ind w:left="720" w:hanging="504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7453B9"/>
    <w:multiLevelType w:val="multilevel"/>
    <w:tmpl w:val="BEA41C06"/>
    <w:lvl w:ilvl="0">
      <w:start w:val="1"/>
      <w:numFmt w:val="bullet"/>
      <w:lvlText w:val="◊"/>
      <w:lvlJc w:val="left"/>
      <w:pPr>
        <w:tabs>
          <w:tab w:val="num" w:pos="612"/>
        </w:tabs>
        <w:ind w:left="612" w:hanging="360"/>
      </w:pPr>
      <w:rPr>
        <w:rFonts w:ascii="Verdana" w:hAnsi="Verdana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66D70BBC"/>
    <w:multiLevelType w:val="hybridMultilevel"/>
    <w:tmpl w:val="C1CC2410"/>
    <w:lvl w:ilvl="0" w:tplc="088C5A5A">
      <w:start w:val="1"/>
      <w:numFmt w:val="bullet"/>
      <w:lvlText w:val="◊"/>
      <w:lvlJc w:val="left"/>
      <w:pPr>
        <w:tabs>
          <w:tab w:val="num" w:pos="576"/>
        </w:tabs>
        <w:ind w:left="576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7EF1099"/>
    <w:multiLevelType w:val="hybridMultilevel"/>
    <w:tmpl w:val="E31E95BC"/>
    <w:lvl w:ilvl="0" w:tplc="F54CEB28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7126F1"/>
    <w:multiLevelType w:val="multilevel"/>
    <w:tmpl w:val="EF32DFA2"/>
    <w:lvl w:ilvl="0">
      <w:start w:val="1"/>
      <w:numFmt w:val="bullet"/>
      <w:lvlText w:val=""/>
      <w:lvlJc w:val="left"/>
      <w:pPr>
        <w:tabs>
          <w:tab w:val="num" w:pos="468"/>
        </w:tabs>
        <w:ind w:left="468" w:hanging="216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73D92AEA"/>
    <w:multiLevelType w:val="multilevel"/>
    <w:tmpl w:val="B536575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6">
    <w:nsid w:val="77943E0E"/>
    <w:multiLevelType w:val="hybridMultilevel"/>
    <w:tmpl w:val="B9B4BF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BF96560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DCC33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58F0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49E377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572BD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7CCE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F6F37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DE455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B343EA5"/>
    <w:multiLevelType w:val="hybridMultilevel"/>
    <w:tmpl w:val="16D2EC5E"/>
    <w:lvl w:ilvl="0" w:tplc="F54CEB28">
      <w:start w:val="1"/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7"/>
  </w:num>
  <w:num w:numId="4">
    <w:abstractNumId w:val="27"/>
  </w:num>
  <w:num w:numId="5">
    <w:abstractNumId w:val="19"/>
  </w:num>
  <w:num w:numId="6">
    <w:abstractNumId w:val="34"/>
  </w:num>
  <w:num w:numId="7">
    <w:abstractNumId w:val="14"/>
  </w:num>
  <w:num w:numId="8">
    <w:abstractNumId w:val="31"/>
  </w:num>
  <w:num w:numId="9">
    <w:abstractNumId w:val="33"/>
  </w:num>
  <w:num w:numId="10">
    <w:abstractNumId w:val="26"/>
  </w:num>
  <w:num w:numId="11">
    <w:abstractNumId w:val="21"/>
  </w:num>
  <w:num w:numId="12">
    <w:abstractNumId w:val="13"/>
  </w:num>
  <w:num w:numId="13">
    <w:abstractNumId w:val="0"/>
  </w:num>
  <w:num w:numId="14">
    <w:abstractNumId w:val="15"/>
  </w:num>
  <w:num w:numId="15">
    <w:abstractNumId w:val="11"/>
  </w:num>
  <w:num w:numId="16">
    <w:abstractNumId w:val="22"/>
  </w:num>
  <w:num w:numId="17">
    <w:abstractNumId w:val="24"/>
  </w:num>
  <w:num w:numId="18">
    <w:abstractNumId w:val="29"/>
  </w:num>
  <w:num w:numId="19">
    <w:abstractNumId w:val="16"/>
  </w:num>
  <w:num w:numId="20">
    <w:abstractNumId w:val="6"/>
  </w:num>
  <w:num w:numId="21">
    <w:abstractNumId w:val="30"/>
  </w:num>
  <w:num w:numId="22">
    <w:abstractNumId w:val="32"/>
  </w:num>
  <w:num w:numId="23">
    <w:abstractNumId w:val="1"/>
  </w:num>
  <w:num w:numId="24">
    <w:abstractNumId w:val="25"/>
  </w:num>
  <w:num w:numId="25">
    <w:abstractNumId w:val="28"/>
  </w:num>
  <w:num w:numId="26">
    <w:abstractNumId w:val="9"/>
  </w:num>
  <w:num w:numId="27">
    <w:abstractNumId w:val="18"/>
  </w:num>
  <w:num w:numId="28">
    <w:abstractNumId w:val="2"/>
  </w:num>
  <w:num w:numId="29">
    <w:abstractNumId w:val="20"/>
  </w:num>
  <w:num w:numId="30">
    <w:abstractNumId w:val="23"/>
  </w:num>
  <w:num w:numId="31">
    <w:abstractNumId w:val="10"/>
  </w:num>
  <w:num w:numId="32">
    <w:abstractNumId w:val="4"/>
  </w:num>
  <w:num w:numId="33">
    <w:abstractNumId w:val="7"/>
  </w:num>
  <w:num w:numId="34">
    <w:abstractNumId w:val="3"/>
  </w:num>
  <w:num w:numId="35">
    <w:abstractNumId w:val="12"/>
  </w:num>
  <w:num w:numId="36">
    <w:abstractNumId w:val="17"/>
  </w:num>
  <w:num w:numId="37">
    <w:abstractNumId w:val="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>
      <o:colormru v:ext="edit" colors="#e0f8f7,#deeffe,#ddf,#e1f0ff,#d7f6f5,#d9ecff,#ffe1ff,#e3e3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17"/>
    <w:rsid w:val="00005250"/>
    <w:rsid w:val="000054E6"/>
    <w:rsid w:val="00031A98"/>
    <w:rsid w:val="000455AD"/>
    <w:rsid w:val="00046F5F"/>
    <w:rsid w:val="000574E8"/>
    <w:rsid w:val="00062D38"/>
    <w:rsid w:val="00070109"/>
    <w:rsid w:val="000A7BD9"/>
    <w:rsid w:val="000C0D8C"/>
    <w:rsid w:val="000D3413"/>
    <w:rsid w:val="000E120A"/>
    <w:rsid w:val="00106E17"/>
    <w:rsid w:val="00107AB6"/>
    <w:rsid w:val="0012068B"/>
    <w:rsid w:val="0012228D"/>
    <w:rsid w:val="001319C3"/>
    <w:rsid w:val="0013760E"/>
    <w:rsid w:val="001500A0"/>
    <w:rsid w:val="00174FD0"/>
    <w:rsid w:val="00184113"/>
    <w:rsid w:val="00190D1C"/>
    <w:rsid w:val="001B57CE"/>
    <w:rsid w:val="001D500C"/>
    <w:rsid w:val="001D6B48"/>
    <w:rsid w:val="0023409C"/>
    <w:rsid w:val="0028453F"/>
    <w:rsid w:val="002935D9"/>
    <w:rsid w:val="002B4332"/>
    <w:rsid w:val="002B7D9A"/>
    <w:rsid w:val="002C4B71"/>
    <w:rsid w:val="002C758F"/>
    <w:rsid w:val="002D129D"/>
    <w:rsid w:val="002D5526"/>
    <w:rsid w:val="00307864"/>
    <w:rsid w:val="003312D1"/>
    <w:rsid w:val="00367419"/>
    <w:rsid w:val="00376A6C"/>
    <w:rsid w:val="00384CBF"/>
    <w:rsid w:val="003B4074"/>
    <w:rsid w:val="003C0BF7"/>
    <w:rsid w:val="003D6815"/>
    <w:rsid w:val="003E482E"/>
    <w:rsid w:val="003E5FAA"/>
    <w:rsid w:val="003F3647"/>
    <w:rsid w:val="00403615"/>
    <w:rsid w:val="004156DC"/>
    <w:rsid w:val="004225B1"/>
    <w:rsid w:val="00433180"/>
    <w:rsid w:val="00450F6A"/>
    <w:rsid w:val="00452780"/>
    <w:rsid w:val="004B3899"/>
    <w:rsid w:val="004C3FF8"/>
    <w:rsid w:val="004D6DF0"/>
    <w:rsid w:val="005310C7"/>
    <w:rsid w:val="00574337"/>
    <w:rsid w:val="005904FC"/>
    <w:rsid w:val="005B1D3D"/>
    <w:rsid w:val="005B755E"/>
    <w:rsid w:val="005C4E0A"/>
    <w:rsid w:val="005D2723"/>
    <w:rsid w:val="005D6496"/>
    <w:rsid w:val="005E321D"/>
    <w:rsid w:val="0060107A"/>
    <w:rsid w:val="00602DE7"/>
    <w:rsid w:val="006031D8"/>
    <w:rsid w:val="00612E5D"/>
    <w:rsid w:val="00633BE1"/>
    <w:rsid w:val="00652C2D"/>
    <w:rsid w:val="00666B05"/>
    <w:rsid w:val="0068108B"/>
    <w:rsid w:val="00683365"/>
    <w:rsid w:val="00686AF8"/>
    <w:rsid w:val="006B0110"/>
    <w:rsid w:val="006C29A2"/>
    <w:rsid w:val="006D1E67"/>
    <w:rsid w:val="007066F6"/>
    <w:rsid w:val="00745AB9"/>
    <w:rsid w:val="00747650"/>
    <w:rsid w:val="0075446D"/>
    <w:rsid w:val="0076610C"/>
    <w:rsid w:val="00782798"/>
    <w:rsid w:val="00784FB8"/>
    <w:rsid w:val="007C2AD8"/>
    <w:rsid w:val="007D7A0A"/>
    <w:rsid w:val="007F74B8"/>
    <w:rsid w:val="00814F81"/>
    <w:rsid w:val="00827B4F"/>
    <w:rsid w:val="0083075A"/>
    <w:rsid w:val="00856DCF"/>
    <w:rsid w:val="00865EF7"/>
    <w:rsid w:val="00870B95"/>
    <w:rsid w:val="00875702"/>
    <w:rsid w:val="008A12F4"/>
    <w:rsid w:val="008A2DBC"/>
    <w:rsid w:val="008B426A"/>
    <w:rsid w:val="008B427C"/>
    <w:rsid w:val="008B4D3F"/>
    <w:rsid w:val="008D2972"/>
    <w:rsid w:val="008E731F"/>
    <w:rsid w:val="008F7CED"/>
    <w:rsid w:val="009149E3"/>
    <w:rsid w:val="00932092"/>
    <w:rsid w:val="00935741"/>
    <w:rsid w:val="00936246"/>
    <w:rsid w:val="0098088B"/>
    <w:rsid w:val="00986BE3"/>
    <w:rsid w:val="00986E6C"/>
    <w:rsid w:val="009B2237"/>
    <w:rsid w:val="009B4D59"/>
    <w:rsid w:val="009C0B98"/>
    <w:rsid w:val="009E66FD"/>
    <w:rsid w:val="009E7828"/>
    <w:rsid w:val="00A11BE4"/>
    <w:rsid w:val="00A21644"/>
    <w:rsid w:val="00A25A81"/>
    <w:rsid w:val="00A44A01"/>
    <w:rsid w:val="00A47894"/>
    <w:rsid w:val="00A57D90"/>
    <w:rsid w:val="00A66C6F"/>
    <w:rsid w:val="00A82E2F"/>
    <w:rsid w:val="00AB5323"/>
    <w:rsid w:val="00AE4D61"/>
    <w:rsid w:val="00AE5E66"/>
    <w:rsid w:val="00AE6E63"/>
    <w:rsid w:val="00B17A48"/>
    <w:rsid w:val="00B31DBA"/>
    <w:rsid w:val="00B377BD"/>
    <w:rsid w:val="00B42961"/>
    <w:rsid w:val="00B4729E"/>
    <w:rsid w:val="00B55A65"/>
    <w:rsid w:val="00B7761B"/>
    <w:rsid w:val="00B85755"/>
    <w:rsid w:val="00BC4617"/>
    <w:rsid w:val="00BC5C6C"/>
    <w:rsid w:val="00BC672F"/>
    <w:rsid w:val="00BD1C67"/>
    <w:rsid w:val="00BE5067"/>
    <w:rsid w:val="00BF493C"/>
    <w:rsid w:val="00C0682B"/>
    <w:rsid w:val="00C46892"/>
    <w:rsid w:val="00C64D55"/>
    <w:rsid w:val="00C73588"/>
    <w:rsid w:val="00C84907"/>
    <w:rsid w:val="00CA4115"/>
    <w:rsid w:val="00CA6572"/>
    <w:rsid w:val="00CD1456"/>
    <w:rsid w:val="00CD21BD"/>
    <w:rsid w:val="00CD424B"/>
    <w:rsid w:val="00CE3936"/>
    <w:rsid w:val="00CE416B"/>
    <w:rsid w:val="00CE7459"/>
    <w:rsid w:val="00CF614B"/>
    <w:rsid w:val="00D26439"/>
    <w:rsid w:val="00D361AF"/>
    <w:rsid w:val="00D43C82"/>
    <w:rsid w:val="00D67525"/>
    <w:rsid w:val="00D834E6"/>
    <w:rsid w:val="00DA2AF9"/>
    <w:rsid w:val="00DA35B2"/>
    <w:rsid w:val="00DC06A7"/>
    <w:rsid w:val="00DD1DF0"/>
    <w:rsid w:val="00E008E4"/>
    <w:rsid w:val="00E069B3"/>
    <w:rsid w:val="00E16523"/>
    <w:rsid w:val="00E23091"/>
    <w:rsid w:val="00E543F5"/>
    <w:rsid w:val="00E600E7"/>
    <w:rsid w:val="00E7467A"/>
    <w:rsid w:val="00EC000B"/>
    <w:rsid w:val="00EC2685"/>
    <w:rsid w:val="00F44E25"/>
    <w:rsid w:val="00F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e0f8f7,#deeffe,#ddf,#e1f0ff,#d7f6f5,#d9ecff,#ffe1ff,#e3e3ed"/>
    </o:shapedefaults>
    <o:shapelayout v:ext="edit">
      <o:idmap v:ext="edit" data="1"/>
    </o:shapelayout>
  </w:shapeDefaults>
  <w:decimalSymbol w:val="."/>
  <w:listSeparator w:val=","/>
  <w14:docId w14:val="0ED9E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6E17"/>
    <w:pPr>
      <w:keepNext/>
      <w:outlineLvl w:val="0"/>
    </w:pPr>
    <w:rPr>
      <w:rFonts w:ascii="Papyrus" w:hAnsi="Papyru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00C"/>
    <w:rPr>
      <w:color w:val="0000FF"/>
      <w:u w:val="single"/>
    </w:rPr>
  </w:style>
  <w:style w:type="character" w:customStyle="1" w:styleId="addtitle11">
    <w:name w:val="addtitle11"/>
    <w:rsid w:val="00E008E4"/>
    <w:rPr>
      <w:rFonts w:ascii="Verdana" w:hAnsi="Verdana" w:hint="default"/>
      <w:b w:val="0"/>
      <w:bCs w:val="0"/>
      <w:sz w:val="38"/>
      <w:szCs w:val="38"/>
    </w:rPr>
  </w:style>
  <w:style w:type="paragraph" w:styleId="BalloonText">
    <w:name w:val="Balloon Text"/>
    <w:basedOn w:val="Normal"/>
    <w:link w:val="BalloonTextChar"/>
    <w:rsid w:val="000D34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D341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F74B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74B8"/>
    <w:rPr>
      <w:rFonts w:ascii="Calibri" w:eastAsiaTheme="minorHAnsi" w:hAnsi="Calibri" w:cstheme="minorBidi"/>
      <w:sz w:val="22"/>
      <w:szCs w:val="21"/>
    </w:rPr>
  </w:style>
  <w:style w:type="paragraph" w:styleId="BodyText">
    <w:name w:val="Body Text"/>
    <w:basedOn w:val="Normal"/>
    <w:link w:val="BodyTextChar"/>
    <w:uiPriority w:val="1"/>
    <w:qFormat/>
    <w:rsid w:val="005D6496"/>
    <w:pPr>
      <w:autoSpaceDE w:val="0"/>
      <w:autoSpaceDN w:val="0"/>
      <w:adjustRightInd w:val="0"/>
      <w:ind w:left="39"/>
    </w:pPr>
    <w:rPr>
      <w:rFonts w:ascii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6496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BF493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4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4D6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E4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4D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6E17"/>
    <w:pPr>
      <w:keepNext/>
      <w:outlineLvl w:val="0"/>
    </w:pPr>
    <w:rPr>
      <w:rFonts w:ascii="Papyrus" w:hAnsi="Papyru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00C"/>
    <w:rPr>
      <w:color w:val="0000FF"/>
      <w:u w:val="single"/>
    </w:rPr>
  </w:style>
  <w:style w:type="character" w:customStyle="1" w:styleId="addtitle11">
    <w:name w:val="addtitle11"/>
    <w:rsid w:val="00E008E4"/>
    <w:rPr>
      <w:rFonts w:ascii="Verdana" w:hAnsi="Verdana" w:hint="default"/>
      <w:b w:val="0"/>
      <w:bCs w:val="0"/>
      <w:sz w:val="38"/>
      <w:szCs w:val="38"/>
    </w:rPr>
  </w:style>
  <w:style w:type="paragraph" w:styleId="BalloonText">
    <w:name w:val="Balloon Text"/>
    <w:basedOn w:val="Normal"/>
    <w:link w:val="BalloonTextChar"/>
    <w:rsid w:val="000D34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D341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F74B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74B8"/>
    <w:rPr>
      <w:rFonts w:ascii="Calibri" w:eastAsiaTheme="minorHAnsi" w:hAnsi="Calibri" w:cstheme="minorBidi"/>
      <w:sz w:val="22"/>
      <w:szCs w:val="21"/>
    </w:rPr>
  </w:style>
  <w:style w:type="paragraph" w:styleId="BodyText">
    <w:name w:val="Body Text"/>
    <w:basedOn w:val="Normal"/>
    <w:link w:val="BodyTextChar"/>
    <w:uiPriority w:val="1"/>
    <w:qFormat/>
    <w:rsid w:val="005D6496"/>
    <w:pPr>
      <w:autoSpaceDE w:val="0"/>
      <w:autoSpaceDN w:val="0"/>
      <w:adjustRightInd w:val="0"/>
      <w:ind w:left="39"/>
    </w:pPr>
    <w:rPr>
      <w:rFonts w:ascii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6496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BF493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4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4D6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E4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4D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70DB-78D7-481A-9DC5-BC870627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Arroyave, Whitney</cp:lastModifiedBy>
  <cp:revision>3</cp:revision>
  <cp:lastPrinted>2012-10-04T00:03:00Z</cp:lastPrinted>
  <dcterms:created xsi:type="dcterms:W3CDTF">2016-02-26T16:32:00Z</dcterms:created>
  <dcterms:modified xsi:type="dcterms:W3CDTF">2016-02-26T17:22:00Z</dcterms:modified>
</cp:coreProperties>
</file>