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7D" w:rsidRPr="007D147D" w:rsidRDefault="007D147D" w:rsidP="007D147D">
      <w:pPr>
        <w:rPr>
          <w:rFonts w:ascii="Times New Roman" w:hAnsi="Times New Roman"/>
          <w:b/>
          <w:sz w:val="24"/>
          <w:szCs w:val="24"/>
        </w:rPr>
      </w:pPr>
      <w:bookmarkStart w:id="0" w:name="_GoBack"/>
      <w:bookmarkEnd w:id="0"/>
      <w:r w:rsidRPr="007D147D">
        <w:rPr>
          <w:rFonts w:ascii="Times New Roman" w:eastAsia="Times New Roman" w:hAnsi="Times New Roman"/>
          <w:b/>
          <w:color w:val="2E2E2E"/>
          <w:sz w:val="24"/>
          <w:szCs w:val="24"/>
        </w:rPr>
        <w:t>AGENCY</w:t>
      </w:r>
      <w:r w:rsidRPr="007D147D">
        <w:rPr>
          <w:rFonts w:ascii="Times New Roman" w:eastAsia="Times New Roman" w:hAnsi="Times New Roman"/>
          <w:color w:val="2E2E2E"/>
          <w:sz w:val="24"/>
          <w:szCs w:val="24"/>
        </w:rPr>
        <w:t>: DOL-ETA</w:t>
      </w:r>
      <w:r w:rsidRPr="007D147D">
        <w:rPr>
          <w:rFonts w:ascii="Times New Roman" w:hAnsi="Times New Roman"/>
          <w:b/>
          <w:sz w:val="24"/>
          <w:szCs w:val="24"/>
        </w:rPr>
        <w:t xml:space="preserve"> </w:t>
      </w:r>
    </w:p>
    <w:p w:rsidR="007D147D" w:rsidRDefault="007D147D" w:rsidP="007D147D">
      <w:pPr>
        <w:rPr>
          <w:rFonts w:ascii="Times New Roman" w:hAnsi="Times New Roman"/>
          <w:sz w:val="24"/>
          <w:szCs w:val="24"/>
        </w:rPr>
      </w:pPr>
      <w:r w:rsidRPr="007D147D">
        <w:rPr>
          <w:rFonts w:ascii="Times New Roman" w:eastAsia="Times New Roman" w:hAnsi="Times New Roman"/>
          <w:b/>
          <w:color w:val="2E2E2E"/>
          <w:sz w:val="24"/>
          <w:szCs w:val="24"/>
        </w:rPr>
        <w:t>TITLE</w:t>
      </w:r>
      <w:r w:rsidRPr="007D147D">
        <w:rPr>
          <w:rFonts w:ascii="Times New Roman" w:eastAsia="Times New Roman" w:hAnsi="Times New Roman"/>
          <w:color w:val="2E2E2E"/>
          <w:sz w:val="24"/>
          <w:szCs w:val="24"/>
        </w:rPr>
        <w:t xml:space="preserve">: Senior Community Service Employment Program Performance Measurement System </w:t>
      </w:r>
      <w:r w:rsidRPr="007D147D">
        <w:rPr>
          <w:rFonts w:ascii="Times New Roman" w:eastAsia="Times New Roman" w:hAnsi="Times New Roman"/>
          <w:b/>
          <w:color w:val="2E2E2E"/>
          <w:sz w:val="24"/>
          <w:szCs w:val="24"/>
        </w:rPr>
        <w:t>OMB CONTROL NUMBER</w:t>
      </w:r>
      <w:r w:rsidRPr="007D147D">
        <w:rPr>
          <w:rFonts w:ascii="Times New Roman" w:eastAsia="Times New Roman" w:hAnsi="Times New Roman"/>
          <w:color w:val="2E2E2E"/>
          <w:sz w:val="24"/>
          <w:szCs w:val="24"/>
        </w:rPr>
        <w:t>: </w:t>
      </w:r>
      <w:r w:rsidR="007C0B82">
        <w:rPr>
          <w:rFonts w:ascii="Times New Roman" w:hAnsi="Times New Roman"/>
          <w:sz w:val="24"/>
          <w:szCs w:val="24"/>
        </w:rPr>
        <w:t>1205-0040</w:t>
      </w:r>
    </w:p>
    <w:p w:rsidR="007C0B82" w:rsidRPr="007D147D" w:rsidRDefault="007C0B82" w:rsidP="007D147D">
      <w:pPr>
        <w:rPr>
          <w:rFonts w:ascii="Times New Roman" w:hAnsi="Times New Roman"/>
          <w:sz w:val="24"/>
          <w:szCs w:val="24"/>
        </w:rPr>
      </w:pPr>
    </w:p>
    <w:p w:rsidR="007D147D" w:rsidRPr="007D147D" w:rsidRDefault="007D147D" w:rsidP="007D147D">
      <w:pPr>
        <w:rPr>
          <w:rFonts w:ascii="Times New Roman" w:hAnsi="Times New Roman"/>
          <w:sz w:val="24"/>
          <w:szCs w:val="24"/>
        </w:rPr>
      </w:pPr>
      <w:r w:rsidRPr="007D147D">
        <w:rPr>
          <w:rFonts w:ascii="Times New Roman" w:hAnsi="Times New Roman"/>
          <w:b/>
          <w:sz w:val="24"/>
          <w:szCs w:val="24"/>
        </w:rPr>
        <w:t>NON-MATERIAL CHANGE JUSTIFICATION</w:t>
      </w:r>
      <w:r>
        <w:rPr>
          <w:rFonts w:ascii="Times New Roman" w:hAnsi="Times New Roman"/>
          <w:b/>
          <w:sz w:val="24"/>
          <w:szCs w:val="24"/>
        </w:rPr>
        <w:t xml:space="preserve"> FOR STATE PLAN TEGL</w:t>
      </w:r>
      <w:r w:rsidRPr="007D147D">
        <w:rPr>
          <w:rFonts w:ascii="Times New Roman" w:hAnsi="Times New Roman"/>
          <w:sz w:val="24"/>
          <w:szCs w:val="24"/>
        </w:rPr>
        <w:t>:</w:t>
      </w:r>
    </w:p>
    <w:p w:rsidR="007D147D" w:rsidRPr="007D147D" w:rsidRDefault="007D147D" w:rsidP="007D147D">
      <w:pPr>
        <w:rPr>
          <w:rFonts w:ascii="Times New Roman" w:hAnsi="Times New Roman"/>
          <w:sz w:val="24"/>
          <w:szCs w:val="24"/>
        </w:rPr>
      </w:pPr>
    </w:p>
    <w:p w:rsidR="007D147D" w:rsidRPr="007D147D" w:rsidRDefault="007D147D" w:rsidP="007D147D">
      <w:pPr>
        <w:rPr>
          <w:rFonts w:ascii="Times New Roman" w:hAnsi="Times New Roman"/>
          <w:sz w:val="24"/>
          <w:szCs w:val="24"/>
        </w:rPr>
      </w:pPr>
      <w:r w:rsidRPr="007D147D">
        <w:rPr>
          <w:rFonts w:ascii="Times New Roman" w:hAnsi="Times New Roman"/>
          <w:sz w:val="24"/>
          <w:szCs w:val="24"/>
        </w:rPr>
        <w:t xml:space="preserve">The new State Plan TEGL will replace the TEGL currently in </w:t>
      </w:r>
      <w:r w:rsidR="00666585">
        <w:rPr>
          <w:rFonts w:ascii="Times New Roman" w:hAnsi="Times New Roman"/>
          <w:sz w:val="24"/>
          <w:szCs w:val="24"/>
        </w:rPr>
        <w:t xml:space="preserve">the ICR cleared under control number 1205-0040. </w:t>
      </w:r>
      <w:r w:rsidR="00666585" w:rsidRPr="00666585">
        <w:rPr>
          <w:rFonts w:ascii="Times New Roman" w:hAnsi="Times New Roman"/>
          <w:sz w:val="24"/>
          <w:szCs w:val="24"/>
        </w:rPr>
        <w:t>The TEGL simply reminds respondents of the deadline for 2016 submissions and does not otherwise change the requirements, except to clarify that SCSEP plans may be submitted as part of combined State Plan under the Workforce Innovation and Opportunity Act (WIOA)</w:t>
      </w:r>
      <w:r w:rsidRPr="007D147D">
        <w:rPr>
          <w:rFonts w:ascii="Times New Roman" w:hAnsi="Times New Roman"/>
          <w:sz w:val="24"/>
          <w:szCs w:val="24"/>
        </w:rPr>
        <w:t>. </w:t>
      </w:r>
    </w:p>
    <w:p w:rsidR="007D147D" w:rsidRPr="007D147D" w:rsidRDefault="007D147D" w:rsidP="007D147D">
      <w:pPr>
        <w:rPr>
          <w:rFonts w:ascii="Times New Roman" w:hAnsi="Times New Roman"/>
          <w:sz w:val="24"/>
          <w:szCs w:val="24"/>
        </w:rPr>
      </w:pPr>
    </w:p>
    <w:p w:rsidR="007D147D" w:rsidRPr="007D147D" w:rsidRDefault="007D147D" w:rsidP="00DE2F4C">
      <w:pPr>
        <w:rPr>
          <w:rFonts w:ascii="Times New Roman" w:hAnsi="Times New Roman"/>
          <w:sz w:val="24"/>
          <w:szCs w:val="24"/>
        </w:rPr>
      </w:pPr>
      <w:r w:rsidRPr="007D147D">
        <w:rPr>
          <w:rFonts w:ascii="Times New Roman" w:hAnsi="Times New Roman"/>
          <w:sz w:val="24"/>
          <w:szCs w:val="24"/>
        </w:rPr>
        <w:t>Section 503 of O</w:t>
      </w:r>
      <w:r w:rsidR="00954385">
        <w:rPr>
          <w:rFonts w:ascii="Times New Roman" w:hAnsi="Times New Roman"/>
          <w:sz w:val="24"/>
          <w:szCs w:val="24"/>
        </w:rPr>
        <w:t>lder Americans Act</w:t>
      </w:r>
      <w:r w:rsidRPr="007D147D">
        <w:rPr>
          <w:rFonts w:ascii="Times New Roman" w:hAnsi="Times New Roman"/>
          <w:sz w:val="24"/>
          <w:szCs w:val="24"/>
        </w:rPr>
        <w:t xml:space="preserve">-2006 provides for a single State Plan that outlines a 4-year strategy for the statewide provision of community service employment and other authorized activities for eligible individuals, which requires the Governor to solicit public involvement in the development of the Plan. Form </w:t>
      </w:r>
      <w:r w:rsidR="00954385">
        <w:rPr>
          <w:rFonts w:ascii="Times New Roman" w:hAnsi="Times New Roman"/>
          <w:sz w:val="24"/>
          <w:szCs w:val="24"/>
        </w:rPr>
        <w:t>ETA-</w:t>
      </w:r>
      <w:r w:rsidRPr="007D147D">
        <w:rPr>
          <w:rFonts w:ascii="Times New Roman" w:hAnsi="Times New Roman"/>
          <w:sz w:val="24"/>
          <w:szCs w:val="24"/>
        </w:rPr>
        <w:t xml:space="preserve">8705 is used to determine the location of the SCSEP-eligible population and compares it with the actual location of program positions. The differences between the proportional share and the actual share form the basis for much of the State Plan activity. The purpose of the State Plan is to ensure that States address the employment situations and skills of the eligible population. </w:t>
      </w:r>
    </w:p>
    <w:p w:rsidR="00883556" w:rsidRPr="007D147D" w:rsidRDefault="00883556">
      <w:pPr>
        <w:rPr>
          <w:rFonts w:ascii="Times New Roman" w:hAnsi="Times New Roman"/>
          <w:sz w:val="24"/>
          <w:szCs w:val="24"/>
        </w:rPr>
      </w:pPr>
    </w:p>
    <w:sectPr w:rsidR="00883556" w:rsidRPr="007D1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7D"/>
    <w:rsid w:val="001B58BD"/>
    <w:rsid w:val="00666585"/>
    <w:rsid w:val="007C0B82"/>
    <w:rsid w:val="007D147D"/>
    <w:rsid w:val="00883556"/>
    <w:rsid w:val="00954385"/>
    <w:rsid w:val="00A67D22"/>
    <w:rsid w:val="00DE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47D"/>
  </w:style>
  <w:style w:type="character" w:styleId="Hyperlink">
    <w:name w:val="Hyperlink"/>
    <w:basedOn w:val="DefaultParagraphFont"/>
    <w:uiPriority w:val="99"/>
    <w:semiHidden/>
    <w:unhideWhenUsed/>
    <w:rsid w:val="007D147D"/>
    <w:rPr>
      <w:color w:val="0000FF"/>
      <w:u w:val="single"/>
    </w:rPr>
  </w:style>
  <w:style w:type="character" w:styleId="FollowedHyperlink">
    <w:name w:val="FollowedHyperlink"/>
    <w:basedOn w:val="DefaultParagraphFont"/>
    <w:uiPriority w:val="99"/>
    <w:semiHidden/>
    <w:unhideWhenUsed/>
    <w:rsid w:val="007D147D"/>
    <w:rPr>
      <w:color w:val="800080" w:themeColor="followedHyperlink"/>
      <w:u w:val="single"/>
    </w:rPr>
  </w:style>
  <w:style w:type="paragraph" w:styleId="BalloonText">
    <w:name w:val="Balloon Text"/>
    <w:basedOn w:val="Normal"/>
    <w:link w:val="BalloonTextChar"/>
    <w:uiPriority w:val="99"/>
    <w:semiHidden/>
    <w:unhideWhenUsed/>
    <w:rsid w:val="00954385"/>
    <w:rPr>
      <w:rFonts w:ascii="Tahoma" w:hAnsi="Tahoma" w:cs="Tahoma"/>
      <w:sz w:val="16"/>
      <w:szCs w:val="16"/>
    </w:rPr>
  </w:style>
  <w:style w:type="character" w:customStyle="1" w:styleId="BalloonTextChar">
    <w:name w:val="Balloon Text Char"/>
    <w:basedOn w:val="DefaultParagraphFont"/>
    <w:link w:val="BalloonText"/>
    <w:uiPriority w:val="99"/>
    <w:semiHidden/>
    <w:rsid w:val="00954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47D"/>
  </w:style>
  <w:style w:type="character" w:styleId="Hyperlink">
    <w:name w:val="Hyperlink"/>
    <w:basedOn w:val="DefaultParagraphFont"/>
    <w:uiPriority w:val="99"/>
    <w:semiHidden/>
    <w:unhideWhenUsed/>
    <w:rsid w:val="007D147D"/>
    <w:rPr>
      <w:color w:val="0000FF"/>
      <w:u w:val="single"/>
    </w:rPr>
  </w:style>
  <w:style w:type="character" w:styleId="FollowedHyperlink">
    <w:name w:val="FollowedHyperlink"/>
    <w:basedOn w:val="DefaultParagraphFont"/>
    <w:uiPriority w:val="99"/>
    <w:semiHidden/>
    <w:unhideWhenUsed/>
    <w:rsid w:val="007D147D"/>
    <w:rPr>
      <w:color w:val="800080" w:themeColor="followedHyperlink"/>
      <w:u w:val="single"/>
    </w:rPr>
  </w:style>
  <w:style w:type="paragraph" w:styleId="BalloonText">
    <w:name w:val="Balloon Text"/>
    <w:basedOn w:val="Normal"/>
    <w:link w:val="BalloonTextChar"/>
    <w:uiPriority w:val="99"/>
    <w:semiHidden/>
    <w:unhideWhenUsed/>
    <w:rsid w:val="00954385"/>
    <w:rPr>
      <w:rFonts w:ascii="Tahoma" w:hAnsi="Tahoma" w:cs="Tahoma"/>
      <w:sz w:val="16"/>
      <w:szCs w:val="16"/>
    </w:rPr>
  </w:style>
  <w:style w:type="character" w:customStyle="1" w:styleId="BalloonTextChar">
    <w:name w:val="Balloon Text Char"/>
    <w:basedOn w:val="DefaultParagraphFont"/>
    <w:link w:val="BalloonText"/>
    <w:uiPriority w:val="99"/>
    <w:semiHidden/>
    <w:rsid w:val="00954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9778">
      <w:bodyDiv w:val="1"/>
      <w:marLeft w:val="0"/>
      <w:marRight w:val="0"/>
      <w:marTop w:val="0"/>
      <w:marBottom w:val="0"/>
      <w:divBdr>
        <w:top w:val="none" w:sz="0" w:space="0" w:color="auto"/>
        <w:left w:val="none" w:sz="0" w:space="0" w:color="auto"/>
        <w:bottom w:val="none" w:sz="0" w:space="0" w:color="auto"/>
        <w:right w:val="none" w:sz="0" w:space="0" w:color="auto"/>
      </w:divBdr>
    </w:div>
    <w:div w:id="11937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atolagbe.simisola.m@dol.gov</dc:creator>
  <cp:lastModifiedBy>Windows User</cp:lastModifiedBy>
  <cp:revision>2</cp:revision>
  <dcterms:created xsi:type="dcterms:W3CDTF">2016-03-21T14:55:00Z</dcterms:created>
  <dcterms:modified xsi:type="dcterms:W3CDTF">2016-03-21T14:55:00Z</dcterms:modified>
</cp:coreProperties>
</file>