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8F721" w14:textId="4FC0B41D" w:rsidR="00B47A82" w:rsidRPr="0025668D" w:rsidRDefault="00BB4E68" w:rsidP="00B47A82">
      <w:r>
        <w:t xml:space="preserve">June </w:t>
      </w:r>
      <w:r w:rsidR="002512ED">
        <w:t>20</w:t>
      </w:r>
      <w:r w:rsidR="00336B87">
        <w:t>, 201</w:t>
      </w:r>
      <w:r>
        <w:t>7</w:t>
      </w:r>
    </w:p>
    <w:p w14:paraId="603D9330" w14:textId="77777777" w:rsidR="00B47A82" w:rsidRPr="0025668D" w:rsidRDefault="00B47A82" w:rsidP="00B47A82"/>
    <w:p w14:paraId="35448F5A" w14:textId="77777777" w:rsidR="00B47A82" w:rsidRPr="0025668D" w:rsidRDefault="00B47A82" w:rsidP="00B47A82"/>
    <w:p w14:paraId="223C2D4A" w14:textId="77777777" w:rsidR="00B47A82" w:rsidRPr="0025668D" w:rsidRDefault="00B47A82" w:rsidP="00B47A82"/>
    <w:tbl>
      <w:tblPr>
        <w:tblW w:w="0" w:type="auto"/>
        <w:tblLook w:val="0000" w:firstRow="0" w:lastRow="0" w:firstColumn="0" w:lastColumn="0" w:noHBand="0" w:noVBand="0"/>
      </w:tblPr>
      <w:tblGrid>
        <w:gridCol w:w="3888"/>
        <w:gridCol w:w="4428"/>
      </w:tblGrid>
      <w:tr w:rsidR="00B47A82" w:rsidRPr="0025668D" w14:paraId="1E138C66" w14:textId="77777777" w:rsidTr="00B92BD5">
        <w:tc>
          <w:tcPr>
            <w:tcW w:w="3888" w:type="dxa"/>
          </w:tcPr>
          <w:p w14:paraId="79A22F32" w14:textId="77777777" w:rsidR="00B47A82" w:rsidRPr="0025668D" w:rsidRDefault="00B47A82" w:rsidP="00B92BD5">
            <w:r w:rsidRPr="0025668D">
              <w:t xml:space="preserve">NOTE TO THE </w:t>
            </w:r>
          </w:p>
          <w:p w14:paraId="5DF97DA9" w14:textId="77777777" w:rsidR="00B47A82" w:rsidRPr="0025668D" w:rsidRDefault="00B47A82" w:rsidP="00B92BD5">
            <w:r w:rsidRPr="0025668D">
              <w:t>REVIEWER OF:</w:t>
            </w:r>
          </w:p>
        </w:tc>
        <w:tc>
          <w:tcPr>
            <w:tcW w:w="4428" w:type="dxa"/>
          </w:tcPr>
          <w:p w14:paraId="475696D5" w14:textId="77777777" w:rsidR="00B47A82" w:rsidRPr="0025668D" w:rsidRDefault="00B47A82" w:rsidP="00B92BD5">
            <w:r w:rsidRPr="0025668D">
              <w:t>OMB CLEARANCE 1220-0141</w:t>
            </w:r>
          </w:p>
          <w:p w14:paraId="5FE54C6F" w14:textId="77777777" w:rsidR="00B47A82" w:rsidRPr="0025668D" w:rsidRDefault="00B47A82" w:rsidP="00B92BD5">
            <w:r w:rsidRPr="0025668D">
              <w:t>“Cognitive and Psychological Research”</w:t>
            </w:r>
          </w:p>
          <w:p w14:paraId="7AB21D1B" w14:textId="77777777" w:rsidR="00B47A82" w:rsidRPr="0025668D" w:rsidRDefault="00B47A82" w:rsidP="00B92BD5"/>
        </w:tc>
      </w:tr>
      <w:tr w:rsidR="00B47A82" w:rsidRPr="0025668D" w14:paraId="0FA45442" w14:textId="77777777" w:rsidTr="00B92BD5">
        <w:tc>
          <w:tcPr>
            <w:tcW w:w="3888" w:type="dxa"/>
          </w:tcPr>
          <w:p w14:paraId="6EFDD4A2" w14:textId="77777777" w:rsidR="00B47A82" w:rsidRPr="0025668D" w:rsidRDefault="00B47A82" w:rsidP="00B92BD5">
            <w:r w:rsidRPr="0025668D">
              <w:t>FROM:</w:t>
            </w:r>
          </w:p>
        </w:tc>
        <w:tc>
          <w:tcPr>
            <w:tcW w:w="4428" w:type="dxa"/>
          </w:tcPr>
          <w:p w14:paraId="1AD331CE" w14:textId="3BA2C9CD" w:rsidR="00B47A82" w:rsidRPr="0025668D" w:rsidRDefault="00BB4E68" w:rsidP="00B92BD5">
            <w:r>
              <w:t>Erica Yu</w:t>
            </w:r>
          </w:p>
          <w:p w14:paraId="332A757E" w14:textId="77777777" w:rsidR="00B47A82" w:rsidRPr="0025668D" w:rsidRDefault="00B47A82" w:rsidP="00B92BD5">
            <w:r w:rsidRPr="0025668D">
              <w:t>Research Psychologist</w:t>
            </w:r>
          </w:p>
          <w:p w14:paraId="7EEA2B73" w14:textId="77777777" w:rsidR="00B47A82" w:rsidRPr="0025668D" w:rsidRDefault="00B47A82" w:rsidP="00B92BD5">
            <w:r w:rsidRPr="0025668D">
              <w:t>Office of Survey Methods Research</w:t>
            </w:r>
          </w:p>
          <w:p w14:paraId="7891E252" w14:textId="77777777" w:rsidR="00B47A82" w:rsidRPr="0025668D" w:rsidRDefault="00B47A82" w:rsidP="00B92BD5"/>
        </w:tc>
      </w:tr>
      <w:tr w:rsidR="00B47A82" w:rsidRPr="0025668D" w14:paraId="1E883EE0" w14:textId="77777777" w:rsidTr="00C40915">
        <w:trPr>
          <w:trHeight w:val="207"/>
        </w:trPr>
        <w:tc>
          <w:tcPr>
            <w:tcW w:w="3888" w:type="dxa"/>
          </w:tcPr>
          <w:p w14:paraId="2E41342E" w14:textId="77777777" w:rsidR="00B47A82" w:rsidRPr="0025668D" w:rsidRDefault="00B47A82" w:rsidP="00B92BD5">
            <w:r w:rsidRPr="0025668D">
              <w:t>SUBJECT:</w:t>
            </w:r>
          </w:p>
        </w:tc>
        <w:tc>
          <w:tcPr>
            <w:tcW w:w="4428" w:type="dxa"/>
          </w:tcPr>
          <w:p w14:paraId="167B9823" w14:textId="278E6655" w:rsidR="00B47A82" w:rsidRPr="0025668D" w:rsidRDefault="00B47A82" w:rsidP="002512ED">
            <w:r w:rsidRPr="0025668D">
              <w:t xml:space="preserve">Submission of Materials for </w:t>
            </w:r>
            <w:r w:rsidR="002512ED">
              <w:t>Testing of CEQ Info</w:t>
            </w:r>
            <w:r w:rsidR="00C40915">
              <w:t xml:space="preserve">rmation </w:t>
            </w:r>
            <w:r w:rsidR="002512ED">
              <w:t>Book</w:t>
            </w:r>
            <w:r w:rsidR="00C40915">
              <w:t>let</w:t>
            </w:r>
            <w:r w:rsidR="002512ED">
              <w:t xml:space="preserve"> contents</w:t>
            </w:r>
          </w:p>
        </w:tc>
      </w:tr>
    </w:tbl>
    <w:p w14:paraId="6BE0C7C7" w14:textId="77777777" w:rsidR="00B47A82" w:rsidRPr="0025668D" w:rsidRDefault="00B47A82" w:rsidP="00B47A82"/>
    <w:p w14:paraId="295D042C" w14:textId="77777777" w:rsidR="00B47A82" w:rsidRPr="0025668D" w:rsidRDefault="00B47A82" w:rsidP="00B47A82"/>
    <w:p w14:paraId="7075CE98" w14:textId="77777777" w:rsidR="00B47A82" w:rsidRPr="0025668D" w:rsidRDefault="00B47A82" w:rsidP="00B47A82"/>
    <w:p w14:paraId="7283896A" w14:textId="77777777" w:rsidR="00B47A82" w:rsidRPr="0025668D" w:rsidRDefault="00B47A82" w:rsidP="00B47A82">
      <w:r w:rsidRPr="0025668D">
        <w:t>Please accept the enclosed materials for approval under the OMB clearance package 1220-0141 “Cognitive and Psychological Research.” In accordance with our agreement with OMB, we are submitting a brief description of the study.</w:t>
      </w:r>
    </w:p>
    <w:p w14:paraId="3B3B8C70" w14:textId="77777777" w:rsidR="00B47A82" w:rsidRPr="0025668D" w:rsidRDefault="00B47A82" w:rsidP="00B47A82"/>
    <w:p w14:paraId="768771F0" w14:textId="7EAA1C58" w:rsidR="00B47A82" w:rsidRPr="0025668D" w:rsidRDefault="00B47A82" w:rsidP="00B47A82">
      <w:r w:rsidRPr="0025668D">
        <w:t>The total estimated respondent burden hours for th</w:t>
      </w:r>
      <w:r>
        <w:t>is study are</w:t>
      </w:r>
      <w:r w:rsidRPr="0025668D">
        <w:t xml:space="preserve"> </w:t>
      </w:r>
      <w:r w:rsidR="00677388" w:rsidRPr="00677388">
        <w:t>2</w:t>
      </w:r>
      <w:r w:rsidR="00B30996">
        <w:t>34</w:t>
      </w:r>
      <w:r w:rsidRPr="0025668D">
        <w:t>.</w:t>
      </w:r>
    </w:p>
    <w:p w14:paraId="452AE871" w14:textId="77777777" w:rsidR="00B47A82" w:rsidRPr="0025668D" w:rsidRDefault="00B47A82" w:rsidP="00B47A82"/>
    <w:p w14:paraId="1A241264" w14:textId="71FBAAC0" w:rsidR="00B47A82" w:rsidRPr="0025668D" w:rsidRDefault="00B47A82" w:rsidP="00B47A82">
      <w:r w:rsidRPr="0025668D">
        <w:t xml:space="preserve">If there are any questions regarding this project, please contact </w:t>
      </w:r>
      <w:r w:rsidR="00BB4E68">
        <w:t>Erica Yu</w:t>
      </w:r>
      <w:r>
        <w:t xml:space="preserve"> </w:t>
      </w:r>
      <w:r w:rsidRPr="0025668D">
        <w:t xml:space="preserve">at </w:t>
      </w:r>
    </w:p>
    <w:p w14:paraId="74E249E9" w14:textId="1658BA71" w:rsidR="00B47A82" w:rsidRPr="0025668D" w:rsidRDefault="00BB4E68" w:rsidP="00B47A82">
      <w:r>
        <w:t>202-691-7924</w:t>
      </w:r>
      <w:r w:rsidR="00B47A82" w:rsidRPr="0025668D">
        <w:t>.</w:t>
      </w:r>
    </w:p>
    <w:p w14:paraId="283A69B4" w14:textId="77777777" w:rsidR="00B47A82" w:rsidRPr="0025668D" w:rsidRDefault="00B47A82" w:rsidP="00B47A82">
      <w:pPr>
        <w:spacing w:line="360" w:lineRule="auto"/>
      </w:pPr>
    </w:p>
    <w:p w14:paraId="63F5F42F" w14:textId="77777777" w:rsidR="00FF32D9" w:rsidRDefault="00FF32D9" w:rsidP="00DD5CD5"/>
    <w:p w14:paraId="6DA58816" w14:textId="77777777" w:rsidR="00B47A82" w:rsidRDefault="00B47A82" w:rsidP="00DD5CD5"/>
    <w:p w14:paraId="0262AC1B" w14:textId="77777777" w:rsidR="00B47A82" w:rsidRPr="0025668D" w:rsidRDefault="00B47A82" w:rsidP="00DD5CD5">
      <w:r>
        <w:br w:type="page"/>
      </w:r>
    </w:p>
    <w:p w14:paraId="1E7141E1" w14:textId="77777777" w:rsidR="005007BC" w:rsidRPr="0025668D" w:rsidRDefault="005007BC" w:rsidP="009132E8">
      <w:pPr>
        <w:numPr>
          <w:ilvl w:val="0"/>
          <w:numId w:val="1"/>
        </w:numPr>
        <w:spacing w:line="360" w:lineRule="auto"/>
        <w:rPr>
          <w:b/>
          <w:bCs/>
        </w:rPr>
      </w:pPr>
      <w:r w:rsidRPr="0025668D">
        <w:rPr>
          <w:b/>
          <w:bCs/>
        </w:rPr>
        <w:lastRenderedPageBreak/>
        <w:t>Introduction</w:t>
      </w:r>
      <w:r w:rsidR="00996510" w:rsidRPr="0025668D">
        <w:rPr>
          <w:b/>
          <w:bCs/>
        </w:rPr>
        <w:t xml:space="preserve"> and Purpose</w:t>
      </w:r>
    </w:p>
    <w:p w14:paraId="79F925CF" w14:textId="2D29043D" w:rsidR="00336B87" w:rsidRDefault="00336B87" w:rsidP="00336B87">
      <w:pPr>
        <w:pStyle w:val="FigureHeading"/>
        <w:spacing w:line="360" w:lineRule="auto"/>
      </w:pPr>
      <w:r>
        <w:t xml:space="preserve">The Consumer Expenditure Survey (CE) provides data on the buying habits of American consumers, including both expenditures and income for the consumer unit. </w:t>
      </w:r>
      <w:r w:rsidR="007135E3">
        <w:t xml:space="preserve">The survey’s goal is to capture a complete picture of the household’s spending. </w:t>
      </w:r>
      <w:r w:rsidR="002512ED">
        <w:t>A major component of the CE is the in-person interview, during which the field representative (FR) leads the respondent through a series of questions designed to prompt recall of recent expenditures.</w:t>
      </w:r>
      <w:r w:rsidR="007135E3">
        <w:t xml:space="preserve"> In addition to these question prompts read aloud by the FR, the survey program also developed an Information Booklet </w:t>
      </w:r>
      <w:r w:rsidR="00754E97">
        <w:t>(</w:t>
      </w:r>
      <w:r w:rsidR="00754E97" w:rsidRPr="00AD27A0">
        <w:rPr>
          <w:bCs/>
        </w:rPr>
        <w:t>OMB information collection information stored a</w:t>
      </w:r>
      <w:r w:rsidR="00754E97">
        <w:rPr>
          <w:bCs/>
        </w:rPr>
        <w:t xml:space="preserve">t </w:t>
      </w:r>
      <w:hyperlink r:id="rId8" w:history="1">
        <w:r w:rsidR="00754E97" w:rsidRPr="007F0A03">
          <w:rPr>
            <w:rStyle w:val="Hyperlink"/>
          </w:rPr>
          <w:t>https://www.reginfo.gov/public/do/PRAViewIC?ref_nbr=201607-1220-002&amp;icID=46041</w:t>
        </w:r>
      </w:hyperlink>
      <w:r w:rsidR="00754E97">
        <w:t xml:space="preserve">) </w:t>
      </w:r>
      <w:r w:rsidR="007135E3">
        <w:t xml:space="preserve">designed to be read by the respondent as the FR reads aloud the survey questions. In regards to expenditures collection, the Information Booklet supplements the survey question wording with examples of eligible items that are considered by the survey to be part of the expense category. For example, the category “Shirts, sweaters, blouses, or tops” – although the category itself is already a list of items – includes an Information Booklet list of: cardigan, sweater vest, dress shirts, pullover, ski sweater, </w:t>
      </w:r>
      <w:proofErr w:type="spellStart"/>
      <w:r w:rsidR="007135E3">
        <w:t>v-neck</w:t>
      </w:r>
      <w:proofErr w:type="spellEnd"/>
      <w:r w:rsidR="007135E3">
        <w:t xml:space="preserve"> sweater, sport shirts, knit blouses, maternity tops, and t-shirts. The purpose of providing this supplementary list of examples is to further prompt the respondent to recall items that may not immediately come to mind based on the category name or question wording alone.</w:t>
      </w:r>
    </w:p>
    <w:p w14:paraId="18B0335C" w14:textId="21FB6968" w:rsidR="000E340C" w:rsidRDefault="007135E3" w:rsidP="00336B87">
      <w:pPr>
        <w:pStyle w:val="FigureHeading"/>
        <w:spacing w:line="360" w:lineRule="auto"/>
      </w:pPr>
      <w:r>
        <w:t>The Information Booklet is regularly revised to account for changes in products available to consumers (</w:t>
      </w:r>
      <w:proofErr w:type="spellStart"/>
      <w:r>
        <w:t>eg</w:t>
      </w:r>
      <w:proofErr w:type="spellEnd"/>
      <w:r>
        <w:t>, adding “</w:t>
      </w:r>
      <w:proofErr w:type="spellStart"/>
      <w:r>
        <w:t>FitBit</w:t>
      </w:r>
      <w:proofErr w:type="spellEnd"/>
      <w:r>
        <w:t>” to “General Sports Equipment”).</w:t>
      </w:r>
      <w:r w:rsidR="00F76468">
        <w:t xml:space="preserve"> However, </w:t>
      </w:r>
      <w:r>
        <w:t xml:space="preserve">testing of </w:t>
      </w:r>
      <w:r w:rsidR="00C40915">
        <w:t xml:space="preserve">the </w:t>
      </w:r>
      <w:r>
        <w:t>examples provided</w:t>
      </w:r>
      <w:r w:rsidR="00C40915">
        <w:t xml:space="preserve"> may indicate recommendations that increase data quality by improving respondent comprehension of the survey questions</w:t>
      </w:r>
      <w:r>
        <w:t>. Survey methods research has shown that the examples given in a survey can alter a respondent’s</w:t>
      </w:r>
      <w:r w:rsidR="00F76468">
        <w:t xml:space="preserve"> understanding of the category. For example, </w:t>
      </w:r>
      <w:proofErr w:type="spellStart"/>
      <w:r w:rsidR="00F76468">
        <w:t>Tourangeau</w:t>
      </w:r>
      <w:proofErr w:type="spellEnd"/>
      <w:r w:rsidR="00F76468">
        <w:t xml:space="preserve">, Conrad, </w:t>
      </w:r>
      <w:proofErr w:type="spellStart"/>
      <w:r w:rsidR="00F76468">
        <w:t>Couper</w:t>
      </w:r>
      <w:proofErr w:type="spellEnd"/>
      <w:r w:rsidR="00F76468">
        <w:t>, and Ye (2014) showed that reporting of consumption of atypical foods was increased when the</w:t>
      </w:r>
      <w:r w:rsidR="00754E97">
        <w:t xml:space="preserve"> atypical</w:t>
      </w:r>
      <w:r w:rsidR="00F76468">
        <w:t xml:space="preserve"> foods were included as examples. These findings suggest that the CEQ Information Booklet examples may be influencing respondent recall, with possible biases if the examples provided do not provide an accurate definition of the category. The two purposes of this study are 1) to understand whether the </w:t>
      </w:r>
      <w:r w:rsidR="00754E97">
        <w:t xml:space="preserve">current </w:t>
      </w:r>
      <w:r w:rsidR="00F76468">
        <w:t xml:space="preserve">Information Booklet examples influence respondent comprehension of the expenditure categories, and 2) to develop </w:t>
      </w:r>
      <w:r w:rsidR="00F76468">
        <w:lastRenderedPageBreak/>
        <w:t>recommendations for examples that improve respondent comprehension (any recommendations would undergo expert review or pre-testing separately before being implemented in production).</w:t>
      </w:r>
    </w:p>
    <w:p w14:paraId="6512E2C3" w14:textId="77777777" w:rsidR="00754E97" w:rsidRDefault="00754E97" w:rsidP="00001911">
      <w:pPr>
        <w:pStyle w:val="FigureHeading"/>
        <w:spacing w:before="0" w:beforeAutospacing="0" w:after="0" w:afterAutospacing="0" w:line="360" w:lineRule="auto"/>
        <w:rPr>
          <w:b/>
          <w:bCs/>
        </w:rPr>
      </w:pPr>
    </w:p>
    <w:p w14:paraId="64CF7E68" w14:textId="77777777" w:rsidR="00001911" w:rsidRPr="0025668D" w:rsidRDefault="00001911" w:rsidP="00001911">
      <w:pPr>
        <w:pStyle w:val="FigureHeading"/>
        <w:spacing w:before="0" w:beforeAutospacing="0" w:after="0" w:afterAutospacing="0" w:line="360" w:lineRule="auto"/>
        <w:rPr>
          <w:b/>
          <w:bCs/>
        </w:rPr>
      </w:pPr>
      <w:r w:rsidRPr="0025668D">
        <w:rPr>
          <w:b/>
          <w:bCs/>
        </w:rPr>
        <w:t>2. Research Design</w:t>
      </w:r>
    </w:p>
    <w:p w14:paraId="2DD5872B" w14:textId="22F81236" w:rsidR="00B77AB8" w:rsidRDefault="00001911" w:rsidP="00336B87">
      <w:pPr>
        <w:pStyle w:val="FigureHeading"/>
        <w:spacing w:line="360" w:lineRule="auto"/>
      </w:pPr>
      <w:r>
        <w:t xml:space="preserve">To first understand the effect of the current Information Booklet examples on expenditure reporting, this study will </w:t>
      </w:r>
      <w:r w:rsidR="00754E97">
        <w:t xml:space="preserve">compare comprehension with and without </w:t>
      </w:r>
      <w:r w:rsidR="00B77AB8">
        <w:t xml:space="preserve">the current Information Booklet examples. </w:t>
      </w:r>
      <w:r w:rsidR="003A2A15">
        <w:t>Additionally, this comparison provides insight into the differences between in-person interviewing and telephone interviewing, which FRs sometimes do with households in later waves of the survey, because interviews conducted by telephone cannot use the Information Booklet.</w:t>
      </w:r>
    </w:p>
    <w:p w14:paraId="3541F39F" w14:textId="4D31784E" w:rsidR="00B77AB8" w:rsidRDefault="00B77AB8" w:rsidP="00B77AB8">
      <w:pPr>
        <w:pStyle w:val="FigureHeading"/>
        <w:numPr>
          <w:ilvl w:val="0"/>
          <w:numId w:val="38"/>
        </w:numPr>
        <w:spacing w:line="360" w:lineRule="auto"/>
      </w:pPr>
      <w:r>
        <w:t>Current examples provided</w:t>
      </w:r>
      <w:r w:rsidR="007E5807">
        <w:t xml:space="preserve"> (n=</w:t>
      </w:r>
      <w:r w:rsidR="004E44F9">
        <w:t>2</w:t>
      </w:r>
      <w:r w:rsidR="00754E97">
        <w:t>0</w:t>
      </w:r>
      <w:r w:rsidR="007E5807">
        <w:t>0 each group)</w:t>
      </w:r>
      <w:r>
        <w:br/>
        <w:t>Comparison: the survey question only vs. the survey question and the examples</w:t>
      </w:r>
    </w:p>
    <w:p w14:paraId="251F4224" w14:textId="13614B6C" w:rsidR="00001911" w:rsidRDefault="00001911" w:rsidP="00336B87">
      <w:pPr>
        <w:pStyle w:val="FigureHeading"/>
        <w:spacing w:line="360" w:lineRule="auto"/>
      </w:pPr>
      <w:r>
        <w:t xml:space="preserve">Concurrently, </w:t>
      </w:r>
      <w:r w:rsidR="007E3854">
        <w:t>an additional</w:t>
      </w:r>
      <w:r>
        <w:t xml:space="preserve"> </w:t>
      </w:r>
      <w:r w:rsidR="007E3854">
        <w:t xml:space="preserve">four </w:t>
      </w:r>
      <w:r>
        <w:t xml:space="preserve">experimental </w:t>
      </w:r>
      <w:r w:rsidR="00B77AB8">
        <w:t>comparisons</w:t>
      </w:r>
      <w:r>
        <w:t xml:space="preserve"> will </w:t>
      </w:r>
      <w:r w:rsidR="00B77AB8">
        <w:t xml:space="preserve">be made </w:t>
      </w:r>
      <w:r>
        <w:t xml:space="preserve">to understand the types of comprehension errors being made. </w:t>
      </w:r>
      <w:r w:rsidR="00754E97">
        <w:t>Each of these studies will be administered separately, with participants eligible to participate in only one.</w:t>
      </w:r>
    </w:p>
    <w:p w14:paraId="6DED335D" w14:textId="3EEB8467" w:rsidR="003A2A15" w:rsidRDefault="00001911" w:rsidP="003A2A15">
      <w:pPr>
        <w:pStyle w:val="FigureHeading"/>
        <w:numPr>
          <w:ilvl w:val="0"/>
          <w:numId w:val="38"/>
        </w:numPr>
        <w:spacing w:line="360" w:lineRule="auto"/>
      </w:pPr>
      <w:r>
        <w:t>Number of examples provided</w:t>
      </w:r>
      <w:r w:rsidR="007E5807">
        <w:t xml:space="preserve"> </w:t>
      </w:r>
      <w:r w:rsidR="003A2A15">
        <w:t>AND Inclusion instructions (n=100 each subgroup)</w:t>
      </w:r>
      <w:r w:rsidR="003A2A15">
        <w:br/>
        <w:t xml:space="preserve">A) </w:t>
      </w:r>
      <w:r>
        <w:t xml:space="preserve">Long lists of examples (e.g., </w:t>
      </w:r>
      <w:r w:rsidR="003A2A15">
        <w:t xml:space="preserve">the current Information Booklet gives </w:t>
      </w:r>
      <w:r w:rsidR="009462E8">
        <w:t xml:space="preserve">30 examples for “Small electrical kitchen appliances”) may communicate to respondents a sense of exhaustiveness, such that the list is considered </w:t>
      </w:r>
      <w:r w:rsidR="003A2A15">
        <w:t xml:space="preserve">a </w:t>
      </w:r>
      <w:r w:rsidR="009462E8">
        <w:t>complete</w:t>
      </w:r>
      <w:r w:rsidR="003A2A15">
        <w:t xml:space="preserve"> definition of the category</w:t>
      </w:r>
      <w:r w:rsidR="009462E8">
        <w:t xml:space="preserve">. </w:t>
      </w:r>
      <w:r w:rsidR="003A2A15">
        <w:br/>
        <w:t xml:space="preserve">B) The current Information booklet </w:t>
      </w:r>
      <w:r w:rsidR="004859AE">
        <w:t>uses</w:t>
      </w:r>
      <w:r w:rsidR="003A2A15">
        <w:t xml:space="preserve"> the language “including” to introduce each list of examples. Participants may be interpreting this term as restricting the category to those items only. </w:t>
      </w:r>
      <w:r w:rsidR="003A2A15">
        <w:br/>
        <w:t>These two factors may interact. We use a 2x2 design that crosses these two factors:</w:t>
      </w:r>
      <w:r w:rsidR="009462E8">
        <w:br/>
        <w:t xml:space="preserve">Comparison: </w:t>
      </w:r>
      <w:r w:rsidR="00344FB3">
        <w:t xml:space="preserve">a </w:t>
      </w:r>
      <w:r w:rsidR="009462E8">
        <w:t xml:space="preserve">list of </w:t>
      </w:r>
      <w:r w:rsidR="00344FB3">
        <w:t>20 items v</w:t>
      </w:r>
      <w:r w:rsidR="009462E8">
        <w:t>s</w:t>
      </w:r>
      <w:r w:rsidR="00344FB3">
        <w:t>. a list of</w:t>
      </w:r>
      <w:r w:rsidR="009462E8">
        <w:t xml:space="preserve"> </w:t>
      </w:r>
      <w:r w:rsidR="003A2A15">
        <w:t>6</w:t>
      </w:r>
      <w:r w:rsidR="009462E8">
        <w:t xml:space="preserve"> items</w:t>
      </w:r>
      <w:r w:rsidR="003A2A15">
        <w:br/>
        <w:t xml:space="preserve">Comparison: “including” vs. “including but not limited to” </w:t>
      </w:r>
    </w:p>
    <w:p w14:paraId="74EA307D" w14:textId="05F6D209" w:rsidR="009462E8" w:rsidRDefault="004859AE" w:rsidP="00B77AB8">
      <w:pPr>
        <w:pStyle w:val="FigureHeading"/>
        <w:numPr>
          <w:ilvl w:val="0"/>
          <w:numId w:val="38"/>
        </w:numPr>
        <w:spacing w:line="360" w:lineRule="auto"/>
      </w:pPr>
      <w:r>
        <w:t>Specificity</w:t>
      </w:r>
      <w:r w:rsidR="009462E8">
        <w:t xml:space="preserve"> of examples provided</w:t>
      </w:r>
      <w:r w:rsidR="007E5807">
        <w:t xml:space="preserve"> (n=1</w:t>
      </w:r>
      <w:r w:rsidR="00754E97">
        <w:t>0</w:t>
      </w:r>
      <w:r w:rsidR="007E5807">
        <w:t>0 each group)</w:t>
      </w:r>
      <w:r>
        <w:br/>
        <w:t>Specific items, as</w:t>
      </w:r>
      <w:r w:rsidR="009462E8">
        <w:t xml:space="preserve"> compared to broad</w:t>
      </w:r>
      <w:r>
        <w:t xml:space="preserve"> clusters of items,</w:t>
      </w:r>
      <w:r w:rsidR="009462E8">
        <w:t xml:space="preserve"> may provide examples of the category without providing information about the definition or boundaries of the </w:t>
      </w:r>
      <w:r w:rsidR="009462E8">
        <w:lastRenderedPageBreak/>
        <w:t xml:space="preserve">category. </w:t>
      </w:r>
      <w:r w:rsidR="009462E8">
        <w:br/>
        <w:t xml:space="preserve">Comparison: </w:t>
      </w:r>
      <w:r w:rsidR="003A2A15">
        <w:t>6</w:t>
      </w:r>
      <w:r w:rsidR="009462E8">
        <w:t xml:space="preserve"> specific items vs. </w:t>
      </w:r>
      <w:r w:rsidR="003A2A15">
        <w:t>6</w:t>
      </w:r>
      <w:r>
        <w:t xml:space="preserve"> broad clusters</w:t>
      </w:r>
      <w:r w:rsidR="009462E8">
        <w:t xml:space="preserve"> </w:t>
      </w:r>
      <w:r w:rsidR="00B77AB8">
        <w:t>for category member items</w:t>
      </w:r>
    </w:p>
    <w:p w14:paraId="5442C223" w14:textId="68E446EF" w:rsidR="00B77AB8" w:rsidRDefault="00B77AB8" w:rsidP="00B77AB8">
      <w:pPr>
        <w:pStyle w:val="FigureHeading"/>
        <w:numPr>
          <w:ilvl w:val="0"/>
          <w:numId w:val="38"/>
        </w:numPr>
        <w:spacing w:line="360" w:lineRule="auto"/>
      </w:pPr>
      <w:r>
        <w:t>Typicality of examples provided</w:t>
      </w:r>
      <w:r w:rsidR="007E5807">
        <w:t xml:space="preserve"> (n=100 each group</w:t>
      </w:r>
      <w:proofErr w:type="gramStart"/>
      <w:r w:rsidR="007E5807">
        <w:t>)</w:t>
      </w:r>
      <w:proofErr w:type="gramEnd"/>
      <w:r>
        <w:br/>
        <w:t xml:space="preserve">As </w:t>
      </w:r>
      <w:proofErr w:type="spellStart"/>
      <w:r>
        <w:t>Tourangeau</w:t>
      </w:r>
      <w:proofErr w:type="spellEnd"/>
      <w:r>
        <w:t>, et al</w:t>
      </w:r>
      <w:r w:rsidR="004859AE">
        <w:t>.</w:t>
      </w:r>
      <w:r>
        <w:t xml:space="preserve"> (2014) showed, providing atypical examples may improve respondent understanding of the definition or boundaries of the category.</w:t>
      </w:r>
      <w:r>
        <w:br/>
        <w:t>C</w:t>
      </w:r>
      <w:r w:rsidR="003A2A15">
        <w:t>omparison: 6 typical items vs. 6</w:t>
      </w:r>
      <w:r>
        <w:t xml:space="preserve"> atypical items</w:t>
      </w:r>
    </w:p>
    <w:p w14:paraId="0BA890B8" w14:textId="07772DAD" w:rsidR="007E3854" w:rsidRDefault="007E3854" w:rsidP="007E3854">
      <w:pPr>
        <w:pStyle w:val="FigureHeading"/>
        <w:numPr>
          <w:ilvl w:val="0"/>
          <w:numId w:val="38"/>
        </w:numPr>
        <w:spacing w:line="360" w:lineRule="auto"/>
      </w:pPr>
      <w:r>
        <w:t>Exclusion statements</w:t>
      </w:r>
      <w:r w:rsidR="007E5807">
        <w:t xml:space="preserve"> (n=100 each group</w:t>
      </w:r>
      <w:proofErr w:type="gramStart"/>
      <w:r w:rsidR="007E5807">
        <w:t>)</w:t>
      </w:r>
      <w:proofErr w:type="gramEnd"/>
      <w:r>
        <w:br/>
        <w:t>Particularly with broad categories, the CEQ sometimes uses exclusion statements to specify when certain expenses should not be included.</w:t>
      </w:r>
      <w:r w:rsidR="004859AE">
        <w:t xml:space="preserve"> These statements appear in italics at the bottom of a list of examples.</w:t>
      </w:r>
      <w:r>
        <w:t xml:space="preserve"> </w:t>
      </w:r>
      <w:r w:rsidR="004859AE">
        <w:t>E</w:t>
      </w:r>
      <w:r>
        <w:t xml:space="preserve">xclusions statements may have unintended consequences on respondent comprehension of the definition or boundaries of the category. </w:t>
      </w:r>
      <w:r w:rsidR="00672A7A">
        <w:br/>
        <w:t>Comparison: A “do not include” statement vs. no statement</w:t>
      </w:r>
    </w:p>
    <w:p w14:paraId="7BD190F1" w14:textId="4941CA6A" w:rsidR="00344FB3" w:rsidRDefault="00344FB3" w:rsidP="00344FB3">
      <w:pPr>
        <w:pStyle w:val="FigureHeading"/>
        <w:spacing w:after="0" w:afterAutospacing="0" w:line="360" w:lineRule="auto"/>
      </w:pPr>
      <w:r>
        <w:t xml:space="preserve">To the greatest extent possible, all other factors beyond the specific target factor (e.g., typicality) will be held equal within a pair of comparison groups. </w:t>
      </w:r>
    </w:p>
    <w:p w14:paraId="2249B8E5" w14:textId="5E59F300" w:rsidR="009462E8" w:rsidRDefault="00754E97" w:rsidP="00B77AB8">
      <w:pPr>
        <w:pStyle w:val="FigureHeading"/>
        <w:spacing w:after="0" w:afterAutospacing="0" w:line="360" w:lineRule="auto"/>
      </w:pPr>
      <w:r>
        <w:t xml:space="preserve">Each </w:t>
      </w:r>
      <w:r w:rsidR="007767AA">
        <w:t xml:space="preserve">comparison </w:t>
      </w:r>
      <w:r>
        <w:t xml:space="preserve">will be administered for </w:t>
      </w:r>
      <w:r w:rsidR="009462E8">
        <w:t>the following eight e</w:t>
      </w:r>
      <w:r w:rsidR="007767AA">
        <w:t>xpenditure categories. These categories were chosen for being standalone categories (i.e., they are not catch-all categories</w:t>
      </w:r>
      <w:r w:rsidR="009462E8">
        <w:t xml:space="preserve"> </w:t>
      </w:r>
      <w:r w:rsidR="007767AA">
        <w:t>like “other vehicle or engine repairs”), frequently purchased item</w:t>
      </w:r>
      <w:r w:rsidR="004859AE">
        <w:t xml:space="preserve"> </w:t>
      </w:r>
      <w:r w:rsidR="006D6A1D">
        <w:t>categories</w:t>
      </w:r>
      <w:r w:rsidR="007767AA">
        <w:t xml:space="preserve"> that participants are likely to be familiar with even if they have not had the expense during the reference period of the last three months.</w:t>
      </w:r>
      <w:r w:rsidR="00BC18BC">
        <w:t xml:space="preserve"> The relevant parts of the Information Booklet are shown in Appendix A.</w:t>
      </w:r>
    </w:p>
    <w:p w14:paraId="0146E836" w14:textId="77777777" w:rsidR="009462E8" w:rsidRDefault="009462E8" w:rsidP="00B77AB8">
      <w:pPr>
        <w:pStyle w:val="FigureHeading"/>
        <w:numPr>
          <w:ilvl w:val="1"/>
          <w:numId w:val="36"/>
        </w:numPr>
        <w:spacing w:before="0" w:beforeAutospacing="0" w:after="0" w:afterAutospacing="0" w:line="360" w:lineRule="auto"/>
      </w:pPr>
      <w:r>
        <w:t>Small electrical kitchen appliances</w:t>
      </w:r>
    </w:p>
    <w:p w14:paraId="184709E1" w14:textId="77777777" w:rsidR="009462E8" w:rsidRDefault="009462E8" w:rsidP="00B77AB8">
      <w:pPr>
        <w:pStyle w:val="FigureHeading"/>
        <w:numPr>
          <w:ilvl w:val="1"/>
          <w:numId w:val="36"/>
        </w:numPr>
        <w:spacing w:before="0" w:beforeAutospacing="0" w:after="0" w:afterAutospacing="0" w:line="360" w:lineRule="auto"/>
      </w:pPr>
      <w:r>
        <w:t>Electrical personal care appliances</w:t>
      </w:r>
    </w:p>
    <w:p w14:paraId="7852C14C" w14:textId="77777777" w:rsidR="009462E8" w:rsidRDefault="009462E8" w:rsidP="00B77AB8">
      <w:pPr>
        <w:pStyle w:val="FigureHeading"/>
        <w:numPr>
          <w:ilvl w:val="1"/>
          <w:numId w:val="36"/>
        </w:numPr>
        <w:spacing w:before="0" w:beforeAutospacing="0" w:after="0" w:afterAutospacing="0" w:line="360" w:lineRule="auto"/>
      </w:pPr>
      <w:r>
        <w:t>Computers, computer systems, or related hardware</w:t>
      </w:r>
    </w:p>
    <w:p w14:paraId="19CE6DAC" w14:textId="77777777" w:rsidR="009462E8" w:rsidRDefault="009462E8" w:rsidP="00B77AB8">
      <w:pPr>
        <w:pStyle w:val="FigureHeading"/>
        <w:numPr>
          <w:ilvl w:val="1"/>
          <w:numId w:val="36"/>
        </w:numPr>
        <w:spacing w:before="0" w:beforeAutospacing="0" w:after="0" w:afterAutospacing="0" w:line="360" w:lineRule="auto"/>
      </w:pPr>
      <w:r>
        <w:t>Musical instruments, supplies, or accessories</w:t>
      </w:r>
    </w:p>
    <w:p w14:paraId="1F520E51" w14:textId="77777777" w:rsidR="009462E8" w:rsidRDefault="009462E8" w:rsidP="00B77AB8">
      <w:pPr>
        <w:pStyle w:val="FigureHeading"/>
        <w:numPr>
          <w:ilvl w:val="1"/>
          <w:numId w:val="36"/>
        </w:numPr>
        <w:spacing w:before="0" w:beforeAutospacing="0" w:after="0" w:afterAutospacing="0" w:line="360" w:lineRule="auto"/>
      </w:pPr>
      <w:r>
        <w:t>Lawn mowing machinery or other yard equipment</w:t>
      </w:r>
    </w:p>
    <w:p w14:paraId="29FC010F" w14:textId="77777777" w:rsidR="009462E8" w:rsidRDefault="009462E8" w:rsidP="00B77AB8">
      <w:pPr>
        <w:pStyle w:val="FigureHeading"/>
        <w:numPr>
          <w:ilvl w:val="1"/>
          <w:numId w:val="36"/>
        </w:numPr>
        <w:spacing w:before="0" w:beforeAutospacing="0" w:after="0" w:afterAutospacing="0" w:line="360" w:lineRule="auto"/>
      </w:pPr>
      <w:r>
        <w:t>General sports equipment</w:t>
      </w:r>
    </w:p>
    <w:p w14:paraId="43C168CD" w14:textId="77777777" w:rsidR="009462E8" w:rsidRDefault="009462E8" w:rsidP="00B77AB8">
      <w:pPr>
        <w:pStyle w:val="FigureHeading"/>
        <w:numPr>
          <w:ilvl w:val="1"/>
          <w:numId w:val="36"/>
        </w:numPr>
        <w:spacing w:before="0" w:beforeAutospacing="0" w:after="0" w:afterAutospacing="0" w:line="360" w:lineRule="auto"/>
      </w:pPr>
      <w:r>
        <w:t>Closet and storage items</w:t>
      </w:r>
    </w:p>
    <w:p w14:paraId="6DDE5DD5" w14:textId="77777777" w:rsidR="009462E8" w:rsidRDefault="009462E8" w:rsidP="00B77AB8">
      <w:pPr>
        <w:pStyle w:val="FigureHeading"/>
        <w:numPr>
          <w:ilvl w:val="1"/>
          <w:numId w:val="36"/>
        </w:numPr>
        <w:spacing w:before="0" w:beforeAutospacing="0" w:after="0" w:afterAutospacing="0" w:line="360" w:lineRule="auto"/>
      </w:pPr>
      <w:r>
        <w:t>Recreational lessons or other instructions</w:t>
      </w:r>
    </w:p>
    <w:p w14:paraId="5B5335F4" w14:textId="51E6665E" w:rsidR="009462E8" w:rsidRDefault="00672A7A" w:rsidP="009462E8">
      <w:pPr>
        <w:pStyle w:val="FigureHeading"/>
        <w:spacing w:line="360" w:lineRule="auto"/>
      </w:pPr>
      <w:r>
        <w:t xml:space="preserve">The materials for each </w:t>
      </w:r>
      <w:r w:rsidR="004859AE">
        <w:t>comparison</w:t>
      </w:r>
      <w:r w:rsidR="00754E97">
        <w:t xml:space="preserve"> </w:t>
      </w:r>
      <w:r>
        <w:t>will be taken from the current Information Booklet. Where the Information Booklet does not have examples that meet the study specifications (e.g., fewer than 20 examples), additional examples will be created that are similar to the current examples.</w:t>
      </w:r>
    </w:p>
    <w:p w14:paraId="3D471375" w14:textId="77777777" w:rsidR="007E5807" w:rsidRPr="007E5807" w:rsidRDefault="007E5807" w:rsidP="00387598">
      <w:pPr>
        <w:pStyle w:val="FigureHeading"/>
        <w:spacing w:before="0" w:beforeAutospacing="0" w:after="160" w:afterAutospacing="0" w:line="360" w:lineRule="auto"/>
        <w:rPr>
          <w:i/>
        </w:rPr>
      </w:pPr>
      <w:r w:rsidRPr="007E5807">
        <w:rPr>
          <w:i/>
        </w:rPr>
        <w:t>Tasks</w:t>
      </w:r>
    </w:p>
    <w:p w14:paraId="51297EF4" w14:textId="11A7B62F" w:rsidR="003C5CD2" w:rsidRDefault="004E44F9" w:rsidP="007767AA">
      <w:pPr>
        <w:pStyle w:val="FigureHeading"/>
        <w:spacing w:before="0" w:beforeAutospacing="0" w:after="160" w:afterAutospacing="0" w:line="360" w:lineRule="auto"/>
      </w:pPr>
      <w:r>
        <w:t xml:space="preserve">The protocol structure is shown in Appendix </w:t>
      </w:r>
      <w:r w:rsidR="00BC18BC">
        <w:t>B</w:t>
      </w:r>
      <w:r>
        <w:t xml:space="preserve">. </w:t>
      </w:r>
      <w:r w:rsidR="007E5807">
        <w:t xml:space="preserve">Participants will first be shown the existing expenditure question (e.g., </w:t>
      </w:r>
      <w:proofErr w:type="gramStart"/>
      <w:r w:rsidR="007E5807">
        <w:t>Since</w:t>
      </w:r>
      <w:proofErr w:type="gramEnd"/>
      <w:r w:rsidR="007E5807">
        <w:t xml:space="preserve"> the first of March, have you or any members of your household had any expenses for small electrical kitchen appliances?). </w:t>
      </w:r>
      <w:r w:rsidR="00B459D8">
        <w:t xml:space="preserve">After the participant answers the expenditure question and reports an expenditure amount, the participant will be asked debriefing questions to probe their comprehension of the question wording. Debriefing includes enumeration </w:t>
      </w:r>
      <w:r w:rsidR="007F6AA1">
        <w:t xml:space="preserve">of the </w:t>
      </w:r>
      <w:r w:rsidR="00754E97">
        <w:t xml:space="preserve">reported </w:t>
      </w:r>
      <w:r w:rsidR="007F6AA1">
        <w:t>expense</w:t>
      </w:r>
      <w:r w:rsidR="00AA72C9">
        <w:t>, an open-ended question asking what expenses the participant had that they considered reporting but did not include</w:t>
      </w:r>
      <w:r w:rsidR="00C224FB">
        <w:t xml:space="preserve"> (probe for under-reporting of expenses)</w:t>
      </w:r>
      <w:r w:rsidR="00AA72C9">
        <w:t>;</w:t>
      </w:r>
      <w:r w:rsidR="007F6AA1">
        <w:t xml:space="preserve"> </w:t>
      </w:r>
      <w:r w:rsidR="00B459D8">
        <w:t>a</w:t>
      </w:r>
      <w:r w:rsidR="00AA72C9">
        <w:t>n open-ended</w:t>
      </w:r>
      <w:r w:rsidR="007F6AA1">
        <w:t xml:space="preserve"> “name five” task in which participants are asked to list the first five items that come to mind and would be eligible for the target category</w:t>
      </w:r>
      <w:r w:rsidR="005F5A5A">
        <w:t xml:space="preserve">; and an “include/exclude” task in which participants are asked to mark whether they consider </w:t>
      </w:r>
      <w:r w:rsidR="007767AA">
        <w:t xml:space="preserve">an </w:t>
      </w:r>
      <w:r w:rsidR="005F5A5A">
        <w:t>item in or out of the category, or not sure</w:t>
      </w:r>
      <w:r w:rsidR="003A2A15">
        <w:t>; and a typicality rating task whereby participants rate the typicality of the Information Booklet examples that were shown to them</w:t>
      </w:r>
      <w:r w:rsidR="007767AA">
        <w:t xml:space="preserve">. </w:t>
      </w:r>
      <w:r>
        <w:t>The include/exclude task will use items from the Information Booklet for the target expenditure category as well as related expenditure categories (to act as lures), and where the Information Booklet does not have enough examples, additional examples will be created that are similar to the current examples.</w:t>
      </w:r>
    </w:p>
    <w:p w14:paraId="45E7FDFB" w14:textId="7731D559" w:rsidR="004E44F9" w:rsidRPr="00344FB3" w:rsidRDefault="00344FB3" w:rsidP="007767AA">
      <w:pPr>
        <w:pStyle w:val="FigureHeading"/>
        <w:spacing w:before="0" w:beforeAutospacing="0" w:after="160" w:afterAutospacing="0" w:line="360" w:lineRule="auto"/>
        <w:rPr>
          <w:i/>
        </w:rPr>
      </w:pPr>
      <w:r w:rsidRPr="00344FB3">
        <w:rPr>
          <w:i/>
        </w:rPr>
        <w:t>Analysis</w:t>
      </w:r>
    </w:p>
    <w:p w14:paraId="031C7E9C" w14:textId="5E007809" w:rsidR="00344FB3" w:rsidRDefault="00344FB3" w:rsidP="007767AA">
      <w:pPr>
        <w:pStyle w:val="FigureHeading"/>
        <w:spacing w:before="0" w:beforeAutospacing="0" w:after="160" w:afterAutospacing="0" w:line="360" w:lineRule="auto"/>
      </w:pPr>
      <w:r>
        <w:t>Comprehension will be measured quantitatively by the relative accuracy of participant judgments on the include/exclude task, as well as qualitatively by the severity and types of comprehension errors made on the name five task. Comparisons will be made within the specified comparison groups only, not across specified comparisons.</w:t>
      </w:r>
    </w:p>
    <w:p w14:paraId="5309C94F" w14:textId="77777777" w:rsidR="00344FB3" w:rsidRDefault="00344FB3" w:rsidP="007767AA">
      <w:pPr>
        <w:pStyle w:val="FigureHeading"/>
        <w:spacing w:before="0" w:beforeAutospacing="0" w:after="160" w:afterAutospacing="0" w:line="360" w:lineRule="auto"/>
      </w:pPr>
    </w:p>
    <w:p w14:paraId="328AAC46" w14:textId="77777777" w:rsidR="00F25FD1" w:rsidRPr="0025668D" w:rsidRDefault="00F25FD1" w:rsidP="00C94AF6">
      <w:pPr>
        <w:pStyle w:val="FigureHeading"/>
        <w:spacing w:before="0" w:beforeAutospacing="0" w:after="0" w:afterAutospacing="0" w:line="360" w:lineRule="auto"/>
        <w:rPr>
          <w:b/>
          <w:bCs/>
        </w:rPr>
      </w:pPr>
      <w:r w:rsidRPr="0025668D">
        <w:rPr>
          <w:b/>
          <w:bCs/>
        </w:rPr>
        <w:t>3. Participants</w:t>
      </w:r>
    </w:p>
    <w:p w14:paraId="7077796D" w14:textId="2B8014B1" w:rsidR="003F439F" w:rsidRDefault="00AA72C9" w:rsidP="00AA72C9">
      <w:pPr>
        <w:pStyle w:val="FigureHeading"/>
        <w:spacing w:before="0" w:beforeAutospacing="0" w:after="160" w:afterAutospacing="0" w:line="360" w:lineRule="auto"/>
      </w:pPr>
      <w:r>
        <w:t>For testing, 1,</w:t>
      </w:r>
      <w:r w:rsidR="003A2A15">
        <w:t>4</w:t>
      </w:r>
      <w:r w:rsidR="007767AA">
        <w:t>00</w:t>
      </w:r>
      <w:r>
        <w:t xml:space="preserve"> p</w:t>
      </w:r>
      <w:r w:rsidRPr="00AA72C9">
        <w:t>articipants will be recruited using a convenience sample from Amazon Mechanical Turk of adult U.S</w:t>
      </w:r>
      <w:r>
        <w:t>. citizens (18 years and older).</w:t>
      </w:r>
      <w:r w:rsidR="003F439F">
        <w:t xml:space="preserve"> </w:t>
      </w:r>
    </w:p>
    <w:p w14:paraId="39D53384" w14:textId="44202463" w:rsidR="00AF78D8" w:rsidRDefault="007767AA" w:rsidP="00AA72C9">
      <w:pPr>
        <w:pStyle w:val="FigureHeading"/>
        <w:spacing w:before="0" w:beforeAutospacing="0" w:after="160" w:afterAutospacing="0" w:line="360" w:lineRule="auto"/>
      </w:pPr>
      <w:r>
        <w:t xml:space="preserve">Participants volunteering to take part in these studies will be randomly assigned to one of the experimental comparisons and expenditure categories. </w:t>
      </w:r>
      <w:r w:rsidR="00AF78D8" w:rsidRPr="00AA72C9">
        <w:t xml:space="preserve">Our goal is to collect data from </w:t>
      </w:r>
      <w:r>
        <w:t>100</w:t>
      </w:r>
      <w:r w:rsidR="00AF78D8" w:rsidRPr="00AA72C9">
        <w:t xml:space="preserve"> participants for each </w:t>
      </w:r>
      <w:r>
        <w:t>comparison group</w:t>
      </w:r>
      <w:r w:rsidR="00AF78D8" w:rsidRPr="00AA72C9">
        <w:t>.</w:t>
      </w:r>
      <w:r w:rsidR="004E44F9">
        <w:t xml:space="preserve"> Additional participants (total of 200 participants for each comparison group) will be collected for the comparison between the survey question only vs. the survey question and the examples, to provide greater detail on how the current Information Booklet affects responses.</w:t>
      </w:r>
      <w:r>
        <w:t xml:space="preserve"> There will be no eligibility criterion. </w:t>
      </w:r>
    </w:p>
    <w:p w14:paraId="14F3F5EB" w14:textId="77777777" w:rsidR="005007BC" w:rsidRPr="0025668D" w:rsidRDefault="00F25FD1" w:rsidP="00C94AF6">
      <w:pPr>
        <w:pStyle w:val="FigureHeading"/>
        <w:spacing w:before="0" w:beforeAutospacing="0" w:after="0" w:afterAutospacing="0" w:line="360" w:lineRule="auto"/>
        <w:rPr>
          <w:b/>
          <w:bCs/>
        </w:rPr>
      </w:pPr>
      <w:r w:rsidRPr="0025668D">
        <w:rPr>
          <w:b/>
          <w:bCs/>
        </w:rPr>
        <w:t>4</w:t>
      </w:r>
      <w:r w:rsidR="005007BC" w:rsidRPr="0025668D">
        <w:rPr>
          <w:b/>
          <w:bCs/>
        </w:rPr>
        <w:t>. Burden Hours</w:t>
      </w:r>
    </w:p>
    <w:p w14:paraId="25741EF4" w14:textId="4240F4C5" w:rsidR="002B1500" w:rsidRDefault="00AA72C9" w:rsidP="00AA72C9">
      <w:pPr>
        <w:pStyle w:val="FigureHeading"/>
        <w:spacing w:before="0" w:beforeAutospacing="0" w:after="0" w:afterAutospacing="0" w:line="360" w:lineRule="auto"/>
      </w:pPr>
      <w:r w:rsidRPr="00AA72C9">
        <w:t>We anticipate that each survey will av</w:t>
      </w:r>
      <w:r w:rsidR="004E44F9">
        <w:t xml:space="preserve">erage </w:t>
      </w:r>
      <w:r w:rsidR="0074688F">
        <w:t>10</w:t>
      </w:r>
      <w:r w:rsidRPr="00AA72C9">
        <w:t xml:space="preserve"> minutes, including target questions and debriefing questions, for a total of </w:t>
      </w:r>
      <w:r w:rsidR="00677388">
        <w:t>2</w:t>
      </w:r>
      <w:r w:rsidR="00B30996">
        <w:t>34</w:t>
      </w:r>
      <w:r w:rsidRPr="00AA72C9">
        <w:t xml:space="preserve"> burden hours (</w:t>
      </w:r>
      <w:r w:rsidR="004E44F9">
        <w:t>1,</w:t>
      </w:r>
      <w:r w:rsidR="003A2A15">
        <w:t>4</w:t>
      </w:r>
      <w:r w:rsidR="004E44F9">
        <w:t>0</w:t>
      </w:r>
      <w:r w:rsidR="00677388">
        <w:t>0 participants x 0.167</w:t>
      </w:r>
      <w:r w:rsidRPr="00AA72C9">
        <w:t xml:space="preserve"> burden hours)</w:t>
      </w:r>
      <w:r>
        <w:t>.</w:t>
      </w:r>
    </w:p>
    <w:p w14:paraId="72D435F4" w14:textId="77777777" w:rsidR="001C03D3" w:rsidRDefault="001C03D3" w:rsidP="002B08F3">
      <w:pPr>
        <w:pStyle w:val="FigureHeading"/>
        <w:spacing w:before="0" w:beforeAutospacing="0" w:after="0" w:afterAutospacing="0" w:line="360" w:lineRule="auto"/>
      </w:pPr>
    </w:p>
    <w:p w14:paraId="5DF34F7A" w14:textId="77777777" w:rsidR="00B17B4D" w:rsidRPr="000E724D" w:rsidRDefault="00B17B4D" w:rsidP="004E44F9">
      <w:pPr>
        <w:pStyle w:val="FigureHeading"/>
        <w:spacing w:before="0" w:beforeAutospacing="0" w:after="0" w:afterAutospacing="0" w:line="360" w:lineRule="auto"/>
        <w:rPr>
          <w:b/>
        </w:rPr>
      </w:pPr>
      <w:r>
        <w:rPr>
          <w:b/>
        </w:rPr>
        <w:t>5</w:t>
      </w:r>
      <w:r w:rsidRPr="000E724D">
        <w:rPr>
          <w:b/>
        </w:rPr>
        <w:t>. Payment to Respondents</w:t>
      </w:r>
    </w:p>
    <w:p w14:paraId="6A855AAB" w14:textId="2C564532" w:rsidR="00B17B4D" w:rsidRDefault="0052370D" w:rsidP="0052370D">
      <w:pPr>
        <w:pStyle w:val="FigureHeading"/>
        <w:spacing w:before="0" w:beforeAutospacing="0" w:after="0" w:afterAutospacing="0" w:line="360" w:lineRule="auto"/>
      </w:pPr>
      <w:r w:rsidRPr="0052370D">
        <w:t xml:space="preserve">For online testing, each of the </w:t>
      </w:r>
      <w:r w:rsidR="00B30996">
        <w:t>1,4</w:t>
      </w:r>
      <w:r w:rsidR="004E44F9">
        <w:t>0</w:t>
      </w:r>
      <w:r>
        <w:t>0</w:t>
      </w:r>
      <w:r w:rsidRPr="0052370D">
        <w:t xml:space="preserve"> participants will be paid $</w:t>
      </w:r>
      <w:r w:rsidR="00677388">
        <w:t>1.0</w:t>
      </w:r>
      <w:r w:rsidRPr="0052370D">
        <w:t xml:space="preserve">0 for participating in the study, a typical rate provided by Mechanical Turk for similar tasks; a total of </w:t>
      </w:r>
      <w:r w:rsidR="0074688F">
        <w:t>$1,</w:t>
      </w:r>
      <w:r w:rsidR="00B30996">
        <w:t>4</w:t>
      </w:r>
      <w:r w:rsidR="004E44F9">
        <w:t>00</w:t>
      </w:r>
      <w:r>
        <w:t>.00</w:t>
      </w:r>
      <w:r w:rsidRPr="0052370D">
        <w:t xml:space="preserve"> will be paid directly to Amazon Mechanical Turk for participant fees.</w:t>
      </w:r>
    </w:p>
    <w:p w14:paraId="3AD75959" w14:textId="77777777" w:rsidR="0052370D" w:rsidRDefault="0052370D" w:rsidP="0052370D">
      <w:pPr>
        <w:pStyle w:val="FigureHeading"/>
        <w:spacing w:before="0" w:beforeAutospacing="0" w:after="0" w:afterAutospacing="0" w:line="276" w:lineRule="auto"/>
      </w:pPr>
    </w:p>
    <w:p w14:paraId="18F441B1" w14:textId="77777777" w:rsidR="005007BC" w:rsidRPr="0025668D" w:rsidRDefault="00B17B4D" w:rsidP="00C94AF6">
      <w:pPr>
        <w:pStyle w:val="FigureHeading"/>
        <w:spacing w:before="0" w:beforeAutospacing="0" w:after="0" w:afterAutospacing="0" w:line="360" w:lineRule="auto"/>
        <w:rPr>
          <w:b/>
          <w:bCs/>
        </w:rPr>
      </w:pPr>
      <w:r>
        <w:rPr>
          <w:b/>
          <w:bCs/>
        </w:rPr>
        <w:t>6</w:t>
      </w:r>
      <w:r w:rsidR="005007BC" w:rsidRPr="0025668D">
        <w:rPr>
          <w:b/>
          <w:bCs/>
        </w:rPr>
        <w:t xml:space="preserve">. </w:t>
      </w:r>
      <w:r w:rsidR="00996510" w:rsidRPr="0025668D">
        <w:rPr>
          <w:b/>
          <w:bCs/>
        </w:rPr>
        <w:t xml:space="preserve">Data </w:t>
      </w:r>
      <w:r w:rsidR="005007BC" w:rsidRPr="0025668D">
        <w:rPr>
          <w:b/>
          <w:bCs/>
        </w:rPr>
        <w:t>Confidentiality</w:t>
      </w:r>
    </w:p>
    <w:p w14:paraId="53AFEE2B" w14:textId="77777777" w:rsidR="0052370D" w:rsidRPr="00AD27A0" w:rsidRDefault="0052370D" w:rsidP="0052370D">
      <w:pPr>
        <w:spacing w:line="360" w:lineRule="auto"/>
        <w:contextualSpacing/>
      </w:pPr>
      <w:r w:rsidRPr="00AD27A0">
        <w:t xml:space="preserve">Recruiting of participants will be handled by Amazon Mechanical Turk. Once participants are recruited into the study, they will be provided a link to the survey, which is hosted by </w:t>
      </w:r>
      <w:proofErr w:type="spellStart"/>
      <w:r w:rsidRPr="00AD27A0">
        <w:t>Qualtrics</w:t>
      </w:r>
      <w:proofErr w:type="spellEnd"/>
      <w:r w:rsidRPr="00AD27A0">
        <w:t xml:space="preserve">. The data collected as part of this study will be stored on </w:t>
      </w:r>
      <w:proofErr w:type="spellStart"/>
      <w:r w:rsidRPr="00AD27A0">
        <w:t>Qualtrics</w:t>
      </w:r>
      <w:proofErr w:type="spellEnd"/>
      <w:r w:rsidRPr="00AD27A0">
        <w:t xml:space="preserve"> servers. Using the language shown below, participants will be informed of the voluntary nature of the study and they will not be given a pledge of confidentiality.</w:t>
      </w:r>
    </w:p>
    <w:p w14:paraId="1F50D22C" w14:textId="77777777" w:rsidR="0052370D" w:rsidRPr="00AD27A0" w:rsidRDefault="0052370D" w:rsidP="0052370D">
      <w:pPr>
        <w:contextualSpacing/>
      </w:pPr>
    </w:p>
    <w:p w14:paraId="7A9BA0B2" w14:textId="2568189A" w:rsidR="0052370D" w:rsidRPr="00AD27A0" w:rsidRDefault="0052370D" w:rsidP="0052370D">
      <w:pPr>
        <w:ind w:left="720"/>
        <w:contextualSpacing/>
        <w:rPr>
          <w:i/>
        </w:rPr>
      </w:pPr>
      <w:r w:rsidRPr="00AD27A0">
        <w:rPr>
          <w:i/>
        </w:rPr>
        <w:t>This voluntary study is being collected by the Bureau of Labor Statistics under OMB No. 1220-0141</w:t>
      </w:r>
      <w:r w:rsidR="006D6A1D">
        <w:rPr>
          <w:i/>
        </w:rPr>
        <w:t xml:space="preserve"> (Expiration Date: April 30, 2018)</w:t>
      </w:r>
      <w:r w:rsidRPr="00AD27A0">
        <w:rPr>
          <w:i/>
        </w:rPr>
        <w:t xml:space="preserve">. </w:t>
      </w:r>
      <w:r w:rsidR="00E00E07">
        <w:rPr>
          <w:i/>
          <w:iCs/>
        </w:rPr>
        <w:t xml:space="preserve">You are not required to respond to this collection unless it displays a currently valid OMB control number.  </w:t>
      </w:r>
      <w:r w:rsidRPr="00AD27A0">
        <w:rPr>
          <w:i/>
        </w:rPr>
        <w:t xml:space="preserve">We will use the information you provide for statistical purposes only. Your participation is voluntary, and you have the right to stop at any time. This survey is being administered by </w:t>
      </w:r>
      <w:proofErr w:type="spellStart"/>
      <w:r w:rsidRPr="00AD27A0">
        <w:rPr>
          <w:i/>
        </w:rPr>
        <w:t>Qualtrics</w:t>
      </w:r>
      <w:proofErr w:type="spellEnd"/>
      <w:r w:rsidRPr="00AD27A0">
        <w:rPr>
          <w:i/>
        </w:rPr>
        <w:t xml:space="preserve">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3F70CE24" w14:textId="77777777" w:rsidR="0052370D" w:rsidRPr="00AD27A0" w:rsidRDefault="0052370D" w:rsidP="0052370D">
      <w:pPr>
        <w:ind w:left="720"/>
        <w:contextualSpacing/>
        <w:rPr>
          <w:i/>
        </w:rPr>
      </w:pPr>
    </w:p>
    <w:p w14:paraId="157F2249" w14:textId="77777777" w:rsidR="002B1500" w:rsidRDefault="002B1500" w:rsidP="002B1500">
      <w:pPr>
        <w:pStyle w:val="FigureHeading"/>
        <w:spacing w:before="0" w:beforeAutospacing="0" w:after="0" w:afterAutospacing="0" w:line="360" w:lineRule="auto"/>
      </w:pPr>
    </w:p>
    <w:p w14:paraId="4953056A" w14:textId="77777777" w:rsidR="002B1500" w:rsidRDefault="002B1500" w:rsidP="002B1500">
      <w:pPr>
        <w:pStyle w:val="FigureHeading"/>
        <w:spacing w:before="0" w:beforeAutospacing="0" w:after="0" w:afterAutospacing="0" w:line="360" w:lineRule="auto"/>
        <w:rPr>
          <w:b/>
        </w:rPr>
      </w:pPr>
      <w:r w:rsidRPr="003C3CA8">
        <w:rPr>
          <w:b/>
        </w:rPr>
        <w:t>Attachments:</w:t>
      </w:r>
    </w:p>
    <w:p w14:paraId="2EA1DA8C" w14:textId="14D4187E" w:rsidR="0052370D" w:rsidRDefault="005F5A5A" w:rsidP="004E44F9">
      <w:pPr>
        <w:pStyle w:val="FigureHeading"/>
        <w:spacing w:before="0" w:beforeAutospacing="0" w:after="0" w:afterAutospacing="0" w:line="360" w:lineRule="auto"/>
      </w:pPr>
      <w:r>
        <w:t>Appendix</w:t>
      </w:r>
      <w:r w:rsidR="0052370D" w:rsidRPr="0052370D">
        <w:t xml:space="preserve"> A</w:t>
      </w:r>
      <w:r w:rsidR="0052370D">
        <w:t xml:space="preserve"> –</w:t>
      </w:r>
      <w:r w:rsidR="004E44F9">
        <w:t xml:space="preserve"> </w:t>
      </w:r>
      <w:r w:rsidR="0074688F">
        <w:t>Information Booklet excerpts</w:t>
      </w:r>
    </w:p>
    <w:p w14:paraId="57D0EEA0" w14:textId="307C920D" w:rsidR="0074688F" w:rsidRDefault="0074688F" w:rsidP="0074688F">
      <w:pPr>
        <w:pStyle w:val="FigureHeading"/>
        <w:spacing w:before="0" w:beforeAutospacing="0" w:after="0" w:afterAutospacing="0" w:line="360" w:lineRule="auto"/>
      </w:pPr>
      <w:r>
        <w:t>Appendix</w:t>
      </w:r>
      <w:r w:rsidRPr="0052370D">
        <w:t xml:space="preserve"> </w:t>
      </w:r>
      <w:r>
        <w:t xml:space="preserve">B – Protocol </w:t>
      </w:r>
    </w:p>
    <w:p w14:paraId="2863037C" w14:textId="4E075F2A" w:rsidR="00BC18BC" w:rsidRDefault="00BC18BC">
      <w:pPr>
        <w:rPr>
          <w:b/>
        </w:rPr>
      </w:pPr>
      <w:r>
        <w:rPr>
          <w:b/>
        </w:rPr>
        <w:t xml:space="preserve">Appendix A: </w:t>
      </w:r>
      <w:r w:rsidR="00344FB3">
        <w:rPr>
          <w:b/>
        </w:rPr>
        <w:t xml:space="preserve">Current </w:t>
      </w:r>
      <w:r>
        <w:rPr>
          <w:b/>
        </w:rPr>
        <w:t xml:space="preserve">Information Booklet </w:t>
      </w:r>
      <w:r w:rsidR="00344FB3">
        <w:rPr>
          <w:b/>
        </w:rPr>
        <w:t>excerpts</w:t>
      </w:r>
    </w:p>
    <w:p w14:paraId="5E492D92" w14:textId="77777777" w:rsidR="00BC18BC" w:rsidRDefault="00BC18BC">
      <w:pPr>
        <w:rPr>
          <w:b/>
        </w:rPr>
      </w:pPr>
    </w:p>
    <w:p w14:paraId="5F3617CE" w14:textId="77777777" w:rsidR="00BC18BC" w:rsidRPr="00D327F2" w:rsidRDefault="00BC18BC" w:rsidP="00BC18BC">
      <w:pPr>
        <w:pStyle w:val="Example"/>
        <w:spacing w:before="180" w:after="60" w:line="300" w:lineRule="exact"/>
        <w:rPr>
          <w:b/>
          <w:sz w:val="24"/>
          <w:szCs w:val="24"/>
        </w:rPr>
      </w:pPr>
      <w:r w:rsidRPr="00D327F2">
        <w:rPr>
          <w:b/>
          <w:sz w:val="24"/>
          <w:szCs w:val="24"/>
        </w:rPr>
        <w:t xml:space="preserve">Small electrical kitchen appliances, including – </w:t>
      </w:r>
    </w:p>
    <w:tbl>
      <w:tblPr>
        <w:tblW w:w="0" w:type="auto"/>
        <w:tblInd w:w="468" w:type="dxa"/>
        <w:tblLook w:val="01E0" w:firstRow="1" w:lastRow="1" w:firstColumn="1" w:lastColumn="1" w:noHBand="0" w:noVBand="0"/>
      </w:tblPr>
      <w:tblGrid>
        <w:gridCol w:w="2977"/>
        <w:gridCol w:w="2987"/>
        <w:gridCol w:w="2928"/>
      </w:tblGrid>
      <w:tr w:rsidR="00BC18BC" w:rsidRPr="00D327F2" w14:paraId="36FC743B" w14:textId="77777777" w:rsidTr="00BC18BC">
        <w:tc>
          <w:tcPr>
            <w:tcW w:w="3276" w:type="dxa"/>
          </w:tcPr>
          <w:p w14:paraId="393C2E46" w14:textId="77777777" w:rsidR="00BC18BC" w:rsidRPr="00D327F2" w:rsidRDefault="00BC18BC" w:rsidP="00BC18BC">
            <w:pPr>
              <w:pStyle w:val="Example"/>
              <w:spacing w:line="300" w:lineRule="exact"/>
              <w:ind w:left="360" w:hanging="360"/>
              <w:rPr>
                <w:sz w:val="24"/>
                <w:szCs w:val="24"/>
              </w:rPr>
            </w:pPr>
            <w:r w:rsidRPr="00D327F2">
              <w:rPr>
                <w:sz w:val="24"/>
                <w:szCs w:val="24"/>
              </w:rPr>
              <w:t>blender</w:t>
            </w:r>
          </w:p>
          <w:p w14:paraId="54C8179C" w14:textId="77777777" w:rsidR="00BC18BC" w:rsidRPr="00D327F2" w:rsidRDefault="00BC18BC" w:rsidP="00BC18BC">
            <w:pPr>
              <w:pStyle w:val="Example"/>
              <w:spacing w:line="300" w:lineRule="exact"/>
              <w:ind w:left="360" w:hanging="360"/>
              <w:rPr>
                <w:sz w:val="24"/>
                <w:szCs w:val="24"/>
              </w:rPr>
            </w:pPr>
            <w:r w:rsidRPr="00D327F2">
              <w:rPr>
                <w:sz w:val="24"/>
                <w:szCs w:val="24"/>
              </w:rPr>
              <w:t>bread maker</w:t>
            </w:r>
          </w:p>
          <w:p w14:paraId="1B3E8FE5" w14:textId="77777777" w:rsidR="00BC18BC" w:rsidRPr="00D327F2" w:rsidRDefault="00BC18BC" w:rsidP="00BC18BC">
            <w:pPr>
              <w:pStyle w:val="Example"/>
              <w:spacing w:line="300" w:lineRule="exact"/>
              <w:ind w:left="360" w:hanging="360"/>
              <w:rPr>
                <w:sz w:val="24"/>
                <w:szCs w:val="24"/>
              </w:rPr>
            </w:pPr>
            <w:r w:rsidRPr="00D327F2">
              <w:rPr>
                <w:sz w:val="24"/>
                <w:szCs w:val="24"/>
              </w:rPr>
              <w:t>coffee grinder</w:t>
            </w:r>
          </w:p>
          <w:p w14:paraId="4A22FDF6" w14:textId="77777777" w:rsidR="00BC18BC" w:rsidRPr="00D327F2" w:rsidRDefault="00BC18BC" w:rsidP="00BC18BC">
            <w:pPr>
              <w:pStyle w:val="Example"/>
              <w:spacing w:line="300" w:lineRule="exact"/>
              <w:ind w:left="360" w:hanging="360"/>
              <w:rPr>
                <w:sz w:val="24"/>
                <w:szCs w:val="24"/>
              </w:rPr>
            </w:pPr>
            <w:r w:rsidRPr="00D327F2">
              <w:rPr>
                <w:sz w:val="24"/>
                <w:szCs w:val="24"/>
              </w:rPr>
              <w:t>coffee maker</w:t>
            </w:r>
          </w:p>
          <w:p w14:paraId="3B75A1EE" w14:textId="77777777" w:rsidR="00BC18BC" w:rsidRPr="00D327F2" w:rsidRDefault="00BC18BC" w:rsidP="00BC18BC">
            <w:pPr>
              <w:pStyle w:val="Example"/>
              <w:spacing w:line="300" w:lineRule="exact"/>
              <w:ind w:left="360" w:hanging="360"/>
              <w:rPr>
                <w:sz w:val="24"/>
                <w:szCs w:val="24"/>
              </w:rPr>
            </w:pPr>
            <w:r w:rsidRPr="00D327F2">
              <w:rPr>
                <w:sz w:val="24"/>
                <w:szCs w:val="24"/>
              </w:rPr>
              <w:t>crockpot</w:t>
            </w:r>
          </w:p>
          <w:p w14:paraId="2AD1FFF4" w14:textId="77777777" w:rsidR="00BC18BC" w:rsidRPr="00D327F2" w:rsidRDefault="00BC18BC" w:rsidP="00BC18BC">
            <w:pPr>
              <w:pStyle w:val="Example"/>
              <w:spacing w:line="300" w:lineRule="exact"/>
              <w:ind w:left="360" w:hanging="360"/>
              <w:rPr>
                <w:sz w:val="24"/>
                <w:szCs w:val="24"/>
              </w:rPr>
            </w:pPr>
            <w:r w:rsidRPr="00D327F2">
              <w:rPr>
                <w:sz w:val="24"/>
                <w:szCs w:val="24"/>
              </w:rPr>
              <w:t>deep fryer</w:t>
            </w:r>
          </w:p>
          <w:p w14:paraId="5554FAF9" w14:textId="77777777" w:rsidR="00BC18BC" w:rsidRPr="00D327F2" w:rsidRDefault="00BC18BC" w:rsidP="00BC18BC">
            <w:pPr>
              <w:pStyle w:val="Example"/>
              <w:spacing w:line="300" w:lineRule="exact"/>
              <w:ind w:left="360" w:hanging="360"/>
              <w:rPr>
                <w:sz w:val="24"/>
                <w:szCs w:val="24"/>
              </w:rPr>
            </w:pPr>
            <w:r w:rsidRPr="00D327F2">
              <w:rPr>
                <w:sz w:val="24"/>
                <w:szCs w:val="24"/>
              </w:rPr>
              <w:t>electric barbecue</w:t>
            </w:r>
          </w:p>
          <w:p w14:paraId="382CF94D" w14:textId="77777777" w:rsidR="00BC18BC" w:rsidRPr="00D327F2" w:rsidRDefault="00BC18BC" w:rsidP="00BC18BC">
            <w:pPr>
              <w:pStyle w:val="Example"/>
              <w:spacing w:line="300" w:lineRule="exact"/>
              <w:ind w:left="360" w:hanging="360"/>
              <w:rPr>
                <w:sz w:val="24"/>
                <w:szCs w:val="24"/>
              </w:rPr>
            </w:pPr>
            <w:r w:rsidRPr="00D327F2">
              <w:rPr>
                <w:sz w:val="24"/>
                <w:szCs w:val="24"/>
              </w:rPr>
              <w:t>electric can opener</w:t>
            </w:r>
          </w:p>
          <w:p w14:paraId="3064C675" w14:textId="77777777" w:rsidR="00BC18BC" w:rsidRPr="00D327F2" w:rsidRDefault="00BC18BC" w:rsidP="00BC18BC">
            <w:pPr>
              <w:pStyle w:val="Example"/>
              <w:spacing w:line="300" w:lineRule="exact"/>
              <w:ind w:left="360" w:hanging="360"/>
              <w:rPr>
                <w:sz w:val="24"/>
                <w:szCs w:val="24"/>
              </w:rPr>
            </w:pPr>
            <w:r w:rsidRPr="00D327F2">
              <w:rPr>
                <w:sz w:val="24"/>
                <w:szCs w:val="24"/>
              </w:rPr>
              <w:t xml:space="preserve">electric fondue set </w:t>
            </w:r>
          </w:p>
          <w:p w14:paraId="251E34EC" w14:textId="77777777" w:rsidR="00BC18BC" w:rsidRPr="00D327F2" w:rsidRDefault="00BC18BC" w:rsidP="00BC18BC">
            <w:pPr>
              <w:pStyle w:val="Example"/>
              <w:spacing w:line="300" w:lineRule="exact"/>
              <w:ind w:left="360" w:hanging="360"/>
              <w:rPr>
                <w:sz w:val="24"/>
                <w:szCs w:val="24"/>
              </w:rPr>
            </w:pPr>
            <w:r w:rsidRPr="00D327F2">
              <w:rPr>
                <w:sz w:val="24"/>
                <w:szCs w:val="24"/>
              </w:rPr>
              <w:t>electric frying pan</w:t>
            </w:r>
          </w:p>
        </w:tc>
        <w:tc>
          <w:tcPr>
            <w:tcW w:w="3276" w:type="dxa"/>
          </w:tcPr>
          <w:p w14:paraId="12E100FA" w14:textId="77777777" w:rsidR="00BC18BC" w:rsidRPr="00D327F2" w:rsidRDefault="00BC18BC" w:rsidP="00BC18BC">
            <w:pPr>
              <w:pStyle w:val="Example"/>
              <w:spacing w:line="300" w:lineRule="exact"/>
              <w:ind w:left="360" w:hanging="360"/>
              <w:rPr>
                <w:sz w:val="24"/>
                <w:szCs w:val="24"/>
              </w:rPr>
            </w:pPr>
            <w:r w:rsidRPr="00D327F2">
              <w:rPr>
                <w:sz w:val="24"/>
                <w:szCs w:val="24"/>
              </w:rPr>
              <w:t xml:space="preserve">electric grill </w:t>
            </w:r>
          </w:p>
          <w:p w14:paraId="5CEF35FC" w14:textId="77777777" w:rsidR="00BC18BC" w:rsidRPr="00D327F2" w:rsidRDefault="00BC18BC" w:rsidP="00BC18BC">
            <w:pPr>
              <w:pStyle w:val="Example"/>
              <w:spacing w:line="300" w:lineRule="exact"/>
              <w:ind w:left="360" w:hanging="360"/>
              <w:rPr>
                <w:sz w:val="24"/>
                <w:szCs w:val="24"/>
              </w:rPr>
            </w:pPr>
            <w:r w:rsidRPr="00D327F2">
              <w:rPr>
                <w:sz w:val="24"/>
                <w:szCs w:val="24"/>
              </w:rPr>
              <w:t>electric iron</w:t>
            </w:r>
          </w:p>
          <w:p w14:paraId="5FF6E31B" w14:textId="77777777" w:rsidR="00BC18BC" w:rsidRPr="00D327F2" w:rsidRDefault="00BC18BC" w:rsidP="00BC18BC">
            <w:pPr>
              <w:pStyle w:val="Example"/>
              <w:spacing w:line="300" w:lineRule="exact"/>
              <w:ind w:left="360" w:hanging="360"/>
              <w:rPr>
                <w:sz w:val="24"/>
                <w:szCs w:val="24"/>
              </w:rPr>
            </w:pPr>
            <w:r w:rsidRPr="00D327F2">
              <w:rPr>
                <w:sz w:val="24"/>
                <w:szCs w:val="24"/>
              </w:rPr>
              <w:t>electric knife</w:t>
            </w:r>
          </w:p>
          <w:p w14:paraId="1D73657E" w14:textId="77777777" w:rsidR="00BC18BC" w:rsidRPr="00D327F2" w:rsidRDefault="00BC18BC" w:rsidP="00BC18BC">
            <w:pPr>
              <w:pStyle w:val="Example"/>
              <w:spacing w:line="300" w:lineRule="exact"/>
              <w:ind w:left="360" w:hanging="360"/>
              <w:rPr>
                <w:sz w:val="24"/>
                <w:szCs w:val="24"/>
              </w:rPr>
            </w:pPr>
            <w:r w:rsidRPr="00D327F2">
              <w:rPr>
                <w:sz w:val="24"/>
                <w:szCs w:val="24"/>
              </w:rPr>
              <w:t>electric timer</w:t>
            </w:r>
          </w:p>
          <w:p w14:paraId="6F094EB7" w14:textId="77777777" w:rsidR="00BC18BC" w:rsidRPr="00D327F2" w:rsidRDefault="00BC18BC" w:rsidP="00BC18BC">
            <w:pPr>
              <w:pStyle w:val="Example"/>
              <w:spacing w:line="300" w:lineRule="exact"/>
              <w:ind w:left="360" w:hanging="360"/>
              <w:rPr>
                <w:sz w:val="24"/>
                <w:szCs w:val="24"/>
              </w:rPr>
            </w:pPr>
            <w:r w:rsidRPr="00D327F2">
              <w:rPr>
                <w:sz w:val="24"/>
                <w:szCs w:val="24"/>
              </w:rPr>
              <w:t>electric wine chiller</w:t>
            </w:r>
          </w:p>
          <w:p w14:paraId="531DA84F" w14:textId="77777777" w:rsidR="00BC18BC" w:rsidRPr="00D327F2" w:rsidRDefault="00BC18BC" w:rsidP="00BC18BC">
            <w:pPr>
              <w:pStyle w:val="Example"/>
              <w:spacing w:line="300" w:lineRule="exact"/>
              <w:ind w:left="360" w:hanging="360"/>
              <w:rPr>
                <w:sz w:val="24"/>
                <w:szCs w:val="24"/>
              </w:rPr>
            </w:pPr>
            <w:r w:rsidRPr="00D327F2">
              <w:rPr>
                <w:sz w:val="24"/>
                <w:szCs w:val="24"/>
              </w:rPr>
              <w:t>electric wok</w:t>
            </w:r>
          </w:p>
          <w:p w14:paraId="33CEB2D8" w14:textId="77777777" w:rsidR="00BC18BC" w:rsidRPr="00D327F2" w:rsidRDefault="00BC18BC" w:rsidP="00BC18BC">
            <w:pPr>
              <w:pStyle w:val="Example"/>
              <w:spacing w:line="300" w:lineRule="exact"/>
              <w:ind w:left="360" w:hanging="360"/>
              <w:rPr>
                <w:sz w:val="24"/>
                <w:szCs w:val="24"/>
              </w:rPr>
            </w:pPr>
            <w:r w:rsidRPr="00D327F2">
              <w:rPr>
                <w:sz w:val="24"/>
                <w:szCs w:val="24"/>
              </w:rPr>
              <w:t>food processor</w:t>
            </w:r>
          </w:p>
          <w:p w14:paraId="1BAFE1A3" w14:textId="77777777" w:rsidR="00BC18BC" w:rsidRPr="00D327F2" w:rsidRDefault="00BC18BC" w:rsidP="00BC18BC">
            <w:pPr>
              <w:pStyle w:val="Example"/>
              <w:spacing w:line="300" w:lineRule="exact"/>
              <w:ind w:left="360" w:hanging="360"/>
              <w:rPr>
                <w:sz w:val="24"/>
                <w:szCs w:val="24"/>
              </w:rPr>
            </w:pPr>
            <w:r w:rsidRPr="00D327F2">
              <w:rPr>
                <w:sz w:val="24"/>
                <w:szCs w:val="24"/>
              </w:rPr>
              <w:t>hot plate</w:t>
            </w:r>
          </w:p>
          <w:p w14:paraId="456FE389" w14:textId="77777777" w:rsidR="00BC18BC" w:rsidRPr="00D327F2" w:rsidRDefault="00BC18BC" w:rsidP="00BC18BC">
            <w:pPr>
              <w:pStyle w:val="Example"/>
              <w:spacing w:line="300" w:lineRule="exact"/>
              <w:ind w:left="360" w:hanging="360"/>
              <w:rPr>
                <w:sz w:val="24"/>
                <w:szCs w:val="24"/>
              </w:rPr>
            </w:pPr>
            <w:r w:rsidRPr="00D327F2">
              <w:rPr>
                <w:sz w:val="24"/>
                <w:szCs w:val="24"/>
              </w:rPr>
              <w:t>ice cream maker</w:t>
            </w:r>
          </w:p>
          <w:p w14:paraId="7078D6E2" w14:textId="77777777" w:rsidR="00BC18BC" w:rsidRPr="00D327F2" w:rsidRDefault="00BC18BC" w:rsidP="00BC18BC">
            <w:pPr>
              <w:pStyle w:val="Example"/>
              <w:spacing w:line="300" w:lineRule="exact"/>
              <w:ind w:left="360" w:hanging="360"/>
              <w:rPr>
                <w:sz w:val="24"/>
                <w:szCs w:val="24"/>
              </w:rPr>
            </w:pPr>
            <w:r w:rsidRPr="00D327F2">
              <w:rPr>
                <w:sz w:val="24"/>
                <w:szCs w:val="24"/>
              </w:rPr>
              <w:t>juicer</w:t>
            </w:r>
          </w:p>
        </w:tc>
        <w:tc>
          <w:tcPr>
            <w:tcW w:w="3276" w:type="dxa"/>
          </w:tcPr>
          <w:p w14:paraId="66D88D51" w14:textId="77777777" w:rsidR="00BC18BC" w:rsidRPr="00D327F2" w:rsidRDefault="00BC18BC" w:rsidP="00BC18BC">
            <w:pPr>
              <w:pStyle w:val="Example"/>
              <w:spacing w:line="300" w:lineRule="exact"/>
              <w:ind w:left="360" w:hanging="360"/>
              <w:rPr>
                <w:sz w:val="24"/>
                <w:szCs w:val="24"/>
              </w:rPr>
            </w:pPr>
            <w:r w:rsidRPr="00D327F2">
              <w:rPr>
                <w:sz w:val="24"/>
                <w:szCs w:val="24"/>
              </w:rPr>
              <w:t>mixer</w:t>
            </w:r>
          </w:p>
          <w:p w14:paraId="1CB247F3" w14:textId="77777777" w:rsidR="00BC18BC" w:rsidRPr="00D327F2" w:rsidRDefault="00BC18BC" w:rsidP="00BC18BC">
            <w:pPr>
              <w:pStyle w:val="Example"/>
              <w:spacing w:line="300" w:lineRule="exact"/>
              <w:ind w:left="360" w:hanging="360"/>
              <w:rPr>
                <w:sz w:val="24"/>
                <w:szCs w:val="24"/>
              </w:rPr>
            </w:pPr>
            <w:r w:rsidRPr="00D327F2">
              <w:rPr>
                <w:sz w:val="24"/>
                <w:szCs w:val="24"/>
              </w:rPr>
              <w:t>pizza oven</w:t>
            </w:r>
          </w:p>
          <w:p w14:paraId="7E7F01DA" w14:textId="77777777" w:rsidR="00BC18BC" w:rsidRPr="00D327F2" w:rsidRDefault="00BC18BC" w:rsidP="00BC18BC">
            <w:pPr>
              <w:pStyle w:val="Example"/>
              <w:spacing w:line="300" w:lineRule="exact"/>
              <w:ind w:left="360" w:hanging="360"/>
              <w:rPr>
                <w:sz w:val="24"/>
                <w:szCs w:val="24"/>
              </w:rPr>
            </w:pPr>
            <w:r w:rsidRPr="00D327F2">
              <w:rPr>
                <w:sz w:val="24"/>
                <w:szCs w:val="24"/>
              </w:rPr>
              <w:t>popcorn maker</w:t>
            </w:r>
          </w:p>
          <w:p w14:paraId="6976FA75" w14:textId="77777777" w:rsidR="00BC18BC" w:rsidRPr="00D327F2" w:rsidRDefault="00BC18BC" w:rsidP="00BC18BC">
            <w:pPr>
              <w:pStyle w:val="Example"/>
              <w:spacing w:line="300" w:lineRule="exact"/>
              <w:ind w:left="360" w:hanging="360"/>
              <w:rPr>
                <w:sz w:val="24"/>
                <w:szCs w:val="24"/>
              </w:rPr>
            </w:pPr>
            <w:r w:rsidRPr="00D327F2">
              <w:rPr>
                <w:sz w:val="24"/>
                <w:szCs w:val="24"/>
              </w:rPr>
              <w:t>rice cooker</w:t>
            </w:r>
          </w:p>
          <w:p w14:paraId="14735ADC" w14:textId="77777777" w:rsidR="00BC18BC" w:rsidRPr="00D327F2" w:rsidRDefault="00BC18BC" w:rsidP="00BC18BC">
            <w:pPr>
              <w:pStyle w:val="Example"/>
              <w:spacing w:line="300" w:lineRule="exact"/>
              <w:ind w:left="360" w:hanging="360"/>
              <w:rPr>
                <w:sz w:val="24"/>
                <w:szCs w:val="24"/>
              </w:rPr>
            </w:pPr>
            <w:r w:rsidRPr="00D327F2">
              <w:rPr>
                <w:sz w:val="24"/>
                <w:szCs w:val="24"/>
              </w:rPr>
              <w:t>sandwich grill</w:t>
            </w:r>
          </w:p>
          <w:p w14:paraId="2871632B" w14:textId="77777777" w:rsidR="00BC18BC" w:rsidRPr="00D327F2" w:rsidRDefault="00BC18BC" w:rsidP="00BC18BC">
            <w:pPr>
              <w:pStyle w:val="Example"/>
              <w:spacing w:line="300" w:lineRule="exact"/>
              <w:ind w:left="360" w:hanging="360"/>
              <w:rPr>
                <w:sz w:val="24"/>
                <w:szCs w:val="24"/>
              </w:rPr>
            </w:pPr>
            <w:r w:rsidRPr="00D327F2">
              <w:rPr>
                <w:sz w:val="24"/>
                <w:szCs w:val="24"/>
              </w:rPr>
              <w:t>slow cooker</w:t>
            </w:r>
          </w:p>
          <w:p w14:paraId="20F639C5" w14:textId="77777777" w:rsidR="00BC18BC" w:rsidRPr="00D327F2" w:rsidRDefault="00BC18BC" w:rsidP="00BC18BC">
            <w:pPr>
              <w:pStyle w:val="Example"/>
              <w:spacing w:line="300" w:lineRule="exact"/>
              <w:ind w:left="360" w:hanging="360"/>
              <w:rPr>
                <w:sz w:val="24"/>
                <w:szCs w:val="24"/>
              </w:rPr>
            </w:pPr>
            <w:r w:rsidRPr="00D327F2">
              <w:rPr>
                <w:sz w:val="24"/>
                <w:szCs w:val="24"/>
              </w:rPr>
              <w:t>smoothie maker</w:t>
            </w:r>
          </w:p>
          <w:p w14:paraId="2113098B" w14:textId="77777777" w:rsidR="00BC18BC" w:rsidRPr="00D327F2" w:rsidRDefault="00BC18BC" w:rsidP="00BC18BC">
            <w:pPr>
              <w:pStyle w:val="Example"/>
              <w:spacing w:line="300" w:lineRule="exact"/>
              <w:ind w:left="360" w:hanging="360"/>
              <w:rPr>
                <w:sz w:val="24"/>
                <w:szCs w:val="24"/>
              </w:rPr>
            </w:pPr>
            <w:r>
              <w:rPr>
                <w:sz w:val="24"/>
                <w:szCs w:val="24"/>
              </w:rPr>
              <w:t>t</w:t>
            </w:r>
            <w:r w:rsidRPr="00D327F2">
              <w:rPr>
                <w:sz w:val="24"/>
                <w:szCs w:val="24"/>
              </w:rPr>
              <w:t>oaster</w:t>
            </w:r>
          </w:p>
          <w:p w14:paraId="7261DE34" w14:textId="77777777" w:rsidR="00BC18BC" w:rsidRPr="00D327F2" w:rsidRDefault="00BC18BC" w:rsidP="00BC18BC">
            <w:pPr>
              <w:pStyle w:val="Example"/>
              <w:spacing w:line="300" w:lineRule="exact"/>
              <w:ind w:left="360" w:hanging="360"/>
              <w:rPr>
                <w:sz w:val="24"/>
                <w:szCs w:val="24"/>
              </w:rPr>
            </w:pPr>
            <w:r w:rsidRPr="00D327F2">
              <w:rPr>
                <w:sz w:val="24"/>
                <w:szCs w:val="24"/>
              </w:rPr>
              <w:t>toaster oven</w:t>
            </w:r>
          </w:p>
          <w:p w14:paraId="2F966063" w14:textId="77777777" w:rsidR="00BC18BC" w:rsidRPr="00D327F2" w:rsidRDefault="00BC18BC" w:rsidP="00BC18BC">
            <w:pPr>
              <w:pStyle w:val="Example"/>
              <w:spacing w:line="300" w:lineRule="exact"/>
              <w:ind w:left="360" w:hanging="360"/>
              <w:rPr>
                <w:sz w:val="24"/>
                <w:szCs w:val="24"/>
              </w:rPr>
            </w:pPr>
            <w:r w:rsidRPr="00D327F2">
              <w:rPr>
                <w:sz w:val="24"/>
                <w:szCs w:val="24"/>
              </w:rPr>
              <w:t>waffle iron</w:t>
            </w:r>
          </w:p>
        </w:tc>
      </w:tr>
    </w:tbl>
    <w:p w14:paraId="045C3808" w14:textId="77777777" w:rsidR="00BC18BC" w:rsidRPr="00D327F2" w:rsidRDefault="00BC18BC" w:rsidP="00BC18BC">
      <w:pPr>
        <w:spacing w:before="180" w:after="60" w:line="300" w:lineRule="exact"/>
        <w:rPr>
          <w:rFonts w:ascii="Arial" w:hAnsi="Arial" w:cs="Arial"/>
          <w:b/>
        </w:rPr>
      </w:pPr>
      <w:r w:rsidRPr="00D327F2">
        <w:rPr>
          <w:rFonts w:ascii="Arial" w:hAnsi="Arial" w:cs="Arial"/>
          <w:b/>
        </w:rPr>
        <w:t>Electrical personal care appliances, including –</w:t>
      </w:r>
    </w:p>
    <w:tbl>
      <w:tblPr>
        <w:tblW w:w="0" w:type="auto"/>
        <w:tblInd w:w="468" w:type="dxa"/>
        <w:tblLook w:val="01E0" w:firstRow="1" w:lastRow="1" w:firstColumn="1" w:lastColumn="1" w:noHBand="0" w:noVBand="0"/>
      </w:tblPr>
      <w:tblGrid>
        <w:gridCol w:w="2952"/>
        <w:gridCol w:w="3008"/>
        <w:gridCol w:w="2932"/>
      </w:tblGrid>
      <w:tr w:rsidR="00BC18BC" w:rsidRPr="00D327F2" w14:paraId="0194F596" w14:textId="77777777" w:rsidTr="00BC18BC">
        <w:tc>
          <w:tcPr>
            <w:tcW w:w="3276" w:type="dxa"/>
          </w:tcPr>
          <w:p w14:paraId="60DE2BB9" w14:textId="77777777" w:rsidR="00BC18BC" w:rsidRPr="00D327F2" w:rsidRDefault="00BC18BC" w:rsidP="00BC18BC">
            <w:pPr>
              <w:pStyle w:val="Example"/>
              <w:spacing w:line="300" w:lineRule="exact"/>
              <w:ind w:left="360" w:hanging="360"/>
              <w:rPr>
                <w:sz w:val="24"/>
                <w:szCs w:val="24"/>
              </w:rPr>
            </w:pPr>
            <w:r w:rsidRPr="00D327F2">
              <w:rPr>
                <w:sz w:val="24"/>
                <w:szCs w:val="24"/>
              </w:rPr>
              <w:t>curling iron</w:t>
            </w:r>
          </w:p>
          <w:p w14:paraId="4640477A" w14:textId="77777777" w:rsidR="00BC18BC" w:rsidRPr="00D327F2" w:rsidRDefault="00BC18BC" w:rsidP="00BC18BC">
            <w:pPr>
              <w:pStyle w:val="Example"/>
              <w:spacing w:line="300" w:lineRule="exact"/>
              <w:ind w:left="360" w:hanging="360"/>
              <w:rPr>
                <w:sz w:val="24"/>
                <w:szCs w:val="24"/>
              </w:rPr>
            </w:pPr>
            <w:r w:rsidRPr="00D327F2">
              <w:rPr>
                <w:sz w:val="24"/>
                <w:szCs w:val="24"/>
              </w:rPr>
              <w:t>denture cleaner</w:t>
            </w:r>
          </w:p>
          <w:p w14:paraId="2B02E30C" w14:textId="77777777" w:rsidR="00BC18BC" w:rsidRPr="00D327F2" w:rsidRDefault="00BC18BC" w:rsidP="00BC18BC">
            <w:pPr>
              <w:pStyle w:val="Example"/>
              <w:spacing w:line="300" w:lineRule="exact"/>
              <w:ind w:left="360" w:hanging="360"/>
              <w:rPr>
                <w:sz w:val="24"/>
                <w:szCs w:val="24"/>
              </w:rPr>
            </w:pPr>
            <w:r w:rsidRPr="00D327F2">
              <w:rPr>
                <w:sz w:val="24"/>
                <w:szCs w:val="24"/>
              </w:rPr>
              <w:t>digital scale</w:t>
            </w:r>
          </w:p>
          <w:p w14:paraId="28CD0107" w14:textId="77777777" w:rsidR="00BC18BC" w:rsidRPr="00D327F2" w:rsidRDefault="00BC18BC" w:rsidP="00BC18BC">
            <w:pPr>
              <w:pStyle w:val="Example"/>
              <w:spacing w:line="300" w:lineRule="exact"/>
              <w:ind w:left="360" w:hanging="360"/>
              <w:rPr>
                <w:sz w:val="24"/>
                <w:szCs w:val="24"/>
              </w:rPr>
            </w:pPr>
            <w:r w:rsidRPr="00D327F2">
              <w:rPr>
                <w:sz w:val="24"/>
                <w:szCs w:val="24"/>
              </w:rPr>
              <w:t>electric hair trimmer</w:t>
            </w:r>
          </w:p>
          <w:p w14:paraId="5BAD2FD3" w14:textId="77777777" w:rsidR="00BC18BC" w:rsidRPr="00D327F2" w:rsidRDefault="00BC18BC" w:rsidP="00BC18BC">
            <w:pPr>
              <w:pStyle w:val="Example"/>
              <w:spacing w:line="300" w:lineRule="exact"/>
              <w:ind w:left="360" w:hanging="360"/>
              <w:rPr>
                <w:sz w:val="24"/>
                <w:szCs w:val="24"/>
              </w:rPr>
            </w:pPr>
            <w:r w:rsidRPr="00D327F2">
              <w:rPr>
                <w:sz w:val="24"/>
                <w:szCs w:val="24"/>
              </w:rPr>
              <w:t>electric razor</w:t>
            </w:r>
          </w:p>
        </w:tc>
        <w:tc>
          <w:tcPr>
            <w:tcW w:w="3276" w:type="dxa"/>
          </w:tcPr>
          <w:p w14:paraId="1E109A08" w14:textId="77777777" w:rsidR="00BC18BC" w:rsidRPr="00D327F2" w:rsidRDefault="00BC18BC" w:rsidP="00BC18BC">
            <w:pPr>
              <w:pStyle w:val="Example"/>
              <w:spacing w:line="300" w:lineRule="exact"/>
              <w:ind w:left="360" w:hanging="360"/>
              <w:rPr>
                <w:sz w:val="24"/>
                <w:szCs w:val="24"/>
              </w:rPr>
            </w:pPr>
            <w:r w:rsidRPr="00D327F2">
              <w:rPr>
                <w:sz w:val="24"/>
                <w:szCs w:val="24"/>
              </w:rPr>
              <w:t>electric toothbrush</w:t>
            </w:r>
          </w:p>
          <w:p w14:paraId="7DF1D95A" w14:textId="77777777" w:rsidR="00BC18BC" w:rsidRPr="00D327F2" w:rsidRDefault="00BC18BC" w:rsidP="00BC18BC">
            <w:pPr>
              <w:pStyle w:val="Example"/>
              <w:spacing w:line="300" w:lineRule="exact"/>
              <w:ind w:left="360" w:hanging="360"/>
              <w:rPr>
                <w:sz w:val="24"/>
                <w:szCs w:val="24"/>
              </w:rPr>
            </w:pPr>
            <w:r w:rsidRPr="00D327F2">
              <w:rPr>
                <w:sz w:val="24"/>
                <w:szCs w:val="24"/>
              </w:rPr>
              <w:t>facial sauna</w:t>
            </w:r>
          </w:p>
          <w:p w14:paraId="422C5798" w14:textId="77777777" w:rsidR="00BC18BC" w:rsidRDefault="00BC18BC" w:rsidP="00BC18BC">
            <w:pPr>
              <w:pStyle w:val="Example"/>
              <w:spacing w:line="300" w:lineRule="exact"/>
              <w:ind w:left="360" w:hanging="360"/>
              <w:rPr>
                <w:sz w:val="24"/>
                <w:szCs w:val="24"/>
              </w:rPr>
            </w:pPr>
            <w:r>
              <w:rPr>
                <w:sz w:val="24"/>
                <w:szCs w:val="24"/>
              </w:rPr>
              <w:t>flat iron</w:t>
            </w:r>
          </w:p>
          <w:p w14:paraId="3A292C79" w14:textId="77777777" w:rsidR="00BC18BC" w:rsidRPr="00D327F2" w:rsidRDefault="00BC18BC" w:rsidP="00BC18BC">
            <w:pPr>
              <w:pStyle w:val="Example"/>
              <w:spacing w:line="300" w:lineRule="exact"/>
              <w:ind w:left="360" w:hanging="360"/>
              <w:rPr>
                <w:sz w:val="24"/>
                <w:szCs w:val="24"/>
              </w:rPr>
            </w:pPr>
            <w:r w:rsidRPr="00D327F2">
              <w:rPr>
                <w:sz w:val="24"/>
                <w:szCs w:val="24"/>
              </w:rPr>
              <w:t>foot bath</w:t>
            </w:r>
          </w:p>
          <w:p w14:paraId="589BF805" w14:textId="77777777" w:rsidR="00BC18BC" w:rsidRPr="00D327F2" w:rsidRDefault="00BC18BC" w:rsidP="00BC18BC">
            <w:pPr>
              <w:pStyle w:val="Example"/>
              <w:spacing w:line="300" w:lineRule="exact"/>
              <w:ind w:left="360" w:hanging="360"/>
              <w:rPr>
                <w:sz w:val="24"/>
                <w:szCs w:val="24"/>
              </w:rPr>
            </w:pPr>
            <w:r w:rsidRPr="00D327F2">
              <w:rPr>
                <w:sz w:val="24"/>
                <w:szCs w:val="24"/>
              </w:rPr>
              <w:t>hair dryer</w:t>
            </w:r>
          </w:p>
        </w:tc>
        <w:tc>
          <w:tcPr>
            <w:tcW w:w="3276" w:type="dxa"/>
          </w:tcPr>
          <w:p w14:paraId="7286BE64" w14:textId="77777777" w:rsidR="00BC18BC" w:rsidRDefault="00BC18BC" w:rsidP="00BC18BC">
            <w:pPr>
              <w:pStyle w:val="Example"/>
              <w:spacing w:line="300" w:lineRule="exact"/>
              <w:ind w:left="360" w:hanging="360"/>
              <w:rPr>
                <w:sz w:val="24"/>
                <w:szCs w:val="24"/>
              </w:rPr>
            </w:pPr>
            <w:r w:rsidRPr="00D327F2">
              <w:rPr>
                <w:sz w:val="24"/>
                <w:szCs w:val="24"/>
              </w:rPr>
              <w:t>heating pad</w:t>
            </w:r>
          </w:p>
          <w:p w14:paraId="3642F5B8" w14:textId="77777777" w:rsidR="00BC18BC" w:rsidRPr="00D327F2" w:rsidRDefault="00BC18BC" w:rsidP="00BC18BC">
            <w:pPr>
              <w:pStyle w:val="Example"/>
              <w:spacing w:line="300" w:lineRule="exact"/>
              <w:ind w:left="360" w:hanging="360"/>
              <w:rPr>
                <w:sz w:val="24"/>
                <w:szCs w:val="24"/>
              </w:rPr>
            </w:pPr>
            <w:r w:rsidRPr="00D327F2">
              <w:rPr>
                <w:sz w:val="24"/>
                <w:szCs w:val="24"/>
              </w:rPr>
              <w:t>make-up mirror</w:t>
            </w:r>
          </w:p>
          <w:p w14:paraId="41D96331" w14:textId="77777777" w:rsidR="00BC18BC" w:rsidRPr="00D327F2" w:rsidRDefault="00BC18BC" w:rsidP="00BC18BC">
            <w:pPr>
              <w:pStyle w:val="Example"/>
              <w:spacing w:line="300" w:lineRule="exact"/>
              <w:ind w:left="360" w:hanging="360"/>
              <w:rPr>
                <w:sz w:val="24"/>
                <w:szCs w:val="24"/>
              </w:rPr>
            </w:pPr>
            <w:r w:rsidRPr="00D327F2">
              <w:rPr>
                <w:sz w:val="24"/>
                <w:szCs w:val="24"/>
              </w:rPr>
              <w:t>massager</w:t>
            </w:r>
          </w:p>
          <w:p w14:paraId="4BBF365A" w14:textId="77777777" w:rsidR="00BC18BC" w:rsidRPr="00D327F2" w:rsidRDefault="00BC18BC" w:rsidP="00BC18BC">
            <w:pPr>
              <w:pStyle w:val="Example"/>
              <w:spacing w:line="300" w:lineRule="exact"/>
              <w:ind w:left="360" w:hanging="360"/>
              <w:rPr>
                <w:sz w:val="24"/>
                <w:szCs w:val="24"/>
              </w:rPr>
            </w:pPr>
            <w:proofErr w:type="spellStart"/>
            <w:r>
              <w:rPr>
                <w:sz w:val="24"/>
                <w:szCs w:val="24"/>
              </w:rPr>
              <w:t>W</w:t>
            </w:r>
            <w:r w:rsidRPr="00D327F2">
              <w:rPr>
                <w:sz w:val="24"/>
                <w:szCs w:val="24"/>
              </w:rPr>
              <w:t>aterpik</w:t>
            </w:r>
            <w:proofErr w:type="spellEnd"/>
          </w:p>
        </w:tc>
      </w:tr>
    </w:tbl>
    <w:p w14:paraId="5062A5A4" w14:textId="77777777" w:rsidR="00BC18BC" w:rsidRPr="00D327F2" w:rsidRDefault="00BC18BC" w:rsidP="00BC18BC">
      <w:pPr>
        <w:spacing w:before="180" w:after="60" w:line="300" w:lineRule="exact"/>
        <w:rPr>
          <w:rFonts w:ascii="Arial" w:hAnsi="Arial" w:cs="Arial"/>
          <w:b/>
        </w:rPr>
      </w:pPr>
      <w:r w:rsidRPr="00D327F2">
        <w:rPr>
          <w:rFonts w:ascii="Arial" w:hAnsi="Arial" w:cs="Arial"/>
          <w:b/>
        </w:rPr>
        <w:t>Computers, computer systems, or related hardware</w:t>
      </w:r>
      <w:r>
        <w:rPr>
          <w:rFonts w:ascii="Arial" w:hAnsi="Arial" w:cs="Arial"/>
          <w:b/>
        </w:rPr>
        <w:t xml:space="preserve">, including </w:t>
      </w:r>
    </w:p>
    <w:tbl>
      <w:tblPr>
        <w:tblW w:w="0" w:type="auto"/>
        <w:tblInd w:w="468" w:type="dxa"/>
        <w:tblLook w:val="01E0" w:firstRow="1" w:lastRow="1" w:firstColumn="1" w:lastColumn="1" w:noHBand="0" w:noVBand="0"/>
      </w:tblPr>
      <w:tblGrid>
        <w:gridCol w:w="4458"/>
        <w:gridCol w:w="4434"/>
      </w:tblGrid>
      <w:tr w:rsidR="00BC18BC" w:rsidRPr="00D327F2" w14:paraId="10EB9C99" w14:textId="77777777" w:rsidTr="00BC18BC">
        <w:tc>
          <w:tcPr>
            <w:tcW w:w="4905" w:type="dxa"/>
          </w:tcPr>
          <w:p w14:paraId="73795F2A"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cables</w:t>
            </w:r>
          </w:p>
          <w:p w14:paraId="1244BF41"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CD/DVD drive</w:t>
            </w:r>
          </w:p>
          <w:p w14:paraId="7269D0CA"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computer printers</w:t>
            </w:r>
          </w:p>
          <w:p w14:paraId="607BCDB7"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external hard drive</w:t>
            </w:r>
          </w:p>
          <w:p w14:paraId="088FDAE6"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keyboards</w:t>
            </w:r>
          </w:p>
          <w:p w14:paraId="11CD4EDF" w14:textId="77777777" w:rsidR="00BC18BC" w:rsidRPr="00D327F2" w:rsidRDefault="00BC18BC" w:rsidP="00BC18BC">
            <w:pPr>
              <w:spacing w:line="300" w:lineRule="exact"/>
              <w:ind w:left="360" w:hanging="360"/>
              <w:rPr>
                <w:rFonts w:ascii="Arial" w:hAnsi="Arial" w:cs="Arial"/>
              </w:rPr>
            </w:pPr>
            <w:r>
              <w:rPr>
                <w:rFonts w:ascii="Arial" w:hAnsi="Arial" w:cs="Arial"/>
              </w:rPr>
              <w:t>laptops</w:t>
            </w:r>
          </w:p>
        </w:tc>
        <w:tc>
          <w:tcPr>
            <w:tcW w:w="4905" w:type="dxa"/>
          </w:tcPr>
          <w:p w14:paraId="0C578606" w14:textId="77777777" w:rsidR="00BC18BC" w:rsidRDefault="00BC18BC" w:rsidP="00BC18BC">
            <w:pPr>
              <w:spacing w:line="300" w:lineRule="exact"/>
              <w:ind w:left="360" w:hanging="360"/>
              <w:rPr>
                <w:rFonts w:ascii="Arial" w:hAnsi="Arial" w:cs="Arial"/>
              </w:rPr>
            </w:pPr>
            <w:r>
              <w:rPr>
                <w:rFonts w:ascii="Arial" w:hAnsi="Arial" w:cs="Arial"/>
              </w:rPr>
              <w:t>memory</w:t>
            </w:r>
            <w:r w:rsidRPr="00D327F2">
              <w:rPr>
                <w:rFonts w:ascii="Arial" w:hAnsi="Arial" w:cs="Arial"/>
              </w:rPr>
              <w:t xml:space="preserve"> </w:t>
            </w:r>
          </w:p>
          <w:p w14:paraId="14BD52D3"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modems</w:t>
            </w:r>
          </w:p>
          <w:p w14:paraId="3E1F166F"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monitors</w:t>
            </w:r>
          </w:p>
          <w:p w14:paraId="49AC797D"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mouse</w:t>
            </w:r>
          </w:p>
          <w:p w14:paraId="78BD9017"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netbooks</w:t>
            </w:r>
          </w:p>
          <w:p w14:paraId="1B4DC0D6"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scanner</w:t>
            </w:r>
          </w:p>
        </w:tc>
      </w:tr>
    </w:tbl>
    <w:p w14:paraId="631C7185" w14:textId="77777777" w:rsidR="00BC18BC" w:rsidRPr="00D327F2" w:rsidRDefault="00BC18BC" w:rsidP="00BC18BC">
      <w:pPr>
        <w:spacing w:before="180" w:after="60" w:line="300" w:lineRule="exact"/>
        <w:rPr>
          <w:rFonts w:ascii="Arial" w:hAnsi="Arial" w:cs="Arial"/>
          <w:b/>
        </w:rPr>
      </w:pPr>
      <w:r w:rsidRPr="00D327F2">
        <w:rPr>
          <w:rFonts w:ascii="Arial" w:hAnsi="Arial" w:cs="Arial"/>
          <w:b/>
        </w:rPr>
        <w:t>Musical instruments, supplies, or accessories, including –</w:t>
      </w:r>
    </w:p>
    <w:tbl>
      <w:tblPr>
        <w:tblW w:w="9810" w:type="dxa"/>
        <w:tblInd w:w="468" w:type="dxa"/>
        <w:tblLook w:val="01E0" w:firstRow="1" w:lastRow="1" w:firstColumn="1" w:lastColumn="1" w:noHBand="0" w:noVBand="0"/>
      </w:tblPr>
      <w:tblGrid>
        <w:gridCol w:w="4905"/>
        <w:gridCol w:w="4905"/>
      </w:tblGrid>
      <w:tr w:rsidR="00BC18BC" w:rsidRPr="00D327F2" w14:paraId="6406892D" w14:textId="77777777" w:rsidTr="00BC18BC">
        <w:tc>
          <w:tcPr>
            <w:tcW w:w="4905" w:type="dxa"/>
          </w:tcPr>
          <w:p w14:paraId="553BD5D4"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brass instruments</w:t>
            </w:r>
            <w:r>
              <w:rPr>
                <w:rFonts w:ascii="Arial" w:hAnsi="Arial" w:cs="Arial"/>
              </w:rPr>
              <w:t xml:space="preserve"> </w:t>
            </w:r>
          </w:p>
          <w:p w14:paraId="73871009"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 xml:space="preserve">carrying case </w:t>
            </w:r>
          </w:p>
          <w:p w14:paraId="1F7F2A4C"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clarinet</w:t>
            </w:r>
          </w:p>
          <w:p w14:paraId="6C86775B"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drums</w:t>
            </w:r>
          </w:p>
          <w:p w14:paraId="7D9DBE6A"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guitar</w:t>
            </w:r>
          </w:p>
          <w:p w14:paraId="279ED920" w14:textId="77777777" w:rsidR="00BC18BC" w:rsidRPr="00D327F2" w:rsidRDefault="00BC18BC" w:rsidP="00BC18BC">
            <w:pPr>
              <w:spacing w:line="300" w:lineRule="exact"/>
              <w:ind w:left="360" w:hanging="360"/>
              <w:rPr>
                <w:rFonts w:ascii="Arial" w:hAnsi="Arial" w:cs="Arial"/>
              </w:rPr>
            </w:pPr>
            <w:r>
              <w:rPr>
                <w:rFonts w:ascii="Arial" w:hAnsi="Arial" w:cs="Arial"/>
              </w:rPr>
              <w:t>k</w:t>
            </w:r>
            <w:r w:rsidRPr="00D327F2">
              <w:rPr>
                <w:rFonts w:ascii="Arial" w:hAnsi="Arial" w:cs="Arial"/>
              </w:rPr>
              <w:t>eyboards</w:t>
            </w:r>
          </w:p>
          <w:p w14:paraId="13FC7AC4"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music books</w:t>
            </w:r>
          </w:p>
          <w:p w14:paraId="57FE7862" w14:textId="77777777" w:rsidR="00BC18BC" w:rsidRDefault="00BC18BC" w:rsidP="00BC18BC">
            <w:pPr>
              <w:spacing w:line="300" w:lineRule="exact"/>
              <w:ind w:left="360" w:hanging="360"/>
              <w:rPr>
                <w:rFonts w:ascii="Arial" w:hAnsi="Arial" w:cs="Arial"/>
              </w:rPr>
            </w:pPr>
            <w:r w:rsidRPr="00D327F2">
              <w:rPr>
                <w:rFonts w:ascii="Arial" w:hAnsi="Arial" w:cs="Arial"/>
              </w:rPr>
              <w:t>music stand</w:t>
            </w:r>
          </w:p>
          <w:p w14:paraId="585D36DE"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piano picks</w:t>
            </w:r>
          </w:p>
          <w:p w14:paraId="0B0ED8BD" w14:textId="77777777" w:rsidR="00BC18BC" w:rsidRPr="00D327F2" w:rsidRDefault="00BC18BC" w:rsidP="00BC18BC">
            <w:pPr>
              <w:spacing w:line="300" w:lineRule="exact"/>
              <w:ind w:left="360" w:hanging="360"/>
              <w:rPr>
                <w:rFonts w:ascii="Arial" w:hAnsi="Arial" w:cs="Arial"/>
              </w:rPr>
            </w:pPr>
            <w:r>
              <w:rPr>
                <w:rFonts w:ascii="Arial" w:hAnsi="Arial" w:cs="Arial"/>
              </w:rPr>
              <w:t>reeds</w:t>
            </w:r>
          </w:p>
        </w:tc>
        <w:tc>
          <w:tcPr>
            <w:tcW w:w="4905" w:type="dxa"/>
          </w:tcPr>
          <w:p w14:paraId="539D8853" w14:textId="77777777" w:rsidR="00BC18BC" w:rsidRDefault="00BC18BC" w:rsidP="00BC18BC">
            <w:pPr>
              <w:spacing w:line="300" w:lineRule="exact"/>
              <w:ind w:left="360" w:hanging="360"/>
              <w:rPr>
                <w:rFonts w:ascii="Arial" w:hAnsi="Arial" w:cs="Arial"/>
              </w:rPr>
            </w:pPr>
            <w:r>
              <w:rPr>
                <w:rFonts w:ascii="Arial" w:hAnsi="Arial" w:cs="Arial"/>
              </w:rPr>
              <w:t>rosin</w:t>
            </w:r>
            <w:r w:rsidRPr="00D327F2">
              <w:rPr>
                <w:rFonts w:ascii="Arial" w:hAnsi="Arial" w:cs="Arial"/>
              </w:rPr>
              <w:t xml:space="preserve"> </w:t>
            </w:r>
          </w:p>
          <w:p w14:paraId="5D83C4CC"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saxophone</w:t>
            </w:r>
          </w:p>
          <w:p w14:paraId="2321AE7D"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sheet music</w:t>
            </w:r>
          </w:p>
          <w:p w14:paraId="5E2FA5DC"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stringed instruments</w:t>
            </w:r>
          </w:p>
          <w:p w14:paraId="64FAC874" w14:textId="77777777" w:rsidR="00BC18BC" w:rsidRDefault="00BC18BC" w:rsidP="00BC18BC">
            <w:pPr>
              <w:spacing w:line="300" w:lineRule="exact"/>
              <w:ind w:left="360" w:hanging="360"/>
              <w:rPr>
                <w:rFonts w:ascii="Arial" w:hAnsi="Arial" w:cs="Arial"/>
              </w:rPr>
            </w:pPr>
            <w:r w:rsidRPr="00D327F2">
              <w:rPr>
                <w:rFonts w:ascii="Arial" w:hAnsi="Arial" w:cs="Arial"/>
              </w:rPr>
              <w:t>strings for musical instruments</w:t>
            </w:r>
          </w:p>
          <w:p w14:paraId="03E8FAB0"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trombone</w:t>
            </w:r>
          </w:p>
          <w:p w14:paraId="1BE5DEAC"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trumpet</w:t>
            </w:r>
          </w:p>
          <w:p w14:paraId="5C9C30D1"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valve oil</w:t>
            </w:r>
          </w:p>
          <w:p w14:paraId="6F09B4F0"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woodwinds</w:t>
            </w:r>
          </w:p>
          <w:p w14:paraId="626F546B"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any other musical accessories</w:t>
            </w:r>
          </w:p>
        </w:tc>
      </w:tr>
      <w:tr w:rsidR="00BC18BC" w:rsidRPr="00D327F2" w14:paraId="6EFFD57A" w14:textId="77777777" w:rsidTr="00BC18BC">
        <w:trPr>
          <w:trHeight w:val="95"/>
        </w:trPr>
        <w:tc>
          <w:tcPr>
            <w:tcW w:w="9810" w:type="dxa"/>
            <w:gridSpan w:val="2"/>
          </w:tcPr>
          <w:p w14:paraId="69C96A4C" w14:textId="77777777" w:rsidR="00BC18BC" w:rsidRPr="00D327F2" w:rsidRDefault="00BC18BC" w:rsidP="00BC18BC">
            <w:pPr>
              <w:spacing w:line="300" w:lineRule="exact"/>
              <w:ind w:left="360" w:hanging="360"/>
              <w:rPr>
                <w:rFonts w:ascii="Arial" w:hAnsi="Arial" w:cs="Arial"/>
                <w:i/>
              </w:rPr>
            </w:pPr>
            <w:r w:rsidRPr="00D327F2">
              <w:rPr>
                <w:rFonts w:ascii="Arial" w:hAnsi="Arial" w:cs="Arial"/>
                <w:i/>
              </w:rPr>
              <w:tab/>
            </w:r>
            <w:r>
              <w:rPr>
                <w:rFonts w:ascii="Arial" w:hAnsi="Arial" w:cs="Arial"/>
                <w:i/>
              </w:rPr>
              <w:tab/>
            </w:r>
            <w:r w:rsidRPr="00D327F2">
              <w:rPr>
                <w:rFonts w:ascii="Arial" w:hAnsi="Arial" w:cs="Arial"/>
                <w:i/>
              </w:rPr>
              <w:t xml:space="preserve">Do not include </w:t>
            </w:r>
            <w:r>
              <w:rPr>
                <w:rFonts w:ascii="Arial" w:hAnsi="Arial" w:cs="Arial"/>
                <w:i/>
              </w:rPr>
              <w:t xml:space="preserve">repairs, </w:t>
            </w:r>
            <w:r w:rsidRPr="00D327F2">
              <w:rPr>
                <w:rFonts w:ascii="Arial" w:hAnsi="Arial" w:cs="Arial"/>
                <w:i/>
              </w:rPr>
              <w:t>music lessons</w:t>
            </w:r>
            <w:r>
              <w:rPr>
                <w:rFonts w:ascii="Arial" w:hAnsi="Arial" w:cs="Arial"/>
                <w:i/>
              </w:rPr>
              <w:t>, or band uniforms</w:t>
            </w:r>
            <w:r w:rsidRPr="00D327F2">
              <w:rPr>
                <w:rFonts w:ascii="Arial" w:hAnsi="Arial" w:cs="Arial"/>
                <w:i/>
              </w:rPr>
              <w:t>.</w:t>
            </w:r>
          </w:p>
        </w:tc>
      </w:tr>
    </w:tbl>
    <w:p w14:paraId="2E4575DB" w14:textId="77777777" w:rsidR="00BC18BC" w:rsidRDefault="00BC18BC" w:rsidP="00BC18BC">
      <w:pPr>
        <w:spacing w:before="180" w:after="60" w:line="300" w:lineRule="exact"/>
        <w:rPr>
          <w:rFonts w:ascii="Arial" w:hAnsi="Arial" w:cs="Arial"/>
          <w:b/>
        </w:rPr>
      </w:pPr>
    </w:p>
    <w:p w14:paraId="0E47A046" w14:textId="77777777" w:rsidR="00BC18BC" w:rsidRPr="00D327F2" w:rsidRDefault="00BC18BC" w:rsidP="00BC18BC">
      <w:pPr>
        <w:spacing w:before="180" w:after="60" w:line="300" w:lineRule="exact"/>
        <w:rPr>
          <w:rFonts w:ascii="Arial" w:hAnsi="Arial" w:cs="Arial"/>
          <w:b/>
        </w:rPr>
      </w:pPr>
      <w:r w:rsidRPr="00D327F2">
        <w:rPr>
          <w:rFonts w:ascii="Arial" w:hAnsi="Arial" w:cs="Arial"/>
          <w:b/>
        </w:rPr>
        <w:t>Lawn</w:t>
      </w:r>
      <w:r>
        <w:rPr>
          <w:rFonts w:ascii="Arial" w:hAnsi="Arial" w:cs="Arial"/>
          <w:b/>
        </w:rPr>
        <w:t xml:space="preserve"> </w:t>
      </w:r>
      <w:r w:rsidRPr="00D327F2">
        <w:rPr>
          <w:rFonts w:ascii="Arial" w:hAnsi="Arial" w:cs="Arial"/>
          <w:b/>
        </w:rPr>
        <w:t>mowing machinery or other yard equipment, including –</w:t>
      </w:r>
    </w:p>
    <w:tbl>
      <w:tblPr>
        <w:tblW w:w="0" w:type="auto"/>
        <w:tblInd w:w="468" w:type="dxa"/>
        <w:tblLook w:val="01E0" w:firstRow="1" w:lastRow="1" w:firstColumn="1" w:lastColumn="1" w:noHBand="0" w:noVBand="0"/>
      </w:tblPr>
      <w:tblGrid>
        <w:gridCol w:w="4433"/>
        <w:gridCol w:w="4459"/>
      </w:tblGrid>
      <w:tr w:rsidR="00BC18BC" w:rsidRPr="00D327F2" w14:paraId="50432397" w14:textId="77777777" w:rsidTr="00BC18BC">
        <w:trPr>
          <w:trHeight w:val="1200"/>
        </w:trPr>
        <w:tc>
          <w:tcPr>
            <w:tcW w:w="4905" w:type="dxa"/>
          </w:tcPr>
          <w:p w14:paraId="6CDC5493" w14:textId="77777777" w:rsidR="00BC18BC" w:rsidRPr="00D327F2" w:rsidRDefault="00BC18BC" w:rsidP="00BC18BC">
            <w:pPr>
              <w:spacing w:line="300" w:lineRule="exact"/>
              <w:ind w:left="360" w:hanging="360"/>
              <w:rPr>
                <w:rFonts w:ascii="Arial" w:hAnsi="Arial" w:cs="Arial"/>
              </w:rPr>
            </w:pPr>
            <w:r>
              <w:rPr>
                <w:rFonts w:ascii="Arial" w:hAnsi="Arial" w:cs="Arial"/>
              </w:rPr>
              <w:t>edger</w:t>
            </w:r>
            <w:r w:rsidRPr="00D327F2">
              <w:rPr>
                <w:rFonts w:ascii="Arial" w:hAnsi="Arial" w:cs="Arial"/>
              </w:rPr>
              <w:t xml:space="preserve"> </w:t>
            </w:r>
          </w:p>
          <w:p w14:paraId="5BA57F9D"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 xml:space="preserve">electric lawn trimmer </w:t>
            </w:r>
          </w:p>
          <w:p w14:paraId="771D9FBF" w14:textId="77777777" w:rsidR="00BC18BC" w:rsidRPr="00D327F2" w:rsidRDefault="00BC18BC" w:rsidP="00BC18BC">
            <w:pPr>
              <w:spacing w:line="300" w:lineRule="exact"/>
              <w:ind w:left="360" w:hanging="360"/>
              <w:rPr>
                <w:rFonts w:ascii="Arial" w:hAnsi="Arial" w:cs="Arial"/>
              </w:rPr>
            </w:pPr>
            <w:r>
              <w:rPr>
                <w:rFonts w:ascii="Arial" w:hAnsi="Arial" w:cs="Arial"/>
              </w:rPr>
              <w:t>garden hose</w:t>
            </w:r>
            <w:r w:rsidRPr="00D327F2">
              <w:rPr>
                <w:rFonts w:ascii="Arial" w:hAnsi="Arial" w:cs="Arial"/>
              </w:rPr>
              <w:t xml:space="preserve"> </w:t>
            </w:r>
          </w:p>
          <w:p w14:paraId="468649F0" w14:textId="77777777" w:rsidR="00BC18BC" w:rsidRDefault="00BC18BC" w:rsidP="00BC18BC">
            <w:pPr>
              <w:spacing w:line="300" w:lineRule="exact"/>
              <w:ind w:left="360" w:hanging="360"/>
              <w:rPr>
                <w:rFonts w:ascii="Arial" w:hAnsi="Arial" w:cs="Arial"/>
              </w:rPr>
            </w:pPr>
            <w:r w:rsidRPr="00D327F2">
              <w:rPr>
                <w:rFonts w:ascii="Arial" w:hAnsi="Arial" w:cs="Arial"/>
              </w:rPr>
              <w:t xml:space="preserve">lawn mower </w:t>
            </w:r>
          </w:p>
          <w:p w14:paraId="28CF573A"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rake</w:t>
            </w:r>
          </w:p>
          <w:p w14:paraId="35521A26"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 xml:space="preserve">shovel </w:t>
            </w:r>
          </w:p>
        </w:tc>
        <w:tc>
          <w:tcPr>
            <w:tcW w:w="4905" w:type="dxa"/>
          </w:tcPr>
          <w:p w14:paraId="29C1E19F"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 xml:space="preserve">snow blower </w:t>
            </w:r>
          </w:p>
          <w:p w14:paraId="0DF964FC"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spreader</w:t>
            </w:r>
          </w:p>
          <w:p w14:paraId="33A3D151" w14:textId="77777777" w:rsidR="00BC18BC" w:rsidRDefault="00BC18BC" w:rsidP="00BC18BC">
            <w:pPr>
              <w:spacing w:line="300" w:lineRule="exact"/>
              <w:ind w:left="360" w:hanging="360"/>
              <w:rPr>
                <w:rFonts w:ascii="Arial" w:hAnsi="Arial" w:cs="Arial"/>
              </w:rPr>
            </w:pPr>
            <w:r>
              <w:rPr>
                <w:rFonts w:ascii="Arial" w:hAnsi="Arial" w:cs="Arial"/>
              </w:rPr>
              <w:t>tiller</w:t>
            </w:r>
            <w:r w:rsidRPr="00D327F2">
              <w:rPr>
                <w:rFonts w:ascii="Arial" w:hAnsi="Arial" w:cs="Arial"/>
              </w:rPr>
              <w:t xml:space="preserve"> </w:t>
            </w:r>
          </w:p>
          <w:p w14:paraId="2EA1EBFD" w14:textId="77777777" w:rsidR="00BC18BC" w:rsidRPr="00D327F2" w:rsidRDefault="00BC18BC" w:rsidP="00BC18BC">
            <w:pPr>
              <w:spacing w:line="300" w:lineRule="exact"/>
              <w:ind w:left="360" w:hanging="360"/>
              <w:rPr>
                <w:rFonts w:ascii="Arial" w:hAnsi="Arial" w:cs="Arial"/>
              </w:rPr>
            </w:pPr>
            <w:proofErr w:type="gramStart"/>
            <w:r w:rsidRPr="00D327F2">
              <w:rPr>
                <w:rFonts w:ascii="Arial" w:hAnsi="Arial" w:cs="Arial"/>
              </w:rPr>
              <w:t>tractor</w:t>
            </w:r>
            <w:proofErr w:type="gramEnd"/>
            <w:r w:rsidRPr="00D327F2">
              <w:rPr>
                <w:rFonts w:ascii="Arial" w:hAnsi="Arial" w:cs="Arial"/>
              </w:rPr>
              <w:t xml:space="preserve"> (farm, garden, etc.)</w:t>
            </w:r>
          </w:p>
          <w:p w14:paraId="14E72167" w14:textId="77777777" w:rsidR="00BC18BC" w:rsidRPr="00D327F2" w:rsidRDefault="00BC18BC" w:rsidP="00BC18BC">
            <w:pPr>
              <w:spacing w:line="300" w:lineRule="exact"/>
              <w:ind w:left="360" w:hanging="360"/>
              <w:rPr>
                <w:rFonts w:ascii="Arial" w:hAnsi="Arial" w:cs="Arial"/>
              </w:rPr>
            </w:pPr>
            <w:r>
              <w:rPr>
                <w:rFonts w:ascii="Arial" w:hAnsi="Arial" w:cs="Arial"/>
              </w:rPr>
              <w:t>weed digger</w:t>
            </w:r>
          </w:p>
          <w:p w14:paraId="01F933C1"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wheelbarrow</w:t>
            </w:r>
          </w:p>
        </w:tc>
      </w:tr>
    </w:tbl>
    <w:p w14:paraId="078ECE35" w14:textId="77777777" w:rsidR="00BC18BC" w:rsidRPr="00D327F2" w:rsidRDefault="00BC18BC" w:rsidP="00BC18BC">
      <w:pPr>
        <w:spacing w:before="180" w:after="60" w:line="300" w:lineRule="exact"/>
        <w:rPr>
          <w:rFonts w:ascii="Arial" w:hAnsi="Arial" w:cs="Arial"/>
          <w:b/>
        </w:rPr>
      </w:pPr>
      <w:r w:rsidRPr="00D327F2">
        <w:rPr>
          <w:rFonts w:ascii="Arial" w:hAnsi="Arial" w:cs="Arial"/>
          <w:b/>
        </w:rPr>
        <w:t>General sports equipment, including –</w:t>
      </w:r>
    </w:p>
    <w:tbl>
      <w:tblPr>
        <w:tblW w:w="9900" w:type="dxa"/>
        <w:tblInd w:w="468" w:type="dxa"/>
        <w:tblLook w:val="01E0" w:firstRow="1" w:lastRow="1" w:firstColumn="1" w:lastColumn="1" w:noHBand="0" w:noVBand="0"/>
      </w:tblPr>
      <w:tblGrid>
        <w:gridCol w:w="4950"/>
        <w:gridCol w:w="4950"/>
      </w:tblGrid>
      <w:tr w:rsidR="00BC18BC" w:rsidRPr="00D327F2" w14:paraId="0C5FE31F" w14:textId="77777777" w:rsidTr="00BC18BC">
        <w:tc>
          <w:tcPr>
            <w:tcW w:w="4950" w:type="dxa"/>
          </w:tcPr>
          <w:p w14:paraId="0C8979FC" w14:textId="77777777" w:rsidR="00BC18BC" w:rsidRDefault="00BC18BC" w:rsidP="00BC18BC">
            <w:pPr>
              <w:spacing w:line="300" w:lineRule="exact"/>
              <w:ind w:left="360" w:hanging="360"/>
              <w:rPr>
                <w:rFonts w:ascii="Arial" w:hAnsi="Arial" w:cs="Arial"/>
              </w:rPr>
            </w:pPr>
            <w:r w:rsidRPr="00D327F2">
              <w:rPr>
                <w:rFonts w:ascii="Arial" w:hAnsi="Arial" w:cs="Arial"/>
              </w:rPr>
              <w:t xml:space="preserve">badminton set </w:t>
            </w:r>
          </w:p>
          <w:p w14:paraId="11196AE7" w14:textId="77777777" w:rsidR="00BC18BC" w:rsidRDefault="00BC18BC" w:rsidP="00BC18BC">
            <w:pPr>
              <w:spacing w:line="300" w:lineRule="exact"/>
              <w:ind w:left="360" w:hanging="360"/>
              <w:rPr>
                <w:rFonts w:ascii="Arial" w:hAnsi="Arial" w:cs="Arial"/>
              </w:rPr>
            </w:pPr>
            <w:r w:rsidRPr="00D327F2">
              <w:rPr>
                <w:rFonts w:ascii="Arial" w:hAnsi="Arial" w:cs="Arial"/>
              </w:rPr>
              <w:t xml:space="preserve">baseball bat </w:t>
            </w:r>
          </w:p>
          <w:p w14:paraId="1726D5CB"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baseball glove</w:t>
            </w:r>
          </w:p>
          <w:p w14:paraId="47E4973A" w14:textId="77777777" w:rsidR="00BC18BC" w:rsidRDefault="00BC18BC" w:rsidP="00BC18BC">
            <w:pPr>
              <w:spacing w:line="300" w:lineRule="exact"/>
              <w:ind w:left="360" w:hanging="360"/>
              <w:rPr>
                <w:rFonts w:ascii="Arial" w:hAnsi="Arial" w:cs="Arial"/>
              </w:rPr>
            </w:pPr>
            <w:r w:rsidRPr="00D327F2">
              <w:rPr>
                <w:rFonts w:ascii="Arial" w:hAnsi="Arial" w:cs="Arial"/>
              </w:rPr>
              <w:t xml:space="preserve">basketball </w:t>
            </w:r>
          </w:p>
          <w:p w14:paraId="278A54AD"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basketball hoop</w:t>
            </w:r>
          </w:p>
          <w:p w14:paraId="00DF4B11"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bowling ball</w:t>
            </w:r>
          </w:p>
          <w:p w14:paraId="114F72F7"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boxing equipment</w:t>
            </w:r>
          </w:p>
          <w:p w14:paraId="2FFA3284" w14:textId="77777777" w:rsidR="00BC18BC" w:rsidRDefault="00BC18BC" w:rsidP="00BC18BC">
            <w:pPr>
              <w:spacing w:line="300" w:lineRule="exact"/>
              <w:ind w:left="360" w:hanging="360"/>
              <w:rPr>
                <w:rFonts w:ascii="Arial" w:hAnsi="Arial" w:cs="Arial"/>
              </w:rPr>
            </w:pPr>
            <w:r w:rsidRPr="00D327F2">
              <w:rPr>
                <w:rFonts w:ascii="Arial" w:hAnsi="Arial" w:cs="Arial"/>
              </w:rPr>
              <w:t xml:space="preserve">football </w:t>
            </w:r>
          </w:p>
          <w:p w14:paraId="2C70CD8E"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Frisbee</w:t>
            </w:r>
          </w:p>
          <w:p w14:paraId="7E8A8960" w14:textId="77777777" w:rsidR="00BC18BC" w:rsidRDefault="00BC18BC" w:rsidP="00BC18BC">
            <w:pPr>
              <w:spacing w:line="300" w:lineRule="exact"/>
              <w:ind w:left="360" w:hanging="360"/>
              <w:rPr>
                <w:rFonts w:ascii="Arial" w:hAnsi="Arial" w:cs="Arial"/>
              </w:rPr>
            </w:pPr>
            <w:r w:rsidRPr="00D327F2">
              <w:rPr>
                <w:rFonts w:ascii="Arial" w:hAnsi="Arial" w:cs="Arial"/>
              </w:rPr>
              <w:t>golf bag</w:t>
            </w:r>
          </w:p>
          <w:p w14:paraId="23C526B1" w14:textId="77777777" w:rsidR="00BC18BC" w:rsidRDefault="00BC18BC" w:rsidP="00BC18BC">
            <w:pPr>
              <w:spacing w:line="300" w:lineRule="exact"/>
              <w:ind w:left="360" w:hanging="360"/>
              <w:rPr>
                <w:rFonts w:ascii="Arial" w:hAnsi="Arial" w:cs="Arial"/>
              </w:rPr>
            </w:pPr>
            <w:r w:rsidRPr="00D327F2">
              <w:rPr>
                <w:rFonts w:ascii="Arial" w:hAnsi="Arial" w:cs="Arial"/>
              </w:rPr>
              <w:t xml:space="preserve">golf clubs </w:t>
            </w:r>
          </w:p>
          <w:p w14:paraId="5D6A2B71" w14:textId="77777777" w:rsidR="00BC18BC" w:rsidRDefault="00BC18BC" w:rsidP="00BC18BC">
            <w:pPr>
              <w:spacing w:line="300" w:lineRule="exact"/>
              <w:ind w:left="360" w:hanging="360"/>
              <w:rPr>
                <w:rFonts w:ascii="Arial" w:hAnsi="Arial" w:cs="Arial"/>
              </w:rPr>
            </w:pPr>
            <w:r>
              <w:rPr>
                <w:rFonts w:ascii="Arial" w:hAnsi="Arial" w:cs="Arial"/>
              </w:rPr>
              <w:t xml:space="preserve">helmets </w:t>
            </w:r>
          </w:p>
          <w:p w14:paraId="4D117168"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karate equipment</w:t>
            </w:r>
          </w:p>
        </w:tc>
        <w:tc>
          <w:tcPr>
            <w:tcW w:w="4950" w:type="dxa"/>
          </w:tcPr>
          <w:p w14:paraId="31387714"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lawn games</w:t>
            </w:r>
          </w:p>
          <w:p w14:paraId="5E3CFB01" w14:textId="77777777" w:rsidR="00BC18BC" w:rsidRPr="00D327F2" w:rsidRDefault="00BC18BC" w:rsidP="00BC18BC">
            <w:pPr>
              <w:spacing w:line="300" w:lineRule="exact"/>
              <w:ind w:left="360" w:hanging="360"/>
              <w:rPr>
                <w:rFonts w:ascii="Arial" w:hAnsi="Arial" w:cs="Arial"/>
              </w:rPr>
            </w:pPr>
            <w:r>
              <w:rPr>
                <w:rFonts w:ascii="Arial" w:hAnsi="Arial" w:cs="Arial"/>
              </w:rPr>
              <w:t>pads</w:t>
            </w:r>
          </w:p>
          <w:p w14:paraId="64762CCD" w14:textId="77777777" w:rsidR="00BC18BC" w:rsidRDefault="00BC18BC" w:rsidP="00BC18BC">
            <w:pPr>
              <w:spacing w:line="300" w:lineRule="exact"/>
              <w:ind w:left="360" w:hanging="360"/>
              <w:rPr>
                <w:rFonts w:ascii="Arial" w:hAnsi="Arial" w:cs="Arial"/>
              </w:rPr>
            </w:pPr>
            <w:r w:rsidRPr="00D327F2">
              <w:rPr>
                <w:rFonts w:ascii="Arial" w:hAnsi="Arial" w:cs="Arial"/>
              </w:rPr>
              <w:t xml:space="preserve">racquetball </w:t>
            </w:r>
          </w:p>
          <w:p w14:paraId="24A1B3B4"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racquetball</w:t>
            </w:r>
            <w:r>
              <w:rPr>
                <w:rFonts w:ascii="Arial" w:hAnsi="Arial" w:cs="Arial"/>
              </w:rPr>
              <w:t xml:space="preserve"> </w:t>
            </w:r>
            <w:r w:rsidRPr="00D327F2">
              <w:rPr>
                <w:rFonts w:ascii="Arial" w:hAnsi="Arial" w:cs="Arial"/>
              </w:rPr>
              <w:t>racket</w:t>
            </w:r>
          </w:p>
          <w:p w14:paraId="6A77C433"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roller blades</w:t>
            </w:r>
          </w:p>
          <w:p w14:paraId="0FAEC121"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skateboard</w:t>
            </w:r>
          </w:p>
          <w:p w14:paraId="3E33D858" w14:textId="77777777" w:rsidR="00BC18BC" w:rsidRDefault="00BC18BC" w:rsidP="00BC18BC">
            <w:pPr>
              <w:spacing w:line="300" w:lineRule="exact"/>
              <w:ind w:left="360" w:hanging="360"/>
              <w:rPr>
                <w:rFonts w:ascii="Arial" w:hAnsi="Arial" w:cs="Arial"/>
              </w:rPr>
            </w:pPr>
            <w:r w:rsidRPr="00D327F2">
              <w:rPr>
                <w:rFonts w:ascii="Arial" w:hAnsi="Arial" w:cs="Arial"/>
              </w:rPr>
              <w:t xml:space="preserve">soccer ball </w:t>
            </w:r>
          </w:p>
          <w:p w14:paraId="65FF7B23" w14:textId="77777777" w:rsidR="00BC18BC" w:rsidRPr="00D327F2" w:rsidRDefault="00BC18BC" w:rsidP="00BC18BC">
            <w:pPr>
              <w:spacing w:line="300" w:lineRule="exact"/>
              <w:ind w:left="360" w:hanging="360"/>
              <w:rPr>
                <w:rFonts w:ascii="Arial" w:hAnsi="Arial" w:cs="Arial"/>
              </w:rPr>
            </w:pPr>
            <w:r>
              <w:rPr>
                <w:rFonts w:ascii="Arial" w:hAnsi="Arial" w:cs="Arial"/>
              </w:rPr>
              <w:t>sports protective equipment</w:t>
            </w:r>
          </w:p>
          <w:p w14:paraId="1523DF62" w14:textId="77777777" w:rsidR="00BC18BC" w:rsidRDefault="00BC18BC" w:rsidP="00BC18BC">
            <w:pPr>
              <w:spacing w:line="300" w:lineRule="exact"/>
              <w:ind w:left="360" w:hanging="360"/>
              <w:rPr>
                <w:rFonts w:ascii="Arial" w:hAnsi="Arial" w:cs="Arial"/>
              </w:rPr>
            </w:pPr>
            <w:r w:rsidRPr="00D327F2">
              <w:rPr>
                <w:rFonts w:ascii="Arial" w:hAnsi="Arial" w:cs="Arial"/>
              </w:rPr>
              <w:t xml:space="preserve">sports uniform </w:t>
            </w:r>
          </w:p>
          <w:p w14:paraId="1C3D7B22"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table tennis equipment</w:t>
            </w:r>
          </w:p>
          <w:p w14:paraId="7DA99A98"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tennis racket</w:t>
            </w:r>
          </w:p>
          <w:p w14:paraId="6E9CB1DA"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volleyball</w:t>
            </w:r>
          </w:p>
        </w:tc>
      </w:tr>
      <w:tr w:rsidR="00BC18BC" w:rsidRPr="00D327F2" w14:paraId="57CC35E5" w14:textId="77777777" w:rsidTr="00BC18BC">
        <w:tc>
          <w:tcPr>
            <w:tcW w:w="9900" w:type="dxa"/>
            <w:gridSpan w:val="2"/>
          </w:tcPr>
          <w:p w14:paraId="5598D787" w14:textId="77777777" w:rsidR="00BC18BC" w:rsidRDefault="00BC18BC" w:rsidP="00BC18BC">
            <w:pPr>
              <w:spacing w:line="300" w:lineRule="exact"/>
              <w:ind w:left="1080" w:hanging="360"/>
              <w:rPr>
                <w:rFonts w:ascii="Arial" w:hAnsi="Arial" w:cs="Arial"/>
                <w:i/>
              </w:rPr>
            </w:pPr>
            <w:r>
              <w:rPr>
                <w:rFonts w:ascii="Arial" w:hAnsi="Arial" w:cs="Arial"/>
                <w:i/>
              </w:rPr>
              <w:t>Do not in</w:t>
            </w:r>
            <w:r w:rsidRPr="00D327F2">
              <w:rPr>
                <w:rFonts w:ascii="Arial" w:hAnsi="Arial" w:cs="Arial"/>
                <w:i/>
              </w:rPr>
              <w:t xml:space="preserve">clude </w:t>
            </w:r>
            <w:r>
              <w:rPr>
                <w:rFonts w:ascii="Arial" w:hAnsi="Arial" w:cs="Arial"/>
                <w:i/>
              </w:rPr>
              <w:t>any shoes for sports.</w:t>
            </w:r>
          </w:p>
          <w:p w14:paraId="639149E1" w14:textId="77777777" w:rsidR="00BC18BC" w:rsidRPr="00D327F2" w:rsidRDefault="00BC18BC" w:rsidP="00BC18BC">
            <w:pPr>
              <w:spacing w:line="300" w:lineRule="exact"/>
              <w:ind w:left="1080" w:hanging="360"/>
              <w:rPr>
                <w:rFonts w:ascii="Arial" w:hAnsi="Arial" w:cs="Arial"/>
                <w:i/>
              </w:rPr>
            </w:pPr>
            <w:r>
              <w:rPr>
                <w:rFonts w:ascii="Arial" w:hAnsi="Arial" w:cs="Arial"/>
                <w:i/>
              </w:rPr>
              <w:t>Do not include any equipment for water sports.</w:t>
            </w:r>
          </w:p>
        </w:tc>
      </w:tr>
    </w:tbl>
    <w:p w14:paraId="5C290AE1" w14:textId="77777777" w:rsidR="00BC18BC" w:rsidRPr="00D327F2" w:rsidRDefault="00BC18BC" w:rsidP="00BC18BC">
      <w:pPr>
        <w:spacing w:before="180" w:after="60" w:line="300" w:lineRule="exact"/>
        <w:rPr>
          <w:rFonts w:ascii="Arial" w:hAnsi="Arial" w:cs="Arial"/>
          <w:b/>
        </w:rPr>
      </w:pPr>
      <w:r w:rsidRPr="00D327F2">
        <w:rPr>
          <w:rFonts w:ascii="Arial" w:hAnsi="Arial" w:cs="Arial"/>
          <w:b/>
        </w:rPr>
        <w:t xml:space="preserve">Closet </w:t>
      </w:r>
      <w:r>
        <w:rPr>
          <w:rFonts w:ascii="Arial" w:hAnsi="Arial" w:cs="Arial"/>
          <w:b/>
        </w:rPr>
        <w:t xml:space="preserve">and </w:t>
      </w:r>
      <w:r w:rsidRPr="00D327F2">
        <w:rPr>
          <w:rFonts w:ascii="Arial" w:hAnsi="Arial" w:cs="Arial"/>
          <w:b/>
        </w:rPr>
        <w:t>storage items, including –</w:t>
      </w:r>
    </w:p>
    <w:tbl>
      <w:tblPr>
        <w:tblW w:w="0" w:type="auto"/>
        <w:tblInd w:w="468" w:type="dxa"/>
        <w:tblLook w:val="01E0" w:firstRow="1" w:lastRow="1" w:firstColumn="1" w:lastColumn="1" w:noHBand="0" w:noVBand="0"/>
      </w:tblPr>
      <w:tblGrid>
        <w:gridCol w:w="2984"/>
        <w:gridCol w:w="2983"/>
        <w:gridCol w:w="2925"/>
      </w:tblGrid>
      <w:tr w:rsidR="00BC18BC" w:rsidRPr="00D327F2" w14:paraId="313CC4AA" w14:textId="77777777" w:rsidTr="00BC18BC">
        <w:tc>
          <w:tcPr>
            <w:tcW w:w="3270" w:type="dxa"/>
          </w:tcPr>
          <w:p w14:paraId="2D93409E" w14:textId="77777777" w:rsidR="00BC18BC" w:rsidRDefault="00BC18BC" w:rsidP="00BC18BC">
            <w:pPr>
              <w:spacing w:line="300" w:lineRule="exact"/>
              <w:ind w:left="360" w:hanging="360"/>
              <w:rPr>
                <w:rFonts w:ascii="Arial" w:hAnsi="Arial" w:cs="Arial"/>
              </w:rPr>
            </w:pPr>
            <w:r>
              <w:rPr>
                <w:rFonts w:ascii="Arial" w:hAnsi="Arial" w:cs="Arial"/>
              </w:rPr>
              <w:t xml:space="preserve">drawer organizers </w:t>
            </w:r>
          </w:p>
          <w:p w14:paraId="0522AFF0" w14:textId="77777777" w:rsidR="00BC18BC" w:rsidRDefault="00BC18BC" w:rsidP="00BC18BC">
            <w:pPr>
              <w:spacing w:line="300" w:lineRule="exact"/>
              <w:ind w:left="360" w:hanging="360"/>
              <w:rPr>
                <w:rFonts w:ascii="Arial" w:hAnsi="Arial" w:cs="Arial"/>
              </w:rPr>
            </w:pPr>
            <w:r>
              <w:rPr>
                <w:rFonts w:ascii="Arial" w:hAnsi="Arial" w:cs="Arial"/>
              </w:rPr>
              <w:t>drawers</w:t>
            </w:r>
            <w:r w:rsidRPr="00D327F2">
              <w:rPr>
                <w:rFonts w:ascii="Arial" w:hAnsi="Arial" w:cs="Arial"/>
              </w:rPr>
              <w:t xml:space="preserve"> </w:t>
            </w:r>
          </w:p>
          <w:p w14:paraId="1EC4490E"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garment bag</w:t>
            </w:r>
          </w:p>
          <w:p w14:paraId="6B3360C5" w14:textId="77777777" w:rsidR="00BC18BC" w:rsidRPr="00D327F2" w:rsidRDefault="00BC18BC" w:rsidP="00BC18BC">
            <w:pPr>
              <w:spacing w:line="300" w:lineRule="exact"/>
              <w:ind w:left="360" w:hanging="360"/>
              <w:rPr>
                <w:rFonts w:ascii="Arial" w:hAnsi="Arial" w:cs="Arial"/>
              </w:rPr>
            </w:pPr>
            <w:r>
              <w:rPr>
                <w:rFonts w:ascii="Arial" w:hAnsi="Arial" w:cs="Arial"/>
              </w:rPr>
              <w:t>garment racks</w:t>
            </w:r>
          </w:p>
        </w:tc>
        <w:tc>
          <w:tcPr>
            <w:tcW w:w="3270" w:type="dxa"/>
          </w:tcPr>
          <w:p w14:paraId="2D1458BC" w14:textId="77777777" w:rsidR="00BC18BC" w:rsidRDefault="00BC18BC" w:rsidP="00BC18BC">
            <w:pPr>
              <w:spacing w:line="300" w:lineRule="exact"/>
              <w:ind w:left="360" w:hanging="360"/>
              <w:rPr>
                <w:rFonts w:ascii="Arial" w:hAnsi="Arial" w:cs="Arial"/>
              </w:rPr>
            </w:pPr>
            <w:r>
              <w:rPr>
                <w:rFonts w:ascii="Arial" w:hAnsi="Arial" w:cs="Arial"/>
              </w:rPr>
              <w:t xml:space="preserve">hampers </w:t>
            </w:r>
          </w:p>
          <w:p w14:paraId="009CDED2" w14:textId="77777777" w:rsidR="00BC18BC" w:rsidRPr="00D327F2" w:rsidRDefault="00BC18BC" w:rsidP="00BC18BC">
            <w:pPr>
              <w:spacing w:line="300" w:lineRule="exact"/>
              <w:ind w:left="360" w:hanging="360"/>
              <w:rPr>
                <w:rFonts w:ascii="Arial" w:hAnsi="Arial" w:cs="Arial"/>
              </w:rPr>
            </w:pPr>
            <w:r>
              <w:rPr>
                <w:rFonts w:ascii="Arial" w:hAnsi="Arial" w:cs="Arial"/>
              </w:rPr>
              <w:t>hangers</w:t>
            </w:r>
          </w:p>
          <w:p w14:paraId="1D1CCC73" w14:textId="77777777" w:rsidR="00BC18BC" w:rsidRPr="00D327F2" w:rsidRDefault="00BC18BC" w:rsidP="00BC18BC">
            <w:pPr>
              <w:spacing w:line="300" w:lineRule="exact"/>
              <w:ind w:left="360" w:hanging="360"/>
              <w:rPr>
                <w:rFonts w:ascii="Arial" w:hAnsi="Arial" w:cs="Arial"/>
              </w:rPr>
            </w:pPr>
            <w:r>
              <w:rPr>
                <w:rFonts w:ascii="Arial" w:hAnsi="Arial" w:cs="Arial"/>
              </w:rPr>
              <w:t>hanging bags</w:t>
            </w:r>
          </w:p>
          <w:p w14:paraId="74DC070E" w14:textId="77777777" w:rsidR="00BC18BC" w:rsidRPr="00D327F2" w:rsidRDefault="00BC18BC" w:rsidP="00BC18BC">
            <w:pPr>
              <w:spacing w:line="300" w:lineRule="exact"/>
              <w:ind w:left="360" w:hanging="360"/>
              <w:rPr>
                <w:rFonts w:ascii="Arial" w:hAnsi="Arial" w:cs="Arial"/>
              </w:rPr>
            </w:pPr>
            <w:r>
              <w:rPr>
                <w:rFonts w:ascii="Arial" w:hAnsi="Arial" w:cs="Arial"/>
              </w:rPr>
              <w:t xml:space="preserve">shelf organizers </w:t>
            </w:r>
          </w:p>
        </w:tc>
        <w:tc>
          <w:tcPr>
            <w:tcW w:w="3270" w:type="dxa"/>
          </w:tcPr>
          <w:p w14:paraId="3807A108"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shoe bag</w:t>
            </w:r>
          </w:p>
          <w:p w14:paraId="17B97238" w14:textId="77777777" w:rsidR="00BC18BC" w:rsidRPr="00D327F2" w:rsidRDefault="00BC18BC" w:rsidP="00BC18BC">
            <w:pPr>
              <w:spacing w:line="300" w:lineRule="exact"/>
              <w:ind w:left="360" w:hanging="360"/>
              <w:rPr>
                <w:rFonts w:ascii="Arial" w:hAnsi="Arial" w:cs="Arial"/>
              </w:rPr>
            </w:pPr>
            <w:r w:rsidRPr="00D327F2">
              <w:rPr>
                <w:rFonts w:ascii="Arial" w:hAnsi="Arial" w:cs="Arial"/>
              </w:rPr>
              <w:t>shoe rack</w:t>
            </w:r>
          </w:p>
          <w:p w14:paraId="405F9EAB" w14:textId="77777777" w:rsidR="00BC18BC" w:rsidRDefault="00BC18BC" w:rsidP="00BC18BC">
            <w:pPr>
              <w:spacing w:line="300" w:lineRule="exact"/>
              <w:ind w:left="360" w:hanging="360"/>
              <w:rPr>
                <w:rFonts w:ascii="Arial" w:hAnsi="Arial" w:cs="Arial"/>
              </w:rPr>
            </w:pPr>
            <w:r>
              <w:rPr>
                <w:rFonts w:ascii="Arial" w:hAnsi="Arial" w:cs="Arial"/>
              </w:rPr>
              <w:t xml:space="preserve">storage bins </w:t>
            </w:r>
          </w:p>
          <w:p w14:paraId="2F56D52C" w14:textId="77777777" w:rsidR="00BC18BC" w:rsidRPr="00D327F2" w:rsidRDefault="00BC18BC" w:rsidP="00BC18BC">
            <w:pPr>
              <w:spacing w:line="300" w:lineRule="exact"/>
              <w:ind w:left="360" w:hanging="360"/>
              <w:rPr>
                <w:rFonts w:ascii="Arial" w:hAnsi="Arial" w:cs="Arial"/>
              </w:rPr>
            </w:pPr>
            <w:proofErr w:type="spellStart"/>
            <w:r>
              <w:rPr>
                <w:rFonts w:ascii="Arial" w:hAnsi="Arial" w:cs="Arial"/>
              </w:rPr>
              <w:t>underbed</w:t>
            </w:r>
            <w:proofErr w:type="spellEnd"/>
            <w:r>
              <w:rPr>
                <w:rFonts w:ascii="Arial" w:hAnsi="Arial" w:cs="Arial"/>
              </w:rPr>
              <w:t xml:space="preserve"> storage</w:t>
            </w:r>
          </w:p>
        </w:tc>
      </w:tr>
    </w:tbl>
    <w:p w14:paraId="2968799C" w14:textId="77777777" w:rsidR="00BC18BC" w:rsidRPr="002E514D" w:rsidRDefault="00BC18BC" w:rsidP="00BC18BC">
      <w:pPr>
        <w:spacing w:before="180" w:after="60" w:line="300" w:lineRule="exact"/>
        <w:rPr>
          <w:rFonts w:ascii="Arial" w:hAnsi="Arial" w:cs="Arial"/>
          <w:b/>
        </w:rPr>
      </w:pPr>
      <w:r w:rsidRPr="002E514D">
        <w:rPr>
          <w:rFonts w:ascii="Arial" w:hAnsi="Arial" w:cs="Arial"/>
          <w:b/>
        </w:rPr>
        <w:t>Recreational lessons or other instructions, including –</w:t>
      </w:r>
    </w:p>
    <w:tbl>
      <w:tblPr>
        <w:tblW w:w="9810" w:type="dxa"/>
        <w:tblInd w:w="468" w:type="dxa"/>
        <w:tblLook w:val="01E0" w:firstRow="1" w:lastRow="1" w:firstColumn="1" w:lastColumn="1" w:noHBand="0" w:noVBand="0"/>
      </w:tblPr>
      <w:tblGrid>
        <w:gridCol w:w="3270"/>
        <w:gridCol w:w="3270"/>
        <w:gridCol w:w="3270"/>
      </w:tblGrid>
      <w:tr w:rsidR="00BC18BC" w:rsidRPr="002E514D" w14:paraId="01CC9088" w14:textId="77777777" w:rsidTr="00BC18BC">
        <w:trPr>
          <w:cantSplit/>
        </w:trPr>
        <w:tc>
          <w:tcPr>
            <w:tcW w:w="3270" w:type="dxa"/>
          </w:tcPr>
          <w:p w14:paraId="280E24F3" w14:textId="77777777" w:rsidR="00BC18BC" w:rsidRDefault="00BC18BC" w:rsidP="00BC18BC">
            <w:pPr>
              <w:spacing w:line="300" w:lineRule="exact"/>
              <w:ind w:left="360" w:hanging="360"/>
              <w:rPr>
                <w:rFonts w:ascii="Arial" w:hAnsi="Arial" w:cs="Arial"/>
              </w:rPr>
            </w:pPr>
            <w:r w:rsidRPr="002E514D">
              <w:rPr>
                <w:rFonts w:ascii="Arial" w:hAnsi="Arial" w:cs="Arial"/>
              </w:rPr>
              <w:t xml:space="preserve">cooking </w:t>
            </w:r>
          </w:p>
          <w:p w14:paraId="41AC387F" w14:textId="77777777" w:rsidR="00BC18BC" w:rsidRPr="002E514D" w:rsidRDefault="00BC18BC" w:rsidP="00BC18BC">
            <w:pPr>
              <w:spacing w:line="300" w:lineRule="exact"/>
              <w:ind w:left="360" w:hanging="360"/>
              <w:rPr>
                <w:rFonts w:ascii="Arial" w:hAnsi="Arial" w:cs="Arial"/>
              </w:rPr>
            </w:pPr>
            <w:r w:rsidRPr="002E514D">
              <w:rPr>
                <w:rFonts w:ascii="Arial" w:hAnsi="Arial" w:cs="Arial"/>
              </w:rPr>
              <w:t>dancing</w:t>
            </w:r>
          </w:p>
          <w:p w14:paraId="07003F26" w14:textId="77777777" w:rsidR="00BC18BC" w:rsidRPr="002E514D" w:rsidRDefault="00BC18BC" w:rsidP="00BC18BC">
            <w:pPr>
              <w:spacing w:line="300" w:lineRule="exact"/>
              <w:ind w:left="360" w:hanging="360"/>
              <w:rPr>
                <w:rFonts w:ascii="Arial" w:hAnsi="Arial" w:cs="Arial"/>
              </w:rPr>
            </w:pPr>
            <w:r w:rsidRPr="002E514D">
              <w:rPr>
                <w:rFonts w:ascii="Arial" w:hAnsi="Arial" w:cs="Arial"/>
              </w:rPr>
              <w:t>driving</w:t>
            </w:r>
          </w:p>
          <w:p w14:paraId="2F835492" w14:textId="77777777" w:rsidR="00BC18BC" w:rsidRPr="002E514D" w:rsidRDefault="00BC18BC" w:rsidP="00BC18BC">
            <w:pPr>
              <w:spacing w:line="300" w:lineRule="exact"/>
              <w:ind w:left="360" w:hanging="360"/>
              <w:rPr>
                <w:rFonts w:ascii="Arial" w:hAnsi="Arial" w:cs="Arial"/>
              </w:rPr>
            </w:pPr>
            <w:r w:rsidRPr="002E514D">
              <w:rPr>
                <w:rFonts w:ascii="Arial" w:hAnsi="Arial" w:cs="Arial"/>
              </w:rPr>
              <w:t>golf</w:t>
            </w:r>
          </w:p>
          <w:p w14:paraId="5C502E9E" w14:textId="77777777" w:rsidR="00BC18BC" w:rsidRDefault="00BC18BC" w:rsidP="00BC18BC">
            <w:pPr>
              <w:spacing w:line="300" w:lineRule="exact"/>
              <w:ind w:left="360" w:hanging="360"/>
              <w:rPr>
                <w:rFonts w:ascii="Arial" w:hAnsi="Arial" w:cs="Arial"/>
              </w:rPr>
            </w:pPr>
            <w:r w:rsidRPr="002E514D">
              <w:rPr>
                <w:rFonts w:ascii="Arial" w:hAnsi="Arial" w:cs="Arial"/>
              </w:rPr>
              <w:t xml:space="preserve">horseback riding </w:t>
            </w:r>
          </w:p>
          <w:p w14:paraId="0B194B7A" w14:textId="77777777" w:rsidR="00BC18BC" w:rsidRPr="002E514D" w:rsidRDefault="00BC18BC" w:rsidP="00BC18BC">
            <w:pPr>
              <w:spacing w:line="300" w:lineRule="exact"/>
              <w:ind w:left="360" w:hanging="360"/>
              <w:rPr>
                <w:rFonts w:ascii="Arial" w:hAnsi="Arial" w:cs="Arial"/>
              </w:rPr>
            </w:pPr>
            <w:r w:rsidRPr="002E514D">
              <w:rPr>
                <w:rFonts w:ascii="Arial" w:hAnsi="Arial" w:cs="Arial"/>
              </w:rPr>
              <w:t>instructional day camps</w:t>
            </w:r>
          </w:p>
        </w:tc>
        <w:tc>
          <w:tcPr>
            <w:tcW w:w="3270" w:type="dxa"/>
          </w:tcPr>
          <w:p w14:paraId="64714642" w14:textId="77777777" w:rsidR="00BC18BC" w:rsidRPr="002E514D" w:rsidRDefault="00BC18BC" w:rsidP="00BC18BC">
            <w:pPr>
              <w:spacing w:line="300" w:lineRule="exact"/>
              <w:ind w:left="360" w:hanging="360"/>
              <w:rPr>
                <w:rFonts w:ascii="Arial" w:hAnsi="Arial" w:cs="Arial"/>
              </w:rPr>
            </w:pPr>
            <w:r w:rsidRPr="002E514D">
              <w:rPr>
                <w:rFonts w:ascii="Arial" w:hAnsi="Arial" w:cs="Arial"/>
              </w:rPr>
              <w:t>music</w:t>
            </w:r>
          </w:p>
          <w:p w14:paraId="68A141FE" w14:textId="77777777" w:rsidR="00BC18BC" w:rsidRPr="002E514D" w:rsidRDefault="00BC18BC" w:rsidP="00BC18BC">
            <w:pPr>
              <w:spacing w:line="300" w:lineRule="exact"/>
              <w:ind w:left="360" w:hanging="360"/>
              <w:rPr>
                <w:rFonts w:ascii="Arial" w:hAnsi="Arial" w:cs="Arial"/>
              </w:rPr>
            </w:pPr>
            <w:r w:rsidRPr="002E514D">
              <w:rPr>
                <w:rFonts w:ascii="Arial" w:hAnsi="Arial" w:cs="Arial"/>
              </w:rPr>
              <w:t>needlepoint</w:t>
            </w:r>
          </w:p>
          <w:p w14:paraId="0D6D9C52" w14:textId="77777777" w:rsidR="00BC18BC" w:rsidRPr="002E514D" w:rsidRDefault="00BC18BC" w:rsidP="00BC18BC">
            <w:pPr>
              <w:spacing w:line="300" w:lineRule="exact"/>
              <w:ind w:left="360" w:hanging="360"/>
              <w:rPr>
                <w:rFonts w:ascii="Arial" w:hAnsi="Arial" w:cs="Arial"/>
              </w:rPr>
            </w:pPr>
            <w:r w:rsidRPr="002E514D">
              <w:rPr>
                <w:rFonts w:ascii="Arial" w:hAnsi="Arial" w:cs="Arial"/>
              </w:rPr>
              <w:t>painting</w:t>
            </w:r>
          </w:p>
          <w:p w14:paraId="4112B09C" w14:textId="77777777" w:rsidR="00BC18BC" w:rsidRPr="002E514D" w:rsidRDefault="00BC18BC" w:rsidP="00BC18BC">
            <w:pPr>
              <w:spacing w:line="300" w:lineRule="exact"/>
              <w:ind w:left="360" w:hanging="360"/>
              <w:rPr>
                <w:rFonts w:ascii="Arial" w:hAnsi="Arial" w:cs="Arial"/>
              </w:rPr>
            </w:pPr>
            <w:r w:rsidRPr="002E514D">
              <w:rPr>
                <w:rFonts w:ascii="Arial" w:hAnsi="Arial" w:cs="Arial"/>
              </w:rPr>
              <w:t>photography</w:t>
            </w:r>
          </w:p>
          <w:p w14:paraId="050E1AB4" w14:textId="77777777" w:rsidR="00BC18BC" w:rsidRDefault="00BC18BC" w:rsidP="00BC18BC">
            <w:pPr>
              <w:spacing w:line="300" w:lineRule="exact"/>
              <w:ind w:left="360" w:hanging="360"/>
              <w:rPr>
                <w:rFonts w:ascii="Arial" w:hAnsi="Arial" w:cs="Arial"/>
              </w:rPr>
            </w:pPr>
            <w:r w:rsidRPr="002E514D">
              <w:rPr>
                <w:rFonts w:ascii="Arial" w:hAnsi="Arial" w:cs="Arial"/>
              </w:rPr>
              <w:t>sailing</w:t>
            </w:r>
          </w:p>
          <w:p w14:paraId="0923308E" w14:textId="77777777" w:rsidR="00BC18BC" w:rsidRPr="002E514D" w:rsidRDefault="00BC18BC" w:rsidP="00BC18BC">
            <w:pPr>
              <w:spacing w:line="300" w:lineRule="exact"/>
              <w:ind w:left="360" w:hanging="360"/>
              <w:rPr>
                <w:rFonts w:ascii="Arial" w:hAnsi="Arial" w:cs="Arial"/>
              </w:rPr>
            </w:pPr>
            <w:r w:rsidRPr="002E514D">
              <w:rPr>
                <w:rFonts w:ascii="Arial" w:hAnsi="Arial" w:cs="Arial"/>
              </w:rPr>
              <w:t xml:space="preserve">self defense </w:t>
            </w:r>
          </w:p>
        </w:tc>
        <w:tc>
          <w:tcPr>
            <w:tcW w:w="3270" w:type="dxa"/>
          </w:tcPr>
          <w:p w14:paraId="260A5DCD" w14:textId="77777777" w:rsidR="00BC18BC" w:rsidRPr="002E514D" w:rsidRDefault="00BC18BC" w:rsidP="00BC18BC">
            <w:pPr>
              <w:spacing w:line="300" w:lineRule="exact"/>
              <w:ind w:left="360" w:hanging="360"/>
              <w:rPr>
                <w:rFonts w:ascii="Arial" w:hAnsi="Arial" w:cs="Arial"/>
              </w:rPr>
            </w:pPr>
            <w:r w:rsidRPr="002E514D">
              <w:rPr>
                <w:rFonts w:ascii="Arial" w:hAnsi="Arial" w:cs="Arial"/>
              </w:rPr>
              <w:t>sewing</w:t>
            </w:r>
          </w:p>
          <w:p w14:paraId="76BD4D5F" w14:textId="77777777" w:rsidR="00BC18BC" w:rsidRPr="002E514D" w:rsidRDefault="00BC18BC" w:rsidP="00BC18BC">
            <w:pPr>
              <w:spacing w:line="300" w:lineRule="exact"/>
              <w:ind w:left="360" w:hanging="360"/>
              <w:rPr>
                <w:rFonts w:ascii="Arial" w:hAnsi="Arial" w:cs="Arial"/>
              </w:rPr>
            </w:pPr>
            <w:r w:rsidRPr="002E514D">
              <w:rPr>
                <w:rFonts w:ascii="Arial" w:hAnsi="Arial" w:cs="Arial"/>
              </w:rPr>
              <w:t>skiing</w:t>
            </w:r>
          </w:p>
          <w:p w14:paraId="574E35CA" w14:textId="77777777" w:rsidR="00BC18BC" w:rsidRDefault="00BC18BC" w:rsidP="00BC18BC">
            <w:pPr>
              <w:spacing w:line="300" w:lineRule="exact"/>
              <w:ind w:left="360" w:hanging="360"/>
              <w:rPr>
                <w:rFonts w:ascii="Arial" w:hAnsi="Arial" w:cs="Arial"/>
              </w:rPr>
            </w:pPr>
            <w:r w:rsidRPr="002E514D">
              <w:rPr>
                <w:rFonts w:ascii="Arial" w:hAnsi="Arial" w:cs="Arial"/>
              </w:rPr>
              <w:t xml:space="preserve">skydiving </w:t>
            </w:r>
          </w:p>
          <w:p w14:paraId="6E725F05" w14:textId="77777777" w:rsidR="00BC18BC" w:rsidRPr="002E514D" w:rsidRDefault="00BC18BC" w:rsidP="00BC18BC">
            <w:pPr>
              <w:spacing w:line="300" w:lineRule="exact"/>
              <w:ind w:left="360" w:hanging="360"/>
              <w:rPr>
                <w:rFonts w:ascii="Arial" w:hAnsi="Arial" w:cs="Arial"/>
              </w:rPr>
            </w:pPr>
            <w:r w:rsidRPr="002E514D">
              <w:rPr>
                <w:rFonts w:ascii="Arial" w:hAnsi="Arial" w:cs="Arial"/>
              </w:rPr>
              <w:t>swimming</w:t>
            </w:r>
          </w:p>
          <w:p w14:paraId="34B43E73" w14:textId="77777777" w:rsidR="00BC18BC" w:rsidRPr="002E514D" w:rsidRDefault="00BC18BC" w:rsidP="00BC18BC">
            <w:pPr>
              <w:spacing w:line="300" w:lineRule="exact"/>
              <w:ind w:left="360" w:hanging="360"/>
              <w:rPr>
                <w:rFonts w:ascii="Arial" w:hAnsi="Arial" w:cs="Arial"/>
              </w:rPr>
            </w:pPr>
            <w:r w:rsidRPr="002E514D">
              <w:rPr>
                <w:rFonts w:ascii="Arial" w:hAnsi="Arial" w:cs="Arial"/>
              </w:rPr>
              <w:t>tennis</w:t>
            </w:r>
          </w:p>
        </w:tc>
      </w:tr>
    </w:tbl>
    <w:p w14:paraId="74C3836A" w14:textId="77777777" w:rsidR="004859AE" w:rsidRDefault="004859AE">
      <w:pPr>
        <w:rPr>
          <w:b/>
        </w:rPr>
      </w:pPr>
    </w:p>
    <w:p w14:paraId="008AAB85" w14:textId="77777777" w:rsidR="004859AE" w:rsidRDefault="004859AE">
      <w:pPr>
        <w:rPr>
          <w:b/>
        </w:rPr>
      </w:pPr>
      <w:r>
        <w:rPr>
          <w:b/>
        </w:rPr>
        <w:br w:type="page"/>
      </w:r>
    </w:p>
    <w:p w14:paraId="5976B776" w14:textId="0B957A8A" w:rsidR="00F915A1" w:rsidRDefault="005F5A5A">
      <w:pPr>
        <w:rPr>
          <w:b/>
        </w:rPr>
      </w:pPr>
      <w:r>
        <w:rPr>
          <w:b/>
        </w:rPr>
        <w:t>Appendix</w:t>
      </w:r>
      <w:r w:rsidR="00F915A1">
        <w:rPr>
          <w:b/>
        </w:rPr>
        <w:t xml:space="preserve"> A: </w:t>
      </w:r>
      <w:r w:rsidR="004E44F9">
        <w:rPr>
          <w:b/>
        </w:rPr>
        <w:t>Protocol</w:t>
      </w:r>
    </w:p>
    <w:p w14:paraId="3A691FBB" w14:textId="77777777" w:rsidR="00F915A1" w:rsidRDefault="00F915A1">
      <w:pPr>
        <w:rPr>
          <w:b/>
        </w:rPr>
      </w:pPr>
    </w:p>
    <w:p w14:paraId="4462314E" w14:textId="77777777" w:rsidR="00C72A3E" w:rsidRPr="007168BA" w:rsidRDefault="00C72A3E" w:rsidP="00C72A3E">
      <w:pPr>
        <w:rPr>
          <w:sz w:val="22"/>
          <w:szCs w:val="22"/>
        </w:rPr>
      </w:pPr>
      <w:r w:rsidRPr="007168BA">
        <w:rPr>
          <w:sz w:val="22"/>
          <w:szCs w:val="22"/>
        </w:rPr>
        <w:t xml:space="preserve">Welcome! Thanks for your interest in our </w:t>
      </w:r>
      <w:r>
        <w:rPr>
          <w:sz w:val="22"/>
          <w:szCs w:val="22"/>
        </w:rPr>
        <w:t>survey</w:t>
      </w:r>
      <w:r w:rsidRPr="007168BA">
        <w:rPr>
          <w:sz w:val="22"/>
          <w:szCs w:val="22"/>
        </w:rPr>
        <w:t>. You’re here because we have asked you to participate in our research</w:t>
      </w:r>
      <w:r>
        <w:rPr>
          <w:sz w:val="22"/>
          <w:szCs w:val="22"/>
        </w:rPr>
        <w:t xml:space="preserve"> to improve survey questions</w:t>
      </w:r>
      <w:r w:rsidRPr="007168BA">
        <w:rPr>
          <w:sz w:val="22"/>
          <w:szCs w:val="22"/>
        </w:rPr>
        <w:t xml:space="preserve">. We are asking you and hundreds of other people to tell us about what they think. </w:t>
      </w:r>
    </w:p>
    <w:p w14:paraId="060A4A71" w14:textId="77777777" w:rsidR="00C72A3E" w:rsidRPr="00C72A3E" w:rsidRDefault="00C72A3E" w:rsidP="00C72A3E">
      <w:pPr>
        <w:rPr>
          <w:sz w:val="22"/>
          <w:szCs w:val="22"/>
        </w:rPr>
      </w:pPr>
    </w:p>
    <w:p w14:paraId="53D68101" w14:textId="6792CF46" w:rsidR="00C72A3E" w:rsidRPr="00C72A3E" w:rsidRDefault="00C72A3E" w:rsidP="00C72A3E">
      <w:pPr>
        <w:rPr>
          <w:sz w:val="22"/>
          <w:szCs w:val="22"/>
        </w:rPr>
      </w:pPr>
      <w:r w:rsidRPr="00C72A3E">
        <w:rPr>
          <w:sz w:val="22"/>
          <w:szCs w:val="22"/>
        </w:rPr>
        <w:t>Unlike some surveys or online tasks you may be familiar with, we ask that you complete this survey all at one time and that you only start once you are in a quiet place where you won't be dist</w:t>
      </w:r>
      <w:r w:rsidR="004E44F9">
        <w:rPr>
          <w:sz w:val="22"/>
          <w:szCs w:val="22"/>
        </w:rPr>
        <w:t xml:space="preserve">urbed. The survey takes about </w:t>
      </w:r>
      <w:r w:rsidR="00B70699">
        <w:rPr>
          <w:sz w:val="22"/>
          <w:szCs w:val="22"/>
        </w:rPr>
        <w:t>10</w:t>
      </w:r>
      <w:r w:rsidRPr="00C72A3E">
        <w:rPr>
          <w:sz w:val="22"/>
          <w:szCs w:val="22"/>
        </w:rPr>
        <w:t xml:space="preserve"> minutes, on average. Only share information you're comfortable with - nothing too personal - but please be honest and follow the instructions.</w:t>
      </w:r>
    </w:p>
    <w:p w14:paraId="671FE6CB" w14:textId="77777777" w:rsidR="00C72A3E" w:rsidRPr="00C72A3E" w:rsidRDefault="00C72A3E" w:rsidP="00C72A3E">
      <w:pPr>
        <w:pStyle w:val="NormalWeb"/>
        <w:shd w:val="clear" w:color="auto" w:fill="FCFCFC"/>
        <w:rPr>
          <w:sz w:val="22"/>
          <w:szCs w:val="22"/>
        </w:rPr>
      </w:pPr>
      <w:r w:rsidRPr="00C72A3E">
        <w:rPr>
          <w:sz w:val="22"/>
          <w:szCs w:val="22"/>
        </w:rPr>
        <w:t> Please do not use your browser's back button. </w:t>
      </w:r>
    </w:p>
    <w:p w14:paraId="4DE5D502" w14:textId="2584A569" w:rsidR="00C72A3E" w:rsidRPr="00C72A3E" w:rsidRDefault="00C72A3E" w:rsidP="00C72A3E">
      <w:pPr>
        <w:pStyle w:val="NormalWeb"/>
        <w:shd w:val="clear" w:color="auto" w:fill="FCFCFC"/>
        <w:rPr>
          <w:sz w:val="22"/>
          <w:szCs w:val="22"/>
        </w:rPr>
      </w:pPr>
      <w:r w:rsidRPr="00C72A3E">
        <w:rPr>
          <w:sz w:val="22"/>
          <w:szCs w:val="22"/>
        </w:rPr>
        <w:t>This voluntary study is being collected by the Bureau of Labor Statistics under OMB No. 1220-0141</w:t>
      </w:r>
      <w:r w:rsidR="006D6A1D">
        <w:rPr>
          <w:sz w:val="22"/>
          <w:szCs w:val="22"/>
        </w:rPr>
        <w:t xml:space="preserve"> (Expiration Date: April 30, 2018)</w:t>
      </w:r>
      <w:r w:rsidRPr="00C72A3E">
        <w:rPr>
          <w:sz w:val="22"/>
          <w:szCs w:val="22"/>
        </w:rPr>
        <w:t>. </w:t>
      </w:r>
      <w:r w:rsidR="00E00E07" w:rsidRPr="00E00E07">
        <w:rPr>
          <w:iCs/>
          <w:sz w:val="22"/>
          <w:szCs w:val="22"/>
        </w:rPr>
        <w:t>You are not required to respond to this collection unless it displays a currently valid OMB control number.</w:t>
      </w:r>
      <w:r w:rsidR="00E00E07">
        <w:rPr>
          <w:i/>
          <w:iCs/>
        </w:rPr>
        <w:t xml:space="preserve">  </w:t>
      </w:r>
      <w:r w:rsidRPr="00C72A3E">
        <w:rPr>
          <w:sz w:val="22"/>
          <w:szCs w:val="22"/>
        </w:rPr>
        <w:t xml:space="preserve">We will use the information you provide for statistical purposes only. Your participation is voluntary, and you have the right to stop at any time. This survey is being administered by </w:t>
      </w:r>
      <w:proofErr w:type="spellStart"/>
      <w:r w:rsidRPr="00C72A3E">
        <w:rPr>
          <w:sz w:val="22"/>
          <w:szCs w:val="22"/>
        </w:rPr>
        <w:t>Qualtrics</w:t>
      </w:r>
      <w:proofErr w:type="spellEnd"/>
      <w:r w:rsidRPr="00C72A3E">
        <w:rPr>
          <w:sz w:val="22"/>
          <w:szCs w:val="22"/>
        </w:rPr>
        <w:t xml:space="preserve"> and resides on a server outside of the BLS domain. The BLS cannot guarantee the protection of survey responses and advises against the inclusion of sensitive personal information in any response. By proceeding, you give your consent to participate in this study.</w:t>
      </w:r>
    </w:p>
    <w:p w14:paraId="052990B6" w14:textId="77777777" w:rsidR="00C72A3E" w:rsidRPr="00C72A3E" w:rsidRDefault="00C72A3E" w:rsidP="00C72A3E">
      <w:pPr>
        <w:rPr>
          <w:i/>
          <w:sz w:val="22"/>
          <w:szCs w:val="22"/>
        </w:rPr>
      </w:pPr>
      <w:r w:rsidRPr="00C72A3E">
        <w:rPr>
          <w:i/>
          <w:sz w:val="22"/>
          <w:szCs w:val="22"/>
        </w:rPr>
        <w:t>---</w:t>
      </w:r>
      <w:proofErr w:type="gramStart"/>
      <w:r w:rsidRPr="00C72A3E">
        <w:rPr>
          <w:i/>
          <w:sz w:val="22"/>
          <w:szCs w:val="22"/>
        </w:rPr>
        <w:t>page</w:t>
      </w:r>
      <w:proofErr w:type="gramEnd"/>
      <w:r w:rsidRPr="00C72A3E">
        <w:rPr>
          <w:i/>
          <w:sz w:val="22"/>
          <w:szCs w:val="22"/>
        </w:rPr>
        <w:t xml:space="preserve"> break---</w:t>
      </w:r>
    </w:p>
    <w:p w14:paraId="0D428820" w14:textId="1616388A" w:rsidR="00C72A3E" w:rsidRPr="00C72A3E" w:rsidRDefault="00C72A3E" w:rsidP="00C72A3E">
      <w:pPr>
        <w:contextualSpacing/>
        <w:rPr>
          <w:sz w:val="22"/>
          <w:szCs w:val="22"/>
        </w:rPr>
      </w:pPr>
      <w:r w:rsidRPr="00C72A3E">
        <w:rPr>
          <w:sz w:val="22"/>
          <w:szCs w:val="22"/>
        </w:rPr>
        <w:br/>
        <w:t xml:space="preserve">We are asking for your help to improve our survey questions. We are </w:t>
      </w:r>
      <w:r w:rsidR="004E44F9">
        <w:rPr>
          <w:sz w:val="22"/>
          <w:szCs w:val="22"/>
        </w:rPr>
        <w:t>considering changing one of</w:t>
      </w:r>
      <w:r w:rsidRPr="00C72A3E">
        <w:rPr>
          <w:sz w:val="22"/>
          <w:szCs w:val="22"/>
        </w:rPr>
        <w:t xml:space="preserve"> our survey</w:t>
      </w:r>
      <w:r w:rsidR="004E44F9">
        <w:rPr>
          <w:sz w:val="22"/>
          <w:szCs w:val="22"/>
        </w:rPr>
        <w:t>s</w:t>
      </w:r>
      <w:r w:rsidRPr="00C72A3E">
        <w:rPr>
          <w:sz w:val="22"/>
          <w:szCs w:val="22"/>
        </w:rPr>
        <w:t xml:space="preserve"> and we need to learn whether </w:t>
      </w:r>
      <w:r w:rsidR="00BC18BC">
        <w:rPr>
          <w:sz w:val="22"/>
          <w:szCs w:val="22"/>
        </w:rPr>
        <w:t xml:space="preserve">the new version will </w:t>
      </w:r>
      <w:r w:rsidRPr="00C72A3E">
        <w:rPr>
          <w:sz w:val="22"/>
          <w:szCs w:val="22"/>
        </w:rPr>
        <w:t xml:space="preserve">make sense to respondents. </w:t>
      </w:r>
    </w:p>
    <w:p w14:paraId="4C6CDDCF" w14:textId="77777777" w:rsidR="00C72A3E" w:rsidRPr="00C72A3E" w:rsidRDefault="00C72A3E" w:rsidP="00C72A3E">
      <w:pPr>
        <w:contextualSpacing/>
        <w:rPr>
          <w:sz w:val="22"/>
          <w:szCs w:val="22"/>
        </w:rPr>
      </w:pPr>
    </w:p>
    <w:p w14:paraId="07863228" w14:textId="701896FD" w:rsidR="00C72A3E" w:rsidRDefault="00C72A3E" w:rsidP="00C72A3E">
      <w:pPr>
        <w:rPr>
          <w:sz w:val="22"/>
          <w:szCs w:val="22"/>
        </w:rPr>
      </w:pPr>
      <w:r w:rsidRPr="00C72A3E">
        <w:rPr>
          <w:sz w:val="22"/>
          <w:szCs w:val="22"/>
        </w:rPr>
        <w:t>On the following pages, you’ll be asked to answer questions about expenditures you</w:t>
      </w:r>
      <w:r w:rsidR="00541C01">
        <w:rPr>
          <w:sz w:val="22"/>
          <w:szCs w:val="22"/>
        </w:rPr>
        <w:t>r household</w:t>
      </w:r>
      <w:r w:rsidRPr="00C72A3E">
        <w:rPr>
          <w:sz w:val="22"/>
          <w:szCs w:val="22"/>
        </w:rPr>
        <w:t xml:space="preserve"> may or may not have </w:t>
      </w:r>
      <w:r w:rsidR="00541C01">
        <w:rPr>
          <w:sz w:val="22"/>
          <w:szCs w:val="22"/>
        </w:rPr>
        <w:t>had</w:t>
      </w:r>
      <w:r w:rsidRPr="00C72A3E">
        <w:rPr>
          <w:sz w:val="22"/>
          <w:szCs w:val="22"/>
        </w:rPr>
        <w:t xml:space="preserve"> over the last three months.</w:t>
      </w:r>
      <w:r w:rsidR="00541C01">
        <w:rPr>
          <w:sz w:val="22"/>
          <w:szCs w:val="22"/>
        </w:rPr>
        <w:t xml:space="preserve"> </w:t>
      </w:r>
      <w:r w:rsidRPr="00C72A3E">
        <w:rPr>
          <w:sz w:val="22"/>
          <w:szCs w:val="22"/>
        </w:rPr>
        <w:t>We will then ask you some additional questions to better understand your answers.</w:t>
      </w:r>
    </w:p>
    <w:p w14:paraId="48AFBDA1" w14:textId="77777777" w:rsidR="00C72A3E" w:rsidRDefault="00C72A3E" w:rsidP="00C72A3E">
      <w:pPr>
        <w:rPr>
          <w:sz w:val="22"/>
          <w:szCs w:val="22"/>
        </w:rPr>
      </w:pPr>
    </w:p>
    <w:p w14:paraId="48638C80" w14:textId="77777777" w:rsidR="00C72A3E" w:rsidRPr="007168BA" w:rsidRDefault="00C72A3E" w:rsidP="00C72A3E">
      <w:pPr>
        <w:rPr>
          <w:sz w:val="22"/>
          <w:szCs w:val="22"/>
        </w:rPr>
      </w:pPr>
      <w:r w:rsidRPr="007168BA">
        <w:rPr>
          <w:sz w:val="22"/>
          <w:szCs w:val="22"/>
        </w:rPr>
        <w:t>Let’s get started!</w:t>
      </w:r>
    </w:p>
    <w:p w14:paraId="00901F2C" w14:textId="77777777" w:rsidR="00C72A3E" w:rsidRPr="00C72A3E" w:rsidRDefault="00C72A3E" w:rsidP="00C72A3E">
      <w:pPr>
        <w:rPr>
          <w:sz w:val="22"/>
          <w:szCs w:val="22"/>
        </w:rPr>
      </w:pPr>
    </w:p>
    <w:p w14:paraId="025135F8" w14:textId="77777777" w:rsidR="00C72A3E" w:rsidRPr="00C72A3E" w:rsidRDefault="00C72A3E" w:rsidP="00C72A3E">
      <w:pPr>
        <w:rPr>
          <w:i/>
          <w:sz w:val="22"/>
          <w:szCs w:val="22"/>
        </w:rPr>
      </w:pPr>
      <w:r w:rsidRPr="00C72A3E">
        <w:rPr>
          <w:i/>
          <w:sz w:val="22"/>
          <w:szCs w:val="22"/>
        </w:rPr>
        <w:t>---</w:t>
      </w:r>
      <w:proofErr w:type="gramStart"/>
      <w:r w:rsidRPr="00C72A3E">
        <w:rPr>
          <w:i/>
          <w:sz w:val="22"/>
          <w:szCs w:val="22"/>
        </w:rPr>
        <w:t>page</w:t>
      </w:r>
      <w:proofErr w:type="gramEnd"/>
      <w:r w:rsidRPr="00C72A3E">
        <w:rPr>
          <w:i/>
          <w:sz w:val="22"/>
          <w:szCs w:val="22"/>
        </w:rPr>
        <w:t xml:space="preserve"> break---</w:t>
      </w:r>
    </w:p>
    <w:p w14:paraId="53E3F2EE" w14:textId="26A14792" w:rsidR="00C72A3E" w:rsidRDefault="00C72A3E" w:rsidP="00C72A3E">
      <w:pPr>
        <w:pStyle w:val="ListParagraph"/>
        <w:ind w:left="0"/>
        <w:rPr>
          <w:rFonts w:ascii="Times New Roman" w:eastAsia="Times New Roman" w:hAnsi="Times New Roman"/>
        </w:rPr>
      </w:pPr>
    </w:p>
    <w:p w14:paraId="73AEBD5A" w14:textId="2B43CBAE" w:rsidR="00344FB3" w:rsidRDefault="00344FB3" w:rsidP="00344FB3">
      <w:pPr>
        <w:spacing w:after="120"/>
        <w:rPr>
          <w:sz w:val="22"/>
          <w:szCs w:val="22"/>
        </w:rPr>
      </w:pPr>
      <w:r>
        <w:rPr>
          <w:sz w:val="22"/>
          <w:szCs w:val="22"/>
        </w:rPr>
        <w:t>We’ll start by asking a few questions about you.</w:t>
      </w:r>
    </w:p>
    <w:p w14:paraId="11A325C0" w14:textId="77777777" w:rsidR="00344FB3" w:rsidRDefault="00344FB3" w:rsidP="00344FB3">
      <w:pPr>
        <w:rPr>
          <w:b/>
          <w:sz w:val="20"/>
          <w:szCs w:val="20"/>
        </w:rPr>
      </w:pPr>
    </w:p>
    <w:p w14:paraId="3AEBFA90" w14:textId="77777777" w:rsidR="00344FB3" w:rsidRPr="00B22C6A" w:rsidRDefault="00344FB3" w:rsidP="00344FB3">
      <w:pPr>
        <w:rPr>
          <w:b/>
          <w:sz w:val="20"/>
          <w:szCs w:val="20"/>
        </w:rPr>
      </w:pPr>
      <w:r w:rsidRPr="00B22C6A">
        <w:rPr>
          <w:b/>
          <w:sz w:val="20"/>
          <w:szCs w:val="20"/>
        </w:rPr>
        <w:t>What is your age in years?</w:t>
      </w:r>
    </w:p>
    <w:p w14:paraId="09F8288E" w14:textId="77777777" w:rsidR="00344FB3" w:rsidRPr="00B22C6A" w:rsidRDefault="00344FB3" w:rsidP="00344FB3">
      <w:pPr>
        <w:rPr>
          <w:b/>
          <w:sz w:val="20"/>
          <w:szCs w:val="20"/>
        </w:rPr>
      </w:pPr>
    </w:p>
    <w:p w14:paraId="10387295" w14:textId="77777777" w:rsidR="00344FB3" w:rsidRPr="00B22C6A" w:rsidRDefault="00344FB3" w:rsidP="00344FB3">
      <w:pPr>
        <w:rPr>
          <w:b/>
          <w:sz w:val="20"/>
          <w:szCs w:val="20"/>
        </w:rPr>
      </w:pPr>
      <w:r w:rsidRPr="00B22C6A">
        <w:rPr>
          <w:b/>
          <w:sz w:val="20"/>
          <w:szCs w:val="20"/>
        </w:rPr>
        <w:t>What is your gender?</w:t>
      </w:r>
    </w:p>
    <w:p w14:paraId="60906AEF" w14:textId="77777777" w:rsidR="00344FB3" w:rsidRPr="00B22C6A" w:rsidRDefault="00344FB3" w:rsidP="00344FB3">
      <w:pPr>
        <w:numPr>
          <w:ilvl w:val="0"/>
          <w:numId w:val="44"/>
        </w:numPr>
        <w:rPr>
          <w:color w:val="333333"/>
          <w:sz w:val="20"/>
          <w:szCs w:val="20"/>
          <w:shd w:val="clear" w:color="auto" w:fill="FFFFFF"/>
        </w:rPr>
      </w:pPr>
      <w:r w:rsidRPr="00B22C6A">
        <w:rPr>
          <w:color w:val="333333"/>
          <w:sz w:val="20"/>
          <w:szCs w:val="20"/>
          <w:shd w:val="clear" w:color="auto" w:fill="FFFFFF"/>
        </w:rPr>
        <w:t>Male</w:t>
      </w:r>
    </w:p>
    <w:p w14:paraId="1F63447E" w14:textId="77777777" w:rsidR="00344FB3" w:rsidRDefault="00344FB3" w:rsidP="00344FB3">
      <w:pPr>
        <w:numPr>
          <w:ilvl w:val="0"/>
          <w:numId w:val="44"/>
        </w:numPr>
        <w:rPr>
          <w:color w:val="333333"/>
          <w:sz w:val="20"/>
          <w:szCs w:val="20"/>
          <w:shd w:val="clear" w:color="auto" w:fill="FFFFFF"/>
        </w:rPr>
      </w:pPr>
      <w:r w:rsidRPr="00B22C6A">
        <w:rPr>
          <w:color w:val="333333"/>
          <w:sz w:val="20"/>
          <w:szCs w:val="20"/>
          <w:shd w:val="clear" w:color="auto" w:fill="FFFFFF"/>
        </w:rPr>
        <w:t>Female</w:t>
      </w:r>
    </w:p>
    <w:p w14:paraId="6F930FC9" w14:textId="77D1797E" w:rsidR="00344FB3" w:rsidRPr="00B22C6A" w:rsidRDefault="00344FB3" w:rsidP="00344FB3">
      <w:pPr>
        <w:numPr>
          <w:ilvl w:val="0"/>
          <w:numId w:val="44"/>
        </w:numPr>
        <w:rPr>
          <w:color w:val="333333"/>
          <w:sz w:val="20"/>
          <w:szCs w:val="20"/>
          <w:shd w:val="clear" w:color="auto" w:fill="FFFFFF"/>
        </w:rPr>
      </w:pPr>
      <w:r>
        <w:rPr>
          <w:color w:val="333333"/>
          <w:sz w:val="20"/>
          <w:szCs w:val="20"/>
          <w:shd w:val="clear" w:color="auto" w:fill="FFFFFF"/>
        </w:rPr>
        <w:t>Prefer not to say</w:t>
      </w:r>
    </w:p>
    <w:p w14:paraId="3E475E4E" w14:textId="77777777" w:rsidR="00344FB3" w:rsidRPr="00B22C6A" w:rsidRDefault="00344FB3" w:rsidP="00344FB3">
      <w:pPr>
        <w:ind w:left="720"/>
        <w:rPr>
          <w:color w:val="333333"/>
          <w:sz w:val="20"/>
          <w:szCs w:val="20"/>
          <w:shd w:val="clear" w:color="auto" w:fill="FFFFFF"/>
        </w:rPr>
      </w:pPr>
    </w:p>
    <w:p w14:paraId="52F9A995" w14:textId="77777777" w:rsidR="00344FB3" w:rsidRPr="00B22C6A" w:rsidRDefault="00344FB3" w:rsidP="00344FB3">
      <w:pPr>
        <w:rPr>
          <w:b/>
          <w:sz w:val="20"/>
          <w:szCs w:val="20"/>
        </w:rPr>
      </w:pPr>
      <w:r w:rsidRPr="00B22C6A">
        <w:rPr>
          <w:b/>
          <w:sz w:val="20"/>
          <w:szCs w:val="20"/>
        </w:rPr>
        <w:t>What is the highest level of school you have completed or the highest degree you have received?</w:t>
      </w:r>
    </w:p>
    <w:p w14:paraId="4EEB8B66" w14:textId="77777777" w:rsidR="00344FB3" w:rsidRPr="00B22C6A" w:rsidRDefault="00344FB3" w:rsidP="00344FB3">
      <w:pPr>
        <w:numPr>
          <w:ilvl w:val="0"/>
          <w:numId w:val="45"/>
        </w:numPr>
        <w:rPr>
          <w:color w:val="333333"/>
          <w:sz w:val="20"/>
          <w:szCs w:val="20"/>
          <w:shd w:val="clear" w:color="auto" w:fill="FFFFFF"/>
        </w:rPr>
      </w:pPr>
      <w:r w:rsidRPr="00B22C6A">
        <w:rPr>
          <w:color w:val="333333"/>
          <w:sz w:val="20"/>
          <w:szCs w:val="20"/>
          <w:shd w:val="clear" w:color="auto" w:fill="FFFFFF"/>
        </w:rPr>
        <w:t>Grades 1-12/No Diploma</w:t>
      </w:r>
    </w:p>
    <w:p w14:paraId="3D4FB2D4" w14:textId="77777777" w:rsidR="00344FB3" w:rsidRPr="00B22C6A" w:rsidRDefault="00344FB3" w:rsidP="00344FB3">
      <w:pPr>
        <w:numPr>
          <w:ilvl w:val="0"/>
          <w:numId w:val="45"/>
        </w:numPr>
        <w:rPr>
          <w:color w:val="333333"/>
          <w:sz w:val="20"/>
          <w:szCs w:val="20"/>
          <w:shd w:val="clear" w:color="auto" w:fill="FFFFFF"/>
        </w:rPr>
      </w:pPr>
      <w:r w:rsidRPr="00B22C6A">
        <w:rPr>
          <w:color w:val="333333"/>
          <w:sz w:val="20"/>
          <w:szCs w:val="20"/>
          <w:shd w:val="clear" w:color="auto" w:fill="FFFFFF"/>
        </w:rPr>
        <w:t>High School Diploma or Equivalent</w:t>
      </w:r>
    </w:p>
    <w:p w14:paraId="358C42A3" w14:textId="77777777" w:rsidR="00344FB3" w:rsidRPr="00B22C6A" w:rsidRDefault="00344FB3" w:rsidP="00344FB3">
      <w:pPr>
        <w:numPr>
          <w:ilvl w:val="0"/>
          <w:numId w:val="45"/>
        </w:numPr>
        <w:rPr>
          <w:color w:val="333333"/>
          <w:sz w:val="20"/>
          <w:szCs w:val="20"/>
          <w:shd w:val="clear" w:color="auto" w:fill="FFFFFF"/>
        </w:rPr>
      </w:pPr>
      <w:r w:rsidRPr="00B22C6A">
        <w:rPr>
          <w:color w:val="333333"/>
          <w:sz w:val="20"/>
          <w:szCs w:val="20"/>
          <w:shd w:val="clear" w:color="auto" w:fill="FFFFFF"/>
        </w:rPr>
        <w:t>Some College</w:t>
      </w:r>
    </w:p>
    <w:p w14:paraId="60E535F6" w14:textId="77777777" w:rsidR="00344FB3" w:rsidRPr="00B22C6A" w:rsidRDefault="00344FB3" w:rsidP="00344FB3">
      <w:pPr>
        <w:numPr>
          <w:ilvl w:val="0"/>
          <w:numId w:val="45"/>
        </w:numPr>
        <w:rPr>
          <w:color w:val="333333"/>
          <w:sz w:val="20"/>
          <w:szCs w:val="20"/>
          <w:shd w:val="clear" w:color="auto" w:fill="FFFFFF"/>
        </w:rPr>
      </w:pPr>
      <w:r w:rsidRPr="00B22C6A">
        <w:rPr>
          <w:color w:val="333333"/>
          <w:sz w:val="20"/>
          <w:szCs w:val="20"/>
          <w:shd w:val="clear" w:color="auto" w:fill="FFFFFF"/>
        </w:rPr>
        <w:t>Associate’s Degree</w:t>
      </w:r>
    </w:p>
    <w:p w14:paraId="54541AE6" w14:textId="77777777" w:rsidR="00344FB3" w:rsidRPr="00B22C6A" w:rsidRDefault="00344FB3" w:rsidP="00344FB3">
      <w:pPr>
        <w:numPr>
          <w:ilvl w:val="0"/>
          <w:numId w:val="45"/>
        </w:numPr>
        <w:rPr>
          <w:color w:val="333333"/>
          <w:sz w:val="20"/>
          <w:szCs w:val="20"/>
          <w:shd w:val="clear" w:color="auto" w:fill="FFFFFF"/>
        </w:rPr>
      </w:pPr>
      <w:r w:rsidRPr="00B22C6A">
        <w:rPr>
          <w:color w:val="333333"/>
          <w:sz w:val="20"/>
          <w:szCs w:val="20"/>
          <w:shd w:val="clear" w:color="auto" w:fill="FFFFFF"/>
        </w:rPr>
        <w:t>Bachelor’s Degree</w:t>
      </w:r>
    </w:p>
    <w:p w14:paraId="3998BF0C" w14:textId="77777777" w:rsidR="00344FB3" w:rsidRPr="00B22C6A" w:rsidRDefault="00344FB3" w:rsidP="00344FB3">
      <w:pPr>
        <w:numPr>
          <w:ilvl w:val="0"/>
          <w:numId w:val="45"/>
        </w:numPr>
        <w:rPr>
          <w:color w:val="333333"/>
          <w:sz w:val="20"/>
          <w:szCs w:val="20"/>
          <w:shd w:val="clear" w:color="auto" w:fill="FFFFFF"/>
        </w:rPr>
      </w:pPr>
      <w:r w:rsidRPr="00B22C6A">
        <w:rPr>
          <w:color w:val="333333"/>
          <w:sz w:val="20"/>
          <w:szCs w:val="20"/>
          <w:shd w:val="clear" w:color="auto" w:fill="FFFFFF"/>
        </w:rPr>
        <w:t>Master’s Degree</w:t>
      </w:r>
    </w:p>
    <w:p w14:paraId="33E612DD" w14:textId="77777777" w:rsidR="00344FB3" w:rsidRPr="00B22C6A" w:rsidRDefault="00344FB3" w:rsidP="00344FB3">
      <w:pPr>
        <w:numPr>
          <w:ilvl w:val="0"/>
          <w:numId w:val="45"/>
        </w:numPr>
        <w:rPr>
          <w:color w:val="333333"/>
          <w:sz w:val="20"/>
          <w:szCs w:val="20"/>
          <w:shd w:val="clear" w:color="auto" w:fill="FFFFFF"/>
        </w:rPr>
      </w:pPr>
      <w:r w:rsidRPr="00B22C6A">
        <w:rPr>
          <w:color w:val="333333"/>
          <w:sz w:val="20"/>
          <w:szCs w:val="20"/>
          <w:shd w:val="clear" w:color="auto" w:fill="FFFFFF"/>
        </w:rPr>
        <w:t>Doctorate or Professional Degree</w:t>
      </w:r>
    </w:p>
    <w:p w14:paraId="1C6E8A85" w14:textId="77777777" w:rsidR="00344FB3" w:rsidRPr="00B22C6A" w:rsidRDefault="00344FB3" w:rsidP="00344FB3">
      <w:pPr>
        <w:rPr>
          <w:b/>
          <w:sz w:val="20"/>
          <w:szCs w:val="20"/>
        </w:rPr>
      </w:pPr>
    </w:p>
    <w:p w14:paraId="57C4C8D0" w14:textId="77777777" w:rsidR="00344FB3" w:rsidRPr="00BE780C" w:rsidRDefault="00344FB3" w:rsidP="00344FB3">
      <w:pPr>
        <w:rPr>
          <w:b/>
          <w:sz w:val="20"/>
        </w:rPr>
      </w:pPr>
      <w:r w:rsidRPr="00BE780C">
        <w:rPr>
          <w:b/>
          <w:sz w:val="20"/>
        </w:rPr>
        <w:t>Are you Hispanic or Latino?</w:t>
      </w:r>
    </w:p>
    <w:p w14:paraId="3358ABC1" w14:textId="77777777" w:rsidR="00344FB3" w:rsidRPr="00BE780C" w:rsidRDefault="00344FB3" w:rsidP="00344FB3">
      <w:pPr>
        <w:pStyle w:val="ListParagraph"/>
        <w:numPr>
          <w:ilvl w:val="0"/>
          <w:numId w:val="46"/>
        </w:numPr>
        <w:rPr>
          <w:sz w:val="20"/>
        </w:rPr>
      </w:pPr>
      <w:r w:rsidRPr="00BE780C">
        <w:rPr>
          <w:sz w:val="20"/>
        </w:rPr>
        <w:t>Yes</w:t>
      </w:r>
    </w:p>
    <w:p w14:paraId="6BC1DCEF" w14:textId="77777777" w:rsidR="00344FB3" w:rsidRPr="00BE780C" w:rsidRDefault="00344FB3" w:rsidP="00344FB3">
      <w:pPr>
        <w:pStyle w:val="ListParagraph"/>
        <w:numPr>
          <w:ilvl w:val="0"/>
          <w:numId w:val="46"/>
        </w:numPr>
        <w:rPr>
          <w:sz w:val="20"/>
        </w:rPr>
      </w:pPr>
      <w:r w:rsidRPr="00BE780C">
        <w:rPr>
          <w:sz w:val="20"/>
        </w:rPr>
        <w:t>No</w:t>
      </w:r>
    </w:p>
    <w:p w14:paraId="0745A427" w14:textId="77777777" w:rsidR="00344FB3" w:rsidRDefault="00344FB3" w:rsidP="00344FB3">
      <w:pPr>
        <w:rPr>
          <w:b/>
          <w:sz w:val="20"/>
          <w:szCs w:val="20"/>
        </w:rPr>
      </w:pPr>
    </w:p>
    <w:p w14:paraId="15B7323B" w14:textId="3376EF83" w:rsidR="00344FB3" w:rsidRPr="00B22C6A" w:rsidRDefault="00344FB3" w:rsidP="00344FB3">
      <w:pPr>
        <w:rPr>
          <w:b/>
          <w:sz w:val="20"/>
          <w:szCs w:val="20"/>
        </w:rPr>
      </w:pPr>
      <w:r w:rsidRPr="00B22C6A">
        <w:rPr>
          <w:b/>
          <w:sz w:val="20"/>
          <w:szCs w:val="20"/>
        </w:rPr>
        <w:t>What is your race?</w:t>
      </w:r>
      <w:r w:rsidR="00E00E07">
        <w:rPr>
          <w:b/>
          <w:sz w:val="20"/>
          <w:szCs w:val="20"/>
        </w:rPr>
        <w:t xml:space="preserve"> (you may select more than one)</w:t>
      </w:r>
      <w:bookmarkStart w:id="0" w:name="_GoBack"/>
      <w:bookmarkEnd w:id="0"/>
    </w:p>
    <w:p w14:paraId="300EAE8B" w14:textId="77777777" w:rsidR="00344FB3" w:rsidRDefault="00344FB3" w:rsidP="00344FB3">
      <w:pPr>
        <w:numPr>
          <w:ilvl w:val="0"/>
          <w:numId w:val="47"/>
        </w:numPr>
        <w:rPr>
          <w:color w:val="333333"/>
          <w:sz w:val="20"/>
          <w:szCs w:val="20"/>
          <w:shd w:val="clear" w:color="auto" w:fill="FFFFFF"/>
        </w:rPr>
      </w:pPr>
      <w:r w:rsidRPr="00B22C6A">
        <w:rPr>
          <w:color w:val="333333"/>
          <w:sz w:val="20"/>
          <w:szCs w:val="20"/>
          <w:shd w:val="clear" w:color="auto" w:fill="FFFFFF"/>
        </w:rPr>
        <w:t>American Indian or Alaska Native</w:t>
      </w:r>
    </w:p>
    <w:p w14:paraId="3E4ACB4F" w14:textId="77777777" w:rsidR="00344FB3" w:rsidRPr="00BE780C" w:rsidRDefault="00344FB3" w:rsidP="00344FB3">
      <w:pPr>
        <w:numPr>
          <w:ilvl w:val="0"/>
          <w:numId w:val="47"/>
        </w:numPr>
        <w:rPr>
          <w:color w:val="333333"/>
          <w:sz w:val="20"/>
          <w:szCs w:val="20"/>
          <w:shd w:val="clear" w:color="auto" w:fill="FFFFFF"/>
        </w:rPr>
      </w:pPr>
      <w:r w:rsidRPr="00B22C6A">
        <w:rPr>
          <w:color w:val="333333"/>
          <w:sz w:val="20"/>
          <w:szCs w:val="20"/>
          <w:shd w:val="clear" w:color="auto" w:fill="FFFFFF"/>
        </w:rPr>
        <w:t>Asian</w:t>
      </w:r>
    </w:p>
    <w:p w14:paraId="5666741C" w14:textId="77777777" w:rsidR="00344FB3" w:rsidRPr="00B22C6A" w:rsidRDefault="00344FB3" w:rsidP="00344FB3">
      <w:pPr>
        <w:numPr>
          <w:ilvl w:val="0"/>
          <w:numId w:val="47"/>
        </w:numPr>
        <w:rPr>
          <w:color w:val="333333"/>
          <w:sz w:val="20"/>
          <w:szCs w:val="20"/>
          <w:shd w:val="clear" w:color="auto" w:fill="FFFFFF"/>
        </w:rPr>
      </w:pPr>
      <w:r w:rsidRPr="00B22C6A">
        <w:rPr>
          <w:color w:val="333333"/>
          <w:sz w:val="20"/>
          <w:szCs w:val="20"/>
          <w:shd w:val="clear" w:color="auto" w:fill="FFFFFF"/>
        </w:rPr>
        <w:t>Black</w:t>
      </w:r>
      <w:r>
        <w:rPr>
          <w:color w:val="333333"/>
          <w:sz w:val="20"/>
          <w:szCs w:val="20"/>
          <w:shd w:val="clear" w:color="auto" w:fill="FFFFFF"/>
        </w:rPr>
        <w:t xml:space="preserve"> or </w:t>
      </w:r>
      <w:r w:rsidRPr="00B22C6A">
        <w:rPr>
          <w:color w:val="333333"/>
          <w:sz w:val="20"/>
          <w:szCs w:val="20"/>
          <w:shd w:val="clear" w:color="auto" w:fill="FFFFFF"/>
        </w:rPr>
        <w:t>African-American</w:t>
      </w:r>
    </w:p>
    <w:p w14:paraId="33812AEB" w14:textId="77777777" w:rsidR="00344FB3" w:rsidRPr="00B22C6A" w:rsidRDefault="00344FB3" w:rsidP="00344FB3">
      <w:pPr>
        <w:numPr>
          <w:ilvl w:val="0"/>
          <w:numId w:val="47"/>
        </w:numPr>
        <w:rPr>
          <w:color w:val="333333"/>
          <w:sz w:val="20"/>
          <w:szCs w:val="20"/>
          <w:shd w:val="clear" w:color="auto" w:fill="FFFFFF"/>
        </w:rPr>
      </w:pPr>
      <w:r w:rsidRPr="00B22C6A">
        <w:rPr>
          <w:color w:val="333333"/>
          <w:sz w:val="20"/>
          <w:szCs w:val="20"/>
          <w:shd w:val="clear" w:color="auto" w:fill="FFFFFF"/>
        </w:rPr>
        <w:t>Native Hawaiian or Other Pacific Islander</w:t>
      </w:r>
    </w:p>
    <w:p w14:paraId="7D583D8D" w14:textId="77777777" w:rsidR="00344FB3" w:rsidRDefault="00344FB3" w:rsidP="00344FB3">
      <w:pPr>
        <w:numPr>
          <w:ilvl w:val="0"/>
          <w:numId w:val="47"/>
        </w:numPr>
        <w:rPr>
          <w:color w:val="333333"/>
          <w:sz w:val="20"/>
          <w:szCs w:val="20"/>
          <w:shd w:val="clear" w:color="auto" w:fill="FFFFFF"/>
        </w:rPr>
      </w:pPr>
      <w:r>
        <w:rPr>
          <w:color w:val="333333"/>
          <w:sz w:val="20"/>
          <w:szCs w:val="20"/>
          <w:shd w:val="clear" w:color="auto" w:fill="FFFFFF"/>
        </w:rPr>
        <w:t>White</w:t>
      </w:r>
    </w:p>
    <w:p w14:paraId="6FEF7BEB" w14:textId="77777777" w:rsidR="00344FB3" w:rsidRDefault="00344FB3" w:rsidP="00344FB3">
      <w:pPr>
        <w:ind w:left="360"/>
        <w:rPr>
          <w:i/>
        </w:rPr>
      </w:pPr>
    </w:p>
    <w:p w14:paraId="5171E4C6" w14:textId="77777777" w:rsidR="00344FB3" w:rsidRPr="00B22C6A" w:rsidRDefault="00344FB3" w:rsidP="00344FB3">
      <w:pPr>
        <w:rPr>
          <w:i/>
        </w:rPr>
      </w:pPr>
      <w:r w:rsidRPr="00B22C6A">
        <w:rPr>
          <w:i/>
        </w:rPr>
        <w:t>---</w:t>
      </w:r>
      <w:proofErr w:type="gramStart"/>
      <w:r w:rsidRPr="00B22C6A">
        <w:rPr>
          <w:i/>
        </w:rPr>
        <w:t>page</w:t>
      </w:r>
      <w:proofErr w:type="gramEnd"/>
      <w:r w:rsidRPr="00B22C6A">
        <w:rPr>
          <w:i/>
        </w:rPr>
        <w:t xml:space="preserve"> break---</w:t>
      </w:r>
    </w:p>
    <w:p w14:paraId="19626A41" w14:textId="77777777" w:rsidR="00344FB3" w:rsidRDefault="00344FB3" w:rsidP="00344FB3">
      <w:pPr>
        <w:contextualSpacing/>
        <w:rPr>
          <w:i/>
        </w:rPr>
      </w:pPr>
    </w:p>
    <w:p w14:paraId="5C590240" w14:textId="77777777" w:rsidR="00344FB3" w:rsidRDefault="00344FB3" w:rsidP="00C72A3E">
      <w:pPr>
        <w:pStyle w:val="ListParagraph"/>
        <w:ind w:left="0"/>
        <w:rPr>
          <w:rFonts w:ascii="Times New Roman" w:eastAsia="Times New Roman" w:hAnsi="Times New Roman"/>
        </w:rPr>
      </w:pPr>
      <w:r>
        <w:rPr>
          <w:rFonts w:ascii="Times New Roman" w:eastAsia="Times New Roman" w:hAnsi="Times New Roman"/>
        </w:rPr>
        <w:t>Now we’ll ask you about your recent expenses:</w:t>
      </w:r>
    </w:p>
    <w:p w14:paraId="7D8DA0B2" w14:textId="77777777" w:rsidR="00344FB3" w:rsidRDefault="00344FB3" w:rsidP="00C72A3E">
      <w:pPr>
        <w:pStyle w:val="ListParagraph"/>
        <w:ind w:left="0"/>
        <w:rPr>
          <w:rFonts w:ascii="Times New Roman" w:eastAsia="Times New Roman" w:hAnsi="Times New Roman"/>
        </w:rPr>
      </w:pPr>
    </w:p>
    <w:p w14:paraId="2E11D8A7" w14:textId="5DB82C70" w:rsidR="00C72A3E" w:rsidRDefault="00831C0B" w:rsidP="00C72A3E">
      <w:pPr>
        <w:pStyle w:val="ListParagraph"/>
        <w:ind w:left="0"/>
        <w:rPr>
          <w:rFonts w:ascii="Times New Roman" w:eastAsia="Times New Roman" w:hAnsi="Times New Roman"/>
        </w:rPr>
      </w:pPr>
      <w:r w:rsidRPr="00831C0B">
        <w:rPr>
          <w:rFonts w:ascii="Times New Roman" w:eastAsia="Times New Roman" w:hAnsi="Times New Roman"/>
        </w:rPr>
        <w:t xml:space="preserve">Since the first of April, have you or any members of your household had any expenses for </w:t>
      </w:r>
      <w:r w:rsidR="00C72A3E">
        <w:rPr>
          <w:rFonts w:ascii="Times New Roman" w:eastAsia="Times New Roman" w:hAnsi="Times New Roman"/>
        </w:rPr>
        <w:t>[</w:t>
      </w:r>
      <w:r>
        <w:rPr>
          <w:rFonts w:ascii="Times New Roman" w:eastAsia="Times New Roman" w:hAnsi="Times New Roman"/>
        </w:rPr>
        <w:t>FILL</w:t>
      </w:r>
      <w:r w:rsidR="00C72A3E">
        <w:rPr>
          <w:rFonts w:ascii="Times New Roman" w:eastAsia="Times New Roman" w:hAnsi="Times New Roman"/>
        </w:rPr>
        <w:t>]</w:t>
      </w:r>
      <w:r>
        <w:rPr>
          <w:rFonts w:ascii="Times New Roman" w:eastAsia="Times New Roman" w:hAnsi="Times New Roman"/>
        </w:rPr>
        <w:t>?</w:t>
      </w:r>
    </w:p>
    <w:p w14:paraId="7A6567A9" w14:textId="77777777" w:rsidR="00BC18BC" w:rsidRDefault="00BC18BC" w:rsidP="00C72A3E">
      <w:pPr>
        <w:pStyle w:val="ListParagraph"/>
        <w:ind w:left="0"/>
        <w:rPr>
          <w:rFonts w:ascii="Times New Roman" w:eastAsia="Times New Roman" w:hAnsi="Times New Roman"/>
        </w:rPr>
      </w:pPr>
    </w:p>
    <w:p w14:paraId="6DEFA740" w14:textId="115FBB04" w:rsidR="00BC18BC" w:rsidRDefault="00BC18BC" w:rsidP="00C72A3E">
      <w:pPr>
        <w:pStyle w:val="ListParagraph"/>
        <w:ind w:left="0"/>
        <w:rPr>
          <w:rFonts w:ascii="Times New Roman" w:eastAsia="Times New Roman" w:hAnsi="Times New Roman"/>
        </w:rPr>
      </w:pPr>
      <w:r>
        <w:rPr>
          <w:rFonts w:ascii="Times New Roman" w:eastAsia="Times New Roman" w:hAnsi="Times New Roman"/>
        </w:rPr>
        <w:t>[Here are some examples of the kinds of expenses that would fit in this category:]</w:t>
      </w:r>
    </w:p>
    <w:p w14:paraId="7650193E" w14:textId="16929E1D" w:rsidR="00BC18BC" w:rsidRDefault="00BC18BC" w:rsidP="00BC18BC">
      <w:pPr>
        <w:pStyle w:val="ListParagraph"/>
        <w:tabs>
          <w:tab w:val="left" w:pos="1440"/>
          <w:tab w:val="left" w:pos="2880"/>
          <w:tab w:val="left" w:pos="4320"/>
          <w:tab w:val="left" w:pos="5760"/>
        </w:tabs>
        <w:ind w:left="0"/>
        <w:rPr>
          <w:rFonts w:ascii="Times New Roman" w:eastAsia="Times New Roman" w:hAnsi="Times New Roman"/>
        </w:rPr>
      </w:pPr>
      <w:r>
        <w:rPr>
          <w:rFonts w:ascii="Times New Roman" w:eastAsia="Times New Roman" w:hAnsi="Times New Roman"/>
        </w:rPr>
        <w:tab/>
        <w:t>[Item</w:t>
      </w:r>
      <w:r>
        <w:rPr>
          <w:rFonts w:ascii="Times New Roman" w:eastAsia="Times New Roman" w:hAnsi="Times New Roman"/>
        </w:rPr>
        <w:tab/>
      </w:r>
      <w:proofErr w:type="spellStart"/>
      <w:r>
        <w:rPr>
          <w:rFonts w:ascii="Times New Roman" w:eastAsia="Times New Roman" w:hAnsi="Times New Roman"/>
        </w:rPr>
        <w:t>Item</w:t>
      </w:r>
      <w:proofErr w:type="spellEnd"/>
      <w:r>
        <w:rPr>
          <w:rFonts w:ascii="Times New Roman" w:eastAsia="Times New Roman" w:hAnsi="Times New Roman"/>
        </w:rPr>
        <w:tab/>
      </w:r>
      <w:proofErr w:type="spellStart"/>
      <w:r>
        <w:rPr>
          <w:rFonts w:ascii="Times New Roman" w:eastAsia="Times New Roman" w:hAnsi="Times New Roman"/>
        </w:rPr>
        <w:t>Item</w:t>
      </w:r>
      <w:proofErr w:type="spellEnd"/>
      <w:r>
        <w:rPr>
          <w:rFonts w:ascii="Times New Roman" w:eastAsia="Times New Roman" w:hAnsi="Times New Roman"/>
        </w:rPr>
        <w:tab/>
        <w:t>Item]</w:t>
      </w:r>
    </w:p>
    <w:p w14:paraId="08AF1BF6" w14:textId="77777777" w:rsidR="00BC18BC" w:rsidRDefault="00BC18BC" w:rsidP="00BC18BC">
      <w:pPr>
        <w:pStyle w:val="ListParagraph"/>
        <w:tabs>
          <w:tab w:val="left" w:pos="1440"/>
          <w:tab w:val="left" w:pos="2880"/>
          <w:tab w:val="left" w:pos="4320"/>
          <w:tab w:val="left" w:pos="5760"/>
        </w:tabs>
        <w:ind w:left="0"/>
        <w:rPr>
          <w:rFonts w:ascii="Times New Roman" w:eastAsia="Times New Roman" w:hAnsi="Times New Roman"/>
        </w:rPr>
      </w:pPr>
      <w:r>
        <w:rPr>
          <w:rFonts w:ascii="Times New Roman" w:eastAsia="Times New Roman" w:hAnsi="Times New Roman"/>
        </w:rPr>
        <w:tab/>
        <w:t>[Item</w:t>
      </w:r>
      <w:r>
        <w:rPr>
          <w:rFonts w:ascii="Times New Roman" w:eastAsia="Times New Roman" w:hAnsi="Times New Roman"/>
        </w:rPr>
        <w:tab/>
      </w:r>
      <w:proofErr w:type="spellStart"/>
      <w:r>
        <w:rPr>
          <w:rFonts w:ascii="Times New Roman" w:eastAsia="Times New Roman" w:hAnsi="Times New Roman"/>
        </w:rPr>
        <w:t>Item</w:t>
      </w:r>
      <w:proofErr w:type="spellEnd"/>
      <w:r>
        <w:rPr>
          <w:rFonts w:ascii="Times New Roman" w:eastAsia="Times New Roman" w:hAnsi="Times New Roman"/>
        </w:rPr>
        <w:tab/>
      </w:r>
      <w:proofErr w:type="spellStart"/>
      <w:r>
        <w:rPr>
          <w:rFonts w:ascii="Times New Roman" w:eastAsia="Times New Roman" w:hAnsi="Times New Roman"/>
        </w:rPr>
        <w:t>Item</w:t>
      </w:r>
      <w:proofErr w:type="spellEnd"/>
      <w:r>
        <w:rPr>
          <w:rFonts w:ascii="Times New Roman" w:eastAsia="Times New Roman" w:hAnsi="Times New Roman"/>
        </w:rPr>
        <w:tab/>
        <w:t>Item]</w:t>
      </w:r>
    </w:p>
    <w:p w14:paraId="40D05AAC" w14:textId="77777777" w:rsidR="00BC18BC" w:rsidRDefault="00BC18BC" w:rsidP="00BC18BC">
      <w:pPr>
        <w:pStyle w:val="ListParagraph"/>
        <w:tabs>
          <w:tab w:val="left" w:pos="1440"/>
          <w:tab w:val="left" w:pos="2880"/>
          <w:tab w:val="left" w:pos="4320"/>
          <w:tab w:val="left" w:pos="5760"/>
        </w:tabs>
        <w:ind w:left="0"/>
        <w:rPr>
          <w:rFonts w:ascii="Times New Roman" w:eastAsia="Times New Roman" w:hAnsi="Times New Roman"/>
        </w:rPr>
      </w:pPr>
      <w:r>
        <w:rPr>
          <w:rFonts w:ascii="Times New Roman" w:eastAsia="Times New Roman" w:hAnsi="Times New Roman"/>
        </w:rPr>
        <w:tab/>
        <w:t>[Item</w:t>
      </w:r>
      <w:r>
        <w:rPr>
          <w:rFonts w:ascii="Times New Roman" w:eastAsia="Times New Roman" w:hAnsi="Times New Roman"/>
        </w:rPr>
        <w:tab/>
      </w:r>
      <w:proofErr w:type="spellStart"/>
      <w:r>
        <w:rPr>
          <w:rFonts w:ascii="Times New Roman" w:eastAsia="Times New Roman" w:hAnsi="Times New Roman"/>
        </w:rPr>
        <w:t>Item</w:t>
      </w:r>
      <w:proofErr w:type="spellEnd"/>
      <w:r>
        <w:rPr>
          <w:rFonts w:ascii="Times New Roman" w:eastAsia="Times New Roman" w:hAnsi="Times New Roman"/>
        </w:rPr>
        <w:tab/>
      </w:r>
      <w:proofErr w:type="spellStart"/>
      <w:r>
        <w:rPr>
          <w:rFonts w:ascii="Times New Roman" w:eastAsia="Times New Roman" w:hAnsi="Times New Roman"/>
        </w:rPr>
        <w:t>Item</w:t>
      </w:r>
      <w:proofErr w:type="spellEnd"/>
      <w:r>
        <w:rPr>
          <w:rFonts w:ascii="Times New Roman" w:eastAsia="Times New Roman" w:hAnsi="Times New Roman"/>
        </w:rPr>
        <w:tab/>
        <w:t>Item]</w:t>
      </w:r>
    </w:p>
    <w:p w14:paraId="14335C11" w14:textId="77777777" w:rsidR="00BC18BC" w:rsidRDefault="00BC18BC" w:rsidP="00BC18BC">
      <w:pPr>
        <w:pStyle w:val="ListParagraph"/>
        <w:tabs>
          <w:tab w:val="left" w:pos="1440"/>
          <w:tab w:val="left" w:pos="2880"/>
          <w:tab w:val="left" w:pos="4320"/>
          <w:tab w:val="left" w:pos="5760"/>
        </w:tabs>
        <w:ind w:left="0"/>
        <w:rPr>
          <w:rFonts w:ascii="Times New Roman" w:eastAsia="Times New Roman" w:hAnsi="Times New Roman"/>
        </w:rPr>
      </w:pPr>
      <w:r>
        <w:rPr>
          <w:rFonts w:ascii="Times New Roman" w:eastAsia="Times New Roman" w:hAnsi="Times New Roman"/>
        </w:rPr>
        <w:tab/>
        <w:t>[Item</w:t>
      </w:r>
      <w:r>
        <w:rPr>
          <w:rFonts w:ascii="Times New Roman" w:eastAsia="Times New Roman" w:hAnsi="Times New Roman"/>
        </w:rPr>
        <w:tab/>
      </w:r>
      <w:proofErr w:type="spellStart"/>
      <w:r>
        <w:rPr>
          <w:rFonts w:ascii="Times New Roman" w:eastAsia="Times New Roman" w:hAnsi="Times New Roman"/>
        </w:rPr>
        <w:t>Item</w:t>
      </w:r>
      <w:proofErr w:type="spellEnd"/>
      <w:r>
        <w:rPr>
          <w:rFonts w:ascii="Times New Roman" w:eastAsia="Times New Roman" w:hAnsi="Times New Roman"/>
        </w:rPr>
        <w:tab/>
      </w:r>
      <w:proofErr w:type="spellStart"/>
      <w:r>
        <w:rPr>
          <w:rFonts w:ascii="Times New Roman" w:eastAsia="Times New Roman" w:hAnsi="Times New Roman"/>
        </w:rPr>
        <w:t>Item</w:t>
      </w:r>
      <w:proofErr w:type="spellEnd"/>
      <w:r>
        <w:rPr>
          <w:rFonts w:ascii="Times New Roman" w:eastAsia="Times New Roman" w:hAnsi="Times New Roman"/>
        </w:rPr>
        <w:tab/>
        <w:t>Item]</w:t>
      </w:r>
    </w:p>
    <w:p w14:paraId="20963CD5" w14:textId="5DE7476D" w:rsidR="00BC18BC" w:rsidRPr="00BC18BC" w:rsidRDefault="00BC18BC" w:rsidP="00BC18BC">
      <w:pPr>
        <w:pStyle w:val="ListParagraph"/>
        <w:tabs>
          <w:tab w:val="left" w:pos="1440"/>
          <w:tab w:val="left" w:pos="2880"/>
          <w:tab w:val="left" w:pos="4320"/>
          <w:tab w:val="left" w:pos="5760"/>
        </w:tabs>
        <w:ind w:left="0"/>
        <w:rPr>
          <w:rFonts w:ascii="Times New Roman" w:eastAsia="Times New Roman" w:hAnsi="Times New Roman"/>
          <w:i/>
        </w:rPr>
      </w:pPr>
      <w:r w:rsidRPr="00BC18BC">
        <w:rPr>
          <w:rFonts w:ascii="Times New Roman" w:eastAsia="Times New Roman" w:hAnsi="Times New Roman"/>
          <w:i/>
        </w:rPr>
        <w:tab/>
        <w:t>[Do not include XX]</w:t>
      </w:r>
    </w:p>
    <w:p w14:paraId="1F46B30F" w14:textId="77777777" w:rsidR="00BC18BC" w:rsidRDefault="00BC18BC" w:rsidP="00C72A3E">
      <w:pPr>
        <w:pStyle w:val="ListParagraph"/>
        <w:ind w:left="0"/>
        <w:rPr>
          <w:rFonts w:ascii="Times New Roman" w:eastAsia="Times New Roman" w:hAnsi="Times New Roman"/>
        </w:rPr>
      </w:pPr>
    </w:p>
    <w:p w14:paraId="711413DD" w14:textId="225BDD50" w:rsidR="00831C0B" w:rsidRDefault="00831C0B" w:rsidP="00C72A3E">
      <w:pPr>
        <w:pStyle w:val="ListParagraph"/>
        <w:ind w:left="0"/>
        <w:rPr>
          <w:rFonts w:ascii="Times New Roman" w:eastAsia="Times New Roman" w:hAnsi="Times New Roman"/>
        </w:rPr>
      </w:pPr>
      <w:r>
        <w:rPr>
          <w:rFonts w:ascii="Times New Roman" w:eastAsia="Times New Roman" w:hAnsi="Times New Roman"/>
        </w:rPr>
        <w:tab/>
        <w:t>Yes</w:t>
      </w:r>
    </w:p>
    <w:p w14:paraId="462F5EFD" w14:textId="565ACAB1" w:rsidR="00831C0B" w:rsidRDefault="00831C0B" w:rsidP="00C72A3E">
      <w:pPr>
        <w:pStyle w:val="ListParagraph"/>
        <w:ind w:left="0"/>
        <w:rPr>
          <w:rFonts w:ascii="Times New Roman" w:eastAsia="Times New Roman" w:hAnsi="Times New Roman"/>
        </w:rPr>
      </w:pPr>
      <w:r>
        <w:rPr>
          <w:rFonts w:ascii="Times New Roman" w:eastAsia="Times New Roman" w:hAnsi="Times New Roman"/>
        </w:rPr>
        <w:tab/>
        <w:t>No</w:t>
      </w:r>
    </w:p>
    <w:p w14:paraId="50292AC6" w14:textId="77777777" w:rsidR="00831C0B" w:rsidRDefault="00831C0B" w:rsidP="00C72A3E">
      <w:pPr>
        <w:pStyle w:val="ListParagraph"/>
        <w:ind w:left="0"/>
        <w:rPr>
          <w:rFonts w:ascii="Times New Roman" w:eastAsia="Times New Roman" w:hAnsi="Times New Roman"/>
        </w:rPr>
      </w:pPr>
    </w:p>
    <w:p w14:paraId="7C7278EB" w14:textId="77777777" w:rsidR="00831C0B" w:rsidRPr="00C72A3E" w:rsidRDefault="00831C0B" w:rsidP="00831C0B">
      <w:pPr>
        <w:rPr>
          <w:i/>
          <w:sz w:val="22"/>
          <w:szCs w:val="22"/>
        </w:rPr>
      </w:pPr>
      <w:r w:rsidRPr="00C72A3E">
        <w:rPr>
          <w:i/>
          <w:sz w:val="22"/>
          <w:szCs w:val="22"/>
        </w:rPr>
        <w:t>---</w:t>
      </w:r>
      <w:proofErr w:type="gramStart"/>
      <w:r w:rsidRPr="00C72A3E">
        <w:rPr>
          <w:i/>
          <w:sz w:val="22"/>
          <w:szCs w:val="22"/>
        </w:rPr>
        <w:t>page</w:t>
      </w:r>
      <w:proofErr w:type="gramEnd"/>
      <w:r w:rsidRPr="00C72A3E">
        <w:rPr>
          <w:i/>
          <w:sz w:val="22"/>
          <w:szCs w:val="22"/>
        </w:rPr>
        <w:t xml:space="preserve"> break---</w:t>
      </w:r>
    </w:p>
    <w:p w14:paraId="741EBD31" w14:textId="77777777" w:rsidR="00831C0B" w:rsidRDefault="00831C0B" w:rsidP="00C72A3E">
      <w:pPr>
        <w:pStyle w:val="ListParagraph"/>
        <w:ind w:left="0"/>
        <w:rPr>
          <w:rFonts w:ascii="Times New Roman" w:eastAsia="Times New Roman" w:hAnsi="Times New Roman"/>
        </w:rPr>
      </w:pPr>
    </w:p>
    <w:p w14:paraId="6E188FDC" w14:textId="77777777" w:rsidR="00B63F72" w:rsidRPr="00B63F72" w:rsidRDefault="00B63F72" w:rsidP="00C72A3E">
      <w:pPr>
        <w:pStyle w:val="ListParagraph"/>
        <w:ind w:left="0"/>
        <w:rPr>
          <w:rFonts w:ascii="Times New Roman" w:eastAsia="Times New Roman" w:hAnsi="Times New Roman"/>
          <w:i/>
        </w:rPr>
      </w:pPr>
      <w:r w:rsidRPr="00B63F72">
        <w:rPr>
          <w:rFonts w:ascii="Times New Roman" w:eastAsia="Times New Roman" w:hAnsi="Times New Roman"/>
          <w:i/>
        </w:rPr>
        <w:t>If Yes to the expense question:</w:t>
      </w:r>
    </w:p>
    <w:p w14:paraId="4E95C3BC" w14:textId="3F53E43B" w:rsidR="00831C0B" w:rsidRDefault="00831C0B" w:rsidP="00C72A3E">
      <w:pPr>
        <w:pStyle w:val="ListParagraph"/>
        <w:ind w:left="0"/>
        <w:rPr>
          <w:rFonts w:ascii="Times New Roman" w:eastAsia="Times New Roman" w:hAnsi="Times New Roman"/>
        </w:rPr>
      </w:pPr>
      <w:r>
        <w:rPr>
          <w:rFonts w:ascii="Times New Roman" w:eastAsia="Times New Roman" w:hAnsi="Times New Roman"/>
        </w:rPr>
        <w:t>What was the total expense?</w:t>
      </w:r>
    </w:p>
    <w:p w14:paraId="7F0E4E9C" w14:textId="5E12682D" w:rsidR="00831C0B" w:rsidRDefault="00831C0B" w:rsidP="00C72A3E">
      <w:pPr>
        <w:pStyle w:val="ListParagraph"/>
        <w:ind w:left="0"/>
        <w:rPr>
          <w:rFonts w:ascii="Times New Roman" w:eastAsia="Times New Roman" w:hAnsi="Times New Roman"/>
        </w:rPr>
      </w:pPr>
      <w:r>
        <w:rPr>
          <w:rFonts w:ascii="Times New Roman" w:eastAsia="Times New Roman" w:hAnsi="Times New Roman"/>
        </w:rPr>
        <w:t>[</w:t>
      </w:r>
      <w:proofErr w:type="gramStart"/>
      <w:r>
        <w:rPr>
          <w:rFonts w:ascii="Times New Roman" w:eastAsia="Times New Roman" w:hAnsi="Times New Roman"/>
        </w:rPr>
        <w:t>numeric</w:t>
      </w:r>
      <w:proofErr w:type="gramEnd"/>
      <w:r>
        <w:rPr>
          <w:rFonts w:ascii="Times New Roman" w:eastAsia="Times New Roman" w:hAnsi="Times New Roman"/>
        </w:rPr>
        <w:t xml:space="preserve"> text entry]</w:t>
      </w:r>
    </w:p>
    <w:p w14:paraId="033377A5" w14:textId="77777777" w:rsidR="00831C0B" w:rsidRDefault="00831C0B" w:rsidP="00C72A3E">
      <w:pPr>
        <w:pStyle w:val="ListParagraph"/>
        <w:ind w:left="0"/>
        <w:rPr>
          <w:rFonts w:ascii="Times New Roman" w:eastAsia="Times New Roman" w:hAnsi="Times New Roman"/>
        </w:rPr>
      </w:pPr>
    </w:p>
    <w:p w14:paraId="4F15FA57" w14:textId="77777777" w:rsidR="00831C0B" w:rsidRPr="00C72A3E" w:rsidRDefault="00831C0B" w:rsidP="00831C0B">
      <w:pPr>
        <w:rPr>
          <w:i/>
          <w:sz w:val="22"/>
          <w:szCs w:val="22"/>
        </w:rPr>
      </w:pPr>
      <w:r w:rsidRPr="00C72A3E">
        <w:rPr>
          <w:i/>
          <w:sz w:val="22"/>
          <w:szCs w:val="22"/>
        </w:rPr>
        <w:t>---</w:t>
      </w:r>
      <w:proofErr w:type="gramStart"/>
      <w:r w:rsidRPr="00C72A3E">
        <w:rPr>
          <w:i/>
          <w:sz w:val="22"/>
          <w:szCs w:val="22"/>
        </w:rPr>
        <w:t>page</w:t>
      </w:r>
      <w:proofErr w:type="gramEnd"/>
      <w:r w:rsidRPr="00C72A3E">
        <w:rPr>
          <w:i/>
          <w:sz w:val="22"/>
          <w:szCs w:val="22"/>
        </w:rPr>
        <w:t xml:space="preserve"> break---</w:t>
      </w:r>
    </w:p>
    <w:p w14:paraId="2CBB6A76" w14:textId="77777777" w:rsidR="00B63F72" w:rsidRDefault="00B63F72" w:rsidP="00B63F72">
      <w:pPr>
        <w:pStyle w:val="ListParagraph"/>
        <w:ind w:left="0"/>
        <w:rPr>
          <w:rFonts w:ascii="Times New Roman" w:eastAsia="Times New Roman" w:hAnsi="Times New Roman"/>
          <w:i/>
        </w:rPr>
      </w:pPr>
    </w:p>
    <w:p w14:paraId="6EE39AED" w14:textId="77777777" w:rsidR="00B63F72" w:rsidRPr="00B63F72" w:rsidRDefault="00B63F72" w:rsidP="00B63F72">
      <w:pPr>
        <w:pStyle w:val="ListParagraph"/>
        <w:ind w:left="0"/>
        <w:rPr>
          <w:rFonts w:ascii="Times New Roman" w:eastAsia="Times New Roman" w:hAnsi="Times New Roman"/>
          <w:i/>
        </w:rPr>
      </w:pPr>
      <w:r w:rsidRPr="00B63F72">
        <w:rPr>
          <w:rFonts w:ascii="Times New Roman" w:eastAsia="Times New Roman" w:hAnsi="Times New Roman"/>
          <w:i/>
        </w:rPr>
        <w:t>If Yes to the expense question:</w:t>
      </w:r>
    </w:p>
    <w:p w14:paraId="54FE48F9" w14:textId="77777777" w:rsidR="00831C0B" w:rsidRDefault="00831C0B" w:rsidP="00C72A3E">
      <w:pPr>
        <w:pStyle w:val="ListParagraph"/>
        <w:ind w:left="0"/>
        <w:rPr>
          <w:rFonts w:ascii="Times New Roman" w:eastAsia="Times New Roman" w:hAnsi="Times New Roman"/>
        </w:rPr>
      </w:pPr>
      <w:r>
        <w:rPr>
          <w:rFonts w:ascii="Times New Roman" w:eastAsia="Times New Roman" w:hAnsi="Times New Roman"/>
        </w:rPr>
        <w:t>Please tell us what individual expenses went into that total expense that you just reported.</w:t>
      </w:r>
    </w:p>
    <w:p w14:paraId="1931C302" w14:textId="6B035B37" w:rsidR="00831C0B" w:rsidRDefault="00831C0B" w:rsidP="00C72A3E">
      <w:pPr>
        <w:pStyle w:val="ListParagraph"/>
        <w:ind w:left="0"/>
        <w:rPr>
          <w:rFonts w:ascii="Times New Roman" w:eastAsia="Times New Roman" w:hAnsi="Times New Roman"/>
        </w:rPr>
      </w:pPr>
      <w:r>
        <w:rPr>
          <w:rFonts w:ascii="Times New Roman" w:eastAsia="Times New Roman" w:hAnsi="Times New Roman"/>
        </w:rPr>
        <w:t>[</w:t>
      </w:r>
      <w:proofErr w:type="gramStart"/>
      <w:r>
        <w:rPr>
          <w:rFonts w:ascii="Times New Roman" w:eastAsia="Times New Roman" w:hAnsi="Times New Roman"/>
        </w:rPr>
        <w:t>table</w:t>
      </w:r>
      <w:proofErr w:type="gramEnd"/>
      <w:r>
        <w:rPr>
          <w:rFonts w:ascii="Times New Roman" w:eastAsia="Times New Roman" w:hAnsi="Times New Roman"/>
        </w:rPr>
        <w:t xml:space="preserve"> w</w:t>
      </w:r>
      <w:r w:rsidR="00BC18BC">
        <w:rPr>
          <w:rFonts w:ascii="Times New Roman" w:eastAsia="Times New Roman" w:hAnsi="Times New Roman"/>
        </w:rPr>
        <w:t>ith 5 rows and columns for Item</w:t>
      </w:r>
      <w:r>
        <w:rPr>
          <w:rFonts w:ascii="Times New Roman" w:eastAsia="Times New Roman" w:hAnsi="Times New Roman"/>
        </w:rPr>
        <w:t xml:space="preserve"> and Amount Paid] </w:t>
      </w:r>
    </w:p>
    <w:p w14:paraId="717B24FD" w14:textId="77777777" w:rsidR="00831C0B" w:rsidRDefault="00831C0B" w:rsidP="00C72A3E">
      <w:pPr>
        <w:pStyle w:val="ListParagraph"/>
        <w:ind w:left="0"/>
        <w:rPr>
          <w:rFonts w:ascii="Times New Roman" w:eastAsia="Times New Roman" w:hAnsi="Times New Roman"/>
        </w:rPr>
      </w:pPr>
    </w:p>
    <w:p w14:paraId="674DD5C9" w14:textId="77777777" w:rsidR="00831C0B" w:rsidRPr="00C72A3E" w:rsidRDefault="00831C0B" w:rsidP="00831C0B">
      <w:pPr>
        <w:rPr>
          <w:i/>
          <w:sz w:val="22"/>
          <w:szCs w:val="22"/>
        </w:rPr>
      </w:pPr>
      <w:r w:rsidRPr="00C72A3E">
        <w:rPr>
          <w:i/>
          <w:sz w:val="22"/>
          <w:szCs w:val="22"/>
        </w:rPr>
        <w:t>---</w:t>
      </w:r>
      <w:proofErr w:type="gramStart"/>
      <w:r w:rsidRPr="00C72A3E">
        <w:rPr>
          <w:i/>
          <w:sz w:val="22"/>
          <w:szCs w:val="22"/>
        </w:rPr>
        <w:t>page</w:t>
      </w:r>
      <w:proofErr w:type="gramEnd"/>
      <w:r w:rsidRPr="00C72A3E">
        <w:rPr>
          <w:i/>
          <w:sz w:val="22"/>
          <w:szCs w:val="22"/>
        </w:rPr>
        <w:t xml:space="preserve"> break---</w:t>
      </w:r>
    </w:p>
    <w:p w14:paraId="105BCD7B" w14:textId="77777777" w:rsidR="00B63F72" w:rsidRDefault="00B63F72" w:rsidP="00B63F72">
      <w:pPr>
        <w:pStyle w:val="ListParagraph"/>
        <w:ind w:left="0"/>
        <w:rPr>
          <w:rFonts w:ascii="Times New Roman" w:eastAsia="Times New Roman" w:hAnsi="Times New Roman"/>
          <w:i/>
        </w:rPr>
      </w:pPr>
    </w:p>
    <w:p w14:paraId="2CF00E28" w14:textId="77777777" w:rsidR="00B63F72" w:rsidRPr="00B63F72" w:rsidRDefault="00B63F72" w:rsidP="00B63F72">
      <w:pPr>
        <w:pStyle w:val="ListParagraph"/>
        <w:ind w:left="0"/>
        <w:rPr>
          <w:rFonts w:ascii="Times New Roman" w:eastAsia="Times New Roman" w:hAnsi="Times New Roman"/>
          <w:i/>
        </w:rPr>
      </w:pPr>
      <w:r w:rsidRPr="00B63F72">
        <w:rPr>
          <w:rFonts w:ascii="Times New Roman" w:eastAsia="Times New Roman" w:hAnsi="Times New Roman"/>
          <w:i/>
        </w:rPr>
        <w:t>If Yes to the expense question:</w:t>
      </w:r>
    </w:p>
    <w:p w14:paraId="7DB14373" w14:textId="74C765C6" w:rsidR="00C72A3E" w:rsidRDefault="00831C0B" w:rsidP="00C72A3E">
      <w:pPr>
        <w:pStyle w:val="ListParagraph"/>
        <w:ind w:left="0"/>
        <w:rPr>
          <w:rFonts w:ascii="Times New Roman" w:eastAsia="Times New Roman" w:hAnsi="Times New Roman"/>
        </w:rPr>
      </w:pPr>
      <w:r>
        <w:rPr>
          <w:rFonts w:ascii="Times New Roman" w:eastAsia="Times New Roman" w:hAnsi="Times New Roman"/>
        </w:rPr>
        <w:t xml:space="preserve">Were there any items or services that your household had </w:t>
      </w:r>
      <w:r w:rsidR="00B63F72">
        <w:rPr>
          <w:rFonts w:ascii="Times New Roman" w:eastAsia="Times New Roman" w:hAnsi="Times New Roman"/>
        </w:rPr>
        <w:t xml:space="preserve">expenses for that </w:t>
      </w:r>
      <w:r>
        <w:rPr>
          <w:rFonts w:ascii="Times New Roman" w:eastAsia="Times New Roman" w:hAnsi="Times New Roman"/>
        </w:rPr>
        <w:t xml:space="preserve">you considered might fit into this category (FILL), but </w:t>
      </w:r>
      <w:r w:rsidR="00B63F72">
        <w:rPr>
          <w:rFonts w:ascii="Times New Roman" w:eastAsia="Times New Roman" w:hAnsi="Times New Roman"/>
        </w:rPr>
        <w:t xml:space="preserve">that </w:t>
      </w:r>
      <w:r>
        <w:rPr>
          <w:rFonts w:ascii="Times New Roman" w:eastAsia="Times New Roman" w:hAnsi="Times New Roman"/>
        </w:rPr>
        <w:t xml:space="preserve">you </w:t>
      </w:r>
      <w:r w:rsidR="00B63F72">
        <w:rPr>
          <w:rFonts w:ascii="Times New Roman" w:eastAsia="Times New Roman" w:hAnsi="Times New Roman"/>
        </w:rPr>
        <w:t>decided to exclude from</w:t>
      </w:r>
      <w:r>
        <w:rPr>
          <w:rFonts w:ascii="Times New Roman" w:eastAsia="Times New Roman" w:hAnsi="Times New Roman"/>
        </w:rPr>
        <w:t xml:space="preserve"> your initial response?</w:t>
      </w:r>
    </w:p>
    <w:p w14:paraId="146119A5" w14:textId="1963BFC9" w:rsidR="00831C0B" w:rsidRDefault="00831C0B" w:rsidP="00C72A3E">
      <w:pPr>
        <w:pStyle w:val="ListParagraph"/>
        <w:ind w:left="0"/>
        <w:rPr>
          <w:rFonts w:ascii="Times New Roman" w:eastAsia="Times New Roman" w:hAnsi="Times New Roman"/>
        </w:rPr>
      </w:pPr>
      <w:r>
        <w:rPr>
          <w:rFonts w:ascii="Times New Roman" w:eastAsia="Times New Roman" w:hAnsi="Times New Roman"/>
        </w:rPr>
        <w:t>[5 text-entry boxes]</w:t>
      </w:r>
    </w:p>
    <w:p w14:paraId="22C14F93" w14:textId="77777777" w:rsidR="00831C0B" w:rsidRDefault="00831C0B" w:rsidP="00C72A3E">
      <w:pPr>
        <w:pStyle w:val="ListParagraph"/>
        <w:ind w:left="0"/>
        <w:rPr>
          <w:rFonts w:ascii="Times New Roman" w:eastAsia="Times New Roman" w:hAnsi="Times New Roman"/>
        </w:rPr>
      </w:pPr>
    </w:p>
    <w:p w14:paraId="79BBAA6E" w14:textId="77777777" w:rsidR="00831C0B" w:rsidRPr="00C72A3E" w:rsidRDefault="00831C0B" w:rsidP="00831C0B">
      <w:pPr>
        <w:rPr>
          <w:i/>
          <w:sz w:val="22"/>
          <w:szCs w:val="22"/>
        </w:rPr>
      </w:pPr>
      <w:r w:rsidRPr="00C72A3E">
        <w:rPr>
          <w:i/>
          <w:sz w:val="22"/>
          <w:szCs w:val="22"/>
        </w:rPr>
        <w:t>---</w:t>
      </w:r>
      <w:proofErr w:type="gramStart"/>
      <w:r w:rsidRPr="00C72A3E">
        <w:rPr>
          <w:i/>
          <w:sz w:val="22"/>
          <w:szCs w:val="22"/>
        </w:rPr>
        <w:t>page</w:t>
      </w:r>
      <w:proofErr w:type="gramEnd"/>
      <w:r w:rsidRPr="00C72A3E">
        <w:rPr>
          <w:i/>
          <w:sz w:val="22"/>
          <w:szCs w:val="22"/>
        </w:rPr>
        <w:t xml:space="preserve"> break---</w:t>
      </w:r>
    </w:p>
    <w:p w14:paraId="6D166DCD" w14:textId="77777777" w:rsidR="00831C0B" w:rsidRDefault="00831C0B" w:rsidP="00C72A3E">
      <w:pPr>
        <w:pStyle w:val="ListParagraph"/>
        <w:ind w:left="0"/>
        <w:rPr>
          <w:rFonts w:ascii="Times New Roman" w:eastAsia="Times New Roman" w:hAnsi="Times New Roman"/>
        </w:rPr>
      </w:pPr>
    </w:p>
    <w:p w14:paraId="48F52068" w14:textId="77777777" w:rsidR="005F5A5A" w:rsidRDefault="005F5A5A" w:rsidP="005F5A5A">
      <w:pPr>
        <w:pStyle w:val="ListParagraph"/>
        <w:ind w:left="0"/>
        <w:rPr>
          <w:rFonts w:ascii="Times New Roman" w:eastAsia="Times New Roman" w:hAnsi="Times New Roman"/>
        </w:rPr>
      </w:pPr>
      <w:r>
        <w:rPr>
          <w:rFonts w:ascii="Times New Roman" w:eastAsia="Times New Roman" w:hAnsi="Times New Roman"/>
        </w:rPr>
        <w:t>We are trying to understand what kinds of expenses the phrase “(FILL)” makes people think of. What are the FIRST five expenses that would fit into this category that come to mind? Even if you have never had that expense yourself, please include it.</w:t>
      </w:r>
    </w:p>
    <w:p w14:paraId="7EE923EC" w14:textId="77777777" w:rsidR="005F5A5A" w:rsidRDefault="005F5A5A" w:rsidP="005F5A5A">
      <w:pPr>
        <w:pStyle w:val="ListParagraph"/>
        <w:ind w:left="0"/>
        <w:rPr>
          <w:rFonts w:ascii="Times New Roman" w:eastAsia="Times New Roman" w:hAnsi="Times New Roman"/>
        </w:rPr>
      </w:pPr>
      <w:r>
        <w:rPr>
          <w:rFonts w:ascii="Times New Roman" w:eastAsia="Times New Roman" w:hAnsi="Times New Roman"/>
        </w:rPr>
        <w:t>[5 text-entry boxes]</w:t>
      </w:r>
    </w:p>
    <w:p w14:paraId="51141563" w14:textId="77777777" w:rsidR="005F5A5A" w:rsidRDefault="005F5A5A" w:rsidP="005F5A5A">
      <w:pPr>
        <w:pStyle w:val="ListParagraph"/>
        <w:ind w:left="0"/>
        <w:rPr>
          <w:rFonts w:ascii="Times New Roman" w:eastAsia="Times New Roman" w:hAnsi="Times New Roman"/>
        </w:rPr>
      </w:pPr>
    </w:p>
    <w:p w14:paraId="0A854C29" w14:textId="77777777" w:rsidR="005F5A5A" w:rsidRPr="00C72A3E" w:rsidRDefault="005F5A5A" w:rsidP="005F5A5A">
      <w:pPr>
        <w:rPr>
          <w:i/>
          <w:sz w:val="22"/>
          <w:szCs w:val="22"/>
        </w:rPr>
      </w:pPr>
      <w:r w:rsidRPr="00C72A3E">
        <w:rPr>
          <w:i/>
          <w:sz w:val="22"/>
          <w:szCs w:val="22"/>
        </w:rPr>
        <w:t>---</w:t>
      </w:r>
      <w:proofErr w:type="gramStart"/>
      <w:r w:rsidRPr="00C72A3E">
        <w:rPr>
          <w:i/>
          <w:sz w:val="22"/>
          <w:szCs w:val="22"/>
        </w:rPr>
        <w:t>page</w:t>
      </w:r>
      <w:proofErr w:type="gramEnd"/>
      <w:r w:rsidRPr="00C72A3E">
        <w:rPr>
          <w:i/>
          <w:sz w:val="22"/>
          <w:szCs w:val="22"/>
        </w:rPr>
        <w:t xml:space="preserve"> break---</w:t>
      </w:r>
    </w:p>
    <w:p w14:paraId="2737530E" w14:textId="77777777" w:rsidR="005F5A5A" w:rsidRDefault="005F5A5A" w:rsidP="00C72A3E">
      <w:pPr>
        <w:pStyle w:val="ListParagraph"/>
        <w:ind w:left="0"/>
        <w:rPr>
          <w:rFonts w:ascii="Times New Roman" w:eastAsia="Times New Roman" w:hAnsi="Times New Roman"/>
        </w:rPr>
      </w:pPr>
    </w:p>
    <w:p w14:paraId="3A50FC1D" w14:textId="3DDBD4A2" w:rsidR="00B63F72" w:rsidRDefault="005F5A5A" w:rsidP="00C72A3E">
      <w:pPr>
        <w:pStyle w:val="ListParagraph"/>
        <w:ind w:left="0"/>
        <w:rPr>
          <w:rFonts w:ascii="Times New Roman" w:eastAsia="Times New Roman" w:hAnsi="Times New Roman"/>
        </w:rPr>
      </w:pPr>
      <w:r>
        <w:rPr>
          <w:rFonts w:ascii="Times New Roman" w:eastAsia="Times New Roman" w:hAnsi="Times New Roman"/>
        </w:rPr>
        <w:t>Please look through the items listed below and mark whether you would consider the item as part of “(FILL)”. If you are not sure, mark “not sure”.</w:t>
      </w:r>
    </w:p>
    <w:tbl>
      <w:tblPr>
        <w:tblStyle w:val="TableGrid"/>
        <w:tblW w:w="0" w:type="auto"/>
        <w:tblLook w:val="04A0" w:firstRow="1" w:lastRow="0" w:firstColumn="1" w:lastColumn="0" w:noHBand="0" w:noVBand="1"/>
      </w:tblPr>
      <w:tblGrid>
        <w:gridCol w:w="1458"/>
        <w:gridCol w:w="1524"/>
        <w:gridCol w:w="1423"/>
        <w:gridCol w:w="1350"/>
      </w:tblGrid>
      <w:tr w:rsidR="005F5A5A" w14:paraId="2D62080E" w14:textId="51986E09" w:rsidTr="005F5A5A">
        <w:tc>
          <w:tcPr>
            <w:tcW w:w="1458" w:type="dxa"/>
          </w:tcPr>
          <w:p w14:paraId="19B0B788" w14:textId="77777777" w:rsidR="005F5A5A" w:rsidRDefault="005F5A5A" w:rsidP="00C72A3E">
            <w:pPr>
              <w:pStyle w:val="ListParagraph"/>
              <w:ind w:left="0"/>
              <w:rPr>
                <w:rFonts w:ascii="Times New Roman" w:eastAsia="Times New Roman" w:hAnsi="Times New Roman"/>
              </w:rPr>
            </w:pPr>
          </w:p>
        </w:tc>
        <w:tc>
          <w:tcPr>
            <w:tcW w:w="1524" w:type="dxa"/>
          </w:tcPr>
          <w:p w14:paraId="6AE10364" w14:textId="77777777" w:rsidR="005F5A5A" w:rsidRDefault="005F5A5A" w:rsidP="00C72A3E">
            <w:pPr>
              <w:pStyle w:val="ListParagraph"/>
              <w:ind w:left="0"/>
              <w:rPr>
                <w:rFonts w:ascii="Times New Roman" w:eastAsia="Times New Roman" w:hAnsi="Times New Roman"/>
              </w:rPr>
            </w:pPr>
            <w:r>
              <w:rPr>
                <w:rFonts w:ascii="Times New Roman" w:eastAsia="Times New Roman" w:hAnsi="Times New Roman"/>
              </w:rPr>
              <w:t xml:space="preserve">Definitely </w:t>
            </w:r>
          </w:p>
          <w:p w14:paraId="2B7D8E03" w14:textId="1B810878" w:rsidR="005F5A5A" w:rsidRDefault="005F5A5A" w:rsidP="00C72A3E">
            <w:pPr>
              <w:pStyle w:val="ListParagraph"/>
              <w:ind w:left="0"/>
              <w:rPr>
                <w:rFonts w:ascii="Times New Roman" w:eastAsia="Times New Roman" w:hAnsi="Times New Roman"/>
              </w:rPr>
            </w:pPr>
            <w:r>
              <w:rPr>
                <w:rFonts w:ascii="Times New Roman" w:eastAsia="Times New Roman" w:hAnsi="Times New Roman"/>
              </w:rPr>
              <w:t>YES</w:t>
            </w:r>
          </w:p>
        </w:tc>
        <w:tc>
          <w:tcPr>
            <w:tcW w:w="1423" w:type="dxa"/>
          </w:tcPr>
          <w:p w14:paraId="5F4060A3" w14:textId="77777777" w:rsidR="005F5A5A" w:rsidRDefault="005F5A5A" w:rsidP="00C72A3E">
            <w:pPr>
              <w:pStyle w:val="ListParagraph"/>
              <w:ind w:left="0"/>
              <w:rPr>
                <w:rFonts w:ascii="Times New Roman" w:eastAsia="Times New Roman" w:hAnsi="Times New Roman"/>
              </w:rPr>
            </w:pPr>
            <w:r>
              <w:rPr>
                <w:rFonts w:ascii="Times New Roman" w:eastAsia="Times New Roman" w:hAnsi="Times New Roman"/>
              </w:rPr>
              <w:t>Definitely</w:t>
            </w:r>
          </w:p>
          <w:p w14:paraId="0ABDC603" w14:textId="2D46BBBF" w:rsidR="005F5A5A" w:rsidRDefault="005F5A5A" w:rsidP="00C72A3E">
            <w:pPr>
              <w:pStyle w:val="ListParagraph"/>
              <w:ind w:left="0"/>
              <w:rPr>
                <w:rFonts w:ascii="Times New Roman" w:eastAsia="Times New Roman" w:hAnsi="Times New Roman"/>
              </w:rPr>
            </w:pPr>
            <w:r>
              <w:rPr>
                <w:rFonts w:ascii="Times New Roman" w:eastAsia="Times New Roman" w:hAnsi="Times New Roman"/>
              </w:rPr>
              <w:t>NO</w:t>
            </w:r>
          </w:p>
        </w:tc>
        <w:tc>
          <w:tcPr>
            <w:tcW w:w="1350" w:type="dxa"/>
          </w:tcPr>
          <w:p w14:paraId="5FC233F9" w14:textId="2D71026D" w:rsidR="005F5A5A" w:rsidRDefault="005F5A5A" w:rsidP="00C72A3E">
            <w:pPr>
              <w:pStyle w:val="ListParagraph"/>
              <w:ind w:left="0"/>
              <w:rPr>
                <w:rFonts w:ascii="Times New Roman" w:eastAsia="Times New Roman" w:hAnsi="Times New Roman"/>
              </w:rPr>
            </w:pPr>
            <w:r>
              <w:rPr>
                <w:rFonts w:ascii="Times New Roman" w:eastAsia="Times New Roman" w:hAnsi="Times New Roman"/>
              </w:rPr>
              <w:t>Not sure</w:t>
            </w:r>
          </w:p>
        </w:tc>
      </w:tr>
      <w:tr w:rsidR="005F5A5A" w14:paraId="4360F174" w14:textId="3850B618" w:rsidTr="005F5A5A">
        <w:tc>
          <w:tcPr>
            <w:tcW w:w="1458" w:type="dxa"/>
          </w:tcPr>
          <w:p w14:paraId="24DBC5F2" w14:textId="43C830DF" w:rsidR="005F5A5A" w:rsidRDefault="005F5A5A" w:rsidP="005F5A5A">
            <w:pPr>
              <w:pStyle w:val="ListParagraph"/>
              <w:ind w:left="0"/>
              <w:rPr>
                <w:rFonts w:ascii="Times New Roman" w:eastAsia="Times New Roman" w:hAnsi="Times New Roman"/>
              </w:rPr>
            </w:pPr>
            <w:r>
              <w:rPr>
                <w:rFonts w:ascii="Times New Roman" w:eastAsia="Times New Roman" w:hAnsi="Times New Roman"/>
              </w:rPr>
              <w:t>[Item]</w:t>
            </w:r>
          </w:p>
        </w:tc>
        <w:tc>
          <w:tcPr>
            <w:tcW w:w="1524" w:type="dxa"/>
          </w:tcPr>
          <w:p w14:paraId="1E45ABFC" w14:textId="77777777" w:rsidR="005F5A5A" w:rsidRDefault="005F5A5A" w:rsidP="005F5A5A">
            <w:pPr>
              <w:pStyle w:val="ListParagraph"/>
              <w:ind w:left="0"/>
              <w:rPr>
                <w:rFonts w:ascii="Times New Roman" w:eastAsia="Times New Roman" w:hAnsi="Times New Roman"/>
              </w:rPr>
            </w:pPr>
          </w:p>
        </w:tc>
        <w:tc>
          <w:tcPr>
            <w:tcW w:w="1423" w:type="dxa"/>
          </w:tcPr>
          <w:p w14:paraId="71E39891" w14:textId="77777777" w:rsidR="005F5A5A" w:rsidRDefault="005F5A5A" w:rsidP="005F5A5A">
            <w:pPr>
              <w:pStyle w:val="ListParagraph"/>
              <w:ind w:left="0"/>
              <w:rPr>
                <w:rFonts w:ascii="Times New Roman" w:eastAsia="Times New Roman" w:hAnsi="Times New Roman"/>
              </w:rPr>
            </w:pPr>
          </w:p>
        </w:tc>
        <w:tc>
          <w:tcPr>
            <w:tcW w:w="1350" w:type="dxa"/>
          </w:tcPr>
          <w:p w14:paraId="0B667A02" w14:textId="77777777" w:rsidR="005F5A5A" w:rsidRDefault="005F5A5A" w:rsidP="005F5A5A">
            <w:pPr>
              <w:pStyle w:val="ListParagraph"/>
              <w:ind w:left="0"/>
              <w:rPr>
                <w:rFonts w:ascii="Times New Roman" w:eastAsia="Times New Roman" w:hAnsi="Times New Roman"/>
              </w:rPr>
            </w:pPr>
          </w:p>
        </w:tc>
      </w:tr>
      <w:tr w:rsidR="005F5A5A" w14:paraId="0AE8E320" w14:textId="7563568C" w:rsidTr="005F5A5A">
        <w:tc>
          <w:tcPr>
            <w:tcW w:w="1458" w:type="dxa"/>
          </w:tcPr>
          <w:p w14:paraId="791BD5DD" w14:textId="6788F82D" w:rsidR="005F5A5A" w:rsidRDefault="005F5A5A" w:rsidP="005F5A5A">
            <w:pPr>
              <w:pStyle w:val="ListParagraph"/>
              <w:ind w:left="0"/>
              <w:rPr>
                <w:rFonts w:ascii="Times New Roman" w:eastAsia="Times New Roman" w:hAnsi="Times New Roman"/>
              </w:rPr>
            </w:pPr>
            <w:r>
              <w:rPr>
                <w:rFonts w:ascii="Times New Roman" w:eastAsia="Times New Roman" w:hAnsi="Times New Roman"/>
              </w:rPr>
              <w:t>[Item]</w:t>
            </w:r>
          </w:p>
        </w:tc>
        <w:tc>
          <w:tcPr>
            <w:tcW w:w="1524" w:type="dxa"/>
          </w:tcPr>
          <w:p w14:paraId="3BE8809D" w14:textId="77777777" w:rsidR="005F5A5A" w:rsidRDefault="005F5A5A" w:rsidP="005F5A5A">
            <w:pPr>
              <w:pStyle w:val="ListParagraph"/>
              <w:ind w:left="0"/>
              <w:rPr>
                <w:rFonts w:ascii="Times New Roman" w:eastAsia="Times New Roman" w:hAnsi="Times New Roman"/>
              </w:rPr>
            </w:pPr>
          </w:p>
        </w:tc>
        <w:tc>
          <w:tcPr>
            <w:tcW w:w="1423" w:type="dxa"/>
          </w:tcPr>
          <w:p w14:paraId="619ACE4A" w14:textId="77777777" w:rsidR="005F5A5A" w:rsidRDefault="005F5A5A" w:rsidP="005F5A5A">
            <w:pPr>
              <w:pStyle w:val="ListParagraph"/>
              <w:ind w:left="0"/>
              <w:rPr>
                <w:rFonts w:ascii="Times New Roman" w:eastAsia="Times New Roman" w:hAnsi="Times New Roman"/>
              </w:rPr>
            </w:pPr>
          </w:p>
        </w:tc>
        <w:tc>
          <w:tcPr>
            <w:tcW w:w="1350" w:type="dxa"/>
          </w:tcPr>
          <w:p w14:paraId="7EFC1F0F" w14:textId="77777777" w:rsidR="005F5A5A" w:rsidRDefault="005F5A5A" w:rsidP="005F5A5A">
            <w:pPr>
              <w:pStyle w:val="ListParagraph"/>
              <w:ind w:left="0"/>
              <w:rPr>
                <w:rFonts w:ascii="Times New Roman" w:eastAsia="Times New Roman" w:hAnsi="Times New Roman"/>
              </w:rPr>
            </w:pPr>
          </w:p>
        </w:tc>
      </w:tr>
      <w:tr w:rsidR="005F5A5A" w14:paraId="0C11D396" w14:textId="2940795D" w:rsidTr="005F5A5A">
        <w:tc>
          <w:tcPr>
            <w:tcW w:w="1458" w:type="dxa"/>
          </w:tcPr>
          <w:p w14:paraId="235DE7DE" w14:textId="40F50C26" w:rsidR="005F5A5A" w:rsidRDefault="005F5A5A" w:rsidP="00C72A3E">
            <w:pPr>
              <w:pStyle w:val="ListParagraph"/>
              <w:ind w:left="0"/>
              <w:rPr>
                <w:rFonts w:ascii="Times New Roman" w:eastAsia="Times New Roman" w:hAnsi="Times New Roman"/>
              </w:rPr>
            </w:pPr>
            <w:r>
              <w:rPr>
                <w:rFonts w:ascii="Times New Roman" w:eastAsia="Times New Roman" w:hAnsi="Times New Roman"/>
              </w:rPr>
              <w:t>[Item]</w:t>
            </w:r>
          </w:p>
        </w:tc>
        <w:tc>
          <w:tcPr>
            <w:tcW w:w="1524" w:type="dxa"/>
          </w:tcPr>
          <w:p w14:paraId="6494EDB0" w14:textId="77777777" w:rsidR="005F5A5A" w:rsidRDefault="005F5A5A" w:rsidP="00C72A3E">
            <w:pPr>
              <w:pStyle w:val="ListParagraph"/>
              <w:ind w:left="0"/>
              <w:rPr>
                <w:rFonts w:ascii="Times New Roman" w:eastAsia="Times New Roman" w:hAnsi="Times New Roman"/>
              </w:rPr>
            </w:pPr>
          </w:p>
        </w:tc>
        <w:tc>
          <w:tcPr>
            <w:tcW w:w="1423" w:type="dxa"/>
          </w:tcPr>
          <w:p w14:paraId="406F6210" w14:textId="77777777" w:rsidR="005F5A5A" w:rsidRDefault="005F5A5A" w:rsidP="00C72A3E">
            <w:pPr>
              <w:pStyle w:val="ListParagraph"/>
              <w:ind w:left="0"/>
              <w:rPr>
                <w:rFonts w:ascii="Times New Roman" w:eastAsia="Times New Roman" w:hAnsi="Times New Roman"/>
              </w:rPr>
            </w:pPr>
          </w:p>
        </w:tc>
        <w:tc>
          <w:tcPr>
            <w:tcW w:w="1350" w:type="dxa"/>
          </w:tcPr>
          <w:p w14:paraId="297CA274" w14:textId="77777777" w:rsidR="005F5A5A" w:rsidRDefault="005F5A5A" w:rsidP="00C72A3E">
            <w:pPr>
              <w:pStyle w:val="ListParagraph"/>
              <w:ind w:left="0"/>
              <w:rPr>
                <w:rFonts w:ascii="Times New Roman" w:eastAsia="Times New Roman" w:hAnsi="Times New Roman"/>
              </w:rPr>
            </w:pPr>
          </w:p>
        </w:tc>
      </w:tr>
    </w:tbl>
    <w:p w14:paraId="7F4C6F39" w14:textId="77777777" w:rsidR="005F5A5A" w:rsidRDefault="005F5A5A" w:rsidP="00C72A3E">
      <w:pPr>
        <w:pStyle w:val="ListParagraph"/>
        <w:ind w:left="0"/>
        <w:rPr>
          <w:rFonts w:ascii="Times New Roman" w:eastAsia="Times New Roman" w:hAnsi="Times New Roman"/>
        </w:rPr>
      </w:pPr>
    </w:p>
    <w:p w14:paraId="06451A8E" w14:textId="77777777" w:rsidR="00B63F72" w:rsidRPr="00C72A3E" w:rsidRDefault="00B63F72" w:rsidP="00B63F72">
      <w:pPr>
        <w:rPr>
          <w:i/>
          <w:sz w:val="22"/>
          <w:szCs w:val="22"/>
        </w:rPr>
      </w:pPr>
      <w:r w:rsidRPr="00C72A3E">
        <w:rPr>
          <w:i/>
          <w:sz w:val="22"/>
          <w:szCs w:val="22"/>
        </w:rPr>
        <w:t>---</w:t>
      </w:r>
      <w:proofErr w:type="gramStart"/>
      <w:r w:rsidRPr="00C72A3E">
        <w:rPr>
          <w:i/>
          <w:sz w:val="22"/>
          <w:szCs w:val="22"/>
        </w:rPr>
        <w:t>page</w:t>
      </w:r>
      <w:proofErr w:type="gramEnd"/>
      <w:r w:rsidRPr="00C72A3E">
        <w:rPr>
          <w:i/>
          <w:sz w:val="22"/>
          <w:szCs w:val="22"/>
        </w:rPr>
        <w:t xml:space="preserve"> break---</w:t>
      </w:r>
    </w:p>
    <w:p w14:paraId="241875AE" w14:textId="77777777" w:rsidR="00B63F72" w:rsidRDefault="00B63F72" w:rsidP="00C72A3E">
      <w:pPr>
        <w:pStyle w:val="ListParagraph"/>
        <w:ind w:left="0"/>
        <w:rPr>
          <w:rFonts w:ascii="Times New Roman" w:eastAsia="Times New Roman" w:hAnsi="Times New Roman"/>
        </w:rPr>
      </w:pPr>
    </w:p>
    <w:p w14:paraId="2C02BEA8" w14:textId="6201B78F" w:rsidR="003A2A15" w:rsidRPr="00B30996" w:rsidRDefault="003A2A15" w:rsidP="00C72A3E">
      <w:pPr>
        <w:pStyle w:val="ListParagraph"/>
        <w:ind w:left="0"/>
        <w:rPr>
          <w:rFonts w:ascii="Times New Roman" w:eastAsia="Times New Roman" w:hAnsi="Times New Roman"/>
          <w:i/>
        </w:rPr>
      </w:pPr>
      <w:r w:rsidRPr="00B30996">
        <w:rPr>
          <w:rFonts w:ascii="Times New Roman" w:eastAsia="Times New Roman" w:hAnsi="Times New Roman"/>
          <w:i/>
        </w:rPr>
        <w:t xml:space="preserve">If saw any </w:t>
      </w:r>
      <w:r w:rsidR="00B30996">
        <w:rPr>
          <w:rFonts w:ascii="Times New Roman" w:eastAsia="Times New Roman" w:hAnsi="Times New Roman"/>
          <w:i/>
        </w:rPr>
        <w:t>Information Booklet examples:</w:t>
      </w:r>
    </w:p>
    <w:p w14:paraId="75872410" w14:textId="7DC847DF" w:rsidR="00B30996" w:rsidRDefault="003A2A15" w:rsidP="00C72A3E">
      <w:pPr>
        <w:pStyle w:val="ListParagraph"/>
        <w:ind w:left="0"/>
        <w:rPr>
          <w:rFonts w:ascii="Times New Roman" w:eastAsia="Times New Roman" w:hAnsi="Times New Roman"/>
        </w:rPr>
      </w:pPr>
      <w:r>
        <w:rPr>
          <w:rFonts w:ascii="Times New Roman" w:eastAsia="Times New Roman" w:hAnsi="Times New Roman"/>
        </w:rPr>
        <w:t xml:space="preserve">At the beginning of this survey, we showed you a list of examples of items that were included in the category “FILL”. We want to learn </w:t>
      </w:r>
      <w:r w:rsidR="00B30996">
        <w:rPr>
          <w:rFonts w:ascii="Times New Roman" w:eastAsia="Times New Roman" w:hAnsi="Times New Roman"/>
        </w:rPr>
        <w:t xml:space="preserve">if the examples we showed are </w:t>
      </w:r>
      <w:r>
        <w:rPr>
          <w:rFonts w:ascii="Times New Roman" w:eastAsia="Times New Roman" w:hAnsi="Times New Roman"/>
        </w:rPr>
        <w:t xml:space="preserve">“typical” </w:t>
      </w:r>
      <w:r w:rsidR="00B30996">
        <w:rPr>
          <w:rFonts w:ascii="Times New Roman" w:eastAsia="Times New Roman" w:hAnsi="Times New Roman"/>
        </w:rPr>
        <w:t xml:space="preserve">of this category – by typical, we mean common or usual. </w:t>
      </w:r>
    </w:p>
    <w:p w14:paraId="22AC4F70" w14:textId="77777777" w:rsidR="00B30996" w:rsidRDefault="00B30996" w:rsidP="00C72A3E">
      <w:pPr>
        <w:pStyle w:val="ListParagraph"/>
        <w:ind w:left="0"/>
        <w:rPr>
          <w:rFonts w:ascii="Times New Roman" w:eastAsia="Times New Roman" w:hAnsi="Times New Roman"/>
        </w:rPr>
      </w:pPr>
    </w:p>
    <w:p w14:paraId="13F25048" w14:textId="5C7F8208" w:rsidR="00B30996" w:rsidRDefault="00B30996" w:rsidP="00C72A3E">
      <w:pPr>
        <w:pStyle w:val="ListParagraph"/>
        <w:ind w:left="0"/>
        <w:rPr>
          <w:rFonts w:ascii="Times New Roman" w:eastAsia="Times New Roman" w:hAnsi="Times New Roman"/>
        </w:rPr>
      </w:pPr>
      <w:r>
        <w:rPr>
          <w:rFonts w:ascii="Times New Roman" w:eastAsia="Times New Roman" w:hAnsi="Times New Roman"/>
        </w:rPr>
        <w:t>Here’s an example of what we mean:</w:t>
      </w:r>
    </w:p>
    <w:p w14:paraId="42C332D1" w14:textId="1658C63E" w:rsidR="00B30996" w:rsidRPr="00B30996" w:rsidRDefault="00B30996" w:rsidP="00C72A3E">
      <w:pPr>
        <w:pStyle w:val="ListParagraph"/>
        <w:ind w:left="0"/>
        <w:rPr>
          <w:rFonts w:ascii="Times New Roman" w:eastAsia="Times New Roman" w:hAnsi="Times New Roman"/>
          <w:i/>
        </w:rPr>
      </w:pPr>
      <w:r w:rsidRPr="00B30996">
        <w:rPr>
          <w:rFonts w:ascii="Times New Roman" w:eastAsia="Times New Roman" w:hAnsi="Times New Roman"/>
          <w:i/>
        </w:rPr>
        <w:t>How typical is each of these items of the category “Fruit”?</w:t>
      </w:r>
    </w:p>
    <w:p w14:paraId="2533377D" w14:textId="1C5BD5E8" w:rsidR="00B30996" w:rsidRPr="00B30996" w:rsidRDefault="00B30996" w:rsidP="00B30996">
      <w:pPr>
        <w:pStyle w:val="ListParagraph"/>
        <w:ind w:left="0" w:firstLine="720"/>
        <w:rPr>
          <w:rFonts w:ascii="Times New Roman" w:eastAsia="Times New Roman" w:hAnsi="Times New Roman"/>
          <w:i/>
        </w:rPr>
      </w:pPr>
      <w:r w:rsidRPr="00B30996">
        <w:rPr>
          <w:rFonts w:ascii="Times New Roman" w:eastAsia="Times New Roman" w:hAnsi="Times New Roman"/>
          <w:i/>
        </w:rPr>
        <w:t>Apple = Very typical</w:t>
      </w:r>
    </w:p>
    <w:p w14:paraId="614EC046" w14:textId="3105122B" w:rsidR="00B30996" w:rsidRPr="00B30996" w:rsidRDefault="004859AE" w:rsidP="00B30996">
      <w:pPr>
        <w:pStyle w:val="ListParagraph"/>
        <w:ind w:left="0" w:firstLine="720"/>
        <w:rPr>
          <w:rFonts w:ascii="Times New Roman" w:eastAsia="Times New Roman" w:hAnsi="Times New Roman"/>
          <w:i/>
        </w:rPr>
      </w:pPr>
      <w:r>
        <w:rPr>
          <w:rFonts w:ascii="Times New Roman" w:eastAsia="Times New Roman" w:hAnsi="Times New Roman"/>
          <w:i/>
        </w:rPr>
        <w:t>Pomelo</w:t>
      </w:r>
      <w:r w:rsidR="00B30996" w:rsidRPr="00B30996">
        <w:rPr>
          <w:rFonts w:ascii="Times New Roman" w:eastAsia="Times New Roman" w:hAnsi="Times New Roman"/>
          <w:i/>
        </w:rPr>
        <w:t xml:space="preserve"> = Not at all typical</w:t>
      </w:r>
    </w:p>
    <w:p w14:paraId="437E7C80" w14:textId="77777777" w:rsidR="00B30996" w:rsidRDefault="00B30996" w:rsidP="00C72A3E">
      <w:pPr>
        <w:pStyle w:val="ListParagraph"/>
        <w:ind w:left="0"/>
        <w:rPr>
          <w:rFonts w:ascii="Times New Roman" w:eastAsia="Times New Roman" w:hAnsi="Times New Roman"/>
        </w:rPr>
      </w:pPr>
    </w:p>
    <w:p w14:paraId="1E88F0EC" w14:textId="406AF52A" w:rsidR="003A2A15" w:rsidRDefault="00B30996" w:rsidP="00C72A3E">
      <w:pPr>
        <w:pStyle w:val="ListParagraph"/>
        <w:ind w:left="0"/>
        <w:rPr>
          <w:rFonts w:ascii="Times New Roman" w:eastAsia="Times New Roman" w:hAnsi="Times New Roman"/>
        </w:rPr>
      </w:pPr>
      <w:r>
        <w:rPr>
          <w:rFonts w:ascii="Times New Roman" w:eastAsia="Times New Roman" w:hAnsi="Times New Roman"/>
        </w:rPr>
        <w:t>Please tell us below your opinion about how typical of the category “FILL” each item is.</w:t>
      </w:r>
    </w:p>
    <w:tbl>
      <w:tblPr>
        <w:tblStyle w:val="TableGrid"/>
        <w:tblW w:w="0" w:type="auto"/>
        <w:tblLook w:val="04A0" w:firstRow="1" w:lastRow="0" w:firstColumn="1" w:lastColumn="0" w:noHBand="0" w:noVBand="1"/>
      </w:tblPr>
      <w:tblGrid>
        <w:gridCol w:w="1458"/>
        <w:gridCol w:w="1524"/>
        <w:gridCol w:w="1423"/>
        <w:gridCol w:w="1350"/>
      </w:tblGrid>
      <w:tr w:rsidR="00B30996" w14:paraId="01A4CC97" w14:textId="77777777" w:rsidTr="00904F9D">
        <w:tc>
          <w:tcPr>
            <w:tcW w:w="1458" w:type="dxa"/>
          </w:tcPr>
          <w:p w14:paraId="6BF511A6" w14:textId="77777777" w:rsidR="00B30996" w:rsidRDefault="00B30996" w:rsidP="00904F9D">
            <w:pPr>
              <w:pStyle w:val="ListParagraph"/>
              <w:ind w:left="0"/>
              <w:rPr>
                <w:rFonts w:ascii="Times New Roman" w:eastAsia="Times New Roman" w:hAnsi="Times New Roman"/>
              </w:rPr>
            </w:pPr>
          </w:p>
        </w:tc>
        <w:tc>
          <w:tcPr>
            <w:tcW w:w="1524" w:type="dxa"/>
          </w:tcPr>
          <w:p w14:paraId="72AD78ED" w14:textId="0937644B" w:rsidR="00B30996" w:rsidRDefault="00B30996" w:rsidP="00904F9D">
            <w:pPr>
              <w:pStyle w:val="ListParagraph"/>
              <w:ind w:left="0"/>
              <w:rPr>
                <w:rFonts w:ascii="Times New Roman" w:eastAsia="Times New Roman" w:hAnsi="Times New Roman"/>
              </w:rPr>
            </w:pPr>
            <w:r>
              <w:rPr>
                <w:rFonts w:ascii="Times New Roman" w:eastAsia="Times New Roman" w:hAnsi="Times New Roman"/>
              </w:rPr>
              <w:t>Very typical</w:t>
            </w:r>
          </w:p>
        </w:tc>
        <w:tc>
          <w:tcPr>
            <w:tcW w:w="1423" w:type="dxa"/>
          </w:tcPr>
          <w:p w14:paraId="50330924" w14:textId="3B93187C" w:rsidR="00B30996" w:rsidRDefault="00B30996" w:rsidP="00904F9D">
            <w:pPr>
              <w:pStyle w:val="ListParagraph"/>
              <w:ind w:left="0"/>
              <w:rPr>
                <w:rFonts w:ascii="Times New Roman" w:eastAsia="Times New Roman" w:hAnsi="Times New Roman"/>
              </w:rPr>
            </w:pPr>
            <w:r>
              <w:rPr>
                <w:rFonts w:ascii="Times New Roman" w:eastAsia="Times New Roman" w:hAnsi="Times New Roman"/>
              </w:rPr>
              <w:t>Somewhat typical</w:t>
            </w:r>
          </w:p>
        </w:tc>
        <w:tc>
          <w:tcPr>
            <w:tcW w:w="1350" w:type="dxa"/>
          </w:tcPr>
          <w:p w14:paraId="50F27CA6" w14:textId="72FBDEA8" w:rsidR="00B30996" w:rsidRDefault="00B30996" w:rsidP="00B30996">
            <w:pPr>
              <w:pStyle w:val="ListParagraph"/>
              <w:ind w:left="0"/>
              <w:rPr>
                <w:rFonts w:ascii="Times New Roman" w:eastAsia="Times New Roman" w:hAnsi="Times New Roman"/>
              </w:rPr>
            </w:pPr>
            <w:r>
              <w:rPr>
                <w:rFonts w:ascii="Times New Roman" w:eastAsia="Times New Roman" w:hAnsi="Times New Roman"/>
              </w:rPr>
              <w:t>Not at all typical</w:t>
            </w:r>
          </w:p>
        </w:tc>
      </w:tr>
      <w:tr w:rsidR="00B30996" w14:paraId="6822197E" w14:textId="77777777" w:rsidTr="00904F9D">
        <w:tc>
          <w:tcPr>
            <w:tcW w:w="1458" w:type="dxa"/>
          </w:tcPr>
          <w:p w14:paraId="2A497FFE" w14:textId="77777777" w:rsidR="00B30996" w:rsidRDefault="00B30996" w:rsidP="00904F9D">
            <w:pPr>
              <w:pStyle w:val="ListParagraph"/>
              <w:ind w:left="0"/>
              <w:rPr>
                <w:rFonts w:ascii="Times New Roman" w:eastAsia="Times New Roman" w:hAnsi="Times New Roman"/>
              </w:rPr>
            </w:pPr>
            <w:r>
              <w:rPr>
                <w:rFonts w:ascii="Times New Roman" w:eastAsia="Times New Roman" w:hAnsi="Times New Roman"/>
              </w:rPr>
              <w:t>[Item]</w:t>
            </w:r>
          </w:p>
        </w:tc>
        <w:tc>
          <w:tcPr>
            <w:tcW w:w="1524" w:type="dxa"/>
          </w:tcPr>
          <w:p w14:paraId="60C00385" w14:textId="77777777" w:rsidR="00B30996" w:rsidRDefault="00B30996" w:rsidP="00904F9D">
            <w:pPr>
              <w:pStyle w:val="ListParagraph"/>
              <w:ind w:left="0"/>
              <w:rPr>
                <w:rFonts w:ascii="Times New Roman" w:eastAsia="Times New Roman" w:hAnsi="Times New Roman"/>
              </w:rPr>
            </w:pPr>
          </w:p>
        </w:tc>
        <w:tc>
          <w:tcPr>
            <w:tcW w:w="1423" w:type="dxa"/>
          </w:tcPr>
          <w:p w14:paraId="4153FF43" w14:textId="77777777" w:rsidR="00B30996" w:rsidRDefault="00B30996" w:rsidP="00904F9D">
            <w:pPr>
              <w:pStyle w:val="ListParagraph"/>
              <w:ind w:left="0"/>
              <w:rPr>
                <w:rFonts w:ascii="Times New Roman" w:eastAsia="Times New Roman" w:hAnsi="Times New Roman"/>
              </w:rPr>
            </w:pPr>
          </w:p>
        </w:tc>
        <w:tc>
          <w:tcPr>
            <w:tcW w:w="1350" w:type="dxa"/>
          </w:tcPr>
          <w:p w14:paraId="4E748BC0" w14:textId="77777777" w:rsidR="00B30996" w:rsidRDefault="00B30996" w:rsidP="00904F9D">
            <w:pPr>
              <w:pStyle w:val="ListParagraph"/>
              <w:ind w:left="0"/>
              <w:rPr>
                <w:rFonts w:ascii="Times New Roman" w:eastAsia="Times New Roman" w:hAnsi="Times New Roman"/>
              </w:rPr>
            </w:pPr>
          </w:p>
        </w:tc>
      </w:tr>
      <w:tr w:rsidR="00B30996" w14:paraId="2827CF0D" w14:textId="77777777" w:rsidTr="00904F9D">
        <w:tc>
          <w:tcPr>
            <w:tcW w:w="1458" w:type="dxa"/>
          </w:tcPr>
          <w:p w14:paraId="7F38E151" w14:textId="77777777" w:rsidR="00B30996" w:rsidRDefault="00B30996" w:rsidP="00904F9D">
            <w:pPr>
              <w:pStyle w:val="ListParagraph"/>
              <w:ind w:left="0"/>
              <w:rPr>
                <w:rFonts w:ascii="Times New Roman" w:eastAsia="Times New Roman" w:hAnsi="Times New Roman"/>
              </w:rPr>
            </w:pPr>
            <w:r>
              <w:rPr>
                <w:rFonts w:ascii="Times New Roman" w:eastAsia="Times New Roman" w:hAnsi="Times New Roman"/>
              </w:rPr>
              <w:t>[Item]</w:t>
            </w:r>
          </w:p>
        </w:tc>
        <w:tc>
          <w:tcPr>
            <w:tcW w:w="1524" w:type="dxa"/>
          </w:tcPr>
          <w:p w14:paraId="4428EBDE" w14:textId="77777777" w:rsidR="00B30996" w:rsidRDefault="00B30996" w:rsidP="00904F9D">
            <w:pPr>
              <w:pStyle w:val="ListParagraph"/>
              <w:ind w:left="0"/>
              <w:rPr>
                <w:rFonts w:ascii="Times New Roman" w:eastAsia="Times New Roman" w:hAnsi="Times New Roman"/>
              </w:rPr>
            </w:pPr>
          </w:p>
        </w:tc>
        <w:tc>
          <w:tcPr>
            <w:tcW w:w="1423" w:type="dxa"/>
          </w:tcPr>
          <w:p w14:paraId="70ED7ED5" w14:textId="77777777" w:rsidR="00B30996" w:rsidRDefault="00B30996" w:rsidP="00904F9D">
            <w:pPr>
              <w:pStyle w:val="ListParagraph"/>
              <w:ind w:left="0"/>
              <w:rPr>
                <w:rFonts w:ascii="Times New Roman" w:eastAsia="Times New Roman" w:hAnsi="Times New Roman"/>
              </w:rPr>
            </w:pPr>
          </w:p>
        </w:tc>
        <w:tc>
          <w:tcPr>
            <w:tcW w:w="1350" w:type="dxa"/>
          </w:tcPr>
          <w:p w14:paraId="6227B3C1" w14:textId="77777777" w:rsidR="00B30996" w:rsidRDefault="00B30996" w:rsidP="00904F9D">
            <w:pPr>
              <w:pStyle w:val="ListParagraph"/>
              <w:ind w:left="0"/>
              <w:rPr>
                <w:rFonts w:ascii="Times New Roman" w:eastAsia="Times New Roman" w:hAnsi="Times New Roman"/>
              </w:rPr>
            </w:pPr>
          </w:p>
        </w:tc>
      </w:tr>
      <w:tr w:rsidR="00B30996" w14:paraId="71BF3459" w14:textId="77777777" w:rsidTr="00904F9D">
        <w:tc>
          <w:tcPr>
            <w:tcW w:w="1458" w:type="dxa"/>
          </w:tcPr>
          <w:p w14:paraId="1A3EFAB2" w14:textId="77777777" w:rsidR="00B30996" w:rsidRDefault="00B30996" w:rsidP="00904F9D">
            <w:pPr>
              <w:pStyle w:val="ListParagraph"/>
              <w:ind w:left="0"/>
              <w:rPr>
                <w:rFonts w:ascii="Times New Roman" w:eastAsia="Times New Roman" w:hAnsi="Times New Roman"/>
              </w:rPr>
            </w:pPr>
            <w:r>
              <w:rPr>
                <w:rFonts w:ascii="Times New Roman" w:eastAsia="Times New Roman" w:hAnsi="Times New Roman"/>
              </w:rPr>
              <w:t>[Item]</w:t>
            </w:r>
          </w:p>
        </w:tc>
        <w:tc>
          <w:tcPr>
            <w:tcW w:w="1524" w:type="dxa"/>
          </w:tcPr>
          <w:p w14:paraId="7D243163" w14:textId="77777777" w:rsidR="00B30996" w:rsidRDefault="00B30996" w:rsidP="00904F9D">
            <w:pPr>
              <w:pStyle w:val="ListParagraph"/>
              <w:ind w:left="0"/>
              <w:rPr>
                <w:rFonts w:ascii="Times New Roman" w:eastAsia="Times New Roman" w:hAnsi="Times New Roman"/>
              </w:rPr>
            </w:pPr>
          </w:p>
        </w:tc>
        <w:tc>
          <w:tcPr>
            <w:tcW w:w="1423" w:type="dxa"/>
          </w:tcPr>
          <w:p w14:paraId="7087A20A" w14:textId="77777777" w:rsidR="00B30996" w:rsidRDefault="00B30996" w:rsidP="00904F9D">
            <w:pPr>
              <w:pStyle w:val="ListParagraph"/>
              <w:ind w:left="0"/>
              <w:rPr>
                <w:rFonts w:ascii="Times New Roman" w:eastAsia="Times New Roman" w:hAnsi="Times New Roman"/>
              </w:rPr>
            </w:pPr>
          </w:p>
        </w:tc>
        <w:tc>
          <w:tcPr>
            <w:tcW w:w="1350" w:type="dxa"/>
          </w:tcPr>
          <w:p w14:paraId="1E605C3C" w14:textId="77777777" w:rsidR="00B30996" w:rsidRDefault="00B30996" w:rsidP="00904F9D">
            <w:pPr>
              <w:pStyle w:val="ListParagraph"/>
              <w:ind w:left="0"/>
              <w:rPr>
                <w:rFonts w:ascii="Times New Roman" w:eastAsia="Times New Roman" w:hAnsi="Times New Roman"/>
              </w:rPr>
            </w:pPr>
          </w:p>
        </w:tc>
      </w:tr>
    </w:tbl>
    <w:p w14:paraId="538C315D" w14:textId="77777777" w:rsidR="00B30996" w:rsidRDefault="00B30996" w:rsidP="00C72A3E">
      <w:pPr>
        <w:pStyle w:val="ListParagraph"/>
        <w:ind w:left="0"/>
        <w:rPr>
          <w:rFonts w:ascii="Times New Roman" w:eastAsia="Times New Roman" w:hAnsi="Times New Roman"/>
        </w:rPr>
      </w:pPr>
    </w:p>
    <w:p w14:paraId="59B00652" w14:textId="77777777" w:rsidR="003A2A15" w:rsidRDefault="003A2A15" w:rsidP="00C72A3E">
      <w:pPr>
        <w:pStyle w:val="ListParagraph"/>
        <w:ind w:left="0"/>
        <w:rPr>
          <w:rFonts w:ascii="Times New Roman" w:eastAsia="Times New Roman" w:hAnsi="Times New Roman"/>
        </w:rPr>
      </w:pPr>
    </w:p>
    <w:p w14:paraId="0B6E38E2" w14:textId="77777777" w:rsidR="003A2A15" w:rsidRPr="00C72A3E" w:rsidRDefault="003A2A15" w:rsidP="003A2A15">
      <w:pPr>
        <w:rPr>
          <w:i/>
          <w:sz w:val="22"/>
          <w:szCs w:val="22"/>
        </w:rPr>
      </w:pPr>
      <w:r w:rsidRPr="00C72A3E">
        <w:rPr>
          <w:i/>
          <w:sz w:val="22"/>
          <w:szCs w:val="22"/>
        </w:rPr>
        <w:t>---</w:t>
      </w:r>
      <w:proofErr w:type="gramStart"/>
      <w:r w:rsidRPr="00C72A3E">
        <w:rPr>
          <w:i/>
          <w:sz w:val="22"/>
          <w:szCs w:val="22"/>
        </w:rPr>
        <w:t>page</w:t>
      </w:r>
      <w:proofErr w:type="gramEnd"/>
      <w:r w:rsidRPr="00C72A3E">
        <w:rPr>
          <w:i/>
          <w:sz w:val="22"/>
          <w:szCs w:val="22"/>
        </w:rPr>
        <w:t xml:space="preserve"> break---</w:t>
      </w:r>
    </w:p>
    <w:p w14:paraId="50EF67CE" w14:textId="77777777" w:rsidR="003A2A15" w:rsidRDefault="003A2A15" w:rsidP="00C72A3E">
      <w:pPr>
        <w:pStyle w:val="ListParagraph"/>
        <w:ind w:left="0"/>
        <w:rPr>
          <w:rFonts w:ascii="Times New Roman" w:eastAsia="Times New Roman" w:hAnsi="Times New Roman"/>
        </w:rPr>
      </w:pPr>
    </w:p>
    <w:p w14:paraId="2F8635D9" w14:textId="5967619C" w:rsidR="00831C0B" w:rsidRDefault="00B63F72" w:rsidP="00C72A3E">
      <w:pPr>
        <w:pStyle w:val="ListParagraph"/>
        <w:ind w:left="0"/>
        <w:rPr>
          <w:rFonts w:ascii="Times New Roman" w:eastAsia="Times New Roman" w:hAnsi="Times New Roman"/>
        </w:rPr>
      </w:pPr>
      <w:r>
        <w:rPr>
          <w:rFonts w:ascii="Times New Roman" w:eastAsia="Times New Roman" w:hAnsi="Times New Roman"/>
        </w:rPr>
        <w:t xml:space="preserve">Thanks so much for your participation! Your unique completion code for </w:t>
      </w:r>
      <w:proofErr w:type="spellStart"/>
      <w:r>
        <w:rPr>
          <w:rFonts w:ascii="Times New Roman" w:eastAsia="Times New Roman" w:hAnsi="Times New Roman"/>
        </w:rPr>
        <w:t>mTurk</w:t>
      </w:r>
      <w:proofErr w:type="spellEnd"/>
      <w:r>
        <w:rPr>
          <w:rFonts w:ascii="Times New Roman" w:eastAsia="Times New Roman" w:hAnsi="Times New Roman"/>
        </w:rPr>
        <w:t xml:space="preserve"> is: [FILL].</w:t>
      </w:r>
      <w:r w:rsidR="00831C0B">
        <w:rPr>
          <w:rFonts w:ascii="Times New Roman" w:eastAsia="Times New Roman" w:hAnsi="Times New Roman"/>
        </w:rPr>
        <w:t xml:space="preserve"> </w:t>
      </w:r>
    </w:p>
    <w:sectPr w:rsidR="00831C0B" w:rsidSect="00744BC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2B4FE" w14:textId="77777777" w:rsidR="00BC18BC" w:rsidRDefault="00BC18BC">
      <w:r>
        <w:separator/>
      </w:r>
    </w:p>
  </w:endnote>
  <w:endnote w:type="continuationSeparator" w:id="0">
    <w:p w14:paraId="14062201" w14:textId="77777777" w:rsidR="00BC18BC" w:rsidRDefault="00BC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D1BB2" w14:textId="77777777" w:rsidR="00BC18BC" w:rsidRPr="009154B0" w:rsidRDefault="00BC18BC" w:rsidP="009154B0">
    <w:pPr>
      <w:pStyle w:val="Footer"/>
      <w:jc w:val="center"/>
    </w:pPr>
    <w:r>
      <w:rPr>
        <w:rStyle w:val="PageNumber"/>
      </w:rPr>
      <w:fldChar w:fldCharType="begin"/>
    </w:r>
    <w:r>
      <w:rPr>
        <w:rStyle w:val="PageNumber"/>
      </w:rPr>
      <w:instrText xml:space="preserve"> PAGE </w:instrText>
    </w:r>
    <w:r>
      <w:rPr>
        <w:rStyle w:val="PageNumber"/>
      </w:rPr>
      <w:fldChar w:fldCharType="separate"/>
    </w:r>
    <w:r w:rsidR="00E00E07">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19FF8" w14:textId="77777777" w:rsidR="00BC18BC" w:rsidRDefault="00BC18BC">
      <w:r>
        <w:separator/>
      </w:r>
    </w:p>
  </w:footnote>
  <w:footnote w:type="continuationSeparator" w:id="0">
    <w:p w14:paraId="2E7C0FEC" w14:textId="77777777" w:rsidR="00BC18BC" w:rsidRDefault="00BC1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7F7"/>
    <w:multiLevelType w:val="hybridMultilevel"/>
    <w:tmpl w:val="39ACE900"/>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063F0"/>
    <w:multiLevelType w:val="hybridMultilevel"/>
    <w:tmpl w:val="218C49B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431DAF"/>
    <w:multiLevelType w:val="hybridMultilevel"/>
    <w:tmpl w:val="E256AC7E"/>
    <w:lvl w:ilvl="0" w:tplc="1B2E1E9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9E3724"/>
    <w:multiLevelType w:val="hybridMultilevel"/>
    <w:tmpl w:val="372CDBD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13556791"/>
    <w:multiLevelType w:val="hybridMultilevel"/>
    <w:tmpl w:val="A2D2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F1770"/>
    <w:multiLevelType w:val="hybridMultilevel"/>
    <w:tmpl w:val="61846CB8"/>
    <w:lvl w:ilvl="0" w:tplc="DA8E266C">
      <w:start w:val="4"/>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 w15:restartNumberingAfterBreak="0">
    <w:nsid w:val="16EE629D"/>
    <w:multiLevelType w:val="hybridMultilevel"/>
    <w:tmpl w:val="DB88A896"/>
    <w:lvl w:ilvl="0" w:tplc="5C28EAF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A3AF6"/>
    <w:multiLevelType w:val="hybridMultilevel"/>
    <w:tmpl w:val="3960AAD8"/>
    <w:lvl w:ilvl="0" w:tplc="A9F0E9CE">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873AD"/>
    <w:multiLevelType w:val="hybridMultilevel"/>
    <w:tmpl w:val="17186AD2"/>
    <w:lvl w:ilvl="0" w:tplc="565ECF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B800CD"/>
    <w:multiLevelType w:val="hybridMultilevel"/>
    <w:tmpl w:val="7D00FE1E"/>
    <w:lvl w:ilvl="0" w:tplc="F0908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B20A4"/>
    <w:multiLevelType w:val="hybridMultilevel"/>
    <w:tmpl w:val="C9FA3028"/>
    <w:lvl w:ilvl="0" w:tplc="B0DC5A78">
      <w:start w:val="4"/>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54326"/>
    <w:multiLevelType w:val="hybridMultilevel"/>
    <w:tmpl w:val="8EC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26BCD"/>
    <w:multiLevelType w:val="hybridMultilevel"/>
    <w:tmpl w:val="F7B45862"/>
    <w:lvl w:ilvl="0" w:tplc="04090001">
      <w:start w:val="1"/>
      <w:numFmt w:val="bullet"/>
      <w:lvlText w:val=""/>
      <w:lvlJc w:val="left"/>
      <w:pPr>
        <w:ind w:left="1080" w:hanging="360"/>
      </w:pPr>
      <w:rPr>
        <w:rFonts w:ascii="Symbol" w:hAnsi="Symbol"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5D26C0"/>
    <w:multiLevelType w:val="hybridMultilevel"/>
    <w:tmpl w:val="8C980C10"/>
    <w:lvl w:ilvl="0" w:tplc="04090003">
      <w:start w:val="1"/>
      <w:numFmt w:val="bullet"/>
      <w:lvlText w:val="o"/>
      <w:lvlJc w:val="left"/>
      <w:pPr>
        <w:ind w:left="720" w:hanging="360"/>
      </w:pPr>
      <w:rPr>
        <w:rFonts w:ascii="Courier New" w:hAnsi="Courier New" w:cs="Courier New"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21672E"/>
    <w:multiLevelType w:val="hybridMultilevel"/>
    <w:tmpl w:val="499ECA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B03997"/>
    <w:multiLevelType w:val="hybridMultilevel"/>
    <w:tmpl w:val="9BA22C84"/>
    <w:lvl w:ilvl="0" w:tplc="41908A18">
      <w:start w:val="1"/>
      <w:numFmt w:val="decimal"/>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E1D11"/>
    <w:multiLevelType w:val="hybridMultilevel"/>
    <w:tmpl w:val="23A00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675E"/>
    <w:multiLevelType w:val="hybridMultilevel"/>
    <w:tmpl w:val="3FA27D1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CC6D19"/>
    <w:multiLevelType w:val="hybridMultilevel"/>
    <w:tmpl w:val="453EC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9E574D"/>
    <w:multiLevelType w:val="hybridMultilevel"/>
    <w:tmpl w:val="CA66570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DBF296F"/>
    <w:multiLevelType w:val="hybridMultilevel"/>
    <w:tmpl w:val="9B220DD6"/>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3B60D5"/>
    <w:multiLevelType w:val="hybridMultilevel"/>
    <w:tmpl w:val="2B68BA9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BC185F"/>
    <w:multiLevelType w:val="hybridMultilevel"/>
    <w:tmpl w:val="3704DDB2"/>
    <w:lvl w:ilvl="0" w:tplc="1458BC6E">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50681F"/>
    <w:multiLevelType w:val="hybridMultilevel"/>
    <w:tmpl w:val="D4D4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25122C"/>
    <w:multiLevelType w:val="hybridMultilevel"/>
    <w:tmpl w:val="A9FC9556"/>
    <w:lvl w:ilvl="0" w:tplc="8E56D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D91557"/>
    <w:multiLevelType w:val="hybridMultilevel"/>
    <w:tmpl w:val="A1EC667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3FC55F1"/>
    <w:multiLevelType w:val="hybridMultilevel"/>
    <w:tmpl w:val="99E2176C"/>
    <w:lvl w:ilvl="0" w:tplc="330C996E">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CB6F55"/>
    <w:multiLevelType w:val="hybridMultilevel"/>
    <w:tmpl w:val="B78274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8E4241B"/>
    <w:multiLevelType w:val="hybridMultilevel"/>
    <w:tmpl w:val="5458266A"/>
    <w:lvl w:ilvl="0" w:tplc="CD24705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307727"/>
    <w:multiLevelType w:val="hybridMultilevel"/>
    <w:tmpl w:val="AA42570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3B1F02"/>
    <w:multiLevelType w:val="hybridMultilevel"/>
    <w:tmpl w:val="7D00FE1E"/>
    <w:lvl w:ilvl="0" w:tplc="F0908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EA1E23"/>
    <w:multiLevelType w:val="hybridMultilevel"/>
    <w:tmpl w:val="95B6FF2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660245"/>
    <w:multiLevelType w:val="hybridMultilevel"/>
    <w:tmpl w:val="5E1E423E"/>
    <w:lvl w:ilvl="0" w:tplc="79A4EA22">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A261D0"/>
    <w:multiLevelType w:val="hybridMultilevel"/>
    <w:tmpl w:val="775A20C8"/>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5B53D3"/>
    <w:multiLevelType w:val="hybridMultilevel"/>
    <w:tmpl w:val="18BA20D6"/>
    <w:lvl w:ilvl="0" w:tplc="1BFCD5C0">
      <w:start w:val="2"/>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850E34"/>
    <w:multiLevelType w:val="hybridMultilevel"/>
    <w:tmpl w:val="E5C8EE62"/>
    <w:lvl w:ilvl="0" w:tplc="B8FAEA2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60B715D6"/>
    <w:multiLevelType w:val="hybridMultilevel"/>
    <w:tmpl w:val="D6C6197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13F748B"/>
    <w:multiLevelType w:val="hybridMultilevel"/>
    <w:tmpl w:val="9C50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B2482A"/>
    <w:multiLevelType w:val="hybridMultilevel"/>
    <w:tmpl w:val="CF06BADC"/>
    <w:lvl w:ilvl="0" w:tplc="BF444C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133C22"/>
    <w:multiLevelType w:val="hybridMultilevel"/>
    <w:tmpl w:val="F8A20536"/>
    <w:lvl w:ilvl="0" w:tplc="DF58B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2C73390"/>
    <w:multiLevelType w:val="hybridMultilevel"/>
    <w:tmpl w:val="2342E32C"/>
    <w:lvl w:ilvl="0" w:tplc="937EDA7E">
      <w:start w:val="1"/>
      <w:numFmt w:val="upperRoman"/>
      <w:lvlText w:val="%1."/>
      <w:lvlJc w:val="left"/>
      <w:pPr>
        <w:ind w:left="5310" w:hanging="72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6A768D"/>
    <w:multiLevelType w:val="hybridMultilevel"/>
    <w:tmpl w:val="DC842E48"/>
    <w:lvl w:ilvl="0" w:tplc="04090019">
      <w:start w:val="1"/>
      <w:numFmt w:val="lowerLetter"/>
      <w:lvlText w:val="%1."/>
      <w:lvlJc w:val="left"/>
      <w:pPr>
        <w:ind w:left="720" w:hanging="360"/>
      </w:pPr>
    </w:lvl>
    <w:lvl w:ilvl="1" w:tplc="04090019">
      <w:start w:val="1"/>
      <w:numFmt w:val="lowerLetter"/>
      <w:lvlText w:val="%2."/>
      <w:lvlJc w:val="left"/>
      <w:pPr>
        <w:ind w:left="1260" w:hanging="360"/>
      </w:pPr>
    </w:lvl>
    <w:lvl w:ilvl="2" w:tplc="D832B12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7829B5"/>
    <w:multiLevelType w:val="hybridMultilevel"/>
    <w:tmpl w:val="908E1AB8"/>
    <w:lvl w:ilvl="0" w:tplc="0409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61E1BC0"/>
    <w:multiLevelType w:val="hybridMultilevel"/>
    <w:tmpl w:val="9B90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7C4BEB"/>
    <w:multiLevelType w:val="hybridMultilevel"/>
    <w:tmpl w:val="562EB9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9D5242C"/>
    <w:multiLevelType w:val="hybridMultilevel"/>
    <w:tmpl w:val="AEE41314"/>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D712BC"/>
    <w:multiLevelType w:val="hybridMultilevel"/>
    <w:tmpl w:val="EB8E3E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A805CA7"/>
    <w:multiLevelType w:val="hybridMultilevel"/>
    <w:tmpl w:val="7BD2A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0A6429"/>
    <w:multiLevelType w:val="hybridMultilevel"/>
    <w:tmpl w:val="7D00FE1E"/>
    <w:lvl w:ilvl="0" w:tplc="F0908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5"/>
  </w:num>
  <w:num w:numId="3">
    <w:abstractNumId w:val="8"/>
  </w:num>
  <w:num w:numId="4">
    <w:abstractNumId w:val="15"/>
  </w:num>
  <w:num w:numId="5">
    <w:abstractNumId w:val="47"/>
  </w:num>
  <w:num w:numId="6">
    <w:abstractNumId w:val="35"/>
  </w:num>
  <w:num w:numId="7">
    <w:abstractNumId w:val="46"/>
  </w:num>
  <w:num w:numId="8">
    <w:abstractNumId w:val="30"/>
  </w:num>
  <w:num w:numId="9">
    <w:abstractNumId w:val="23"/>
  </w:num>
  <w:num w:numId="10">
    <w:abstractNumId w:val="48"/>
  </w:num>
  <w:num w:numId="11">
    <w:abstractNumId w:val="24"/>
  </w:num>
  <w:num w:numId="12">
    <w:abstractNumId w:val="43"/>
  </w:num>
  <w:num w:numId="13">
    <w:abstractNumId w:val="16"/>
  </w:num>
  <w:num w:numId="14">
    <w:abstractNumId w:val="32"/>
  </w:num>
  <w:num w:numId="15">
    <w:abstractNumId w:val="9"/>
  </w:num>
  <w:num w:numId="16">
    <w:abstractNumId w:val="28"/>
  </w:num>
  <w:num w:numId="17">
    <w:abstractNumId w:val="44"/>
  </w:num>
  <w:num w:numId="18">
    <w:abstractNumId w:val="3"/>
  </w:num>
  <w:num w:numId="19">
    <w:abstractNumId w:val="4"/>
  </w:num>
  <w:num w:numId="20">
    <w:abstractNumId w:val="42"/>
  </w:num>
  <w:num w:numId="21">
    <w:abstractNumId w:val="41"/>
  </w:num>
  <w:num w:numId="22">
    <w:abstractNumId w:val="40"/>
  </w:num>
  <w:num w:numId="23">
    <w:abstractNumId w:val="7"/>
  </w:num>
  <w:num w:numId="24">
    <w:abstractNumId w:val="38"/>
  </w:num>
  <w:num w:numId="25">
    <w:abstractNumId w:val="10"/>
  </w:num>
  <w:num w:numId="26">
    <w:abstractNumId w:val="22"/>
  </w:num>
  <w:num w:numId="27">
    <w:abstractNumId w:val="26"/>
  </w:num>
  <w:num w:numId="28">
    <w:abstractNumId w:val="6"/>
  </w:num>
  <w:num w:numId="29">
    <w:abstractNumId w:val="34"/>
  </w:num>
  <w:num w:numId="30">
    <w:abstractNumId w:val="25"/>
  </w:num>
  <w:num w:numId="31">
    <w:abstractNumId w:val="19"/>
  </w:num>
  <w:num w:numId="32">
    <w:abstractNumId w:val="2"/>
  </w:num>
  <w:num w:numId="33">
    <w:abstractNumId w:val="11"/>
  </w:num>
  <w:num w:numId="34">
    <w:abstractNumId w:val="18"/>
  </w:num>
  <w:num w:numId="35">
    <w:abstractNumId w:val="14"/>
  </w:num>
  <w:num w:numId="36">
    <w:abstractNumId w:val="31"/>
  </w:num>
  <w:num w:numId="37">
    <w:abstractNumId w:val="29"/>
  </w:num>
  <w:num w:numId="38">
    <w:abstractNumId w:val="39"/>
  </w:num>
  <w:num w:numId="39">
    <w:abstractNumId w:val="36"/>
  </w:num>
  <w:num w:numId="40">
    <w:abstractNumId w:val="37"/>
  </w:num>
  <w:num w:numId="41">
    <w:abstractNumId w:val="1"/>
  </w:num>
  <w:num w:numId="42">
    <w:abstractNumId w:val="12"/>
  </w:num>
  <w:num w:numId="43">
    <w:abstractNumId w:val="17"/>
  </w:num>
  <w:num w:numId="44">
    <w:abstractNumId w:val="33"/>
  </w:num>
  <w:num w:numId="45">
    <w:abstractNumId w:val="45"/>
  </w:num>
  <w:num w:numId="46">
    <w:abstractNumId w:val="21"/>
  </w:num>
  <w:num w:numId="47">
    <w:abstractNumId w:val="20"/>
  </w:num>
  <w:num w:numId="48">
    <w:abstractNumId w:val="13"/>
  </w:num>
  <w:num w:numId="4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BB"/>
    <w:rsid w:val="00001911"/>
    <w:rsid w:val="000030D1"/>
    <w:rsid w:val="00003D6C"/>
    <w:rsid w:val="00010D82"/>
    <w:rsid w:val="00016670"/>
    <w:rsid w:val="00016A8F"/>
    <w:rsid w:val="00020FED"/>
    <w:rsid w:val="0003367B"/>
    <w:rsid w:val="000374A6"/>
    <w:rsid w:val="00045179"/>
    <w:rsid w:val="00047A56"/>
    <w:rsid w:val="000531D1"/>
    <w:rsid w:val="00063E67"/>
    <w:rsid w:val="00071231"/>
    <w:rsid w:val="00071E79"/>
    <w:rsid w:val="000822AF"/>
    <w:rsid w:val="00084A65"/>
    <w:rsid w:val="000852A9"/>
    <w:rsid w:val="00090180"/>
    <w:rsid w:val="000933F6"/>
    <w:rsid w:val="0009686F"/>
    <w:rsid w:val="000A33CF"/>
    <w:rsid w:val="000A3A03"/>
    <w:rsid w:val="000A403B"/>
    <w:rsid w:val="000A5912"/>
    <w:rsid w:val="000A5B90"/>
    <w:rsid w:val="000A750F"/>
    <w:rsid w:val="000B1009"/>
    <w:rsid w:val="000B16DD"/>
    <w:rsid w:val="000B4325"/>
    <w:rsid w:val="000B44CF"/>
    <w:rsid w:val="000B503D"/>
    <w:rsid w:val="000C4797"/>
    <w:rsid w:val="000C61CB"/>
    <w:rsid w:val="000E340C"/>
    <w:rsid w:val="000F0A8C"/>
    <w:rsid w:val="0010051A"/>
    <w:rsid w:val="00127B58"/>
    <w:rsid w:val="0013277C"/>
    <w:rsid w:val="001350EF"/>
    <w:rsid w:val="001410CA"/>
    <w:rsid w:val="00146999"/>
    <w:rsid w:val="00151CA7"/>
    <w:rsid w:val="00156154"/>
    <w:rsid w:val="00156459"/>
    <w:rsid w:val="00166B8A"/>
    <w:rsid w:val="001726F3"/>
    <w:rsid w:val="00176A6D"/>
    <w:rsid w:val="00184BAD"/>
    <w:rsid w:val="00185A8A"/>
    <w:rsid w:val="00191801"/>
    <w:rsid w:val="0019566B"/>
    <w:rsid w:val="00195ABD"/>
    <w:rsid w:val="001A3D52"/>
    <w:rsid w:val="001A63A8"/>
    <w:rsid w:val="001B350D"/>
    <w:rsid w:val="001C03D3"/>
    <w:rsid w:val="001C18C5"/>
    <w:rsid w:val="001C18C7"/>
    <w:rsid w:val="001C1CFE"/>
    <w:rsid w:val="001D2FCA"/>
    <w:rsid w:val="001D3659"/>
    <w:rsid w:val="001D4F78"/>
    <w:rsid w:val="001E3955"/>
    <w:rsid w:val="001E42B4"/>
    <w:rsid w:val="001E46D8"/>
    <w:rsid w:val="001F12AD"/>
    <w:rsid w:val="001F2158"/>
    <w:rsid w:val="001F5C1E"/>
    <w:rsid w:val="002006E6"/>
    <w:rsid w:val="002042AA"/>
    <w:rsid w:val="00205B4C"/>
    <w:rsid w:val="00207096"/>
    <w:rsid w:val="00207925"/>
    <w:rsid w:val="002204F5"/>
    <w:rsid w:val="00222FEE"/>
    <w:rsid w:val="00225D5A"/>
    <w:rsid w:val="002274E0"/>
    <w:rsid w:val="00232D88"/>
    <w:rsid w:val="002377CE"/>
    <w:rsid w:val="00241B7A"/>
    <w:rsid w:val="002512ED"/>
    <w:rsid w:val="00251B0E"/>
    <w:rsid w:val="00252DB5"/>
    <w:rsid w:val="00253317"/>
    <w:rsid w:val="00253BDF"/>
    <w:rsid w:val="00254EC9"/>
    <w:rsid w:val="002552BA"/>
    <w:rsid w:val="0025668D"/>
    <w:rsid w:val="002709F7"/>
    <w:rsid w:val="00276454"/>
    <w:rsid w:val="00276A84"/>
    <w:rsid w:val="00283374"/>
    <w:rsid w:val="002839AF"/>
    <w:rsid w:val="002852B1"/>
    <w:rsid w:val="00285832"/>
    <w:rsid w:val="00286A56"/>
    <w:rsid w:val="00286A64"/>
    <w:rsid w:val="002B08F3"/>
    <w:rsid w:val="002B1017"/>
    <w:rsid w:val="002B1500"/>
    <w:rsid w:val="002B1B13"/>
    <w:rsid w:val="002B1DF7"/>
    <w:rsid w:val="002B5BFE"/>
    <w:rsid w:val="002C37F7"/>
    <w:rsid w:val="002C4015"/>
    <w:rsid w:val="002C5B55"/>
    <w:rsid w:val="002D1C96"/>
    <w:rsid w:val="002D3A7F"/>
    <w:rsid w:val="002D539B"/>
    <w:rsid w:val="002D5DA4"/>
    <w:rsid w:val="002E1CB2"/>
    <w:rsid w:val="002E3D34"/>
    <w:rsid w:val="002F3132"/>
    <w:rsid w:val="002F498D"/>
    <w:rsid w:val="002F7125"/>
    <w:rsid w:val="002F79E8"/>
    <w:rsid w:val="0030441F"/>
    <w:rsid w:val="00334E57"/>
    <w:rsid w:val="00336B87"/>
    <w:rsid w:val="003407FF"/>
    <w:rsid w:val="00341351"/>
    <w:rsid w:val="00342E86"/>
    <w:rsid w:val="00344FB3"/>
    <w:rsid w:val="00346975"/>
    <w:rsid w:val="003472E1"/>
    <w:rsid w:val="00347D7E"/>
    <w:rsid w:val="0035686A"/>
    <w:rsid w:val="00356914"/>
    <w:rsid w:val="00360872"/>
    <w:rsid w:val="00362176"/>
    <w:rsid w:val="00362CA7"/>
    <w:rsid w:val="003669DB"/>
    <w:rsid w:val="003675B5"/>
    <w:rsid w:val="003753F3"/>
    <w:rsid w:val="00375E79"/>
    <w:rsid w:val="003824AB"/>
    <w:rsid w:val="00383ADC"/>
    <w:rsid w:val="00384A45"/>
    <w:rsid w:val="00386DB3"/>
    <w:rsid w:val="00387598"/>
    <w:rsid w:val="00391F7D"/>
    <w:rsid w:val="003922A6"/>
    <w:rsid w:val="003A2A15"/>
    <w:rsid w:val="003A4113"/>
    <w:rsid w:val="003A5947"/>
    <w:rsid w:val="003B59B2"/>
    <w:rsid w:val="003C3CA8"/>
    <w:rsid w:val="003C5CD2"/>
    <w:rsid w:val="003D0D4C"/>
    <w:rsid w:val="003D34E3"/>
    <w:rsid w:val="003D4FBA"/>
    <w:rsid w:val="003D7117"/>
    <w:rsid w:val="003E1D2B"/>
    <w:rsid w:val="003E41F7"/>
    <w:rsid w:val="003E7AF3"/>
    <w:rsid w:val="003F0D40"/>
    <w:rsid w:val="003F439F"/>
    <w:rsid w:val="00401027"/>
    <w:rsid w:val="00401328"/>
    <w:rsid w:val="0040208F"/>
    <w:rsid w:val="004030B2"/>
    <w:rsid w:val="00403C68"/>
    <w:rsid w:val="00406E0B"/>
    <w:rsid w:val="0041251E"/>
    <w:rsid w:val="004128F9"/>
    <w:rsid w:val="00417D7E"/>
    <w:rsid w:val="004272D1"/>
    <w:rsid w:val="00427E13"/>
    <w:rsid w:val="00432CAE"/>
    <w:rsid w:val="00442144"/>
    <w:rsid w:val="00444341"/>
    <w:rsid w:val="00446576"/>
    <w:rsid w:val="00453CAB"/>
    <w:rsid w:val="00456BFF"/>
    <w:rsid w:val="00457526"/>
    <w:rsid w:val="00460D26"/>
    <w:rsid w:val="0046206C"/>
    <w:rsid w:val="004624B8"/>
    <w:rsid w:val="004729AE"/>
    <w:rsid w:val="00473220"/>
    <w:rsid w:val="00481FAD"/>
    <w:rsid w:val="004836EC"/>
    <w:rsid w:val="004855D4"/>
    <w:rsid w:val="004859AE"/>
    <w:rsid w:val="00485BEE"/>
    <w:rsid w:val="00490315"/>
    <w:rsid w:val="00491E8C"/>
    <w:rsid w:val="004929EA"/>
    <w:rsid w:val="0049401D"/>
    <w:rsid w:val="004A0812"/>
    <w:rsid w:val="004C03EA"/>
    <w:rsid w:val="004C2159"/>
    <w:rsid w:val="004C2C0F"/>
    <w:rsid w:val="004C5BC1"/>
    <w:rsid w:val="004C7211"/>
    <w:rsid w:val="004D3966"/>
    <w:rsid w:val="004E2146"/>
    <w:rsid w:val="004E274D"/>
    <w:rsid w:val="004E44F9"/>
    <w:rsid w:val="004E5242"/>
    <w:rsid w:val="004E6EFA"/>
    <w:rsid w:val="004F242E"/>
    <w:rsid w:val="004F3BC7"/>
    <w:rsid w:val="004F3FFA"/>
    <w:rsid w:val="004F786C"/>
    <w:rsid w:val="005007BC"/>
    <w:rsid w:val="0051297E"/>
    <w:rsid w:val="0052370D"/>
    <w:rsid w:val="00523B3F"/>
    <w:rsid w:val="00524A3D"/>
    <w:rsid w:val="005408E8"/>
    <w:rsid w:val="00541C01"/>
    <w:rsid w:val="00543096"/>
    <w:rsid w:val="00544654"/>
    <w:rsid w:val="00553159"/>
    <w:rsid w:val="00571D78"/>
    <w:rsid w:val="00572CDA"/>
    <w:rsid w:val="005735CC"/>
    <w:rsid w:val="00573BD1"/>
    <w:rsid w:val="00576378"/>
    <w:rsid w:val="00592E4E"/>
    <w:rsid w:val="0059658F"/>
    <w:rsid w:val="005A3B1D"/>
    <w:rsid w:val="005A4E06"/>
    <w:rsid w:val="005A73C6"/>
    <w:rsid w:val="005B0DA8"/>
    <w:rsid w:val="005B5331"/>
    <w:rsid w:val="005C0A8F"/>
    <w:rsid w:val="005C2CD2"/>
    <w:rsid w:val="005C3264"/>
    <w:rsid w:val="005D6634"/>
    <w:rsid w:val="005E09CA"/>
    <w:rsid w:val="005E0AB5"/>
    <w:rsid w:val="005F3D4A"/>
    <w:rsid w:val="005F5946"/>
    <w:rsid w:val="005F5A5A"/>
    <w:rsid w:val="005F72B1"/>
    <w:rsid w:val="00600D11"/>
    <w:rsid w:val="00602D67"/>
    <w:rsid w:val="006042E3"/>
    <w:rsid w:val="00604ABE"/>
    <w:rsid w:val="006059DC"/>
    <w:rsid w:val="0061074B"/>
    <w:rsid w:val="00613091"/>
    <w:rsid w:val="00615625"/>
    <w:rsid w:val="006307C1"/>
    <w:rsid w:val="006328C7"/>
    <w:rsid w:val="00633217"/>
    <w:rsid w:val="00633C8E"/>
    <w:rsid w:val="006367E6"/>
    <w:rsid w:val="00640E26"/>
    <w:rsid w:val="00643561"/>
    <w:rsid w:val="006452AD"/>
    <w:rsid w:val="006541AC"/>
    <w:rsid w:val="00656918"/>
    <w:rsid w:val="006604D4"/>
    <w:rsid w:val="00663ADD"/>
    <w:rsid w:val="00667C45"/>
    <w:rsid w:val="00672803"/>
    <w:rsid w:val="00672A7A"/>
    <w:rsid w:val="00674308"/>
    <w:rsid w:val="00677388"/>
    <w:rsid w:val="00680561"/>
    <w:rsid w:val="00680BD4"/>
    <w:rsid w:val="00686AF1"/>
    <w:rsid w:val="0069083F"/>
    <w:rsid w:val="00694320"/>
    <w:rsid w:val="00695236"/>
    <w:rsid w:val="006958C1"/>
    <w:rsid w:val="006A097B"/>
    <w:rsid w:val="006A0A0F"/>
    <w:rsid w:val="006A2ADC"/>
    <w:rsid w:val="006A79BD"/>
    <w:rsid w:val="006B4338"/>
    <w:rsid w:val="006D17A5"/>
    <w:rsid w:val="006D1FD7"/>
    <w:rsid w:val="006D3F23"/>
    <w:rsid w:val="006D4842"/>
    <w:rsid w:val="006D59BA"/>
    <w:rsid w:val="006D612F"/>
    <w:rsid w:val="006D6A1D"/>
    <w:rsid w:val="006E1E33"/>
    <w:rsid w:val="006E251E"/>
    <w:rsid w:val="006E7AE7"/>
    <w:rsid w:val="006F1423"/>
    <w:rsid w:val="006F2F82"/>
    <w:rsid w:val="006F3088"/>
    <w:rsid w:val="006F320F"/>
    <w:rsid w:val="006F3310"/>
    <w:rsid w:val="00701070"/>
    <w:rsid w:val="00706986"/>
    <w:rsid w:val="007135E3"/>
    <w:rsid w:val="007206DE"/>
    <w:rsid w:val="00722469"/>
    <w:rsid w:val="0073137F"/>
    <w:rsid w:val="007330AC"/>
    <w:rsid w:val="007404A6"/>
    <w:rsid w:val="00743F06"/>
    <w:rsid w:val="00744BC3"/>
    <w:rsid w:val="0074688F"/>
    <w:rsid w:val="00751980"/>
    <w:rsid w:val="00754E97"/>
    <w:rsid w:val="007555BB"/>
    <w:rsid w:val="0076096D"/>
    <w:rsid w:val="0076112C"/>
    <w:rsid w:val="007767AA"/>
    <w:rsid w:val="007843B1"/>
    <w:rsid w:val="00792563"/>
    <w:rsid w:val="00794CF9"/>
    <w:rsid w:val="007A112B"/>
    <w:rsid w:val="007A1530"/>
    <w:rsid w:val="007A7FAA"/>
    <w:rsid w:val="007B053C"/>
    <w:rsid w:val="007B2090"/>
    <w:rsid w:val="007B2F4F"/>
    <w:rsid w:val="007B6C52"/>
    <w:rsid w:val="007B70EA"/>
    <w:rsid w:val="007C0C1B"/>
    <w:rsid w:val="007C1BB6"/>
    <w:rsid w:val="007C7AF4"/>
    <w:rsid w:val="007D366E"/>
    <w:rsid w:val="007E1201"/>
    <w:rsid w:val="007E3854"/>
    <w:rsid w:val="007E5807"/>
    <w:rsid w:val="007F14CA"/>
    <w:rsid w:val="007F1C2E"/>
    <w:rsid w:val="007F1EAC"/>
    <w:rsid w:val="007F6AA1"/>
    <w:rsid w:val="008062A4"/>
    <w:rsid w:val="00812CF6"/>
    <w:rsid w:val="00822917"/>
    <w:rsid w:val="0082636B"/>
    <w:rsid w:val="008273FB"/>
    <w:rsid w:val="008309C6"/>
    <w:rsid w:val="00830B2A"/>
    <w:rsid w:val="00831C0B"/>
    <w:rsid w:val="00836845"/>
    <w:rsid w:val="00844300"/>
    <w:rsid w:val="00845775"/>
    <w:rsid w:val="0084687D"/>
    <w:rsid w:val="00847D4C"/>
    <w:rsid w:val="008545FE"/>
    <w:rsid w:val="00854C97"/>
    <w:rsid w:val="008626C0"/>
    <w:rsid w:val="008627DD"/>
    <w:rsid w:val="00864DB4"/>
    <w:rsid w:val="008755A7"/>
    <w:rsid w:val="00881E41"/>
    <w:rsid w:val="00897534"/>
    <w:rsid w:val="00897EA7"/>
    <w:rsid w:val="008A3B29"/>
    <w:rsid w:val="008A52F7"/>
    <w:rsid w:val="008B2DA4"/>
    <w:rsid w:val="008B56DB"/>
    <w:rsid w:val="008B5D37"/>
    <w:rsid w:val="008C0ADE"/>
    <w:rsid w:val="008C3655"/>
    <w:rsid w:val="008C60E0"/>
    <w:rsid w:val="008C69E1"/>
    <w:rsid w:val="008D42C6"/>
    <w:rsid w:val="008E27B9"/>
    <w:rsid w:val="008E3C9B"/>
    <w:rsid w:val="008E5A2D"/>
    <w:rsid w:val="008E7175"/>
    <w:rsid w:val="008F3EF5"/>
    <w:rsid w:val="008F75C2"/>
    <w:rsid w:val="00904137"/>
    <w:rsid w:val="009132E8"/>
    <w:rsid w:val="00915448"/>
    <w:rsid w:val="009154B0"/>
    <w:rsid w:val="00917539"/>
    <w:rsid w:val="009264A7"/>
    <w:rsid w:val="009336C3"/>
    <w:rsid w:val="009374C5"/>
    <w:rsid w:val="00944AD9"/>
    <w:rsid w:val="00945A2C"/>
    <w:rsid w:val="0094612A"/>
    <w:rsid w:val="009462E8"/>
    <w:rsid w:val="00947018"/>
    <w:rsid w:val="009540EC"/>
    <w:rsid w:val="009561BA"/>
    <w:rsid w:val="00961A83"/>
    <w:rsid w:val="009644E4"/>
    <w:rsid w:val="00966A66"/>
    <w:rsid w:val="0096755E"/>
    <w:rsid w:val="00972F49"/>
    <w:rsid w:val="00986DD9"/>
    <w:rsid w:val="009873D6"/>
    <w:rsid w:val="00987F67"/>
    <w:rsid w:val="009943BE"/>
    <w:rsid w:val="009955F7"/>
    <w:rsid w:val="00996510"/>
    <w:rsid w:val="0099773A"/>
    <w:rsid w:val="009A2234"/>
    <w:rsid w:val="009A3DFC"/>
    <w:rsid w:val="009A7AA3"/>
    <w:rsid w:val="009A7C13"/>
    <w:rsid w:val="009B0CB6"/>
    <w:rsid w:val="009B39F6"/>
    <w:rsid w:val="009C4C11"/>
    <w:rsid w:val="009E064A"/>
    <w:rsid w:val="009E07B6"/>
    <w:rsid w:val="009E3875"/>
    <w:rsid w:val="009E5C72"/>
    <w:rsid w:val="009E61C7"/>
    <w:rsid w:val="009F62C2"/>
    <w:rsid w:val="00A013CF"/>
    <w:rsid w:val="00A0421A"/>
    <w:rsid w:val="00A06947"/>
    <w:rsid w:val="00A07974"/>
    <w:rsid w:val="00A14987"/>
    <w:rsid w:val="00A14C4D"/>
    <w:rsid w:val="00A15469"/>
    <w:rsid w:val="00A158DA"/>
    <w:rsid w:val="00A248C0"/>
    <w:rsid w:val="00A43E5D"/>
    <w:rsid w:val="00A443EA"/>
    <w:rsid w:val="00A46E0C"/>
    <w:rsid w:val="00A62C60"/>
    <w:rsid w:val="00A87FCE"/>
    <w:rsid w:val="00A9072D"/>
    <w:rsid w:val="00A92130"/>
    <w:rsid w:val="00A93851"/>
    <w:rsid w:val="00AA0F29"/>
    <w:rsid w:val="00AA327E"/>
    <w:rsid w:val="00AA72C9"/>
    <w:rsid w:val="00AB433A"/>
    <w:rsid w:val="00AC4A62"/>
    <w:rsid w:val="00AC4BCE"/>
    <w:rsid w:val="00AD2846"/>
    <w:rsid w:val="00AE0B56"/>
    <w:rsid w:val="00AE2739"/>
    <w:rsid w:val="00AE2D72"/>
    <w:rsid w:val="00AF007A"/>
    <w:rsid w:val="00AF10A5"/>
    <w:rsid w:val="00AF1EA4"/>
    <w:rsid w:val="00AF78D8"/>
    <w:rsid w:val="00B0056F"/>
    <w:rsid w:val="00B03C85"/>
    <w:rsid w:val="00B10414"/>
    <w:rsid w:val="00B12322"/>
    <w:rsid w:val="00B13C45"/>
    <w:rsid w:val="00B15557"/>
    <w:rsid w:val="00B17B4D"/>
    <w:rsid w:val="00B20200"/>
    <w:rsid w:val="00B24B62"/>
    <w:rsid w:val="00B2723A"/>
    <w:rsid w:val="00B30996"/>
    <w:rsid w:val="00B30C41"/>
    <w:rsid w:val="00B32D4D"/>
    <w:rsid w:val="00B343D0"/>
    <w:rsid w:val="00B43DAE"/>
    <w:rsid w:val="00B459D8"/>
    <w:rsid w:val="00B46446"/>
    <w:rsid w:val="00B47A82"/>
    <w:rsid w:val="00B504CB"/>
    <w:rsid w:val="00B535EE"/>
    <w:rsid w:val="00B539D5"/>
    <w:rsid w:val="00B558BB"/>
    <w:rsid w:val="00B55C94"/>
    <w:rsid w:val="00B63F72"/>
    <w:rsid w:val="00B70699"/>
    <w:rsid w:val="00B71524"/>
    <w:rsid w:val="00B71AC5"/>
    <w:rsid w:val="00B71BEA"/>
    <w:rsid w:val="00B77AB8"/>
    <w:rsid w:val="00B860AF"/>
    <w:rsid w:val="00B9011B"/>
    <w:rsid w:val="00B92BD5"/>
    <w:rsid w:val="00B92E9B"/>
    <w:rsid w:val="00B946D7"/>
    <w:rsid w:val="00B96C20"/>
    <w:rsid w:val="00BA05C1"/>
    <w:rsid w:val="00BA458A"/>
    <w:rsid w:val="00BA5C77"/>
    <w:rsid w:val="00BB2948"/>
    <w:rsid w:val="00BB426A"/>
    <w:rsid w:val="00BB4E68"/>
    <w:rsid w:val="00BB7B33"/>
    <w:rsid w:val="00BC06E5"/>
    <w:rsid w:val="00BC18BC"/>
    <w:rsid w:val="00BC1A41"/>
    <w:rsid w:val="00BC339D"/>
    <w:rsid w:val="00BD114C"/>
    <w:rsid w:val="00BD29F0"/>
    <w:rsid w:val="00BD39FB"/>
    <w:rsid w:val="00BE092B"/>
    <w:rsid w:val="00BE2901"/>
    <w:rsid w:val="00BE38FE"/>
    <w:rsid w:val="00BE553E"/>
    <w:rsid w:val="00BE6D60"/>
    <w:rsid w:val="00BE7AAC"/>
    <w:rsid w:val="00BF3B3D"/>
    <w:rsid w:val="00BF657B"/>
    <w:rsid w:val="00C0030F"/>
    <w:rsid w:val="00C045B7"/>
    <w:rsid w:val="00C14468"/>
    <w:rsid w:val="00C15992"/>
    <w:rsid w:val="00C15A18"/>
    <w:rsid w:val="00C1609D"/>
    <w:rsid w:val="00C224FB"/>
    <w:rsid w:val="00C23A69"/>
    <w:rsid w:val="00C31331"/>
    <w:rsid w:val="00C34742"/>
    <w:rsid w:val="00C35B00"/>
    <w:rsid w:val="00C36011"/>
    <w:rsid w:val="00C36C28"/>
    <w:rsid w:val="00C40915"/>
    <w:rsid w:val="00C50972"/>
    <w:rsid w:val="00C534F5"/>
    <w:rsid w:val="00C53B8D"/>
    <w:rsid w:val="00C54F71"/>
    <w:rsid w:val="00C55D11"/>
    <w:rsid w:val="00C562A9"/>
    <w:rsid w:val="00C60733"/>
    <w:rsid w:val="00C653E0"/>
    <w:rsid w:val="00C655B3"/>
    <w:rsid w:val="00C67F7B"/>
    <w:rsid w:val="00C70F4C"/>
    <w:rsid w:val="00C72A3E"/>
    <w:rsid w:val="00C7504D"/>
    <w:rsid w:val="00C81DE6"/>
    <w:rsid w:val="00C87810"/>
    <w:rsid w:val="00C90711"/>
    <w:rsid w:val="00C9174D"/>
    <w:rsid w:val="00C94AF6"/>
    <w:rsid w:val="00CA320B"/>
    <w:rsid w:val="00CA4DD7"/>
    <w:rsid w:val="00CA6B83"/>
    <w:rsid w:val="00CA71A0"/>
    <w:rsid w:val="00CB05C8"/>
    <w:rsid w:val="00CB113B"/>
    <w:rsid w:val="00CB2DB3"/>
    <w:rsid w:val="00CC2998"/>
    <w:rsid w:val="00CC2F9F"/>
    <w:rsid w:val="00CD2828"/>
    <w:rsid w:val="00CD4117"/>
    <w:rsid w:val="00CD6839"/>
    <w:rsid w:val="00CE4349"/>
    <w:rsid w:val="00CE6518"/>
    <w:rsid w:val="00CE77B4"/>
    <w:rsid w:val="00D00622"/>
    <w:rsid w:val="00D036D4"/>
    <w:rsid w:val="00D049BB"/>
    <w:rsid w:val="00D066C3"/>
    <w:rsid w:val="00D1359F"/>
    <w:rsid w:val="00D14FAE"/>
    <w:rsid w:val="00D15120"/>
    <w:rsid w:val="00D15340"/>
    <w:rsid w:val="00D2273D"/>
    <w:rsid w:val="00D3073D"/>
    <w:rsid w:val="00D30FC4"/>
    <w:rsid w:val="00D3275C"/>
    <w:rsid w:val="00D3469B"/>
    <w:rsid w:val="00D3786D"/>
    <w:rsid w:val="00D40794"/>
    <w:rsid w:val="00D4694E"/>
    <w:rsid w:val="00D5521B"/>
    <w:rsid w:val="00D60FD0"/>
    <w:rsid w:val="00D70F8F"/>
    <w:rsid w:val="00D852A8"/>
    <w:rsid w:val="00D860F1"/>
    <w:rsid w:val="00D904F4"/>
    <w:rsid w:val="00D910E2"/>
    <w:rsid w:val="00D91E59"/>
    <w:rsid w:val="00D932DC"/>
    <w:rsid w:val="00DA0FCF"/>
    <w:rsid w:val="00DA24DF"/>
    <w:rsid w:val="00DA4CBE"/>
    <w:rsid w:val="00DA77F1"/>
    <w:rsid w:val="00DB2F3D"/>
    <w:rsid w:val="00DB5080"/>
    <w:rsid w:val="00DB740C"/>
    <w:rsid w:val="00DD111A"/>
    <w:rsid w:val="00DD4F14"/>
    <w:rsid w:val="00DD5CD5"/>
    <w:rsid w:val="00DE04BB"/>
    <w:rsid w:val="00DE46F0"/>
    <w:rsid w:val="00E007C7"/>
    <w:rsid w:val="00E00E07"/>
    <w:rsid w:val="00E03B24"/>
    <w:rsid w:val="00E12804"/>
    <w:rsid w:val="00E13EC7"/>
    <w:rsid w:val="00E146E0"/>
    <w:rsid w:val="00E17B21"/>
    <w:rsid w:val="00E213D5"/>
    <w:rsid w:val="00E376CE"/>
    <w:rsid w:val="00E412F3"/>
    <w:rsid w:val="00E45A78"/>
    <w:rsid w:val="00E4736D"/>
    <w:rsid w:val="00E477FA"/>
    <w:rsid w:val="00E56573"/>
    <w:rsid w:val="00E57C72"/>
    <w:rsid w:val="00E57DCD"/>
    <w:rsid w:val="00E625CF"/>
    <w:rsid w:val="00E6309D"/>
    <w:rsid w:val="00E631FD"/>
    <w:rsid w:val="00E67621"/>
    <w:rsid w:val="00E71F8B"/>
    <w:rsid w:val="00E74601"/>
    <w:rsid w:val="00E7477C"/>
    <w:rsid w:val="00E755CE"/>
    <w:rsid w:val="00E819D0"/>
    <w:rsid w:val="00E82BBB"/>
    <w:rsid w:val="00E84614"/>
    <w:rsid w:val="00E87589"/>
    <w:rsid w:val="00E8794B"/>
    <w:rsid w:val="00E87E44"/>
    <w:rsid w:val="00E93ED9"/>
    <w:rsid w:val="00E95254"/>
    <w:rsid w:val="00E96114"/>
    <w:rsid w:val="00EA72FB"/>
    <w:rsid w:val="00EB3918"/>
    <w:rsid w:val="00EB5065"/>
    <w:rsid w:val="00EC20EB"/>
    <w:rsid w:val="00EC47DC"/>
    <w:rsid w:val="00EC5A6F"/>
    <w:rsid w:val="00EC617D"/>
    <w:rsid w:val="00ED0A24"/>
    <w:rsid w:val="00ED2E35"/>
    <w:rsid w:val="00ED2F02"/>
    <w:rsid w:val="00EF3223"/>
    <w:rsid w:val="00EF5581"/>
    <w:rsid w:val="00EF7D99"/>
    <w:rsid w:val="00F005F0"/>
    <w:rsid w:val="00F03713"/>
    <w:rsid w:val="00F10629"/>
    <w:rsid w:val="00F107A1"/>
    <w:rsid w:val="00F128D0"/>
    <w:rsid w:val="00F173F4"/>
    <w:rsid w:val="00F21957"/>
    <w:rsid w:val="00F22794"/>
    <w:rsid w:val="00F24556"/>
    <w:rsid w:val="00F25FD1"/>
    <w:rsid w:val="00F26D6E"/>
    <w:rsid w:val="00F32AAE"/>
    <w:rsid w:val="00F35C1A"/>
    <w:rsid w:val="00F41D85"/>
    <w:rsid w:val="00F45061"/>
    <w:rsid w:val="00F57202"/>
    <w:rsid w:val="00F60D08"/>
    <w:rsid w:val="00F6230B"/>
    <w:rsid w:val="00F629B2"/>
    <w:rsid w:val="00F653ED"/>
    <w:rsid w:val="00F65E5B"/>
    <w:rsid w:val="00F704FA"/>
    <w:rsid w:val="00F741B5"/>
    <w:rsid w:val="00F74BD6"/>
    <w:rsid w:val="00F7593F"/>
    <w:rsid w:val="00F75E53"/>
    <w:rsid w:val="00F76468"/>
    <w:rsid w:val="00F830BC"/>
    <w:rsid w:val="00F84A6F"/>
    <w:rsid w:val="00F915A1"/>
    <w:rsid w:val="00F94A0A"/>
    <w:rsid w:val="00F952AE"/>
    <w:rsid w:val="00F96FA2"/>
    <w:rsid w:val="00FB0ABA"/>
    <w:rsid w:val="00FB224D"/>
    <w:rsid w:val="00FB2C4D"/>
    <w:rsid w:val="00FB329C"/>
    <w:rsid w:val="00FB43C7"/>
    <w:rsid w:val="00FB4415"/>
    <w:rsid w:val="00FC0478"/>
    <w:rsid w:val="00FC710E"/>
    <w:rsid w:val="00FD2FA3"/>
    <w:rsid w:val="00FD619B"/>
    <w:rsid w:val="00FD63A2"/>
    <w:rsid w:val="00FE0F91"/>
    <w:rsid w:val="00FE3F44"/>
    <w:rsid w:val="00FE70DA"/>
    <w:rsid w:val="00FF32D9"/>
    <w:rsid w:val="00FF5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58159"/>
  <w15:docId w15:val="{B98761FF-6E2F-4C7C-9516-887CD676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E1201"/>
    <w:pPr>
      <w:keepNext/>
      <w:outlineLvl w:val="0"/>
    </w:pPr>
    <w:rPr>
      <w:b/>
      <w:szCs w:val="20"/>
    </w:rPr>
  </w:style>
  <w:style w:type="paragraph" w:styleId="Heading2">
    <w:name w:val="heading 2"/>
    <w:basedOn w:val="Normal"/>
    <w:next w:val="Normal"/>
    <w:link w:val="Heading2Char"/>
    <w:qFormat/>
    <w:rsid w:val="00E412F3"/>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CB2DB3"/>
    <w:pPr>
      <w:spacing w:before="240" w:after="60"/>
      <w:outlineLvl w:val="7"/>
    </w:pPr>
    <w:rPr>
      <w:rFonts w:ascii="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pPr>
      <w:ind w:left="480" w:hanging="480"/>
    </w:pPr>
    <w:rPr>
      <w:bCs w:val="0"/>
      <w:sz w:val="24"/>
    </w:rPr>
  </w:style>
  <w:style w:type="paragraph" w:styleId="Caption">
    <w:name w:val="caption"/>
    <w:basedOn w:val="Normal"/>
    <w:next w:val="Normal"/>
    <w:qFormat/>
    <w:pPr>
      <w:spacing w:before="120" w:after="120"/>
    </w:pPr>
    <w:rPr>
      <w:b/>
      <w:bCs/>
      <w:sz w:val="20"/>
      <w:szCs w:val="20"/>
    </w:rPr>
  </w:style>
  <w:style w:type="paragraph" w:customStyle="1" w:styleId="FigureHeading">
    <w:name w:val="Figure Heading"/>
    <w:basedOn w:val="Normal"/>
    <w:pPr>
      <w:spacing w:before="100" w:beforeAutospacing="1" w:after="100" w:afterAutospacing="1" w:line="480" w:lineRule="auto"/>
    </w:pPr>
  </w:style>
  <w:style w:type="paragraph" w:styleId="Header">
    <w:name w:val="header"/>
    <w:basedOn w:val="Normal"/>
    <w:rsid w:val="009154B0"/>
    <w:pPr>
      <w:tabs>
        <w:tab w:val="center" w:pos="4320"/>
        <w:tab w:val="right" w:pos="8640"/>
      </w:tabs>
    </w:pPr>
  </w:style>
  <w:style w:type="paragraph" w:styleId="Footer">
    <w:name w:val="footer"/>
    <w:basedOn w:val="Normal"/>
    <w:rsid w:val="009154B0"/>
    <w:pPr>
      <w:tabs>
        <w:tab w:val="center" w:pos="4320"/>
        <w:tab w:val="right" w:pos="8640"/>
      </w:tabs>
    </w:pPr>
  </w:style>
  <w:style w:type="character" w:styleId="PageNumber">
    <w:name w:val="page number"/>
    <w:basedOn w:val="DefaultParagraphFont"/>
    <w:rsid w:val="009154B0"/>
  </w:style>
  <w:style w:type="paragraph" w:styleId="BalloonText">
    <w:name w:val="Balloon Text"/>
    <w:basedOn w:val="Normal"/>
    <w:semiHidden/>
    <w:rsid w:val="006A097B"/>
    <w:rPr>
      <w:rFonts w:ascii="Tahoma" w:hAnsi="Tahoma" w:cs="Tahoma"/>
      <w:sz w:val="16"/>
      <w:szCs w:val="16"/>
    </w:rPr>
  </w:style>
  <w:style w:type="character" w:styleId="CommentReference">
    <w:name w:val="annotation reference"/>
    <w:uiPriority w:val="99"/>
    <w:semiHidden/>
    <w:rsid w:val="009B0CB6"/>
    <w:rPr>
      <w:sz w:val="16"/>
      <w:szCs w:val="16"/>
    </w:rPr>
  </w:style>
  <w:style w:type="paragraph" w:styleId="CommentText">
    <w:name w:val="annotation text"/>
    <w:basedOn w:val="Normal"/>
    <w:link w:val="CommentTextChar"/>
    <w:uiPriority w:val="99"/>
    <w:rsid w:val="009B0CB6"/>
    <w:rPr>
      <w:sz w:val="20"/>
      <w:szCs w:val="20"/>
    </w:rPr>
  </w:style>
  <w:style w:type="paragraph" w:styleId="CommentSubject">
    <w:name w:val="annotation subject"/>
    <w:basedOn w:val="CommentText"/>
    <w:next w:val="CommentText"/>
    <w:semiHidden/>
    <w:rsid w:val="009B0CB6"/>
    <w:rPr>
      <w:b/>
      <w:bCs/>
    </w:rPr>
  </w:style>
  <w:style w:type="paragraph" w:styleId="BodyText">
    <w:name w:val="Body Text"/>
    <w:basedOn w:val="Normal"/>
    <w:rsid w:val="007E1201"/>
    <w:rPr>
      <w:szCs w:val="20"/>
    </w:rPr>
  </w:style>
  <w:style w:type="table" w:styleId="TableGrid">
    <w:name w:val="Table Grid"/>
    <w:basedOn w:val="TableNormal"/>
    <w:uiPriority w:val="59"/>
    <w:rsid w:val="0042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412F3"/>
    <w:pPr>
      <w:spacing w:after="120" w:line="480" w:lineRule="auto"/>
    </w:pPr>
  </w:style>
  <w:style w:type="character" w:styleId="Hyperlink">
    <w:name w:val="Hyperlink"/>
    <w:uiPriority w:val="99"/>
    <w:rsid w:val="00362CA7"/>
    <w:rPr>
      <w:color w:val="0000FF"/>
      <w:u w:val="single"/>
    </w:rPr>
  </w:style>
  <w:style w:type="paragraph" w:styleId="ListParagraph">
    <w:name w:val="List Paragraph"/>
    <w:basedOn w:val="Normal"/>
    <w:uiPriority w:val="34"/>
    <w:qFormat/>
    <w:rsid w:val="00C67F7B"/>
    <w:pPr>
      <w:spacing w:line="276" w:lineRule="auto"/>
      <w:ind w:left="720"/>
      <w:contextualSpacing/>
    </w:pPr>
    <w:rPr>
      <w:rFonts w:ascii="Calibri" w:eastAsia="Calibri" w:hAnsi="Calibri"/>
      <w:sz w:val="22"/>
      <w:szCs w:val="22"/>
    </w:rPr>
  </w:style>
  <w:style w:type="paragraph" w:customStyle="1" w:styleId="L1-FlLSp12">
    <w:name w:val="L1-FlL Sp&amp;1/2"/>
    <w:basedOn w:val="Normal"/>
    <w:link w:val="L1-FlLSp12Char"/>
    <w:rsid w:val="00151CA7"/>
    <w:pPr>
      <w:tabs>
        <w:tab w:val="left" w:pos="1152"/>
      </w:tabs>
      <w:spacing w:line="360" w:lineRule="atLeast"/>
    </w:pPr>
    <w:rPr>
      <w:rFonts w:ascii="Garamond" w:hAnsi="Garamond"/>
      <w:szCs w:val="20"/>
      <w:lang w:val="x-none" w:eastAsia="x-none"/>
    </w:rPr>
  </w:style>
  <w:style w:type="character" w:customStyle="1" w:styleId="L1-FlLSp12Char">
    <w:name w:val="L1-FlL Sp&amp;1/2 Char"/>
    <w:link w:val="L1-FlLSp12"/>
    <w:rsid w:val="00151CA7"/>
    <w:rPr>
      <w:rFonts w:ascii="Garamond" w:hAnsi="Garamond"/>
      <w:sz w:val="24"/>
    </w:rPr>
  </w:style>
  <w:style w:type="paragraph" w:customStyle="1" w:styleId="TH-TableHeading">
    <w:name w:val="TH-Table Heading"/>
    <w:basedOn w:val="Heading1"/>
    <w:rsid w:val="00FE3F44"/>
    <w:pPr>
      <w:spacing w:line="240" w:lineRule="atLeast"/>
      <w:jc w:val="center"/>
    </w:pPr>
    <w:rPr>
      <w:rFonts w:ascii="Franklin Gothic Medium" w:hAnsi="Franklin Gothic Medium"/>
      <w:sz w:val="20"/>
    </w:rPr>
  </w:style>
  <w:style w:type="paragraph" w:customStyle="1" w:styleId="TX-TableText">
    <w:name w:val="TX-Table Text"/>
    <w:basedOn w:val="Normal"/>
    <w:rsid w:val="00FE3F44"/>
    <w:pPr>
      <w:spacing w:line="240" w:lineRule="atLeast"/>
    </w:pPr>
    <w:rPr>
      <w:rFonts w:ascii="Franklin Gothic Medium" w:hAnsi="Franklin Gothic Medium"/>
      <w:sz w:val="20"/>
      <w:szCs w:val="20"/>
    </w:rPr>
  </w:style>
  <w:style w:type="paragraph" w:styleId="NoSpacing">
    <w:name w:val="No Spacing"/>
    <w:autoRedefine/>
    <w:uiPriority w:val="1"/>
    <w:qFormat/>
    <w:rsid w:val="0051297E"/>
    <w:rPr>
      <w:rFonts w:ascii="Garamond" w:eastAsia="Calibri" w:hAnsi="Garamond" w:cs="Arial"/>
      <w:sz w:val="24"/>
      <w:szCs w:val="22"/>
    </w:rPr>
  </w:style>
  <w:style w:type="paragraph" w:styleId="PlainText">
    <w:name w:val="Plain Text"/>
    <w:basedOn w:val="Normal"/>
    <w:link w:val="PlainTextChar"/>
    <w:uiPriority w:val="99"/>
    <w:semiHidden/>
    <w:unhideWhenUsed/>
    <w:rsid w:val="0051297E"/>
    <w:rPr>
      <w:rFonts w:ascii="Consolas" w:eastAsia="Calibri" w:hAnsi="Consolas"/>
      <w:sz w:val="21"/>
      <w:szCs w:val="21"/>
      <w:lang w:val="x-none" w:eastAsia="x-none"/>
    </w:rPr>
  </w:style>
  <w:style w:type="character" w:customStyle="1" w:styleId="PlainTextChar">
    <w:name w:val="Plain Text Char"/>
    <w:link w:val="PlainText"/>
    <w:uiPriority w:val="99"/>
    <w:semiHidden/>
    <w:rsid w:val="0051297E"/>
    <w:rPr>
      <w:rFonts w:ascii="Consolas" w:eastAsia="Calibri" w:hAnsi="Consolas"/>
      <w:sz w:val="21"/>
      <w:szCs w:val="21"/>
    </w:rPr>
  </w:style>
  <w:style w:type="character" w:customStyle="1" w:styleId="Heading2Char">
    <w:name w:val="Heading 2 Char"/>
    <w:link w:val="Heading2"/>
    <w:rsid w:val="00CD6839"/>
    <w:rPr>
      <w:rFonts w:ascii="Arial" w:hAnsi="Arial" w:cs="Arial"/>
      <w:b/>
      <w:bCs/>
      <w:i/>
      <w:iCs/>
      <w:sz w:val="28"/>
      <w:szCs w:val="28"/>
    </w:rPr>
  </w:style>
  <w:style w:type="character" w:customStyle="1" w:styleId="Heading8Char">
    <w:name w:val="Heading 8 Char"/>
    <w:link w:val="Heading8"/>
    <w:uiPriority w:val="9"/>
    <w:semiHidden/>
    <w:rsid w:val="00CB2DB3"/>
    <w:rPr>
      <w:rFonts w:ascii="Calibri" w:eastAsia="Times New Roman" w:hAnsi="Calibri" w:cs="Times New Roman"/>
      <w:i/>
      <w:iCs/>
      <w:sz w:val="24"/>
      <w:szCs w:val="24"/>
    </w:rPr>
  </w:style>
  <w:style w:type="paragraph" w:styleId="FootnoteText">
    <w:name w:val="footnote text"/>
    <w:basedOn w:val="Normal"/>
    <w:link w:val="FootnoteTextChar"/>
    <w:uiPriority w:val="99"/>
    <w:semiHidden/>
    <w:unhideWhenUsed/>
    <w:rsid w:val="002B1500"/>
    <w:rPr>
      <w:sz w:val="20"/>
      <w:szCs w:val="20"/>
    </w:rPr>
  </w:style>
  <w:style w:type="character" w:customStyle="1" w:styleId="FootnoteTextChar">
    <w:name w:val="Footnote Text Char"/>
    <w:basedOn w:val="DefaultParagraphFont"/>
    <w:link w:val="FootnoteText"/>
    <w:uiPriority w:val="99"/>
    <w:semiHidden/>
    <w:rsid w:val="002B1500"/>
  </w:style>
  <w:style w:type="character" w:styleId="FootnoteReference">
    <w:name w:val="footnote reference"/>
    <w:basedOn w:val="DefaultParagraphFont"/>
    <w:uiPriority w:val="99"/>
    <w:semiHidden/>
    <w:unhideWhenUsed/>
    <w:rsid w:val="002B1500"/>
    <w:rPr>
      <w:vertAlign w:val="superscript"/>
    </w:rPr>
  </w:style>
  <w:style w:type="character" w:customStyle="1" w:styleId="CommentTextChar">
    <w:name w:val="Comment Text Char"/>
    <w:link w:val="CommentText"/>
    <w:uiPriority w:val="99"/>
    <w:rsid w:val="00F45061"/>
  </w:style>
  <w:style w:type="character" w:styleId="Strong">
    <w:name w:val="Strong"/>
    <w:uiPriority w:val="22"/>
    <w:qFormat/>
    <w:rsid w:val="00F45061"/>
    <w:rPr>
      <w:b/>
      <w:bCs/>
    </w:rPr>
  </w:style>
  <w:style w:type="paragraph" w:styleId="NormalWeb">
    <w:name w:val="Normal (Web)"/>
    <w:basedOn w:val="Normal"/>
    <w:uiPriority w:val="99"/>
    <w:unhideWhenUsed/>
    <w:rsid w:val="00C72A3E"/>
    <w:pPr>
      <w:spacing w:before="100" w:beforeAutospacing="1" w:after="100" w:afterAutospacing="1"/>
    </w:pPr>
  </w:style>
  <w:style w:type="paragraph" w:customStyle="1" w:styleId="Example">
    <w:name w:val="Example"/>
    <w:basedOn w:val="Normal"/>
    <w:link w:val="ExampleChar"/>
    <w:qFormat/>
    <w:rsid w:val="00BC18BC"/>
    <w:pPr>
      <w:spacing w:line="270" w:lineRule="exact"/>
    </w:pPr>
    <w:rPr>
      <w:rFonts w:ascii="Arial" w:hAnsi="Arial" w:cs="Arial"/>
      <w:sz w:val="22"/>
      <w:szCs w:val="22"/>
    </w:rPr>
  </w:style>
  <w:style w:type="character" w:customStyle="1" w:styleId="ExampleChar">
    <w:name w:val="Example Char"/>
    <w:basedOn w:val="DefaultParagraphFont"/>
    <w:link w:val="Example"/>
    <w:rsid w:val="00BC18B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6662">
      <w:bodyDiv w:val="1"/>
      <w:marLeft w:val="0"/>
      <w:marRight w:val="0"/>
      <w:marTop w:val="0"/>
      <w:marBottom w:val="0"/>
      <w:divBdr>
        <w:top w:val="none" w:sz="0" w:space="0" w:color="auto"/>
        <w:left w:val="none" w:sz="0" w:space="0" w:color="auto"/>
        <w:bottom w:val="none" w:sz="0" w:space="0" w:color="auto"/>
        <w:right w:val="none" w:sz="0" w:space="0" w:color="auto"/>
      </w:divBdr>
    </w:div>
    <w:div w:id="20281853">
      <w:bodyDiv w:val="1"/>
      <w:marLeft w:val="0"/>
      <w:marRight w:val="0"/>
      <w:marTop w:val="0"/>
      <w:marBottom w:val="0"/>
      <w:divBdr>
        <w:top w:val="none" w:sz="0" w:space="0" w:color="auto"/>
        <w:left w:val="none" w:sz="0" w:space="0" w:color="auto"/>
        <w:bottom w:val="none" w:sz="0" w:space="0" w:color="auto"/>
        <w:right w:val="none" w:sz="0" w:space="0" w:color="auto"/>
      </w:divBdr>
    </w:div>
    <w:div w:id="61683717">
      <w:bodyDiv w:val="1"/>
      <w:marLeft w:val="0"/>
      <w:marRight w:val="0"/>
      <w:marTop w:val="0"/>
      <w:marBottom w:val="0"/>
      <w:divBdr>
        <w:top w:val="none" w:sz="0" w:space="0" w:color="auto"/>
        <w:left w:val="none" w:sz="0" w:space="0" w:color="auto"/>
        <w:bottom w:val="none" w:sz="0" w:space="0" w:color="auto"/>
        <w:right w:val="none" w:sz="0" w:space="0" w:color="auto"/>
      </w:divBdr>
    </w:div>
    <w:div w:id="128742178">
      <w:bodyDiv w:val="1"/>
      <w:marLeft w:val="0"/>
      <w:marRight w:val="0"/>
      <w:marTop w:val="0"/>
      <w:marBottom w:val="0"/>
      <w:divBdr>
        <w:top w:val="none" w:sz="0" w:space="0" w:color="auto"/>
        <w:left w:val="none" w:sz="0" w:space="0" w:color="auto"/>
        <w:bottom w:val="none" w:sz="0" w:space="0" w:color="auto"/>
        <w:right w:val="none" w:sz="0" w:space="0" w:color="auto"/>
      </w:divBdr>
    </w:div>
    <w:div w:id="155220666">
      <w:bodyDiv w:val="1"/>
      <w:marLeft w:val="0"/>
      <w:marRight w:val="0"/>
      <w:marTop w:val="0"/>
      <w:marBottom w:val="0"/>
      <w:divBdr>
        <w:top w:val="none" w:sz="0" w:space="0" w:color="auto"/>
        <w:left w:val="none" w:sz="0" w:space="0" w:color="auto"/>
        <w:bottom w:val="none" w:sz="0" w:space="0" w:color="auto"/>
        <w:right w:val="none" w:sz="0" w:space="0" w:color="auto"/>
      </w:divBdr>
    </w:div>
    <w:div w:id="174463379">
      <w:bodyDiv w:val="1"/>
      <w:marLeft w:val="0"/>
      <w:marRight w:val="0"/>
      <w:marTop w:val="0"/>
      <w:marBottom w:val="0"/>
      <w:divBdr>
        <w:top w:val="none" w:sz="0" w:space="0" w:color="auto"/>
        <w:left w:val="none" w:sz="0" w:space="0" w:color="auto"/>
        <w:bottom w:val="none" w:sz="0" w:space="0" w:color="auto"/>
        <w:right w:val="none" w:sz="0" w:space="0" w:color="auto"/>
      </w:divBdr>
    </w:div>
    <w:div w:id="265162956">
      <w:bodyDiv w:val="1"/>
      <w:marLeft w:val="0"/>
      <w:marRight w:val="0"/>
      <w:marTop w:val="0"/>
      <w:marBottom w:val="0"/>
      <w:divBdr>
        <w:top w:val="none" w:sz="0" w:space="0" w:color="auto"/>
        <w:left w:val="none" w:sz="0" w:space="0" w:color="auto"/>
        <w:bottom w:val="none" w:sz="0" w:space="0" w:color="auto"/>
        <w:right w:val="none" w:sz="0" w:space="0" w:color="auto"/>
      </w:divBdr>
    </w:div>
    <w:div w:id="424229300">
      <w:bodyDiv w:val="1"/>
      <w:marLeft w:val="0"/>
      <w:marRight w:val="0"/>
      <w:marTop w:val="0"/>
      <w:marBottom w:val="0"/>
      <w:divBdr>
        <w:top w:val="none" w:sz="0" w:space="0" w:color="auto"/>
        <w:left w:val="none" w:sz="0" w:space="0" w:color="auto"/>
        <w:bottom w:val="none" w:sz="0" w:space="0" w:color="auto"/>
        <w:right w:val="none" w:sz="0" w:space="0" w:color="auto"/>
      </w:divBdr>
    </w:div>
    <w:div w:id="482551129">
      <w:bodyDiv w:val="1"/>
      <w:marLeft w:val="0"/>
      <w:marRight w:val="0"/>
      <w:marTop w:val="0"/>
      <w:marBottom w:val="0"/>
      <w:divBdr>
        <w:top w:val="none" w:sz="0" w:space="0" w:color="auto"/>
        <w:left w:val="none" w:sz="0" w:space="0" w:color="auto"/>
        <w:bottom w:val="none" w:sz="0" w:space="0" w:color="auto"/>
        <w:right w:val="none" w:sz="0" w:space="0" w:color="auto"/>
      </w:divBdr>
    </w:div>
    <w:div w:id="571351511">
      <w:bodyDiv w:val="1"/>
      <w:marLeft w:val="0"/>
      <w:marRight w:val="0"/>
      <w:marTop w:val="0"/>
      <w:marBottom w:val="0"/>
      <w:divBdr>
        <w:top w:val="none" w:sz="0" w:space="0" w:color="auto"/>
        <w:left w:val="none" w:sz="0" w:space="0" w:color="auto"/>
        <w:bottom w:val="none" w:sz="0" w:space="0" w:color="auto"/>
        <w:right w:val="none" w:sz="0" w:space="0" w:color="auto"/>
      </w:divBdr>
    </w:div>
    <w:div w:id="595678644">
      <w:bodyDiv w:val="1"/>
      <w:marLeft w:val="0"/>
      <w:marRight w:val="0"/>
      <w:marTop w:val="0"/>
      <w:marBottom w:val="0"/>
      <w:divBdr>
        <w:top w:val="none" w:sz="0" w:space="0" w:color="auto"/>
        <w:left w:val="none" w:sz="0" w:space="0" w:color="auto"/>
        <w:bottom w:val="none" w:sz="0" w:space="0" w:color="auto"/>
        <w:right w:val="none" w:sz="0" w:space="0" w:color="auto"/>
      </w:divBdr>
    </w:div>
    <w:div w:id="603657937">
      <w:bodyDiv w:val="1"/>
      <w:marLeft w:val="0"/>
      <w:marRight w:val="0"/>
      <w:marTop w:val="0"/>
      <w:marBottom w:val="0"/>
      <w:divBdr>
        <w:top w:val="none" w:sz="0" w:space="0" w:color="auto"/>
        <w:left w:val="none" w:sz="0" w:space="0" w:color="auto"/>
        <w:bottom w:val="none" w:sz="0" w:space="0" w:color="auto"/>
        <w:right w:val="none" w:sz="0" w:space="0" w:color="auto"/>
      </w:divBdr>
    </w:div>
    <w:div w:id="611865123">
      <w:bodyDiv w:val="1"/>
      <w:marLeft w:val="0"/>
      <w:marRight w:val="0"/>
      <w:marTop w:val="0"/>
      <w:marBottom w:val="0"/>
      <w:divBdr>
        <w:top w:val="none" w:sz="0" w:space="0" w:color="auto"/>
        <w:left w:val="none" w:sz="0" w:space="0" w:color="auto"/>
        <w:bottom w:val="none" w:sz="0" w:space="0" w:color="auto"/>
        <w:right w:val="none" w:sz="0" w:space="0" w:color="auto"/>
      </w:divBdr>
    </w:div>
    <w:div w:id="618528917">
      <w:bodyDiv w:val="1"/>
      <w:marLeft w:val="0"/>
      <w:marRight w:val="0"/>
      <w:marTop w:val="0"/>
      <w:marBottom w:val="0"/>
      <w:divBdr>
        <w:top w:val="none" w:sz="0" w:space="0" w:color="auto"/>
        <w:left w:val="none" w:sz="0" w:space="0" w:color="auto"/>
        <w:bottom w:val="none" w:sz="0" w:space="0" w:color="auto"/>
        <w:right w:val="none" w:sz="0" w:space="0" w:color="auto"/>
      </w:divBdr>
    </w:div>
    <w:div w:id="665742421">
      <w:bodyDiv w:val="1"/>
      <w:marLeft w:val="0"/>
      <w:marRight w:val="0"/>
      <w:marTop w:val="0"/>
      <w:marBottom w:val="0"/>
      <w:divBdr>
        <w:top w:val="none" w:sz="0" w:space="0" w:color="auto"/>
        <w:left w:val="none" w:sz="0" w:space="0" w:color="auto"/>
        <w:bottom w:val="none" w:sz="0" w:space="0" w:color="auto"/>
        <w:right w:val="none" w:sz="0" w:space="0" w:color="auto"/>
      </w:divBdr>
    </w:div>
    <w:div w:id="692145627">
      <w:bodyDiv w:val="1"/>
      <w:marLeft w:val="0"/>
      <w:marRight w:val="0"/>
      <w:marTop w:val="0"/>
      <w:marBottom w:val="0"/>
      <w:divBdr>
        <w:top w:val="none" w:sz="0" w:space="0" w:color="auto"/>
        <w:left w:val="none" w:sz="0" w:space="0" w:color="auto"/>
        <w:bottom w:val="none" w:sz="0" w:space="0" w:color="auto"/>
        <w:right w:val="none" w:sz="0" w:space="0" w:color="auto"/>
      </w:divBdr>
    </w:div>
    <w:div w:id="737479209">
      <w:bodyDiv w:val="1"/>
      <w:marLeft w:val="0"/>
      <w:marRight w:val="0"/>
      <w:marTop w:val="0"/>
      <w:marBottom w:val="0"/>
      <w:divBdr>
        <w:top w:val="none" w:sz="0" w:space="0" w:color="auto"/>
        <w:left w:val="none" w:sz="0" w:space="0" w:color="auto"/>
        <w:bottom w:val="none" w:sz="0" w:space="0" w:color="auto"/>
        <w:right w:val="none" w:sz="0" w:space="0" w:color="auto"/>
      </w:divBdr>
    </w:div>
    <w:div w:id="783773437">
      <w:bodyDiv w:val="1"/>
      <w:marLeft w:val="0"/>
      <w:marRight w:val="0"/>
      <w:marTop w:val="0"/>
      <w:marBottom w:val="0"/>
      <w:divBdr>
        <w:top w:val="none" w:sz="0" w:space="0" w:color="auto"/>
        <w:left w:val="none" w:sz="0" w:space="0" w:color="auto"/>
        <w:bottom w:val="none" w:sz="0" w:space="0" w:color="auto"/>
        <w:right w:val="none" w:sz="0" w:space="0" w:color="auto"/>
      </w:divBdr>
    </w:div>
    <w:div w:id="793791161">
      <w:bodyDiv w:val="1"/>
      <w:marLeft w:val="0"/>
      <w:marRight w:val="0"/>
      <w:marTop w:val="0"/>
      <w:marBottom w:val="0"/>
      <w:divBdr>
        <w:top w:val="none" w:sz="0" w:space="0" w:color="auto"/>
        <w:left w:val="none" w:sz="0" w:space="0" w:color="auto"/>
        <w:bottom w:val="none" w:sz="0" w:space="0" w:color="auto"/>
        <w:right w:val="none" w:sz="0" w:space="0" w:color="auto"/>
      </w:divBdr>
    </w:div>
    <w:div w:id="803427691">
      <w:bodyDiv w:val="1"/>
      <w:marLeft w:val="0"/>
      <w:marRight w:val="0"/>
      <w:marTop w:val="0"/>
      <w:marBottom w:val="0"/>
      <w:divBdr>
        <w:top w:val="none" w:sz="0" w:space="0" w:color="auto"/>
        <w:left w:val="none" w:sz="0" w:space="0" w:color="auto"/>
        <w:bottom w:val="none" w:sz="0" w:space="0" w:color="auto"/>
        <w:right w:val="none" w:sz="0" w:space="0" w:color="auto"/>
      </w:divBdr>
    </w:div>
    <w:div w:id="882865065">
      <w:bodyDiv w:val="1"/>
      <w:marLeft w:val="0"/>
      <w:marRight w:val="0"/>
      <w:marTop w:val="0"/>
      <w:marBottom w:val="0"/>
      <w:divBdr>
        <w:top w:val="none" w:sz="0" w:space="0" w:color="auto"/>
        <w:left w:val="none" w:sz="0" w:space="0" w:color="auto"/>
        <w:bottom w:val="none" w:sz="0" w:space="0" w:color="auto"/>
        <w:right w:val="none" w:sz="0" w:space="0" w:color="auto"/>
      </w:divBdr>
    </w:div>
    <w:div w:id="938222762">
      <w:bodyDiv w:val="1"/>
      <w:marLeft w:val="0"/>
      <w:marRight w:val="0"/>
      <w:marTop w:val="0"/>
      <w:marBottom w:val="0"/>
      <w:divBdr>
        <w:top w:val="none" w:sz="0" w:space="0" w:color="auto"/>
        <w:left w:val="none" w:sz="0" w:space="0" w:color="auto"/>
        <w:bottom w:val="none" w:sz="0" w:space="0" w:color="auto"/>
        <w:right w:val="none" w:sz="0" w:space="0" w:color="auto"/>
      </w:divBdr>
    </w:div>
    <w:div w:id="1020161019">
      <w:bodyDiv w:val="1"/>
      <w:marLeft w:val="0"/>
      <w:marRight w:val="0"/>
      <w:marTop w:val="0"/>
      <w:marBottom w:val="0"/>
      <w:divBdr>
        <w:top w:val="none" w:sz="0" w:space="0" w:color="auto"/>
        <w:left w:val="none" w:sz="0" w:space="0" w:color="auto"/>
        <w:bottom w:val="none" w:sz="0" w:space="0" w:color="auto"/>
        <w:right w:val="none" w:sz="0" w:space="0" w:color="auto"/>
      </w:divBdr>
    </w:div>
    <w:div w:id="1043677301">
      <w:bodyDiv w:val="1"/>
      <w:marLeft w:val="0"/>
      <w:marRight w:val="0"/>
      <w:marTop w:val="0"/>
      <w:marBottom w:val="0"/>
      <w:divBdr>
        <w:top w:val="none" w:sz="0" w:space="0" w:color="auto"/>
        <w:left w:val="none" w:sz="0" w:space="0" w:color="auto"/>
        <w:bottom w:val="none" w:sz="0" w:space="0" w:color="auto"/>
        <w:right w:val="none" w:sz="0" w:space="0" w:color="auto"/>
      </w:divBdr>
    </w:div>
    <w:div w:id="1094669093">
      <w:bodyDiv w:val="1"/>
      <w:marLeft w:val="0"/>
      <w:marRight w:val="0"/>
      <w:marTop w:val="0"/>
      <w:marBottom w:val="0"/>
      <w:divBdr>
        <w:top w:val="none" w:sz="0" w:space="0" w:color="auto"/>
        <w:left w:val="none" w:sz="0" w:space="0" w:color="auto"/>
        <w:bottom w:val="none" w:sz="0" w:space="0" w:color="auto"/>
        <w:right w:val="none" w:sz="0" w:space="0" w:color="auto"/>
      </w:divBdr>
    </w:div>
    <w:div w:id="1249384132">
      <w:bodyDiv w:val="1"/>
      <w:marLeft w:val="0"/>
      <w:marRight w:val="0"/>
      <w:marTop w:val="0"/>
      <w:marBottom w:val="0"/>
      <w:divBdr>
        <w:top w:val="none" w:sz="0" w:space="0" w:color="auto"/>
        <w:left w:val="none" w:sz="0" w:space="0" w:color="auto"/>
        <w:bottom w:val="none" w:sz="0" w:space="0" w:color="auto"/>
        <w:right w:val="none" w:sz="0" w:space="0" w:color="auto"/>
      </w:divBdr>
    </w:div>
    <w:div w:id="1260289921">
      <w:bodyDiv w:val="1"/>
      <w:marLeft w:val="0"/>
      <w:marRight w:val="0"/>
      <w:marTop w:val="0"/>
      <w:marBottom w:val="0"/>
      <w:divBdr>
        <w:top w:val="none" w:sz="0" w:space="0" w:color="auto"/>
        <w:left w:val="none" w:sz="0" w:space="0" w:color="auto"/>
        <w:bottom w:val="none" w:sz="0" w:space="0" w:color="auto"/>
        <w:right w:val="none" w:sz="0" w:space="0" w:color="auto"/>
      </w:divBdr>
    </w:div>
    <w:div w:id="1428506334">
      <w:bodyDiv w:val="1"/>
      <w:marLeft w:val="0"/>
      <w:marRight w:val="0"/>
      <w:marTop w:val="0"/>
      <w:marBottom w:val="0"/>
      <w:divBdr>
        <w:top w:val="none" w:sz="0" w:space="0" w:color="auto"/>
        <w:left w:val="none" w:sz="0" w:space="0" w:color="auto"/>
        <w:bottom w:val="none" w:sz="0" w:space="0" w:color="auto"/>
        <w:right w:val="none" w:sz="0" w:space="0" w:color="auto"/>
      </w:divBdr>
    </w:div>
    <w:div w:id="1531798442">
      <w:bodyDiv w:val="1"/>
      <w:marLeft w:val="0"/>
      <w:marRight w:val="0"/>
      <w:marTop w:val="0"/>
      <w:marBottom w:val="0"/>
      <w:divBdr>
        <w:top w:val="none" w:sz="0" w:space="0" w:color="auto"/>
        <w:left w:val="none" w:sz="0" w:space="0" w:color="auto"/>
        <w:bottom w:val="none" w:sz="0" w:space="0" w:color="auto"/>
        <w:right w:val="none" w:sz="0" w:space="0" w:color="auto"/>
      </w:divBdr>
    </w:div>
    <w:div w:id="1549993078">
      <w:bodyDiv w:val="1"/>
      <w:marLeft w:val="0"/>
      <w:marRight w:val="0"/>
      <w:marTop w:val="0"/>
      <w:marBottom w:val="0"/>
      <w:divBdr>
        <w:top w:val="none" w:sz="0" w:space="0" w:color="auto"/>
        <w:left w:val="none" w:sz="0" w:space="0" w:color="auto"/>
        <w:bottom w:val="none" w:sz="0" w:space="0" w:color="auto"/>
        <w:right w:val="none" w:sz="0" w:space="0" w:color="auto"/>
      </w:divBdr>
    </w:div>
    <w:div w:id="1605263040">
      <w:bodyDiv w:val="1"/>
      <w:marLeft w:val="0"/>
      <w:marRight w:val="0"/>
      <w:marTop w:val="0"/>
      <w:marBottom w:val="0"/>
      <w:divBdr>
        <w:top w:val="none" w:sz="0" w:space="0" w:color="auto"/>
        <w:left w:val="none" w:sz="0" w:space="0" w:color="auto"/>
        <w:bottom w:val="none" w:sz="0" w:space="0" w:color="auto"/>
        <w:right w:val="none" w:sz="0" w:space="0" w:color="auto"/>
      </w:divBdr>
    </w:div>
    <w:div w:id="1624268763">
      <w:bodyDiv w:val="1"/>
      <w:marLeft w:val="0"/>
      <w:marRight w:val="0"/>
      <w:marTop w:val="0"/>
      <w:marBottom w:val="0"/>
      <w:divBdr>
        <w:top w:val="none" w:sz="0" w:space="0" w:color="auto"/>
        <w:left w:val="none" w:sz="0" w:space="0" w:color="auto"/>
        <w:bottom w:val="none" w:sz="0" w:space="0" w:color="auto"/>
        <w:right w:val="none" w:sz="0" w:space="0" w:color="auto"/>
      </w:divBdr>
    </w:div>
    <w:div w:id="1660110537">
      <w:bodyDiv w:val="1"/>
      <w:marLeft w:val="0"/>
      <w:marRight w:val="0"/>
      <w:marTop w:val="0"/>
      <w:marBottom w:val="0"/>
      <w:divBdr>
        <w:top w:val="none" w:sz="0" w:space="0" w:color="auto"/>
        <w:left w:val="none" w:sz="0" w:space="0" w:color="auto"/>
        <w:bottom w:val="none" w:sz="0" w:space="0" w:color="auto"/>
        <w:right w:val="none" w:sz="0" w:space="0" w:color="auto"/>
      </w:divBdr>
    </w:div>
    <w:div w:id="1728141647">
      <w:bodyDiv w:val="1"/>
      <w:marLeft w:val="0"/>
      <w:marRight w:val="0"/>
      <w:marTop w:val="0"/>
      <w:marBottom w:val="0"/>
      <w:divBdr>
        <w:top w:val="none" w:sz="0" w:space="0" w:color="auto"/>
        <w:left w:val="none" w:sz="0" w:space="0" w:color="auto"/>
        <w:bottom w:val="none" w:sz="0" w:space="0" w:color="auto"/>
        <w:right w:val="none" w:sz="0" w:space="0" w:color="auto"/>
      </w:divBdr>
    </w:div>
    <w:div w:id="1737974313">
      <w:bodyDiv w:val="1"/>
      <w:marLeft w:val="0"/>
      <w:marRight w:val="0"/>
      <w:marTop w:val="0"/>
      <w:marBottom w:val="0"/>
      <w:divBdr>
        <w:top w:val="none" w:sz="0" w:space="0" w:color="auto"/>
        <w:left w:val="none" w:sz="0" w:space="0" w:color="auto"/>
        <w:bottom w:val="none" w:sz="0" w:space="0" w:color="auto"/>
        <w:right w:val="none" w:sz="0" w:space="0" w:color="auto"/>
      </w:divBdr>
    </w:div>
    <w:div w:id="1754932909">
      <w:bodyDiv w:val="1"/>
      <w:marLeft w:val="0"/>
      <w:marRight w:val="0"/>
      <w:marTop w:val="0"/>
      <w:marBottom w:val="0"/>
      <w:divBdr>
        <w:top w:val="none" w:sz="0" w:space="0" w:color="auto"/>
        <w:left w:val="none" w:sz="0" w:space="0" w:color="auto"/>
        <w:bottom w:val="none" w:sz="0" w:space="0" w:color="auto"/>
        <w:right w:val="none" w:sz="0" w:space="0" w:color="auto"/>
      </w:divBdr>
    </w:div>
    <w:div w:id="1754932998">
      <w:bodyDiv w:val="1"/>
      <w:marLeft w:val="0"/>
      <w:marRight w:val="0"/>
      <w:marTop w:val="0"/>
      <w:marBottom w:val="0"/>
      <w:divBdr>
        <w:top w:val="none" w:sz="0" w:space="0" w:color="auto"/>
        <w:left w:val="none" w:sz="0" w:space="0" w:color="auto"/>
        <w:bottom w:val="none" w:sz="0" w:space="0" w:color="auto"/>
        <w:right w:val="none" w:sz="0" w:space="0" w:color="auto"/>
      </w:divBdr>
    </w:div>
    <w:div w:id="1789815687">
      <w:bodyDiv w:val="1"/>
      <w:marLeft w:val="0"/>
      <w:marRight w:val="0"/>
      <w:marTop w:val="0"/>
      <w:marBottom w:val="0"/>
      <w:divBdr>
        <w:top w:val="none" w:sz="0" w:space="0" w:color="auto"/>
        <w:left w:val="none" w:sz="0" w:space="0" w:color="auto"/>
        <w:bottom w:val="none" w:sz="0" w:space="0" w:color="auto"/>
        <w:right w:val="none" w:sz="0" w:space="0" w:color="auto"/>
      </w:divBdr>
    </w:div>
    <w:div w:id="1844397728">
      <w:bodyDiv w:val="1"/>
      <w:marLeft w:val="0"/>
      <w:marRight w:val="0"/>
      <w:marTop w:val="0"/>
      <w:marBottom w:val="0"/>
      <w:divBdr>
        <w:top w:val="none" w:sz="0" w:space="0" w:color="auto"/>
        <w:left w:val="none" w:sz="0" w:space="0" w:color="auto"/>
        <w:bottom w:val="none" w:sz="0" w:space="0" w:color="auto"/>
        <w:right w:val="none" w:sz="0" w:space="0" w:color="auto"/>
      </w:divBdr>
    </w:div>
    <w:div w:id="1940867719">
      <w:bodyDiv w:val="1"/>
      <w:marLeft w:val="0"/>
      <w:marRight w:val="0"/>
      <w:marTop w:val="0"/>
      <w:marBottom w:val="0"/>
      <w:divBdr>
        <w:top w:val="none" w:sz="0" w:space="0" w:color="auto"/>
        <w:left w:val="none" w:sz="0" w:space="0" w:color="auto"/>
        <w:bottom w:val="none" w:sz="0" w:space="0" w:color="auto"/>
        <w:right w:val="none" w:sz="0" w:space="0" w:color="auto"/>
      </w:divBdr>
    </w:div>
    <w:div w:id="1990472952">
      <w:bodyDiv w:val="1"/>
      <w:marLeft w:val="0"/>
      <w:marRight w:val="0"/>
      <w:marTop w:val="0"/>
      <w:marBottom w:val="0"/>
      <w:divBdr>
        <w:top w:val="none" w:sz="0" w:space="0" w:color="auto"/>
        <w:left w:val="none" w:sz="0" w:space="0" w:color="auto"/>
        <w:bottom w:val="none" w:sz="0" w:space="0" w:color="auto"/>
        <w:right w:val="none" w:sz="0" w:space="0" w:color="auto"/>
      </w:divBdr>
    </w:div>
    <w:div w:id="20047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info.gov/public/do/PRAViewIC?ref_nbr=201607-1220-002&amp;icID=4604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300ED-A428-4B5B-A01B-4291712C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2800</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October 14, 2003</vt:lpstr>
    </vt:vector>
  </TitlesOfParts>
  <Company>Westat</Company>
  <LinksUpToDate>false</LinksUpToDate>
  <CharactersWithSpaces>18411</CharactersWithSpaces>
  <SharedDoc>false</SharedDoc>
  <HLinks>
    <vt:vector size="30" baseType="variant">
      <vt:variant>
        <vt:i4>4587636</vt:i4>
      </vt:variant>
      <vt:variant>
        <vt:i4>12</vt:i4>
      </vt:variant>
      <vt:variant>
        <vt:i4>0</vt:i4>
      </vt:variant>
      <vt:variant>
        <vt:i4>5</vt:i4>
      </vt:variant>
      <vt:variant>
        <vt:lpwstr>mailto:xxxxxxx@westat.com</vt:lpwstr>
      </vt:variant>
      <vt:variant>
        <vt:lpwstr/>
      </vt:variant>
      <vt:variant>
        <vt:i4>4587636</vt:i4>
      </vt:variant>
      <vt:variant>
        <vt:i4>9</vt:i4>
      </vt:variant>
      <vt:variant>
        <vt:i4>0</vt:i4>
      </vt:variant>
      <vt:variant>
        <vt:i4>5</vt:i4>
      </vt:variant>
      <vt:variant>
        <vt:lpwstr>mailto:xxxxxxx@westat.com</vt:lpwstr>
      </vt:variant>
      <vt:variant>
        <vt:lpwstr/>
      </vt:variant>
      <vt:variant>
        <vt:i4>4587636</vt:i4>
      </vt:variant>
      <vt:variant>
        <vt:i4>6</vt:i4>
      </vt:variant>
      <vt:variant>
        <vt:i4>0</vt:i4>
      </vt:variant>
      <vt:variant>
        <vt:i4>5</vt:i4>
      </vt:variant>
      <vt:variant>
        <vt:lpwstr>mailto:xxxxxxx@westat.com</vt:lpwstr>
      </vt:variant>
      <vt:variant>
        <vt:lpwstr/>
      </vt:variant>
      <vt:variant>
        <vt:i4>4128871</vt:i4>
      </vt:variant>
      <vt:variant>
        <vt:i4>3</vt:i4>
      </vt:variant>
      <vt:variant>
        <vt:i4>0</vt:i4>
      </vt:variant>
      <vt:variant>
        <vt:i4>5</vt:i4>
      </vt:variant>
      <vt:variant>
        <vt:lpwstr>http://www.bls.gov/cex/capi/2013/csxsection7.htm</vt:lpwstr>
      </vt:variant>
      <vt:variant>
        <vt:lpwstr>RPRDESC</vt:lpwstr>
      </vt:variant>
      <vt:variant>
        <vt:i4>4128871</vt:i4>
      </vt:variant>
      <vt:variant>
        <vt:i4>0</vt:i4>
      </vt:variant>
      <vt:variant>
        <vt:i4>0</vt:i4>
      </vt:variant>
      <vt:variant>
        <vt:i4>5</vt:i4>
      </vt:variant>
      <vt:variant>
        <vt:lpwstr>http://www.bls.gov/cex/capi/2013/csxsection7.htm</vt:lpwstr>
      </vt:variant>
      <vt:variant>
        <vt:lpwstr>RPRDESC</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14, 2003</dc:title>
  <dc:creator>Kopp, Brandon - BLS</dc:creator>
  <cp:lastModifiedBy>Kincaid, Nora - BLS</cp:lastModifiedBy>
  <cp:revision>2</cp:revision>
  <cp:lastPrinted>2012-01-20T13:52:00Z</cp:lastPrinted>
  <dcterms:created xsi:type="dcterms:W3CDTF">2017-06-26T11:34:00Z</dcterms:created>
  <dcterms:modified xsi:type="dcterms:W3CDTF">2017-06-26T11:34:00Z</dcterms:modified>
</cp:coreProperties>
</file>