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5D" w:rsidRPr="00B72B01" w:rsidRDefault="0033275D" w:rsidP="0033275D">
      <w:pPr>
        <w:rPr>
          <w:b/>
        </w:rPr>
      </w:pPr>
      <w:r w:rsidRPr="00B72B01">
        <w:rPr>
          <w:b/>
        </w:rPr>
        <w:t>Appendix A: Survey questions</w:t>
      </w:r>
    </w:p>
    <w:p w:rsidR="0033275D" w:rsidRPr="00CB3BDB" w:rsidRDefault="0033275D" w:rsidP="0033275D">
      <w:r w:rsidRPr="00CB3BDB">
        <w:t>The questions will be presented</w:t>
      </w:r>
      <w:r>
        <w:t xml:space="preserve"> in “sections” of 6 questions at a time; each of the 6 questions within a section will be presented as a grid using the same response scale</w:t>
      </w:r>
      <w:r w:rsidRPr="00CB3BDB">
        <w:t xml:space="preserve">. </w:t>
      </w:r>
      <w:r>
        <w:t xml:space="preserve">The 6 questions in Section A will be presented first for all participants, in a randomized order. The remaining sections to be presented (Section B1-B7) will be randomly selected to match the survey length specified by the experimental design, and the order of questions within a section will be randomized. </w:t>
      </w:r>
    </w:p>
    <w:p w:rsidR="0033275D" w:rsidRDefault="0033275D" w:rsidP="0033275D"/>
    <w:p w:rsidR="0033275D" w:rsidRPr="00C71CC6" w:rsidRDefault="0033275D" w:rsidP="0033275D">
      <w:r w:rsidRPr="00C71CC6">
        <w:t>Section A (agree-disagree</w:t>
      </w:r>
      <w:r>
        <w:t xml:space="preserve"> scale</w:t>
      </w:r>
      <w:r w:rsidRPr="00C71CC6">
        <w:t>)</w:t>
      </w:r>
    </w:p>
    <w:p w:rsidR="0033275D" w:rsidRPr="00D95979" w:rsidRDefault="0033275D" w:rsidP="0033275D">
      <w:pPr>
        <w:pStyle w:val="ListParagraph"/>
        <w:numPr>
          <w:ilvl w:val="0"/>
          <w:numId w:val="1"/>
        </w:numPr>
        <w:tabs>
          <w:tab w:val="left" w:pos="2773"/>
        </w:tabs>
      </w:pPr>
      <w:r>
        <w:rPr>
          <w:sz w:val="24"/>
          <w:szCs w:val="24"/>
        </w:rPr>
        <w:t xml:space="preserve">I think high unemployment is a good thing for the American economy. 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think the health of the economy is relevant to everyone’s </w:t>
      </w:r>
      <w:proofErr w:type="spellStart"/>
      <w:r>
        <w:rPr>
          <w:sz w:val="24"/>
          <w:szCs w:val="24"/>
        </w:rPr>
        <w:t>well being</w:t>
      </w:r>
      <w:proofErr w:type="spellEnd"/>
      <w:r>
        <w:rPr>
          <w:sz w:val="24"/>
          <w:szCs w:val="24"/>
        </w:rPr>
        <w:t>.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knowledgeable about the economy.</w:t>
      </w:r>
      <w:r w:rsidRPr="00C71CC6">
        <w:rPr>
          <w:sz w:val="24"/>
          <w:szCs w:val="24"/>
        </w:rPr>
        <w:t xml:space="preserve"> 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like to think about what the future will be like for the average American.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a “numbers person”.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think that it is getting easier to find a job these days compared to last year. </w:t>
      </w:r>
    </w:p>
    <w:p w:rsidR="0033275D" w:rsidRDefault="0033275D" w:rsidP="0033275D"/>
    <w:p w:rsidR="0033275D" w:rsidRPr="00C71CC6" w:rsidRDefault="0033275D" w:rsidP="0033275D">
      <w:r w:rsidRPr="00C71CC6">
        <w:t>Section B1 (frequency scale)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Watch more than 2 hours of news programming during a day. (Likely LOW)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Share on social media a news story related to the inflation rate. (Likely LOW)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Visit BLS.gov to learn about the economy. (Likely LOW)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Watch or read transcripts of the BLS Commissioner testifying before Congress. (Likely LOW)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Read or hear about the Department of Labor in the news. (Likely LOW)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Read or hear about the White House or the President of the United States in the news. (Likely HIGH)</w:t>
      </w:r>
    </w:p>
    <w:p w:rsidR="0033275D" w:rsidRDefault="0033275D" w:rsidP="0033275D">
      <w:pPr>
        <w:pStyle w:val="ListParagraph"/>
        <w:ind w:left="360"/>
        <w:rPr>
          <w:sz w:val="24"/>
          <w:szCs w:val="24"/>
        </w:rPr>
      </w:pPr>
    </w:p>
    <w:p w:rsidR="0033275D" w:rsidRPr="00112294" w:rsidRDefault="0033275D" w:rsidP="0033275D">
      <w:r w:rsidRPr="00C71CC6">
        <w:t>Section B2 (agree-disagree)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am willing to pay for the Producer Price Index to cover more services. (Likely DISAGREE) 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lag in publishing the Producer Price Index affects me negatively. (Likely DISAGREE)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1CC6">
        <w:rPr>
          <w:sz w:val="24"/>
          <w:szCs w:val="24"/>
        </w:rPr>
        <w:t>I</w:t>
      </w:r>
      <w:r>
        <w:rPr>
          <w:sz w:val="24"/>
          <w:szCs w:val="24"/>
        </w:rPr>
        <w:t xml:space="preserve"> find the Producer Price Index to be useful. (Likely DISAGREE)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would be interested in accessing historical Producer Price Index data. (Likely DISAGREE)</w:t>
      </w:r>
    </w:p>
    <w:p w:rsidR="0033275D" w:rsidRPr="00D44DE9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Producer Price Index is biased by tax cutting policies. (Likely DISAGREE) </w:t>
      </w:r>
    </w:p>
    <w:p w:rsidR="0033275D" w:rsidRPr="00866888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not familiar with how data for the Producer Price Index are collected. (Likely AGREE)</w:t>
      </w:r>
    </w:p>
    <w:p w:rsidR="0033275D" w:rsidRPr="00C71CC6" w:rsidRDefault="0033275D" w:rsidP="0033275D">
      <w:pPr>
        <w:pStyle w:val="ListParagraph"/>
        <w:ind w:left="360"/>
        <w:rPr>
          <w:sz w:val="24"/>
          <w:szCs w:val="24"/>
        </w:rPr>
      </w:pPr>
    </w:p>
    <w:p w:rsidR="0033275D" w:rsidRPr="00D95979" w:rsidRDefault="0033275D" w:rsidP="0033275D">
      <w:r>
        <w:t>Section B3 (frequency scale)</w:t>
      </w:r>
      <w:r w:rsidRPr="00D95979">
        <w:t xml:space="preserve"> 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employment projections to speculate on the economy. (Likely LOW) 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Download employment and wage BLS tables for my own use. (Likely LOW)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Compare wages over time for my state. (Likely LOW)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third-party data to supplement BLS data. (Likely LOW)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Look for the Employment Situation report on the first Friday of the month. (Likely LOW)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Hear about the unemployment rate from television or Internet news sources. (Likely HIGH)</w:t>
      </w:r>
    </w:p>
    <w:p w:rsidR="0033275D" w:rsidRPr="00C71CC6" w:rsidRDefault="0033275D" w:rsidP="0033275D">
      <w:pPr>
        <w:pStyle w:val="ListParagraph"/>
        <w:ind w:left="360"/>
        <w:rPr>
          <w:sz w:val="24"/>
          <w:szCs w:val="24"/>
        </w:rPr>
      </w:pPr>
    </w:p>
    <w:p w:rsidR="0033275D" w:rsidRPr="00C71CC6" w:rsidRDefault="0033275D" w:rsidP="0033275D">
      <w:r w:rsidRPr="00C71CC6">
        <w:t>Section B</w:t>
      </w:r>
      <w:r>
        <w:t>4</w:t>
      </w:r>
      <w:r w:rsidRPr="00C71CC6">
        <w:t xml:space="preserve"> (</w:t>
      </w:r>
      <w:r>
        <w:t xml:space="preserve">agree-disagree </w:t>
      </w:r>
      <w:r w:rsidRPr="00C71CC6">
        <w:t>scale)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do not use the data tools on BLS.gov. (Likely AGREE) </w:t>
      </w:r>
    </w:p>
    <w:p w:rsidR="0033275D" w:rsidRPr="00C71CC6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do not use the data dictionaries to look up unfamiliar variables. (Likely AGREE)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Handbook of Methods is useful to some people for understanding how BLS data are collected. (Likely AGREE)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Visualizations of data on BLS.gov would be helpful to most users (Likely AGREE)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typically start at Google when I need to find information. (Likely AGREE)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use the SAS statistical program every day. (Likely DISAGREE)</w:t>
      </w:r>
    </w:p>
    <w:p w:rsidR="0033275D" w:rsidRPr="002D4384" w:rsidRDefault="0033275D" w:rsidP="0033275D"/>
    <w:p w:rsidR="0033275D" w:rsidRPr="00C66A05" w:rsidRDefault="0033275D" w:rsidP="0033275D">
      <w:r>
        <w:t>Section B5 (frequency)</w:t>
      </w:r>
    </w:p>
    <w:p w:rsidR="0033275D" w:rsidRDefault="0033275D" w:rsidP="003327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Access multifactor productivity news releases. (Likely LOW)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  <w:spacing w:after="160" w:line="259" w:lineRule="auto"/>
      </w:pPr>
      <w:r>
        <w:rPr>
          <w:sz w:val="24"/>
          <w:szCs w:val="24"/>
        </w:rPr>
        <w:t>Use quarterly indexes of labor productivity. (Likely LOW)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  <w:spacing w:after="160" w:line="259" w:lineRule="auto"/>
      </w:pPr>
      <w:r>
        <w:rPr>
          <w:sz w:val="24"/>
          <w:szCs w:val="24"/>
        </w:rPr>
        <w:t>Track national hourly compensation, output per hour, or unit labor costs. (Likely LOW)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  <w:spacing w:after="160" w:line="259" w:lineRule="auto"/>
      </w:pPr>
      <w:r>
        <w:rPr>
          <w:sz w:val="24"/>
          <w:szCs w:val="24"/>
        </w:rPr>
        <w:t>Look up how productivity is calculated. (Likely LOW)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  <w:spacing w:after="160" w:line="259" w:lineRule="auto"/>
      </w:pPr>
      <w:r>
        <w:rPr>
          <w:sz w:val="24"/>
          <w:szCs w:val="24"/>
        </w:rPr>
        <w:t xml:space="preserve">Access productivity data produced by any organization other than BLS. (Likely LOW) 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  <w:spacing w:after="160" w:line="259" w:lineRule="auto"/>
      </w:pPr>
      <w:r>
        <w:rPr>
          <w:sz w:val="24"/>
          <w:szCs w:val="24"/>
        </w:rPr>
        <w:t>Estimate my own labor productivity. (Likely HIGH)</w:t>
      </w:r>
    </w:p>
    <w:p w:rsidR="0033275D" w:rsidRPr="00C66A05" w:rsidRDefault="0033275D" w:rsidP="0033275D">
      <w:pPr>
        <w:pStyle w:val="ListParagraph"/>
        <w:ind w:left="360"/>
      </w:pPr>
    </w:p>
    <w:p w:rsidR="0033275D" w:rsidRPr="00C66A05" w:rsidRDefault="0033275D" w:rsidP="0033275D">
      <w:r>
        <w:t>Section B6 (agree-disagree)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It would be a good use of the BLS budget to redesign the regional BLS webpage for the Mid-Atlantic. (Likely DISAGREE)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It would be a good use of the BLS budget to redesign the regional BLS webpage for the Southeast. (Likely DISAGREE)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It would be a good use of the BLS budget to redesign the regional BLS webpage for the Midwest. (Likely DISAGREE)</w:t>
      </w:r>
    </w:p>
    <w:p w:rsidR="0033275D" w:rsidRPr="009E65AB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It would be a good use of the BLS budget to redesign the regional BLS webpage for the Southwest.</w:t>
      </w:r>
      <w:r w:rsidRPr="009E65AB">
        <w:rPr>
          <w:sz w:val="24"/>
          <w:szCs w:val="24"/>
        </w:rPr>
        <w:t xml:space="preserve"> </w:t>
      </w:r>
      <w:r>
        <w:rPr>
          <w:sz w:val="24"/>
          <w:szCs w:val="24"/>
        </w:rPr>
        <w:t>(Likely DISAGREE)</w:t>
      </w:r>
    </w:p>
    <w:p w:rsidR="0033275D" w:rsidRPr="00C66A05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It would be a good use of the BLS budget to redesign its office space. (Likely DISAGREE)</w:t>
      </w:r>
    </w:p>
    <w:p w:rsidR="0033275D" w:rsidRPr="002D4384" w:rsidRDefault="0033275D" w:rsidP="0033275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Websites should be accessible to people with low vision or mobility. (Likely AGREE)</w:t>
      </w:r>
    </w:p>
    <w:p w:rsidR="0033275D" w:rsidRPr="00C66A05" w:rsidRDefault="0033275D" w:rsidP="0033275D">
      <w:pPr>
        <w:pStyle w:val="ListParagraph"/>
        <w:ind w:left="360"/>
      </w:pPr>
    </w:p>
    <w:p w:rsidR="0033275D" w:rsidRPr="006725AB" w:rsidRDefault="0033275D" w:rsidP="0033275D">
      <w:pPr>
        <w:spacing w:after="160" w:line="259" w:lineRule="auto"/>
      </w:pPr>
    </w:p>
    <w:p w:rsidR="0033275D" w:rsidRDefault="0033275D" w:rsidP="0033275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0B5D46" w:rsidRDefault="000B5D46">
      <w:bookmarkStart w:id="0" w:name="_GoBack"/>
      <w:bookmarkEnd w:id="0"/>
    </w:p>
    <w:sectPr w:rsidR="000B5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D37A7"/>
    <w:multiLevelType w:val="hybridMultilevel"/>
    <w:tmpl w:val="17C8C52A"/>
    <w:lvl w:ilvl="0" w:tplc="64F69AA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5D"/>
    <w:rsid w:val="000B5D46"/>
    <w:rsid w:val="0033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99745-5112-432D-842F-9270F49C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rica"/>
    <w:qFormat/>
    <w:rsid w:val="0033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75D"/>
    <w:pPr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2015-04-27T12:21:00Z</dcterms:created>
  <dcterms:modified xsi:type="dcterms:W3CDTF">2015-04-27T12:21:00Z</dcterms:modified>
</cp:coreProperties>
</file>