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6A56CA">
        <w:rPr>
          <w:b/>
          <w:sz w:val="28"/>
          <w:szCs w:val="28"/>
        </w:rPr>
        <w:t xml:space="preserve"> – </w:t>
      </w:r>
      <w:r w:rsidR="00053417">
        <w:rPr>
          <w:b/>
          <w:sz w:val="28"/>
          <w:szCs w:val="28"/>
        </w:rPr>
        <w:t>INSTRUCTIONS</w:t>
      </w:r>
      <w:r w:rsidR="000B21AF">
        <w:rPr>
          <w:b/>
          <w:sz w:val="28"/>
          <w:szCs w:val="28"/>
        </w:rPr>
        <w:t xml:space="preserve"> </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6A56CA">
        <w:rPr>
          <w:b/>
          <w:sz w:val="28"/>
          <w:szCs w:val="28"/>
        </w:rPr>
        <w:t>I-9</w:t>
      </w:r>
      <w:r w:rsidR="00AD273F">
        <w:rPr>
          <w:b/>
          <w:sz w:val="28"/>
          <w:szCs w:val="28"/>
        </w:rPr>
        <w:t xml:space="preserve">, </w:t>
      </w:r>
      <w:r w:rsidR="006A56CA">
        <w:rPr>
          <w:b/>
          <w:sz w:val="28"/>
          <w:szCs w:val="28"/>
        </w:rPr>
        <w:t>Employment Eligibility Verification</w:t>
      </w:r>
    </w:p>
    <w:p w:rsidR="00483DCD" w:rsidRDefault="00483DCD" w:rsidP="00D71B67">
      <w:pPr>
        <w:jc w:val="center"/>
        <w:rPr>
          <w:b/>
          <w:sz w:val="28"/>
          <w:szCs w:val="28"/>
        </w:rPr>
      </w:pPr>
      <w:r>
        <w:rPr>
          <w:b/>
          <w:sz w:val="28"/>
          <w:szCs w:val="28"/>
        </w:rPr>
        <w:t>OMB Number: 1615-</w:t>
      </w:r>
      <w:r w:rsidR="006A56CA">
        <w:rPr>
          <w:b/>
          <w:sz w:val="28"/>
          <w:szCs w:val="28"/>
        </w:rPr>
        <w:t>0047</w:t>
      </w:r>
    </w:p>
    <w:p w:rsidR="009377EB" w:rsidRDefault="00053417" w:rsidP="00D71B67">
      <w:pPr>
        <w:jc w:val="center"/>
        <w:rPr>
          <w:b/>
          <w:sz w:val="28"/>
          <w:szCs w:val="28"/>
        </w:rPr>
      </w:pPr>
      <w:r>
        <w:rPr>
          <w:b/>
          <w:sz w:val="28"/>
          <w:szCs w:val="28"/>
        </w:rPr>
        <w:t>0</w:t>
      </w:r>
      <w:r w:rsidR="00F03372">
        <w:rPr>
          <w:b/>
          <w:sz w:val="28"/>
          <w:szCs w:val="28"/>
        </w:rPr>
        <w:t>8/12</w:t>
      </w:r>
      <w:r w:rsidR="00A62871">
        <w:rPr>
          <w:b/>
          <w:sz w:val="28"/>
          <w:szCs w:val="28"/>
        </w:rPr>
        <w:t>/2016</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9652A8">
            <w:pPr>
              <w:rPr>
                <w:b/>
                <w:sz w:val="22"/>
                <w:szCs w:val="22"/>
              </w:rPr>
            </w:pPr>
            <w:r w:rsidRPr="00D7268F">
              <w:rPr>
                <w:b/>
                <w:sz w:val="22"/>
                <w:szCs w:val="22"/>
              </w:rPr>
              <w:t>Reason for Revision:</w:t>
            </w:r>
            <w:r w:rsidR="006A56CA">
              <w:rPr>
                <w:b/>
                <w:sz w:val="22"/>
                <w:szCs w:val="22"/>
              </w:rPr>
              <w:t xml:space="preserve">  </w:t>
            </w:r>
            <w:r w:rsidR="00086784">
              <w:rPr>
                <w:sz w:val="22"/>
                <w:szCs w:val="24"/>
              </w:rPr>
              <w:t xml:space="preserve">USCIS is requesting minor changes to the text to </w:t>
            </w:r>
            <w:r w:rsidR="00086784" w:rsidRPr="00F824F2">
              <w:rPr>
                <w:sz w:val="22"/>
                <w:szCs w:val="24"/>
              </w:rPr>
              <w:t>the Lists of Acceptable documents on the current form</w:t>
            </w:r>
            <w:r w:rsidR="00086784">
              <w:rPr>
                <w:sz w:val="22"/>
                <w:szCs w:val="24"/>
              </w:rPr>
              <w:t xml:space="preserve"> based on </w:t>
            </w:r>
            <w:r w:rsidR="00086784" w:rsidRPr="00F824F2">
              <w:rPr>
                <w:sz w:val="22"/>
                <w:szCs w:val="24"/>
              </w:rPr>
              <w:t>the Significant Public Benefit for Entrepreneurs NPRM</w:t>
            </w:r>
            <w:r w:rsidR="00086784">
              <w:rPr>
                <w:sz w:val="22"/>
                <w:szCs w:val="24"/>
              </w:rPr>
              <w:t>.</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BF0852" w:rsidRDefault="00016C07" w:rsidP="00041392">
            <w:pPr>
              <w:jc w:val="center"/>
              <w:rPr>
                <w:b/>
                <w:sz w:val="22"/>
                <w:szCs w:val="22"/>
              </w:rPr>
            </w:pPr>
            <w:r w:rsidRPr="00BF0852">
              <w:rPr>
                <w:b/>
                <w:sz w:val="22"/>
                <w:szCs w:val="22"/>
              </w:rPr>
              <w:t>Current Page Number</w:t>
            </w:r>
            <w:r w:rsidR="00041392" w:rsidRPr="00BF0852">
              <w:rPr>
                <w:b/>
                <w:sz w:val="22"/>
                <w:szCs w:val="22"/>
              </w:rPr>
              <w:t xml:space="preserve"> and Section</w:t>
            </w:r>
          </w:p>
        </w:tc>
        <w:tc>
          <w:tcPr>
            <w:tcW w:w="4095" w:type="dxa"/>
            <w:shd w:val="clear" w:color="auto" w:fill="D9D9D9"/>
            <w:vAlign w:val="center"/>
          </w:tcPr>
          <w:p w:rsidR="00016C07" w:rsidRPr="00BF0852" w:rsidRDefault="00016C07" w:rsidP="00E6404D">
            <w:pPr>
              <w:autoSpaceDE w:val="0"/>
              <w:autoSpaceDN w:val="0"/>
              <w:adjustRightInd w:val="0"/>
              <w:jc w:val="center"/>
              <w:rPr>
                <w:b/>
                <w:sz w:val="22"/>
                <w:szCs w:val="22"/>
              </w:rPr>
            </w:pPr>
            <w:r w:rsidRPr="00BF0852">
              <w:rPr>
                <w:b/>
                <w:sz w:val="22"/>
                <w:szCs w:val="22"/>
              </w:rPr>
              <w:t>Current Text</w:t>
            </w:r>
          </w:p>
        </w:tc>
        <w:tc>
          <w:tcPr>
            <w:tcW w:w="4095" w:type="dxa"/>
            <w:shd w:val="clear" w:color="auto" w:fill="D9D9D9"/>
            <w:vAlign w:val="center"/>
          </w:tcPr>
          <w:p w:rsidR="00016C07" w:rsidRPr="00BF0852" w:rsidRDefault="00016C07" w:rsidP="00E6404D">
            <w:pPr>
              <w:pStyle w:val="Default"/>
              <w:jc w:val="center"/>
              <w:rPr>
                <w:b/>
                <w:color w:val="auto"/>
                <w:sz w:val="22"/>
                <w:szCs w:val="22"/>
              </w:rPr>
            </w:pPr>
            <w:r w:rsidRPr="00BF0852">
              <w:rPr>
                <w:b/>
                <w:color w:val="auto"/>
                <w:sz w:val="22"/>
                <w:szCs w:val="22"/>
              </w:rPr>
              <w:t>Proposed Text</w:t>
            </w:r>
          </w:p>
        </w:tc>
      </w:tr>
      <w:tr w:rsidR="00053417" w:rsidRPr="007228B5" w:rsidTr="002D6271">
        <w:tc>
          <w:tcPr>
            <w:tcW w:w="2808" w:type="dxa"/>
          </w:tcPr>
          <w:p w:rsidR="00053417" w:rsidRPr="00BF0852" w:rsidRDefault="00053417" w:rsidP="00323155">
            <w:pPr>
              <w:rPr>
                <w:b/>
                <w:sz w:val="22"/>
                <w:szCs w:val="22"/>
              </w:rPr>
            </w:pPr>
            <w:r w:rsidRPr="00BF0852">
              <w:rPr>
                <w:b/>
                <w:sz w:val="22"/>
                <w:szCs w:val="22"/>
              </w:rPr>
              <w:t xml:space="preserve"> </w:t>
            </w:r>
          </w:p>
        </w:tc>
        <w:tc>
          <w:tcPr>
            <w:tcW w:w="4095" w:type="dxa"/>
          </w:tcPr>
          <w:p w:rsidR="00053417" w:rsidRPr="00053417" w:rsidRDefault="00053417" w:rsidP="00A021D7">
            <w:pPr>
              <w:spacing w:before="86" w:line="250" w:lineRule="auto"/>
              <w:ind w:right="229"/>
              <w:rPr>
                <w:b/>
                <w:sz w:val="22"/>
                <w:szCs w:val="22"/>
              </w:rPr>
            </w:pPr>
            <w:r w:rsidRPr="00053417">
              <w:rPr>
                <w:b/>
                <w:sz w:val="22"/>
                <w:szCs w:val="22"/>
              </w:rPr>
              <w:t>Section 2.  Employer or Authorized Representative Review and Verification</w:t>
            </w:r>
          </w:p>
          <w:p w:rsidR="00053417" w:rsidRPr="00053417" w:rsidRDefault="00053417" w:rsidP="00A021D7">
            <w:pPr>
              <w:rPr>
                <w:sz w:val="22"/>
                <w:szCs w:val="22"/>
              </w:rPr>
            </w:pPr>
          </w:p>
          <w:p w:rsidR="00053417" w:rsidRDefault="00D4566C" w:rsidP="00A021D7">
            <w:pPr>
              <w:rPr>
                <w:sz w:val="22"/>
                <w:szCs w:val="22"/>
              </w:rPr>
            </w:pPr>
            <w:r>
              <w:rPr>
                <w:sz w:val="22"/>
                <w:szCs w:val="22"/>
              </w:rPr>
              <w:t xml:space="preserve">Employers cannot specify which document(s) employees may present from the Lists of Acceptable Documents, found on the last page of Form I-9, to establish identity and employment authorization. Employees must present one selection from List A </w:t>
            </w:r>
            <w:r>
              <w:rPr>
                <w:b/>
                <w:bCs/>
                <w:sz w:val="22"/>
                <w:szCs w:val="22"/>
              </w:rPr>
              <w:t xml:space="preserve">OR </w:t>
            </w:r>
            <w:r>
              <w:rPr>
                <w:sz w:val="22"/>
                <w:szCs w:val="22"/>
              </w:rPr>
              <w:t xml:space="preserve">a combination of one selection from List B and one selection from List C. List A contains documents that show both identity and employment authorization. Some List A documents are combination documents. The employee must present combination documents together to be considered a List A document. For example, a foreign passport and a Form I-94 containing an endorsement of the alien's nonimmigrant status must be presented together to be considered a List A document. List B contains documents that show identity only, and List C contains documents that show employment authorization only. If an employee presents a List A document, he or she should </w:t>
            </w:r>
            <w:r>
              <w:rPr>
                <w:b/>
                <w:bCs/>
                <w:sz w:val="22"/>
                <w:szCs w:val="22"/>
              </w:rPr>
              <w:t>not</w:t>
            </w:r>
            <w:r>
              <w:rPr>
                <w:sz w:val="22"/>
                <w:szCs w:val="22"/>
              </w:rPr>
              <w:t xml:space="preserve"> present a List B and List C document, and vice versa. If an employer participates in E-Verify, the List B document must include a photograph.</w:t>
            </w:r>
          </w:p>
          <w:p w:rsidR="00ED7525" w:rsidRDefault="00ED7525" w:rsidP="00A021D7">
            <w:pPr>
              <w:rPr>
                <w:sz w:val="22"/>
                <w:szCs w:val="22"/>
              </w:rPr>
            </w:pPr>
          </w:p>
          <w:p w:rsidR="00ED7525" w:rsidRDefault="00ED7525" w:rsidP="00A021D7">
            <w:pPr>
              <w:rPr>
                <w:sz w:val="22"/>
                <w:szCs w:val="22"/>
              </w:rPr>
            </w:pPr>
          </w:p>
          <w:p w:rsidR="00ED7525" w:rsidRDefault="00ED7525" w:rsidP="00A021D7">
            <w:pPr>
              <w:rPr>
                <w:sz w:val="22"/>
                <w:szCs w:val="22"/>
              </w:rPr>
            </w:pPr>
          </w:p>
          <w:p w:rsidR="00ED7525" w:rsidRDefault="00ED7525" w:rsidP="00A021D7">
            <w:pPr>
              <w:rPr>
                <w:sz w:val="22"/>
                <w:szCs w:val="22"/>
              </w:rPr>
            </w:pPr>
          </w:p>
          <w:p w:rsidR="00ED7525" w:rsidRDefault="00ED7525" w:rsidP="00ED7525">
            <w:pPr>
              <w:rPr>
                <w:sz w:val="22"/>
                <w:szCs w:val="22"/>
              </w:rPr>
            </w:pPr>
            <w:r w:rsidRPr="00ED7525">
              <w:rPr>
                <w:sz w:val="22"/>
                <w:szCs w:val="22"/>
              </w:rPr>
              <w:t>In the field below the Section 2 introduction, employers must enter the last name, first name and middle initial, if any, that the employee entered in Section 1. This will help to identify the pages of the form should they get separated.</w:t>
            </w:r>
          </w:p>
          <w:p w:rsidR="00ED7525" w:rsidRPr="00ED7525" w:rsidRDefault="00ED7525" w:rsidP="00ED7525">
            <w:pPr>
              <w:rPr>
                <w:sz w:val="22"/>
                <w:szCs w:val="22"/>
              </w:rPr>
            </w:pPr>
          </w:p>
          <w:p w:rsidR="00ED7525" w:rsidRDefault="00ED7525" w:rsidP="00ED7525">
            <w:pPr>
              <w:rPr>
                <w:sz w:val="22"/>
                <w:szCs w:val="22"/>
              </w:rPr>
            </w:pPr>
            <w:r w:rsidRPr="00ED7525">
              <w:rPr>
                <w:sz w:val="22"/>
                <w:szCs w:val="22"/>
              </w:rPr>
              <w:lastRenderedPageBreak/>
              <w:t>Employers or their authorized representative must:</w:t>
            </w:r>
          </w:p>
          <w:p w:rsidR="00ED7525" w:rsidRPr="00ED7525" w:rsidRDefault="00ED7525" w:rsidP="00ED7525">
            <w:pPr>
              <w:rPr>
                <w:sz w:val="22"/>
                <w:szCs w:val="22"/>
              </w:rPr>
            </w:pPr>
          </w:p>
          <w:p w:rsidR="00ED7525" w:rsidRDefault="00ED7525" w:rsidP="00ED7525">
            <w:pPr>
              <w:rPr>
                <w:sz w:val="22"/>
                <w:szCs w:val="22"/>
              </w:rPr>
            </w:pPr>
            <w:r w:rsidRPr="00ED7525">
              <w:rPr>
                <w:b/>
                <w:sz w:val="22"/>
                <w:szCs w:val="22"/>
              </w:rPr>
              <w:t>1.</w:t>
            </w:r>
            <w:r>
              <w:rPr>
                <w:sz w:val="22"/>
                <w:szCs w:val="22"/>
              </w:rPr>
              <w:t xml:space="preserve"> </w:t>
            </w:r>
            <w:r w:rsidRPr="00ED7525">
              <w:rPr>
                <w:sz w:val="22"/>
                <w:szCs w:val="22"/>
              </w:rPr>
              <w:t>Physically examine each original document the employee presents to determine if it reasonably appears to be genuine and to relate to the person presenting it. The person who examines the documents must be the same person who signs Section 2. The examiner of the documents and the employee must both be physically present during the examination of the employee's documents.</w:t>
            </w:r>
          </w:p>
          <w:p w:rsidR="00ED7525" w:rsidRPr="00ED7525" w:rsidRDefault="00ED7525" w:rsidP="00ED7525">
            <w:pPr>
              <w:rPr>
                <w:sz w:val="22"/>
                <w:szCs w:val="22"/>
              </w:rPr>
            </w:pPr>
          </w:p>
          <w:p w:rsidR="00ED7525" w:rsidRDefault="00ED7525" w:rsidP="00ED7525">
            <w:pPr>
              <w:rPr>
                <w:sz w:val="22"/>
                <w:szCs w:val="22"/>
              </w:rPr>
            </w:pPr>
            <w:r w:rsidRPr="00ED7525">
              <w:rPr>
                <w:b/>
                <w:sz w:val="22"/>
                <w:szCs w:val="22"/>
              </w:rPr>
              <w:t>2.</w:t>
            </w:r>
            <w:r>
              <w:rPr>
                <w:sz w:val="22"/>
                <w:szCs w:val="22"/>
              </w:rPr>
              <w:t xml:space="preserve"> </w:t>
            </w:r>
            <w:r w:rsidRPr="00ED7525">
              <w:rPr>
                <w:sz w:val="22"/>
                <w:szCs w:val="22"/>
              </w:rPr>
              <w:t xml:space="preserve">Record the document title shown on the Lists of Acceptable Documents, issuing </w:t>
            </w:r>
            <w:proofErr w:type="gramStart"/>
            <w:r w:rsidRPr="00ED7525">
              <w:rPr>
                <w:sz w:val="22"/>
                <w:szCs w:val="22"/>
              </w:rPr>
              <w:t>authority,</w:t>
            </w:r>
            <w:proofErr w:type="gramEnd"/>
            <w:r w:rsidRPr="00ED7525">
              <w:rPr>
                <w:sz w:val="22"/>
                <w:szCs w:val="22"/>
              </w:rPr>
              <w:t xml:space="preserve"> document number and expiration date (if any) from the original document(s) the employee presents. You may write "N/A" in any unused fields.</w:t>
            </w:r>
          </w:p>
          <w:p w:rsidR="00ED7525" w:rsidRPr="00ED7525" w:rsidRDefault="00ED7525" w:rsidP="00ED7525">
            <w:pPr>
              <w:rPr>
                <w:sz w:val="22"/>
                <w:szCs w:val="22"/>
              </w:rPr>
            </w:pPr>
          </w:p>
          <w:p w:rsidR="00ED7525" w:rsidRDefault="00ED7525" w:rsidP="00ED7525">
            <w:pPr>
              <w:rPr>
                <w:sz w:val="22"/>
                <w:szCs w:val="22"/>
              </w:rPr>
            </w:pPr>
            <w:r w:rsidRPr="00ED7525">
              <w:rPr>
                <w:sz w:val="22"/>
                <w:szCs w:val="22"/>
              </w:rPr>
              <w:t xml:space="preserve">If the employee is a student or exchange visitor who presented a foreign passport with a Form I-94, the employer should also enter in Section 2:  </w:t>
            </w:r>
          </w:p>
          <w:p w:rsidR="00ED7525" w:rsidRPr="00ED7525" w:rsidRDefault="00ED7525" w:rsidP="00ED7525">
            <w:pPr>
              <w:rPr>
                <w:sz w:val="22"/>
                <w:szCs w:val="22"/>
              </w:rPr>
            </w:pPr>
          </w:p>
          <w:p w:rsidR="00ED7525" w:rsidRPr="00053417" w:rsidRDefault="00ED7525" w:rsidP="00ED7525">
            <w:pPr>
              <w:rPr>
                <w:sz w:val="22"/>
                <w:szCs w:val="22"/>
              </w:rPr>
            </w:pPr>
            <w:r w:rsidRPr="00ED7525">
              <w:rPr>
                <w:b/>
                <w:sz w:val="22"/>
                <w:szCs w:val="22"/>
              </w:rPr>
              <w:t>a.</w:t>
            </w:r>
            <w:r>
              <w:rPr>
                <w:sz w:val="22"/>
                <w:szCs w:val="22"/>
              </w:rPr>
              <w:t xml:space="preserve"> </w:t>
            </w:r>
            <w:r w:rsidRPr="00ED7525">
              <w:rPr>
                <w:sz w:val="22"/>
                <w:szCs w:val="22"/>
              </w:rPr>
              <w:t>The student's Form I-20 or DS-2019 number (Student and Exchange Visitor Information System-SEVIS Number); and the program end date from Form I-20 or DS-2019.</w:t>
            </w:r>
          </w:p>
        </w:tc>
        <w:tc>
          <w:tcPr>
            <w:tcW w:w="4095" w:type="dxa"/>
          </w:tcPr>
          <w:p w:rsidR="00053417" w:rsidRPr="00053417" w:rsidRDefault="00053417" w:rsidP="00053417">
            <w:pPr>
              <w:spacing w:before="86" w:line="250" w:lineRule="auto"/>
              <w:ind w:right="229"/>
              <w:rPr>
                <w:b/>
                <w:sz w:val="22"/>
                <w:szCs w:val="22"/>
              </w:rPr>
            </w:pPr>
            <w:r w:rsidRPr="00053417">
              <w:rPr>
                <w:b/>
                <w:sz w:val="22"/>
                <w:szCs w:val="22"/>
              </w:rPr>
              <w:lastRenderedPageBreak/>
              <w:t>Section 2.  Employer or Authorized Representative Review and Verification</w:t>
            </w:r>
          </w:p>
          <w:p w:rsidR="00D4566C" w:rsidRDefault="00D4566C" w:rsidP="00053417">
            <w:pPr>
              <w:rPr>
                <w:sz w:val="22"/>
                <w:szCs w:val="22"/>
              </w:rPr>
            </w:pPr>
          </w:p>
          <w:p w:rsidR="00053417" w:rsidRDefault="00053417" w:rsidP="00053417">
            <w:pPr>
              <w:rPr>
                <w:sz w:val="22"/>
                <w:szCs w:val="22"/>
              </w:rPr>
            </w:pPr>
            <w:r w:rsidRPr="00053417">
              <w:rPr>
                <w:sz w:val="22"/>
                <w:szCs w:val="22"/>
              </w:rPr>
              <w:t xml:space="preserve">Employers cannot specify which document(s) employees may present from the Lists of Acceptable Documents, found on the last page of Form I-9, to establish identity and employment authorization. Employees must present one selection from List A </w:t>
            </w:r>
            <w:r w:rsidRPr="00053417">
              <w:rPr>
                <w:b/>
                <w:sz w:val="22"/>
                <w:szCs w:val="22"/>
              </w:rPr>
              <w:t>OR</w:t>
            </w:r>
            <w:r w:rsidRPr="00053417">
              <w:rPr>
                <w:sz w:val="22"/>
                <w:szCs w:val="22"/>
              </w:rPr>
              <w:t xml:space="preserve"> a combination of one selection from List B and one selection from List C. List A contains documents that show both identity and employment authorization. Some List A documents are combination documents. The employee must present combination documents together to be considered a List A document. For example, </w:t>
            </w:r>
            <w:r w:rsidRPr="00D4566C">
              <w:rPr>
                <w:color w:val="FF0000"/>
                <w:sz w:val="22"/>
                <w:szCs w:val="22"/>
              </w:rPr>
              <w:t>in the case of an individual who is authorized for employment with a specific employer because of his or her status or parole,</w:t>
            </w:r>
            <w:r w:rsidRPr="00053417">
              <w:rPr>
                <w:sz w:val="22"/>
                <w:szCs w:val="22"/>
              </w:rPr>
              <w:t xml:space="preserve"> a foreign passport and a Form I-94 containing an endorsement of the </w:t>
            </w:r>
            <w:r w:rsidRPr="00D4566C">
              <w:rPr>
                <w:color w:val="FF0000"/>
                <w:sz w:val="22"/>
                <w:szCs w:val="22"/>
              </w:rPr>
              <w:t xml:space="preserve">individual’s </w:t>
            </w:r>
            <w:r w:rsidRPr="00053417">
              <w:rPr>
                <w:sz w:val="22"/>
                <w:szCs w:val="22"/>
              </w:rPr>
              <w:t xml:space="preserve">status </w:t>
            </w:r>
            <w:r w:rsidRPr="00D4566C">
              <w:rPr>
                <w:color w:val="FF0000"/>
                <w:sz w:val="22"/>
                <w:szCs w:val="22"/>
              </w:rPr>
              <w:t xml:space="preserve">or parole </w:t>
            </w:r>
            <w:r w:rsidRPr="00053417">
              <w:rPr>
                <w:sz w:val="22"/>
                <w:szCs w:val="22"/>
              </w:rPr>
              <w:t>must be presented together to be considered a List A document. List B contains documents that show identity only, and List C contains documents that show employment authorization only. If an employee presents a List A document, he or she should not present a List B and List C document, and vice versa. If an employer participates in E-Verify, the List B document must include a photograph.</w:t>
            </w:r>
          </w:p>
          <w:p w:rsidR="00ED7525" w:rsidRDefault="00ED7525" w:rsidP="00053417">
            <w:pPr>
              <w:rPr>
                <w:sz w:val="22"/>
                <w:szCs w:val="22"/>
              </w:rPr>
            </w:pPr>
          </w:p>
          <w:p w:rsidR="00ED7525" w:rsidRDefault="00ED7525" w:rsidP="00ED7525">
            <w:pPr>
              <w:rPr>
                <w:sz w:val="22"/>
                <w:szCs w:val="22"/>
              </w:rPr>
            </w:pPr>
            <w:r w:rsidRPr="00ED7525">
              <w:rPr>
                <w:sz w:val="22"/>
                <w:szCs w:val="22"/>
              </w:rPr>
              <w:t>In the field below the Section 2 introduction, employers must enter the last name, first name and middle initial, if any, that the employee entered in Section 1. This will help to identify the pages of the form should they get separated.</w:t>
            </w:r>
          </w:p>
          <w:p w:rsidR="00ED7525" w:rsidRPr="00ED7525" w:rsidRDefault="00ED7525" w:rsidP="00ED7525">
            <w:pPr>
              <w:rPr>
                <w:sz w:val="22"/>
                <w:szCs w:val="22"/>
              </w:rPr>
            </w:pPr>
          </w:p>
          <w:p w:rsidR="00ED7525" w:rsidRDefault="00ED7525" w:rsidP="00ED7525">
            <w:pPr>
              <w:rPr>
                <w:sz w:val="22"/>
                <w:szCs w:val="22"/>
              </w:rPr>
            </w:pPr>
            <w:r w:rsidRPr="00ED7525">
              <w:rPr>
                <w:sz w:val="22"/>
                <w:szCs w:val="22"/>
              </w:rPr>
              <w:lastRenderedPageBreak/>
              <w:t>Employers or their authorized representative must:</w:t>
            </w:r>
          </w:p>
          <w:p w:rsidR="00ED7525" w:rsidRPr="00ED7525" w:rsidRDefault="00ED7525" w:rsidP="00ED7525">
            <w:pPr>
              <w:rPr>
                <w:sz w:val="22"/>
                <w:szCs w:val="22"/>
              </w:rPr>
            </w:pPr>
          </w:p>
          <w:p w:rsidR="00ED7525" w:rsidRDefault="00ED7525" w:rsidP="00ED7525">
            <w:pPr>
              <w:rPr>
                <w:sz w:val="22"/>
                <w:szCs w:val="22"/>
              </w:rPr>
            </w:pPr>
            <w:r w:rsidRPr="00ED7525">
              <w:rPr>
                <w:b/>
                <w:sz w:val="22"/>
                <w:szCs w:val="22"/>
              </w:rPr>
              <w:t xml:space="preserve">1. </w:t>
            </w:r>
            <w:r w:rsidRPr="00ED7525">
              <w:rPr>
                <w:sz w:val="22"/>
                <w:szCs w:val="22"/>
              </w:rPr>
              <w:t>Physically examine each original document the employee presents to determine if it reasonably appears to be genuine and to relate to the person presenting it. The person who examines the documents must be the same person who signs Section 2. The examiner of the documents and the employee must both be physically present during the examination of the employee's documents.</w:t>
            </w:r>
          </w:p>
          <w:p w:rsidR="00ED7525" w:rsidRPr="00ED7525" w:rsidRDefault="00ED7525" w:rsidP="00ED7525">
            <w:pPr>
              <w:rPr>
                <w:sz w:val="22"/>
                <w:szCs w:val="22"/>
              </w:rPr>
            </w:pPr>
          </w:p>
          <w:p w:rsidR="00ED7525" w:rsidRDefault="00ED7525" w:rsidP="00ED7525">
            <w:pPr>
              <w:rPr>
                <w:sz w:val="22"/>
                <w:szCs w:val="22"/>
              </w:rPr>
            </w:pPr>
            <w:r w:rsidRPr="00ED7525">
              <w:rPr>
                <w:b/>
                <w:sz w:val="22"/>
                <w:szCs w:val="22"/>
              </w:rPr>
              <w:t>2.</w:t>
            </w:r>
            <w:r>
              <w:rPr>
                <w:sz w:val="22"/>
                <w:szCs w:val="22"/>
              </w:rPr>
              <w:t xml:space="preserve"> </w:t>
            </w:r>
            <w:r w:rsidRPr="00ED7525">
              <w:rPr>
                <w:sz w:val="22"/>
                <w:szCs w:val="22"/>
              </w:rPr>
              <w:t xml:space="preserve">Record the document title shown on the Lists of Acceptable Documents, issuing </w:t>
            </w:r>
            <w:proofErr w:type="gramStart"/>
            <w:r w:rsidRPr="00ED7525">
              <w:rPr>
                <w:sz w:val="22"/>
                <w:szCs w:val="22"/>
              </w:rPr>
              <w:t>authority,</w:t>
            </w:r>
            <w:proofErr w:type="gramEnd"/>
            <w:r w:rsidRPr="00ED7525">
              <w:rPr>
                <w:sz w:val="22"/>
                <w:szCs w:val="22"/>
              </w:rPr>
              <w:t xml:space="preserve"> document number and expiration date (if any) from the original document(s) the employee presents. You may write "N/A" in any unused fields.</w:t>
            </w:r>
          </w:p>
          <w:p w:rsidR="00ED7525" w:rsidRPr="00ED7525" w:rsidRDefault="00ED7525" w:rsidP="00ED7525">
            <w:pPr>
              <w:rPr>
                <w:sz w:val="22"/>
                <w:szCs w:val="22"/>
              </w:rPr>
            </w:pPr>
          </w:p>
          <w:p w:rsidR="00ED7525" w:rsidRPr="00053417" w:rsidRDefault="00ED7525" w:rsidP="00ED7525">
            <w:pPr>
              <w:rPr>
                <w:sz w:val="22"/>
                <w:szCs w:val="22"/>
              </w:rPr>
            </w:pPr>
            <w:r w:rsidRPr="00ED7525">
              <w:rPr>
                <w:sz w:val="22"/>
                <w:szCs w:val="22"/>
              </w:rPr>
              <w:t>If the employee is a student or exchange visitor who presented a foreign passport with a Form I-94, the employer should also enter in Section 2</w:t>
            </w:r>
            <w:r w:rsidR="00753033">
              <w:rPr>
                <w:sz w:val="22"/>
                <w:szCs w:val="22"/>
              </w:rPr>
              <w:t xml:space="preserve"> </w:t>
            </w:r>
            <w:r w:rsidR="00753033" w:rsidRPr="00753033">
              <w:rPr>
                <w:color w:val="FF0000"/>
                <w:sz w:val="22"/>
                <w:szCs w:val="22"/>
              </w:rPr>
              <w:t>t</w:t>
            </w:r>
            <w:r w:rsidRPr="00ED7525">
              <w:rPr>
                <w:color w:val="FF0000"/>
                <w:sz w:val="22"/>
                <w:szCs w:val="22"/>
              </w:rPr>
              <w:t xml:space="preserve">he </w:t>
            </w:r>
            <w:r w:rsidRPr="00ED7525">
              <w:rPr>
                <w:sz w:val="22"/>
                <w:szCs w:val="22"/>
              </w:rPr>
              <w:t xml:space="preserve">student's Form I-20 or DS-2019 number (Student and Exchange Visitor Information System-SEVIS Number); </w:t>
            </w:r>
            <w:r w:rsidRPr="00753033">
              <w:rPr>
                <w:b/>
                <w:sz w:val="22"/>
                <w:szCs w:val="22"/>
              </w:rPr>
              <w:t>and</w:t>
            </w:r>
            <w:r w:rsidRPr="00ED7525">
              <w:rPr>
                <w:sz w:val="22"/>
                <w:szCs w:val="22"/>
              </w:rPr>
              <w:t xml:space="preserve"> the program end date from Form I-20 </w:t>
            </w:r>
            <w:bookmarkStart w:id="0" w:name="_GoBack"/>
            <w:bookmarkEnd w:id="0"/>
            <w:r w:rsidRPr="00ED7525">
              <w:rPr>
                <w:sz w:val="22"/>
                <w:szCs w:val="22"/>
              </w:rPr>
              <w:t>or DS-2019.</w:t>
            </w:r>
          </w:p>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7D" w:rsidRDefault="0023647D">
      <w:r>
        <w:separator/>
      </w:r>
    </w:p>
  </w:endnote>
  <w:endnote w:type="continuationSeparator" w:id="0">
    <w:p w:rsidR="0023647D" w:rsidRDefault="0023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75303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7D" w:rsidRDefault="0023647D">
      <w:r>
        <w:separator/>
      </w:r>
    </w:p>
  </w:footnote>
  <w:footnote w:type="continuationSeparator" w:id="0">
    <w:p w:rsidR="0023647D" w:rsidRDefault="00236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E45"/>
    <w:multiLevelType w:val="hybridMultilevel"/>
    <w:tmpl w:val="1DF80146"/>
    <w:lvl w:ilvl="0" w:tplc="432C78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F07C5"/>
    <w:multiLevelType w:val="hybridMultilevel"/>
    <w:tmpl w:val="96688A8E"/>
    <w:lvl w:ilvl="0" w:tplc="73EED306">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12ECF"/>
    <w:multiLevelType w:val="hybridMultilevel"/>
    <w:tmpl w:val="FE9E83BE"/>
    <w:lvl w:ilvl="0" w:tplc="86920D5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F54675"/>
    <w:multiLevelType w:val="hybridMultilevel"/>
    <w:tmpl w:val="57CCC568"/>
    <w:lvl w:ilvl="0" w:tplc="BC94FD32">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58895047"/>
    <w:multiLevelType w:val="hybridMultilevel"/>
    <w:tmpl w:val="30160AF4"/>
    <w:lvl w:ilvl="0" w:tplc="A36CEC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85E30"/>
    <w:multiLevelType w:val="hybridMultilevel"/>
    <w:tmpl w:val="F0605B10"/>
    <w:lvl w:ilvl="0" w:tplc="CE68E916">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3417"/>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784"/>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2F"/>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47D"/>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57F21"/>
    <w:rsid w:val="002651BA"/>
    <w:rsid w:val="00265555"/>
    <w:rsid w:val="00266190"/>
    <w:rsid w:val="00266F12"/>
    <w:rsid w:val="00267399"/>
    <w:rsid w:val="002674EB"/>
    <w:rsid w:val="00267F48"/>
    <w:rsid w:val="00270080"/>
    <w:rsid w:val="0027200E"/>
    <w:rsid w:val="0027462A"/>
    <w:rsid w:val="00274911"/>
    <w:rsid w:val="00275E2B"/>
    <w:rsid w:val="00275E4C"/>
    <w:rsid w:val="00276284"/>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155"/>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172"/>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6CA"/>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33"/>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2A8"/>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287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FDA"/>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06F6"/>
    <w:rsid w:val="00BE2169"/>
    <w:rsid w:val="00BE2335"/>
    <w:rsid w:val="00BE23C2"/>
    <w:rsid w:val="00BE280F"/>
    <w:rsid w:val="00BE4F05"/>
    <w:rsid w:val="00BE5A14"/>
    <w:rsid w:val="00BE7125"/>
    <w:rsid w:val="00BE7389"/>
    <w:rsid w:val="00BE79E8"/>
    <w:rsid w:val="00BF0623"/>
    <w:rsid w:val="00BF0852"/>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F5F"/>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66C"/>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2F0B"/>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525"/>
    <w:rsid w:val="00ED7DA1"/>
    <w:rsid w:val="00EE0B21"/>
    <w:rsid w:val="00EE17B7"/>
    <w:rsid w:val="00EE1CC3"/>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372"/>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6CA"/>
    <w:pPr>
      <w:ind w:left="720"/>
      <w:contextualSpacing/>
    </w:pPr>
  </w:style>
  <w:style w:type="character" w:styleId="CommentReference">
    <w:name w:val="annotation reference"/>
    <w:basedOn w:val="DefaultParagraphFont"/>
    <w:rsid w:val="0015612F"/>
    <w:rPr>
      <w:sz w:val="16"/>
      <w:szCs w:val="16"/>
    </w:rPr>
  </w:style>
  <w:style w:type="paragraph" w:styleId="CommentText">
    <w:name w:val="annotation text"/>
    <w:basedOn w:val="Normal"/>
    <w:link w:val="CommentTextChar"/>
    <w:rsid w:val="0015612F"/>
  </w:style>
  <w:style w:type="character" w:customStyle="1" w:styleId="CommentTextChar">
    <w:name w:val="Comment Text Char"/>
    <w:basedOn w:val="DefaultParagraphFont"/>
    <w:link w:val="CommentText"/>
    <w:rsid w:val="0015612F"/>
  </w:style>
  <w:style w:type="paragraph" w:styleId="CommentSubject">
    <w:name w:val="annotation subject"/>
    <w:basedOn w:val="CommentText"/>
    <w:next w:val="CommentText"/>
    <w:link w:val="CommentSubjectChar"/>
    <w:rsid w:val="0015612F"/>
    <w:rPr>
      <w:b/>
      <w:bCs/>
    </w:rPr>
  </w:style>
  <w:style w:type="character" w:customStyle="1" w:styleId="CommentSubjectChar">
    <w:name w:val="Comment Subject Char"/>
    <w:basedOn w:val="CommentTextChar"/>
    <w:link w:val="CommentSubject"/>
    <w:rsid w:val="001561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6CA"/>
    <w:pPr>
      <w:ind w:left="720"/>
      <w:contextualSpacing/>
    </w:pPr>
  </w:style>
  <w:style w:type="character" w:styleId="CommentReference">
    <w:name w:val="annotation reference"/>
    <w:basedOn w:val="DefaultParagraphFont"/>
    <w:rsid w:val="0015612F"/>
    <w:rPr>
      <w:sz w:val="16"/>
      <w:szCs w:val="16"/>
    </w:rPr>
  </w:style>
  <w:style w:type="paragraph" w:styleId="CommentText">
    <w:name w:val="annotation text"/>
    <w:basedOn w:val="Normal"/>
    <w:link w:val="CommentTextChar"/>
    <w:rsid w:val="0015612F"/>
  </w:style>
  <w:style w:type="character" w:customStyle="1" w:styleId="CommentTextChar">
    <w:name w:val="Comment Text Char"/>
    <w:basedOn w:val="DefaultParagraphFont"/>
    <w:link w:val="CommentText"/>
    <w:rsid w:val="0015612F"/>
  </w:style>
  <w:style w:type="paragraph" w:styleId="CommentSubject">
    <w:name w:val="annotation subject"/>
    <w:basedOn w:val="CommentText"/>
    <w:next w:val="CommentText"/>
    <w:link w:val="CommentSubjectChar"/>
    <w:rsid w:val="0015612F"/>
    <w:rPr>
      <w:b/>
      <w:bCs/>
    </w:rPr>
  </w:style>
  <w:style w:type="character" w:customStyle="1" w:styleId="CommentSubjectChar">
    <w:name w:val="Comment Subject Char"/>
    <w:basedOn w:val="CommentTextChar"/>
    <w:link w:val="CommentSubject"/>
    <w:rsid w:val="00156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Roach, Quiana E</cp:lastModifiedBy>
  <cp:revision>3</cp:revision>
  <cp:lastPrinted>2008-09-11T16:49:00Z</cp:lastPrinted>
  <dcterms:created xsi:type="dcterms:W3CDTF">2016-08-11T23:25:00Z</dcterms:created>
  <dcterms:modified xsi:type="dcterms:W3CDTF">2016-08-11T23:28:00Z</dcterms:modified>
</cp:coreProperties>
</file>