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D0AC" w14:textId="77777777" w:rsidR="000C169E" w:rsidRPr="00486E25" w:rsidRDefault="000C169E">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14:paraId="7B381BDD" w14:textId="77777777" w:rsidR="000C169E" w:rsidRPr="00486E25" w:rsidRDefault="000C169E">
      <w:pPr>
        <w:rPr>
          <w:rFonts w:ascii="Times New Roman" w:hAnsi="Times New Roman"/>
        </w:rPr>
      </w:pPr>
    </w:p>
    <w:p w14:paraId="3291F522" w14:textId="77777777"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Annual Mandatory Collection of Elementary and Secondary</w:t>
      </w:r>
    </w:p>
    <w:p w14:paraId="2475D8F8" w14:textId="77777777" w:rsidR="000C169E" w:rsidRPr="00486E25" w:rsidRDefault="000C169E" w:rsidP="000D619F">
      <w:pPr>
        <w:spacing w:after="0" w:line="240" w:lineRule="auto"/>
        <w:jc w:val="center"/>
        <w:rPr>
          <w:rFonts w:ascii="Times New Roman" w:hAnsi="Times New Roman"/>
          <w:b/>
          <w:bCs/>
          <w:noProof/>
          <w:sz w:val="28"/>
        </w:rPr>
      </w:pPr>
      <w:r w:rsidRPr="00486E25">
        <w:rPr>
          <w:rFonts w:ascii="Times New Roman" w:hAnsi="Times New Roman"/>
          <w:b/>
          <w:bCs/>
          <w:sz w:val="28"/>
        </w:rPr>
        <w:t xml:space="preserve">Education Data through </w:t>
      </w:r>
      <w:r w:rsidRPr="00486E25">
        <w:rPr>
          <w:rFonts w:ascii="Times New Roman" w:hAnsi="Times New Roman"/>
          <w:b/>
          <w:bCs/>
          <w:noProof/>
          <w:sz w:val="28"/>
        </w:rPr>
        <w:t>ED</w:t>
      </w:r>
      <w:r w:rsidRPr="00486E25">
        <w:rPr>
          <w:rFonts w:ascii="Times New Roman" w:hAnsi="Times New Roman"/>
          <w:b/>
          <w:bCs/>
          <w:i/>
          <w:noProof/>
          <w:sz w:val="28"/>
        </w:rPr>
        <w:t>Facts</w:t>
      </w:r>
    </w:p>
    <w:p w14:paraId="58115DBC" w14:textId="77777777" w:rsidR="000C169E" w:rsidRPr="00486E25" w:rsidRDefault="000C169E">
      <w:pPr>
        <w:jc w:val="center"/>
        <w:rPr>
          <w:rFonts w:ascii="Times New Roman" w:hAnsi="Times New Roman"/>
          <w:b/>
          <w:bCs/>
          <w:noProof/>
          <w:sz w:val="28"/>
        </w:rPr>
      </w:pPr>
    </w:p>
    <w:p w14:paraId="56E878A0" w14:textId="77777777" w:rsidR="00F7386F" w:rsidRDefault="00F7386F" w:rsidP="00F7386F">
      <w:pPr>
        <w:spacing w:after="0"/>
        <w:jc w:val="center"/>
        <w:rPr>
          <w:rFonts w:ascii="Times New Roman" w:hAnsi="Times New Roman"/>
          <w:b/>
          <w:bCs/>
          <w:noProof/>
          <w:sz w:val="28"/>
        </w:rPr>
      </w:pPr>
      <w:r>
        <w:rPr>
          <w:rFonts w:ascii="Times New Roman" w:hAnsi="Times New Roman"/>
          <w:b/>
          <w:bCs/>
          <w:noProof/>
          <w:sz w:val="28"/>
        </w:rPr>
        <w:t>August 2016</w:t>
      </w:r>
    </w:p>
    <w:p w14:paraId="2D45E59E" w14:textId="48E4908C" w:rsidR="00D41AED" w:rsidRDefault="00F7386F" w:rsidP="00E01914">
      <w:pPr>
        <w:spacing w:after="0"/>
        <w:jc w:val="center"/>
        <w:rPr>
          <w:rFonts w:ascii="Times New Roman" w:hAnsi="Times New Roman"/>
          <w:b/>
          <w:bCs/>
          <w:noProof/>
          <w:sz w:val="28"/>
        </w:rPr>
      </w:pPr>
      <w:r>
        <w:rPr>
          <w:rFonts w:ascii="Times New Roman" w:hAnsi="Times New Roman"/>
          <w:b/>
          <w:bCs/>
          <w:noProof/>
          <w:sz w:val="28"/>
        </w:rPr>
        <w:t xml:space="preserve">Revised </w:t>
      </w:r>
      <w:r w:rsidR="006F3865">
        <w:rPr>
          <w:rFonts w:ascii="Times New Roman" w:hAnsi="Times New Roman"/>
          <w:b/>
          <w:bCs/>
          <w:noProof/>
          <w:sz w:val="28"/>
        </w:rPr>
        <w:t>January 2017</w:t>
      </w:r>
    </w:p>
    <w:p w14:paraId="038A2A66" w14:textId="394AA10F" w:rsidR="00E01914" w:rsidRDefault="00E01914" w:rsidP="00CC2B4F">
      <w:pPr>
        <w:jc w:val="center"/>
        <w:rPr>
          <w:rFonts w:ascii="Times New Roman" w:hAnsi="Times New Roman"/>
          <w:b/>
          <w:bCs/>
          <w:noProof/>
          <w:sz w:val="28"/>
        </w:rPr>
      </w:pPr>
      <w:r>
        <w:rPr>
          <w:rFonts w:ascii="Times New Roman" w:hAnsi="Times New Roman"/>
          <w:b/>
          <w:bCs/>
          <w:noProof/>
          <w:sz w:val="28"/>
        </w:rPr>
        <w:t xml:space="preserve">Revised </w:t>
      </w:r>
      <w:r w:rsidR="00FC49A9">
        <w:rPr>
          <w:rFonts w:ascii="Times New Roman" w:hAnsi="Times New Roman"/>
          <w:b/>
          <w:bCs/>
          <w:noProof/>
          <w:sz w:val="28"/>
        </w:rPr>
        <w:t>May</w:t>
      </w:r>
      <w:r>
        <w:rPr>
          <w:rFonts w:ascii="Times New Roman" w:hAnsi="Times New Roman"/>
          <w:b/>
          <w:bCs/>
          <w:noProof/>
          <w:sz w:val="28"/>
        </w:rPr>
        <w:t xml:space="preserve"> 2017</w:t>
      </w:r>
    </w:p>
    <w:p w14:paraId="6D869C96" w14:textId="77777777" w:rsidR="000C169E" w:rsidRPr="00486E25" w:rsidRDefault="000C169E" w:rsidP="004405DC">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B-1</w:t>
      </w:r>
    </w:p>
    <w:p w14:paraId="7DA49C2F" w14:textId="3AF22BB9" w:rsidR="000C169E" w:rsidRDefault="000C169E" w:rsidP="00BF7BF2">
      <w:pPr>
        <w:tabs>
          <w:tab w:val="left" w:pos="5414"/>
        </w:tabs>
        <w:rPr>
          <w:rFonts w:ascii="Times New Roman" w:hAnsi="Times New Roman"/>
          <w:sz w:val="24"/>
        </w:rPr>
      </w:pPr>
    </w:p>
    <w:p w14:paraId="77843018" w14:textId="77777777" w:rsidR="0027412A" w:rsidRPr="00486E25" w:rsidRDefault="0027412A" w:rsidP="00BF7BF2">
      <w:pPr>
        <w:tabs>
          <w:tab w:val="left" w:pos="5414"/>
        </w:tabs>
        <w:rPr>
          <w:rFonts w:ascii="Times New Roman" w:hAnsi="Times New Roman"/>
          <w:sz w:val="24"/>
        </w:rPr>
      </w:pPr>
    </w:p>
    <w:p w14:paraId="2F08C1D8" w14:textId="77777777" w:rsidR="000C169E" w:rsidRPr="00486E25" w:rsidRDefault="000C169E" w:rsidP="004405DC">
      <w:pPr>
        <w:pStyle w:val="BodyText"/>
        <w:spacing w:after="0" w:line="240" w:lineRule="auto"/>
        <w:jc w:val="center"/>
        <w:rPr>
          <w:rFonts w:ascii="Times New Roman" w:hAnsi="Times New Roman"/>
          <w:b/>
          <w:bCs/>
          <w:szCs w:val="72"/>
        </w:rPr>
      </w:pPr>
      <w:r>
        <w:rPr>
          <w:rFonts w:ascii="Times New Roman" w:hAnsi="Times New Roman"/>
          <w:b/>
          <w:bCs/>
          <w:szCs w:val="72"/>
        </w:rPr>
        <w:t xml:space="preserve">Overview of </w:t>
      </w:r>
      <w:r w:rsidRPr="00486E25">
        <w:rPr>
          <w:rFonts w:ascii="Times New Roman" w:hAnsi="Times New Roman"/>
          <w:b/>
          <w:bCs/>
          <w:szCs w:val="72"/>
        </w:rPr>
        <w:t>ED</w:t>
      </w:r>
      <w:r w:rsidRPr="00486E25">
        <w:rPr>
          <w:rFonts w:ascii="Times New Roman" w:hAnsi="Times New Roman"/>
          <w:b/>
          <w:bCs/>
          <w:i/>
          <w:szCs w:val="72"/>
        </w:rPr>
        <w:t>Facts</w:t>
      </w:r>
      <w:r w:rsidRPr="00486E25">
        <w:rPr>
          <w:rFonts w:ascii="Times New Roman" w:hAnsi="Times New Roman"/>
          <w:b/>
          <w:bCs/>
          <w:szCs w:val="72"/>
        </w:rPr>
        <w:t xml:space="preserve"> Data Set</w:t>
      </w:r>
    </w:p>
    <w:p w14:paraId="7E013E3A" w14:textId="6B753EC2" w:rsidR="000C169E" w:rsidRPr="00486E25" w:rsidRDefault="00A42E2C" w:rsidP="004405DC">
      <w:pPr>
        <w:pStyle w:val="BodyText"/>
        <w:spacing w:after="0" w:line="240" w:lineRule="auto"/>
        <w:jc w:val="center"/>
        <w:rPr>
          <w:rFonts w:ascii="Times New Roman" w:hAnsi="Times New Roman"/>
          <w:b/>
          <w:bCs/>
          <w:szCs w:val="72"/>
        </w:rPr>
      </w:pPr>
      <w:proofErr w:type="gramStart"/>
      <w:r>
        <w:rPr>
          <w:rFonts w:ascii="Times New Roman" w:hAnsi="Times New Roman"/>
          <w:b/>
          <w:bCs/>
          <w:szCs w:val="72"/>
        </w:rPr>
        <w:t>f</w:t>
      </w:r>
      <w:r w:rsidR="000C169E" w:rsidRPr="00486E25">
        <w:rPr>
          <w:rFonts w:ascii="Times New Roman" w:hAnsi="Times New Roman"/>
          <w:b/>
          <w:bCs/>
          <w:szCs w:val="72"/>
        </w:rPr>
        <w:t>or</w:t>
      </w:r>
      <w:proofErr w:type="gramEnd"/>
      <w:r w:rsidR="000C169E" w:rsidRPr="00486E25">
        <w:rPr>
          <w:rFonts w:ascii="Times New Roman" w:hAnsi="Times New Roman"/>
          <w:b/>
          <w:bCs/>
          <w:szCs w:val="72"/>
        </w:rPr>
        <w:t xml:space="preserve"> School </w:t>
      </w:r>
      <w:r w:rsidR="00FC49A9" w:rsidRPr="00FC49A9">
        <w:rPr>
          <w:rFonts w:ascii="Times New Roman" w:hAnsi="Times New Roman"/>
          <w:b/>
          <w:bCs/>
          <w:szCs w:val="72"/>
        </w:rPr>
        <w:t>Years 2016-17, 2017-18, and 2018-19</w:t>
      </w:r>
    </w:p>
    <w:p w14:paraId="10BD3135" w14:textId="77777777" w:rsidR="000C169E" w:rsidRPr="00486E25" w:rsidRDefault="000C169E" w:rsidP="00C11981">
      <w:pPr>
        <w:spacing w:after="0"/>
        <w:rPr>
          <w:rFonts w:ascii="Times New Roman" w:hAnsi="Times New Roman"/>
        </w:rPr>
      </w:pPr>
    </w:p>
    <w:p w14:paraId="451574BA" w14:textId="77777777" w:rsidR="000C169E" w:rsidRPr="00486E25" w:rsidRDefault="000C169E" w:rsidP="00C11981">
      <w:pPr>
        <w:pStyle w:val="Heading1"/>
        <w:jc w:val="left"/>
        <w:rPr>
          <w:rFonts w:ascii="Times New Roman" w:hAnsi="Times New Roman"/>
          <w:sz w:val="2"/>
          <w:szCs w:val="2"/>
        </w:rPr>
      </w:pPr>
    </w:p>
    <w:p w14:paraId="632BDF6E" w14:textId="77777777"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14:paraId="25277354" w14:textId="77777777" w:rsidR="000C169E" w:rsidRDefault="000C169E">
      <w:pPr>
        <w:rPr>
          <w:rFonts w:ascii="Times New Roman" w:hAnsi="Times New Roman"/>
          <w:b/>
          <w:bCs/>
        </w:rPr>
      </w:pPr>
    </w:p>
    <w:p w14:paraId="73EBA26A" w14:textId="31C2A99B" w:rsidR="00C5231C" w:rsidRPr="00C5231C" w:rsidRDefault="00C5231C" w:rsidP="00C5231C">
      <w:pPr>
        <w:jc w:val="center"/>
        <w:rPr>
          <w:rFonts w:ascii="Times New Roman" w:hAnsi="Times New Roman"/>
          <w:bCs/>
          <w:sz w:val="40"/>
          <w:szCs w:val="40"/>
        </w:rPr>
      </w:pPr>
      <w:r w:rsidRPr="00C5231C">
        <w:rPr>
          <w:rFonts w:ascii="Times New Roman" w:hAnsi="Times New Roman"/>
          <w:bCs/>
          <w:sz w:val="40"/>
          <w:szCs w:val="40"/>
        </w:rPr>
        <w:t>OMB No. 1850-0925 v.2</w:t>
      </w:r>
    </w:p>
    <w:p w14:paraId="7580145C" w14:textId="77777777"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0" w:name="_Toc104007339"/>
    </w:p>
    <w:p w14:paraId="4D9A0C20" w14:textId="77777777" w:rsidR="000C169E" w:rsidRPr="00486E25" w:rsidRDefault="000C169E">
      <w:pPr>
        <w:pStyle w:val="Heading1"/>
        <w:rPr>
          <w:rFonts w:ascii="Times New Roman" w:hAnsi="Times New Roman"/>
          <w:b/>
          <w:sz w:val="32"/>
          <w:szCs w:val="32"/>
        </w:rPr>
      </w:pPr>
      <w:bookmarkStart w:id="1" w:name="_Toc133652879"/>
      <w:r w:rsidRPr="00486E25">
        <w:rPr>
          <w:rFonts w:ascii="Times New Roman" w:hAnsi="Times New Roman"/>
          <w:b/>
          <w:sz w:val="32"/>
          <w:szCs w:val="32"/>
        </w:rPr>
        <w:lastRenderedPageBreak/>
        <w:t>Introduction</w:t>
      </w:r>
      <w:bookmarkEnd w:id="1"/>
    </w:p>
    <w:p w14:paraId="29D00776" w14:textId="321ADD9B" w:rsidR="00D41AED" w:rsidRDefault="00207B95" w:rsidP="000A2668">
      <w:pPr>
        <w:spacing w:after="0" w:line="240" w:lineRule="auto"/>
        <w:jc w:val="both"/>
        <w:rPr>
          <w:rFonts w:ascii="Times New Roman" w:hAnsi="Times New Roman"/>
          <w:sz w:val="24"/>
        </w:rPr>
      </w:pPr>
      <w:r w:rsidRPr="00690334">
        <w:rPr>
          <w:rFonts w:ascii="Times New Roman" w:hAnsi="Times New Roman"/>
          <w:sz w:val="24"/>
        </w:rPr>
        <w:t xml:space="preserve">This </w:t>
      </w:r>
      <w:r>
        <w:rPr>
          <w:rFonts w:ascii="Times New Roman" w:hAnsi="Times New Roman"/>
          <w:sz w:val="24"/>
        </w:rPr>
        <w:t xml:space="preserve">revised </w:t>
      </w:r>
      <w:r w:rsidRPr="00690334">
        <w:rPr>
          <w:rFonts w:ascii="Times New Roman" w:hAnsi="Times New Roman"/>
          <w:sz w:val="24"/>
        </w:rPr>
        <w:t xml:space="preserve">clearance submission is for the data set collected through </w:t>
      </w:r>
      <w:proofErr w:type="spellStart"/>
      <w:r w:rsidRPr="00690334">
        <w:rPr>
          <w:rFonts w:ascii="Times New Roman" w:hAnsi="Times New Roman"/>
          <w:sz w:val="24"/>
        </w:rPr>
        <w:t>ED</w:t>
      </w:r>
      <w:r w:rsidRPr="00690334">
        <w:rPr>
          <w:rFonts w:ascii="Times New Roman" w:hAnsi="Times New Roman"/>
          <w:i/>
          <w:sz w:val="24"/>
        </w:rPr>
        <w:t>Facts</w:t>
      </w:r>
      <w:proofErr w:type="spellEnd"/>
      <w:r>
        <w:rPr>
          <w:rFonts w:ascii="Times New Roman" w:hAnsi="Times New Roman"/>
          <w:sz w:val="24"/>
        </w:rPr>
        <w:t xml:space="preserve"> for school years 2016-17, 2017-18, and 2018-19</w:t>
      </w:r>
      <w:bookmarkStart w:id="2" w:name="_GoBack"/>
      <w:bookmarkEnd w:id="2"/>
      <w:r w:rsidR="00D2620F">
        <w:rPr>
          <w:rFonts w:ascii="Times New Roman" w:hAnsi="Times New Roman"/>
          <w:sz w:val="24"/>
        </w:rPr>
        <w:t>.</w:t>
      </w:r>
    </w:p>
    <w:p w14:paraId="2CBAF98F" w14:textId="77777777" w:rsidR="000C169E" w:rsidRPr="00690334" w:rsidRDefault="000C169E" w:rsidP="000A2668">
      <w:pPr>
        <w:spacing w:after="0" w:line="240" w:lineRule="auto"/>
        <w:jc w:val="both"/>
        <w:rPr>
          <w:rFonts w:ascii="Times New Roman" w:hAnsi="Times New Roman"/>
          <w:sz w:val="24"/>
        </w:rPr>
      </w:pPr>
    </w:p>
    <w:p w14:paraId="1C04A590" w14:textId="4B0DE974"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Attachment B contains the data set that is being proposed for collection and is organized into </w:t>
      </w:r>
      <w:r w:rsidR="00F56F6A">
        <w:rPr>
          <w:rFonts w:ascii="Times New Roman" w:hAnsi="Times New Roman"/>
          <w:sz w:val="24"/>
        </w:rPr>
        <w:t>six</w:t>
      </w:r>
      <w:r w:rsidRPr="00690334">
        <w:rPr>
          <w:rFonts w:ascii="Times New Roman" w:hAnsi="Times New Roman"/>
          <w:sz w:val="24"/>
        </w:rPr>
        <w:t xml:space="preserve"> parts:</w:t>
      </w:r>
    </w:p>
    <w:p w14:paraId="381F7880" w14:textId="77777777" w:rsidR="00981694" w:rsidRPr="00690334" w:rsidRDefault="00981694" w:rsidP="000A2668">
      <w:pPr>
        <w:spacing w:after="0" w:line="240" w:lineRule="auto"/>
        <w:jc w:val="both"/>
        <w:rPr>
          <w:rFonts w:ascii="Times New Roman" w:hAnsi="Times New Roman"/>
          <w:sz w:val="24"/>
        </w:rPr>
      </w:pPr>
    </w:p>
    <w:p w14:paraId="185FAF5F" w14:textId="77777777" w:rsidR="00D41AED" w:rsidRDefault="000C169E" w:rsidP="000A2668">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Attachment B-1 – Overview of the collection</w:t>
      </w:r>
    </w:p>
    <w:p w14:paraId="2A5E8F68" w14:textId="77777777" w:rsidR="00981694" w:rsidRDefault="00981694" w:rsidP="00981694">
      <w:pPr>
        <w:spacing w:after="0" w:line="240" w:lineRule="auto"/>
        <w:jc w:val="both"/>
        <w:rPr>
          <w:rFonts w:ascii="Times New Roman" w:hAnsi="Times New Roman"/>
          <w:sz w:val="24"/>
        </w:rPr>
      </w:pPr>
    </w:p>
    <w:p w14:paraId="2A38BDD6" w14:textId="39524A04" w:rsidR="00981694" w:rsidRPr="00981694" w:rsidRDefault="00981694" w:rsidP="00981694">
      <w:pPr>
        <w:spacing w:after="0" w:line="240" w:lineRule="auto"/>
        <w:jc w:val="both"/>
        <w:rPr>
          <w:rFonts w:ascii="Times New Roman" w:hAnsi="Times New Roman"/>
          <w:i/>
          <w:sz w:val="24"/>
        </w:rPr>
      </w:pPr>
      <w:r>
        <w:rPr>
          <w:rFonts w:ascii="Times New Roman" w:hAnsi="Times New Roman"/>
          <w:i/>
          <w:sz w:val="24"/>
        </w:rPr>
        <w:t xml:space="preserve">Attachments </w:t>
      </w:r>
      <w:r w:rsidRPr="00981694">
        <w:rPr>
          <w:rFonts w:ascii="Times New Roman" w:hAnsi="Times New Roman"/>
          <w:i/>
          <w:sz w:val="24"/>
        </w:rPr>
        <w:t>with changes</w:t>
      </w:r>
    </w:p>
    <w:p w14:paraId="4FA5C918" w14:textId="77777777" w:rsidR="000C169E" w:rsidRDefault="000C169E" w:rsidP="000A2668">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Attachment B-3 – Data groups collected from state education</w:t>
      </w:r>
      <w:r w:rsidR="008958A8" w:rsidRPr="00CA4755">
        <w:rPr>
          <w:rFonts w:ascii="Times New Roman" w:hAnsi="Times New Roman"/>
          <w:sz w:val="24"/>
        </w:rPr>
        <w:t>al</w:t>
      </w:r>
      <w:r w:rsidRPr="00CA4755">
        <w:rPr>
          <w:rFonts w:ascii="Times New Roman" w:hAnsi="Times New Roman"/>
          <w:sz w:val="24"/>
        </w:rPr>
        <w:t xml:space="preserve"> agencies (SEAs)</w:t>
      </w:r>
    </w:p>
    <w:p w14:paraId="7C3C8610" w14:textId="77777777" w:rsidR="008D01B2" w:rsidRDefault="00010D3E" w:rsidP="00010D3E">
      <w:pPr>
        <w:pStyle w:val="ListParagraph"/>
        <w:numPr>
          <w:ilvl w:val="1"/>
          <w:numId w:val="16"/>
        </w:numPr>
        <w:spacing w:after="0" w:line="240" w:lineRule="auto"/>
        <w:jc w:val="both"/>
        <w:rPr>
          <w:rFonts w:ascii="Times New Roman" w:hAnsi="Times New Roman"/>
          <w:sz w:val="24"/>
        </w:rPr>
      </w:pPr>
      <w:r>
        <w:rPr>
          <w:rFonts w:ascii="Times New Roman" w:hAnsi="Times New Roman"/>
          <w:sz w:val="24"/>
        </w:rPr>
        <w:t>SY 2016-17</w:t>
      </w:r>
    </w:p>
    <w:p w14:paraId="60B8A6C4" w14:textId="627D4E95" w:rsidR="00010D3E"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Changes in this attachment are compared to Attachment B-3 in the approved package (February 2016).</w:t>
      </w:r>
    </w:p>
    <w:p w14:paraId="28BFD92D" w14:textId="0E772D90" w:rsidR="00010D3E"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Identifies data groups being retired as a result of ESSA.</w:t>
      </w:r>
    </w:p>
    <w:p w14:paraId="6C81D787"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Includes technical corrections to existing data groups.</w:t>
      </w:r>
    </w:p>
    <w:p w14:paraId="7FE5DE9F" w14:textId="38F00F25" w:rsidR="00010D3E" w:rsidRDefault="00010D3E" w:rsidP="00010D3E">
      <w:pPr>
        <w:pStyle w:val="ListParagraph"/>
        <w:numPr>
          <w:ilvl w:val="1"/>
          <w:numId w:val="16"/>
        </w:numPr>
        <w:spacing w:after="0" w:line="240" w:lineRule="auto"/>
        <w:jc w:val="both"/>
        <w:rPr>
          <w:rFonts w:ascii="Times New Roman" w:hAnsi="Times New Roman"/>
          <w:sz w:val="24"/>
        </w:rPr>
      </w:pPr>
      <w:r>
        <w:rPr>
          <w:rFonts w:ascii="Times New Roman" w:hAnsi="Times New Roman"/>
          <w:sz w:val="24"/>
        </w:rPr>
        <w:t>SY 2017-18 and 2018-19</w:t>
      </w:r>
    </w:p>
    <w:p w14:paraId="5B6C627F"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Changes in this attachment are compared to the new SY 2016-17 Attachment B-3.</w:t>
      </w:r>
    </w:p>
    <w:p w14:paraId="1F126FCB"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Identifies data groups retired and added as a result of ESSA.</w:t>
      </w:r>
    </w:p>
    <w:p w14:paraId="2D8B6632"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Includes technical corrections, updates, and revisions to existing data groups.</w:t>
      </w:r>
    </w:p>
    <w:p w14:paraId="262078E9" w14:textId="3FE41F23" w:rsidR="000C169E" w:rsidRDefault="000C169E" w:rsidP="000A2668">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Attachment B-4 – Categories used in data groups</w:t>
      </w:r>
    </w:p>
    <w:p w14:paraId="2F978FBB" w14:textId="77777777" w:rsidR="008D01B2" w:rsidRDefault="00010D3E" w:rsidP="00010D3E">
      <w:pPr>
        <w:pStyle w:val="ListParagraph"/>
        <w:numPr>
          <w:ilvl w:val="1"/>
          <w:numId w:val="16"/>
        </w:numPr>
        <w:spacing w:after="0" w:line="240" w:lineRule="auto"/>
        <w:jc w:val="both"/>
        <w:rPr>
          <w:rFonts w:ascii="Times New Roman" w:hAnsi="Times New Roman"/>
          <w:sz w:val="24"/>
        </w:rPr>
      </w:pPr>
      <w:r>
        <w:rPr>
          <w:rFonts w:ascii="Times New Roman" w:hAnsi="Times New Roman"/>
          <w:sz w:val="24"/>
        </w:rPr>
        <w:t>SY 2016-17</w:t>
      </w:r>
    </w:p>
    <w:p w14:paraId="52A9F5C4" w14:textId="0FB86216" w:rsidR="00010D3E"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Changes in this attachment are compared to Attachment B-4 in the approved package (February 2016).</w:t>
      </w:r>
    </w:p>
    <w:p w14:paraId="78EFDE4E"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Identifies category sets retired as a result of ESSA. The retired category sets were associated with data groups that were retired.</w:t>
      </w:r>
    </w:p>
    <w:p w14:paraId="4C38EBD7" w14:textId="6471B313" w:rsidR="00010D3E"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Includes technical corrections to existing category sets.</w:t>
      </w:r>
    </w:p>
    <w:p w14:paraId="3EBC6B7A" w14:textId="31610629" w:rsidR="00010D3E" w:rsidRDefault="00010D3E" w:rsidP="00010D3E">
      <w:pPr>
        <w:pStyle w:val="ListParagraph"/>
        <w:numPr>
          <w:ilvl w:val="1"/>
          <w:numId w:val="16"/>
        </w:numPr>
        <w:spacing w:after="0" w:line="240" w:lineRule="auto"/>
        <w:jc w:val="both"/>
        <w:rPr>
          <w:rFonts w:ascii="Times New Roman" w:hAnsi="Times New Roman"/>
          <w:sz w:val="24"/>
        </w:rPr>
      </w:pPr>
      <w:r>
        <w:rPr>
          <w:rFonts w:ascii="Times New Roman" w:hAnsi="Times New Roman"/>
          <w:sz w:val="24"/>
        </w:rPr>
        <w:t>SY 2017-18 and 2018-19</w:t>
      </w:r>
    </w:p>
    <w:p w14:paraId="472A83B2"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Changes in this attachment are compared to the new SY 2016-17 Attachment B-4.</w:t>
      </w:r>
    </w:p>
    <w:p w14:paraId="5920F0E2"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Identifies category sets retired and added as a result of ESSA.</w:t>
      </w:r>
    </w:p>
    <w:p w14:paraId="3AD801D7" w14:textId="77777777" w:rsidR="008D01B2" w:rsidRDefault="00010D3E" w:rsidP="00010D3E">
      <w:pPr>
        <w:pStyle w:val="ListParagraph"/>
        <w:numPr>
          <w:ilvl w:val="2"/>
          <w:numId w:val="16"/>
        </w:numPr>
        <w:spacing w:after="0" w:line="240" w:lineRule="auto"/>
        <w:jc w:val="both"/>
        <w:rPr>
          <w:rFonts w:ascii="Times New Roman" w:hAnsi="Times New Roman"/>
          <w:sz w:val="24"/>
        </w:rPr>
      </w:pPr>
      <w:r>
        <w:rPr>
          <w:rFonts w:ascii="Times New Roman" w:hAnsi="Times New Roman"/>
          <w:sz w:val="24"/>
        </w:rPr>
        <w:t>Includes technical corrections, updates, and revisions to existing category sets.</w:t>
      </w:r>
    </w:p>
    <w:p w14:paraId="559D5AF7" w14:textId="57DC55E4" w:rsidR="00B75F8A" w:rsidRDefault="00B75F8A" w:rsidP="00846EEE">
      <w:pPr>
        <w:pStyle w:val="ListParagraph"/>
        <w:spacing w:after="0" w:line="240" w:lineRule="auto"/>
        <w:ind w:left="1800"/>
        <w:jc w:val="both"/>
        <w:rPr>
          <w:rFonts w:ascii="Times New Roman" w:hAnsi="Times New Roman"/>
          <w:sz w:val="24"/>
        </w:rPr>
      </w:pPr>
    </w:p>
    <w:p w14:paraId="61E495FA" w14:textId="6D6C91FE" w:rsidR="00981694" w:rsidRPr="00B75F8A" w:rsidRDefault="00B75F8A" w:rsidP="00846EEE">
      <w:pPr>
        <w:pStyle w:val="ListParagraph"/>
        <w:numPr>
          <w:ilvl w:val="0"/>
          <w:numId w:val="43"/>
        </w:numPr>
        <w:spacing w:after="0" w:line="240" w:lineRule="auto"/>
        <w:jc w:val="both"/>
        <w:rPr>
          <w:rFonts w:ascii="Times New Roman" w:hAnsi="Times New Roman"/>
          <w:sz w:val="24"/>
        </w:rPr>
      </w:pPr>
      <w:r>
        <w:rPr>
          <w:rFonts w:ascii="Times New Roman" w:hAnsi="Times New Roman"/>
          <w:sz w:val="24"/>
        </w:rPr>
        <w:t xml:space="preserve">Attachment B-6 </w:t>
      </w:r>
      <w:r w:rsidR="00846EEE">
        <w:rPr>
          <w:rFonts w:ascii="Times New Roman" w:hAnsi="Times New Roman"/>
          <w:sz w:val="24"/>
        </w:rPr>
        <w:t>(</w:t>
      </w:r>
      <w:r>
        <w:rPr>
          <w:rFonts w:ascii="Times New Roman" w:hAnsi="Times New Roman"/>
          <w:sz w:val="24"/>
        </w:rPr>
        <w:t xml:space="preserve">Early Learning Data Collection through </w:t>
      </w:r>
      <w:r w:rsidRPr="00846EEE">
        <w:rPr>
          <w:rFonts w:ascii="Times New Roman" w:hAnsi="Times New Roman"/>
          <w:i/>
          <w:sz w:val="24"/>
        </w:rPr>
        <w:t>EMAPS</w:t>
      </w:r>
      <w:r w:rsidR="00846EEE">
        <w:rPr>
          <w:rFonts w:ascii="Times New Roman" w:hAnsi="Times New Roman"/>
          <w:sz w:val="24"/>
        </w:rPr>
        <w:t xml:space="preserve">) has been revised to note  the </w:t>
      </w:r>
      <w:r w:rsidR="00846EEE" w:rsidRPr="00846EEE">
        <w:rPr>
          <w:rFonts w:ascii="Times New Roman" w:hAnsi="Times New Roman"/>
          <w:sz w:val="24"/>
        </w:rPr>
        <w:t>Department of Education Program Office is discontinuing the plans to start the new collection on Kindergarten Entry Assessment</w:t>
      </w:r>
    </w:p>
    <w:p w14:paraId="07E4CC76" w14:textId="77777777" w:rsidR="00B75F8A" w:rsidRDefault="00B75F8A" w:rsidP="00981694">
      <w:pPr>
        <w:spacing w:after="0" w:line="240" w:lineRule="auto"/>
        <w:jc w:val="both"/>
        <w:rPr>
          <w:rFonts w:ascii="Times New Roman" w:hAnsi="Times New Roman"/>
          <w:sz w:val="24"/>
        </w:rPr>
      </w:pPr>
    </w:p>
    <w:p w14:paraId="301324D5" w14:textId="16B4F9E1" w:rsidR="00981694" w:rsidRPr="00981694" w:rsidRDefault="00981694" w:rsidP="00981694">
      <w:pPr>
        <w:spacing w:after="0" w:line="240" w:lineRule="auto"/>
        <w:jc w:val="both"/>
        <w:rPr>
          <w:rFonts w:ascii="Times New Roman" w:hAnsi="Times New Roman"/>
          <w:i/>
          <w:sz w:val="24"/>
        </w:rPr>
      </w:pPr>
      <w:r>
        <w:rPr>
          <w:rFonts w:ascii="Times New Roman" w:hAnsi="Times New Roman"/>
          <w:i/>
          <w:sz w:val="24"/>
        </w:rPr>
        <w:t>Attachment</w:t>
      </w:r>
      <w:r w:rsidRPr="00981694">
        <w:rPr>
          <w:rFonts w:ascii="Times New Roman" w:hAnsi="Times New Roman"/>
          <w:i/>
          <w:sz w:val="24"/>
        </w:rPr>
        <w:t>s with no changes</w:t>
      </w:r>
      <w:r>
        <w:rPr>
          <w:rFonts w:ascii="Times New Roman" w:hAnsi="Times New Roman"/>
          <w:i/>
          <w:sz w:val="24"/>
        </w:rPr>
        <w:t>:</w:t>
      </w:r>
    </w:p>
    <w:p w14:paraId="47AAF242" w14:textId="77777777" w:rsidR="008D01B2" w:rsidRDefault="00981694" w:rsidP="00981694">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Attachment B-2 – Directory</w:t>
      </w:r>
      <w:r>
        <w:rPr>
          <w:rFonts w:ascii="Times New Roman" w:hAnsi="Times New Roman"/>
          <w:sz w:val="24"/>
        </w:rPr>
        <w:t xml:space="preserve"> (no changes from approved package)</w:t>
      </w:r>
    </w:p>
    <w:p w14:paraId="46CB384B" w14:textId="22CDAE78" w:rsidR="000C169E" w:rsidRPr="00CA4755" w:rsidRDefault="000C169E" w:rsidP="000A2668">
      <w:pPr>
        <w:pStyle w:val="ListParagraph"/>
        <w:numPr>
          <w:ilvl w:val="0"/>
          <w:numId w:val="16"/>
        </w:numPr>
        <w:spacing w:after="0" w:line="240" w:lineRule="auto"/>
        <w:jc w:val="both"/>
        <w:rPr>
          <w:rFonts w:ascii="Times New Roman" w:hAnsi="Times New Roman"/>
          <w:sz w:val="24"/>
        </w:rPr>
      </w:pPr>
      <w:r w:rsidRPr="00CA4755">
        <w:rPr>
          <w:rFonts w:ascii="Times New Roman" w:hAnsi="Times New Roman"/>
          <w:sz w:val="24"/>
        </w:rPr>
        <w:t xml:space="preserve">Attachment B-5 – </w:t>
      </w:r>
      <w:r w:rsidR="00861363" w:rsidRPr="00CA4755">
        <w:rPr>
          <w:rFonts w:ascii="Times New Roman" w:hAnsi="Times New Roman"/>
          <w:i/>
          <w:sz w:val="24"/>
        </w:rPr>
        <w:t>IDEA</w:t>
      </w:r>
      <w:r w:rsidR="00861363" w:rsidRPr="00CA4755">
        <w:rPr>
          <w:rFonts w:ascii="Times New Roman" w:hAnsi="Times New Roman"/>
          <w:sz w:val="24"/>
        </w:rPr>
        <w:t xml:space="preserve"> Tables in E</w:t>
      </w:r>
      <w:r w:rsidR="00861363" w:rsidRPr="00CA4755">
        <w:rPr>
          <w:rFonts w:ascii="Times New Roman" w:hAnsi="Times New Roman"/>
          <w:i/>
          <w:sz w:val="24"/>
        </w:rPr>
        <w:t>MAPS</w:t>
      </w:r>
      <w:r w:rsidR="00CA4755">
        <w:rPr>
          <w:rFonts w:ascii="Times New Roman" w:hAnsi="Times New Roman"/>
          <w:sz w:val="24"/>
        </w:rPr>
        <w:t xml:space="preserve"> (no change from </w:t>
      </w:r>
      <w:r w:rsidR="00BA0E39">
        <w:rPr>
          <w:rFonts w:ascii="Times New Roman" w:hAnsi="Times New Roman"/>
          <w:sz w:val="24"/>
        </w:rPr>
        <w:t>approved</w:t>
      </w:r>
      <w:r w:rsidR="00CA4755">
        <w:rPr>
          <w:rFonts w:ascii="Times New Roman" w:hAnsi="Times New Roman"/>
          <w:sz w:val="24"/>
        </w:rPr>
        <w:t xml:space="preserve"> package)</w:t>
      </w:r>
    </w:p>
    <w:p w14:paraId="6C71ED0A" w14:textId="77777777" w:rsidR="000C169E" w:rsidRDefault="000C169E" w:rsidP="000A2668">
      <w:pPr>
        <w:spacing w:after="0" w:line="240" w:lineRule="auto"/>
        <w:jc w:val="both"/>
        <w:rPr>
          <w:rFonts w:ascii="Times New Roman" w:hAnsi="Times New Roman"/>
          <w:sz w:val="24"/>
        </w:rPr>
      </w:pPr>
    </w:p>
    <w:p w14:paraId="699F983C" w14:textId="77777777" w:rsidR="00E763BF" w:rsidRDefault="00E763BF" w:rsidP="000A2668">
      <w:pPr>
        <w:spacing w:after="0" w:line="240" w:lineRule="auto"/>
        <w:jc w:val="both"/>
        <w:rPr>
          <w:rFonts w:ascii="Times New Roman" w:hAnsi="Times New Roman"/>
          <w:sz w:val="24"/>
        </w:rPr>
      </w:pPr>
      <w:r>
        <w:rPr>
          <w:rFonts w:ascii="Times New Roman" w:hAnsi="Times New Roman"/>
          <w:sz w:val="24"/>
        </w:rPr>
        <w:t>Because the collection is collected electronically, the data set is presented in data dictionary format instead of collection instrument format.</w:t>
      </w:r>
    </w:p>
    <w:p w14:paraId="2AA01C86" w14:textId="77777777" w:rsidR="00E763BF" w:rsidRDefault="00E763BF" w:rsidP="000A2668">
      <w:pPr>
        <w:spacing w:after="0" w:line="240" w:lineRule="auto"/>
        <w:jc w:val="both"/>
        <w:rPr>
          <w:rFonts w:ascii="Times New Roman" w:hAnsi="Times New Roman"/>
          <w:sz w:val="24"/>
        </w:rPr>
      </w:pPr>
    </w:p>
    <w:p w14:paraId="5B731BA4" w14:textId="77777777"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This part of </w:t>
      </w:r>
      <w:r>
        <w:rPr>
          <w:rFonts w:ascii="Times New Roman" w:hAnsi="Times New Roman"/>
          <w:sz w:val="24"/>
        </w:rPr>
        <w:t>A</w:t>
      </w:r>
      <w:r w:rsidRPr="00690334">
        <w:rPr>
          <w:rFonts w:ascii="Times New Roman" w:hAnsi="Times New Roman"/>
          <w:sz w:val="24"/>
        </w:rPr>
        <w:t>ttachment B is the overview of the collection.</w:t>
      </w:r>
      <w:r w:rsidR="00D41AED">
        <w:rPr>
          <w:rFonts w:ascii="Times New Roman" w:hAnsi="Times New Roman"/>
          <w:sz w:val="24"/>
        </w:rPr>
        <w:t xml:space="preserve"> </w:t>
      </w:r>
      <w:r w:rsidRPr="00690334">
        <w:rPr>
          <w:rFonts w:ascii="Times New Roman" w:hAnsi="Times New Roman"/>
          <w:sz w:val="24"/>
        </w:rPr>
        <w:t>It is organized as follows:</w:t>
      </w:r>
    </w:p>
    <w:p w14:paraId="69F8500C" w14:textId="77777777" w:rsidR="000C169E" w:rsidRPr="00690334" w:rsidRDefault="000C169E" w:rsidP="000A2668">
      <w:pPr>
        <w:spacing w:after="0" w:line="240" w:lineRule="auto"/>
        <w:jc w:val="both"/>
        <w:rPr>
          <w:rFonts w:ascii="Times New Roman" w:hAnsi="Times New Roman"/>
          <w:sz w:val="24"/>
        </w:rPr>
      </w:pPr>
    </w:p>
    <w:p w14:paraId="7623C4A8" w14:textId="77777777" w:rsidR="000C169E" w:rsidRPr="00690334" w:rsidRDefault="000C169E" w:rsidP="000A2668">
      <w:pPr>
        <w:pStyle w:val="ListParagraph"/>
        <w:numPr>
          <w:ilvl w:val="0"/>
          <w:numId w:val="17"/>
        </w:numPr>
        <w:spacing w:after="0" w:line="240" w:lineRule="auto"/>
        <w:contextualSpacing w:val="0"/>
        <w:jc w:val="both"/>
        <w:rPr>
          <w:rFonts w:ascii="Times New Roman" w:hAnsi="Times New Roman"/>
          <w:sz w:val="24"/>
        </w:rPr>
      </w:pPr>
      <w:r w:rsidRPr="00690334">
        <w:rPr>
          <w:rFonts w:ascii="Times New Roman" w:hAnsi="Times New Roman"/>
          <w:sz w:val="24"/>
        </w:rPr>
        <w:t>Summary of ED</w:t>
      </w:r>
      <w:r w:rsidRPr="00690334">
        <w:rPr>
          <w:rFonts w:ascii="Times New Roman" w:hAnsi="Times New Roman"/>
          <w:i/>
          <w:sz w:val="24"/>
        </w:rPr>
        <w:t xml:space="preserve">Facts </w:t>
      </w:r>
      <w:r w:rsidR="00375D3C">
        <w:rPr>
          <w:rFonts w:ascii="Times New Roman" w:hAnsi="Times New Roman"/>
          <w:sz w:val="24"/>
        </w:rPr>
        <w:t xml:space="preserve">– This section provides </w:t>
      </w:r>
      <w:r w:rsidRPr="00690334">
        <w:rPr>
          <w:rFonts w:ascii="Times New Roman" w:hAnsi="Times New Roman"/>
          <w:sz w:val="24"/>
        </w:rPr>
        <w:t>background</w:t>
      </w:r>
      <w:r w:rsidR="00375D3C">
        <w:rPr>
          <w:rFonts w:ascii="Times New Roman" w:hAnsi="Times New Roman"/>
          <w:sz w:val="24"/>
        </w:rPr>
        <w:t xml:space="preserve"> information</w:t>
      </w:r>
      <w:r w:rsidRPr="00690334">
        <w:rPr>
          <w:rFonts w:ascii="Times New Roman" w:hAnsi="Times New Roman"/>
          <w:sz w:val="24"/>
        </w:rPr>
        <w:t xml:space="preserve"> on ED</w:t>
      </w:r>
      <w:r w:rsidRPr="00690334">
        <w:rPr>
          <w:rFonts w:ascii="Times New Roman" w:hAnsi="Times New Roman"/>
          <w:i/>
          <w:sz w:val="24"/>
        </w:rPr>
        <w:t xml:space="preserve">Facts </w:t>
      </w:r>
      <w:r w:rsidRPr="00690334">
        <w:rPr>
          <w:rFonts w:ascii="Times New Roman" w:hAnsi="Times New Roman"/>
          <w:sz w:val="24"/>
        </w:rPr>
        <w:t>and the scope of the data set.</w:t>
      </w:r>
    </w:p>
    <w:p w14:paraId="553C5B3D" w14:textId="77777777" w:rsidR="00D41AED" w:rsidRPr="00D37983" w:rsidRDefault="000C169E" w:rsidP="000A2668">
      <w:pPr>
        <w:pStyle w:val="ListParagraph"/>
        <w:numPr>
          <w:ilvl w:val="0"/>
          <w:numId w:val="17"/>
        </w:numPr>
        <w:spacing w:after="0" w:line="240" w:lineRule="auto"/>
        <w:contextualSpacing w:val="0"/>
        <w:jc w:val="both"/>
        <w:rPr>
          <w:rFonts w:ascii="Times New Roman" w:hAnsi="Times New Roman"/>
          <w:sz w:val="24"/>
        </w:rPr>
      </w:pPr>
      <w:r w:rsidRPr="00D37983">
        <w:rPr>
          <w:rFonts w:ascii="Times New Roman" w:hAnsi="Times New Roman"/>
          <w:sz w:val="24"/>
        </w:rPr>
        <w:lastRenderedPageBreak/>
        <w:t>Legacy collections – This section explains how ED</w:t>
      </w:r>
      <w:r w:rsidRPr="00D37983">
        <w:rPr>
          <w:rFonts w:ascii="Times New Roman" w:hAnsi="Times New Roman"/>
          <w:i/>
          <w:sz w:val="24"/>
        </w:rPr>
        <w:t xml:space="preserve">Facts </w:t>
      </w:r>
      <w:r w:rsidRPr="00D37983">
        <w:rPr>
          <w:rFonts w:ascii="Times New Roman" w:hAnsi="Times New Roman"/>
          <w:sz w:val="24"/>
        </w:rPr>
        <w:t xml:space="preserve">relates to other </w:t>
      </w:r>
      <w:r w:rsidR="00E2658F" w:rsidRPr="00D37983">
        <w:rPr>
          <w:rFonts w:ascii="Times New Roman" w:hAnsi="Times New Roman"/>
          <w:sz w:val="24"/>
        </w:rPr>
        <w:t>elementary and secondary</w:t>
      </w:r>
      <w:r w:rsidRPr="00D37983">
        <w:rPr>
          <w:rFonts w:ascii="Times New Roman" w:hAnsi="Times New Roman"/>
          <w:sz w:val="24"/>
        </w:rPr>
        <w:t xml:space="preserve"> data collections </w:t>
      </w:r>
      <w:r w:rsidR="00375D3C" w:rsidRPr="00D37983">
        <w:rPr>
          <w:rFonts w:ascii="Times New Roman" w:hAnsi="Times New Roman"/>
          <w:sz w:val="24"/>
        </w:rPr>
        <w:t>within t</w:t>
      </w:r>
      <w:r w:rsidRPr="00D37983">
        <w:rPr>
          <w:rFonts w:ascii="Times New Roman" w:hAnsi="Times New Roman"/>
          <w:sz w:val="24"/>
        </w:rPr>
        <w:t xml:space="preserve">he </w:t>
      </w:r>
      <w:r w:rsidR="000A2668" w:rsidRPr="00D37983">
        <w:rPr>
          <w:rFonts w:ascii="Times New Roman" w:hAnsi="Times New Roman"/>
          <w:sz w:val="24"/>
        </w:rPr>
        <w:t xml:space="preserve">U.S. </w:t>
      </w:r>
      <w:r w:rsidRPr="00D37983">
        <w:rPr>
          <w:rFonts w:ascii="Times New Roman" w:hAnsi="Times New Roman"/>
          <w:sz w:val="24"/>
        </w:rPr>
        <w:t>Department</w:t>
      </w:r>
      <w:r w:rsidR="00375D3C" w:rsidRPr="00D37983">
        <w:rPr>
          <w:rFonts w:ascii="Times New Roman" w:hAnsi="Times New Roman"/>
          <w:sz w:val="24"/>
        </w:rPr>
        <w:t xml:space="preserve"> of Education</w:t>
      </w:r>
      <w:r w:rsidR="000A2668" w:rsidRPr="00D37983">
        <w:rPr>
          <w:rFonts w:ascii="Times New Roman" w:hAnsi="Times New Roman"/>
          <w:sz w:val="24"/>
        </w:rPr>
        <w:t xml:space="preserve"> (ED)</w:t>
      </w:r>
      <w:r w:rsidR="00375D3C" w:rsidRPr="00D37983">
        <w:rPr>
          <w:rFonts w:ascii="Times New Roman" w:hAnsi="Times New Roman"/>
          <w:sz w:val="24"/>
        </w:rPr>
        <w:t>.</w:t>
      </w:r>
    </w:p>
    <w:p w14:paraId="078516E5" w14:textId="77777777" w:rsidR="000C169E" w:rsidRDefault="000C169E" w:rsidP="000A2668">
      <w:pPr>
        <w:pStyle w:val="ListParagraph"/>
        <w:numPr>
          <w:ilvl w:val="0"/>
          <w:numId w:val="17"/>
        </w:numPr>
        <w:spacing w:after="0" w:line="240" w:lineRule="auto"/>
        <w:contextualSpacing w:val="0"/>
        <w:jc w:val="both"/>
        <w:rPr>
          <w:rFonts w:ascii="Times New Roman" w:hAnsi="Times New Roman"/>
          <w:sz w:val="24"/>
        </w:rPr>
      </w:pPr>
      <w:r w:rsidRPr="00690334">
        <w:rPr>
          <w:rFonts w:ascii="Times New Roman" w:hAnsi="Times New Roman"/>
          <w:sz w:val="24"/>
        </w:rPr>
        <w:t>Standard definitions – This section provides definitions for terms that are used throughout the data set.</w:t>
      </w:r>
    </w:p>
    <w:p w14:paraId="17CBF99B" w14:textId="77777777" w:rsidR="000C169E" w:rsidRPr="00690334" w:rsidRDefault="00375D3C" w:rsidP="000A2668">
      <w:pPr>
        <w:pStyle w:val="ListParagraph"/>
        <w:numPr>
          <w:ilvl w:val="0"/>
          <w:numId w:val="17"/>
        </w:numPr>
        <w:spacing w:after="0" w:line="240" w:lineRule="auto"/>
        <w:contextualSpacing w:val="0"/>
        <w:jc w:val="both"/>
        <w:rPr>
          <w:rFonts w:ascii="Times New Roman" w:hAnsi="Times New Roman"/>
          <w:sz w:val="24"/>
        </w:rPr>
      </w:pPr>
      <w:r>
        <w:rPr>
          <w:rFonts w:ascii="Times New Roman" w:hAnsi="Times New Roman"/>
          <w:sz w:val="24"/>
        </w:rPr>
        <w:t xml:space="preserve">Reporting periods – This section explains </w:t>
      </w:r>
      <w:r w:rsidR="000C169E">
        <w:rPr>
          <w:rFonts w:ascii="Times New Roman" w:hAnsi="Times New Roman"/>
          <w:sz w:val="24"/>
        </w:rPr>
        <w:t>the reporting periods used in the data set.</w:t>
      </w:r>
    </w:p>
    <w:p w14:paraId="07335B72" w14:textId="77777777" w:rsidR="00D41AED" w:rsidRDefault="000C169E" w:rsidP="000A2668">
      <w:pPr>
        <w:pStyle w:val="ListParagraph"/>
        <w:numPr>
          <w:ilvl w:val="0"/>
          <w:numId w:val="17"/>
        </w:numPr>
        <w:spacing w:after="0" w:line="240" w:lineRule="auto"/>
        <w:contextualSpacing w:val="0"/>
        <w:jc w:val="both"/>
        <w:rPr>
          <w:rFonts w:ascii="Times New Roman" w:hAnsi="Times New Roman"/>
          <w:sz w:val="24"/>
        </w:rPr>
      </w:pPr>
      <w:r w:rsidRPr="00375D3C">
        <w:rPr>
          <w:rFonts w:ascii="Times New Roman" w:hAnsi="Times New Roman"/>
          <w:sz w:val="24"/>
        </w:rPr>
        <w:t xml:space="preserve">Metadata – This section explains the metadata collected to interpret </w:t>
      </w:r>
      <w:r w:rsidR="00375D3C" w:rsidRPr="00375D3C">
        <w:rPr>
          <w:rFonts w:ascii="Times New Roman" w:hAnsi="Times New Roman"/>
          <w:sz w:val="24"/>
        </w:rPr>
        <w:t xml:space="preserve">the </w:t>
      </w:r>
      <w:r w:rsidRPr="00375D3C">
        <w:rPr>
          <w:rFonts w:ascii="Times New Roman" w:hAnsi="Times New Roman"/>
          <w:sz w:val="24"/>
        </w:rPr>
        <w:t>data submitted</w:t>
      </w:r>
      <w:r w:rsidR="00375D3C" w:rsidRPr="00375D3C">
        <w:rPr>
          <w:rFonts w:ascii="Times New Roman" w:hAnsi="Times New Roman"/>
          <w:sz w:val="24"/>
        </w:rPr>
        <w:t xml:space="preserve"> through ED</w:t>
      </w:r>
      <w:r w:rsidR="00375D3C" w:rsidRPr="00375D3C">
        <w:rPr>
          <w:rFonts w:ascii="Times New Roman" w:hAnsi="Times New Roman"/>
          <w:i/>
          <w:sz w:val="24"/>
        </w:rPr>
        <w:t>Facts</w:t>
      </w:r>
      <w:r w:rsidR="00375D3C" w:rsidRPr="00375D3C">
        <w:rPr>
          <w:rFonts w:ascii="Times New Roman" w:hAnsi="Times New Roman"/>
          <w:sz w:val="24"/>
        </w:rPr>
        <w:t>.</w:t>
      </w:r>
    </w:p>
    <w:p w14:paraId="5847D75D" w14:textId="77777777" w:rsidR="00883DE3" w:rsidRDefault="00883DE3" w:rsidP="00883DE3">
      <w:pPr>
        <w:pStyle w:val="ListParagraph"/>
        <w:spacing w:after="0" w:line="240" w:lineRule="auto"/>
        <w:contextualSpacing w:val="0"/>
        <w:jc w:val="both"/>
        <w:rPr>
          <w:rFonts w:ascii="Times New Roman" w:hAnsi="Times New Roman"/>
          <w:sz w:val="24"/>
        </w:rPr>
      </w:pPr>
    </w:p>
    <w:p w14:paraId="58F77EC3" w14:textId="77777777" w:rsidR="008D01B2" w:rsidRDefault="009E1926" w:rsidP="00883DE3">
      <w:pPr>
        <w:pStyle w:val="ListParagraph"/>
        <w:spacing w:after="0" w:line="240" w:lineRule="auto"/>
        <w:ind w:left="0"/>
        <w:jc w:val="both"/>
        <w:rPr>
          <w:rFonts w:ascii="Times New Roman" w:hAnsi="Times New Roman"/>
          <w:sz w:val="24"/>
        </w:rPr>
      </w:pPr>
      <w:r w:rsidRPr="009E1926">
        <w:rPr>
          <w:rFonts w:ascii="Times New Roman" w:hAnsi="Times New Roman"/>
          <w:sz w:val="24"/>
        </w:rPr>
        <w:t>Attachment C</w:t>
      </w:r>
      <w:r>
        <w:rPr>
          <w:rFonts w:ascii="Times New Roman" w:hAnsi="Times New Roman"/>
          <w:sz w:val="24"/>
        </w:rPr>
        <w:t xml:space="preserve"> </w:t>
      </w:r>
      <w:r w:rsidR="00336D0E">
        <w:rPr>
          <w:rFonts w:ascii="Times New Roman" w:hAnsi="Times New Roman"/>
          <w:sz w:val="24"/>
        </w:rPr>
        <w:t>details</w:t>
      </w:r>
      <w:r w:rsidRPr="009E1926">
        <w:rPr>
          <w:rFonts w:ascii="Times New Roman" w:hAnsi="Times New Roman"/>
          <w:sz w:val="24"/>
        </w:rPr>
        <w:t xml:space="preserve"> </w:t>
      </w:r>
      <w:r w:rsidR="00B00E05">
        <w:rPr>
          <w:rFonts w:ascii="Times New Roman" w:hAnsi="Times New Roman"/>
          <w:sz w:val="24"/>
        </w:rPr>
        <w:t xml:space="preserve">major </w:t>
      </w:r>
      <w:r w:rsidRPr="009E1926">
        <w:rPr>
          <w:rFonts w:ascii="Times New Roman" w:hAnsi="Times New Roman"/>
          <w:sz w:val="24"/>
        </w:rPr>
        <w:t xml:space="preserve">changes between the </w:t>
      </w:r>
      <w:r w:rsidR="00336D0E" w:rsidRPr="00CC2B4F">
        <w:rPr>
          <w:rFonts w:ascii="Times New Roman" w:hAnsi="Times New Roman"/>
          <w:sz w:val="24"/>
        </w:rPr>
        <w:t>ED</w:t>
      </w:r>
      <w:r w:rsidR="00336D0E" w:rsidRPr="00CC2B4F">
        <w:rPr>
          <w:rFonts w:ascii="Times New Roman" w:hAnsi="Times New Roman"/>
          <w:i/>
          <w:sz w:val="24"/>
        </w:rPr>
        <w:t xml:space="preserve">Facts </w:t>
      </w:r>
      <w:r w:rsidRPr="009E1926">
        <w:rPr>
          <w:rFonts w:ascii="Times New Roman" w:hAnsi="Times New Roman"/>
          <w:sz w:val="24"/>
        </w:rPr>
        <w:t xml:space="preserve">data groups </w:t>
      </w:r>
      <w:r w:rsidR="00336D0E">
        <w:rPr>
          <w:rFonts w:ascii="Times New Roman" w:hAnsi="Times New Roman"/>
          <w:sz w:val="24"/>
        </w:rPr>
        <w:t xml:space="preserve">described in Attachment B </w:t>
      </w:r>
      <w:r w:rsidRPr="009E1926">
        <w:rPr>
          <w:rFonts w:ascii="Times New Roman" w:hAnsi="Times New Roman"/>
          <w:sz w:val="24"/>
        </w:rPr>
        <w:t>and th</w:t>
      </w:r>
      <w:r w:rsidR="00336D0E">
        <w:rPr>
          <w:rFonts w:ascii="Times New Roman" w:hAnsi="Times New Roman"/>
          <w:sz w:val="24"/>
        </w:rPr>
        <w:t>os</w:t>
      </w:r>
      <w:r w:rsidRPr="009E1926">
        <w:rPr>
          <w:rFonts w:ascii="Times New Roman" w:hAnsi="Times New Roman"/>
          <w:sz w:val="24"/>
        </w:rPr>
        <w:t xml:space="preserve">e currently cleared for collection under OMB# </w:t>
      </w:r>
      <w:r w:rsidR="00D36EF5" w:rsidRPr="009E1926">
        <w:rPr>
          <w:rFonts w:ascii="Times New Roman" w:hAnsi="Times New Roman"/>
          <w:sz w:val="24"/>
        </w:rPr>
        <w:t>18</w:t>
      </w:r>
      <w:r w:rsidR="00D36EF5">
        <w:rPr>
          <w:rFonts w:ascii="Times New Roman" w:hAnsi="Times New Roman"/>
          <w:sz w:val="24"/>
        </w:rPr>
        <w:t>50</w:t>
      </w:r>
      <w:r w:rsidRPr="009E1926">
        <w:rPr>
          <w:rFonts w:ascii="Times New Roman" w:hAnsi="Times New Roman"/>
          <w:sz w:val="24"/>
        </w:rPr>
        <w:t>-</w:t>
      </w:r>
      <w:r w:rsidR="00D36EF5" w:rsidRPr="009E1926">
        <w:rPr>
          <w:rFonts w:ascii="Times New Roman" w:hAnsi="Times New Roman"/>
          <w:sz w:val="24"/>
        </w:rPr>
        <w:t>0</w:t>
      </w:r>
      <w:r w:rsidR="00D36EF5">
        <w:rPr>
          <w:rFonts w:ascii="Times New Roman" w:hAnsi="Times New Roman"/>
          <w:sz w:val="24"/>
        </w:rPr>
        <w:t>925</w:t>
      </w:r>
      <w:r w:rsidR="00057F13">
        <w:rPr>
          <w:rFonts w:ascii="Times New Roman" w:hAnsi="Times New Roman"/>
          <w:sz w:val="24"/>
        </w:rPr>
        <w:t>.</w:t>
      </w:r>
    </w:p>
    <w:p w14:paraId="4ED7A156" w14:textId="77777777" w:rsidR="008D01B2" w:rsidRDefault="00057F13" w:rsidP="00057F13">
      <w:pPr>
        <w:pStyle w:val="ListParagraph"/>
        <w:numPr>
          <w:ilvl w:val="0"/>
          <w:numId w:val="42"/>
        </w:numPr>
        <w:spacing w:after="0" w:line="240" w:lineRule="auto"/>
        <w:jc w:val="both"/>
        <w:rPr>
          <w:rFonts w:ascii="Times New Roman" w:hAnsi="Times New Roman"/>
          <w:sz w:val="24"/>
        </w:rPr>
      </w:pPr>
      <w:r>
        <w:rPr>
          <w:rFonts w:ascii="Times New Roman" w:hAnsi="Times New Roman"/>
          <w:sz w:val="24"/>
        </w:rPr>
        <w:t>Attachment C SY 2016-17</w:t>
      </w:r>
    </w:p>
    <w:p w14:paraId="7E40222F" w14:textId="77777777" w:rsidR="008D01B2" w:rsidRDefault="00057F13" w:rsidP="00057F13">
      <w:pPr>
        <w:pStyle w:val="ListParagraph"/>
        <w:numPr>
          <w:ilvl w:val="1"/>
          <w:numId w:val="42"/>
        </w:numPr>
        <w:spacing w:after="0" w:line="240" w:lineRule="auto"/>
        <w:jc w:val="both"/>
        <w:rPr>
          <w:rFonts w:ascii="Times New Roman" w:hAnsi="Times New Roman"/>
          <w:sz w:val="24"/>
        </w:rPr>
      </w:pPr>
      <w:r>
        <w:rPr>
          <w:rFonts w:ascii="Times New Roman" w:hAnsi="Times New Roman"/>
          <w:sz w:val="24"/>
        </w:rPr>
        <w:t>Describes changes from the approved package.</w:t>
      </w:r>
    </w:p>
    <w:p w14:paraId="42EC012A" w14:textId="77777777" w:rsidR="008D01B2" w:rsidRDefault="00057F13" w:rsidP="00057F13">
      <w:pPr>
        <w:pStyle w:val="ListParagraph"/>
        <w:numPr>
          <w:ilvl w:val="0"/>
          <w:numId w:val="42"/>
        </w:numPr>
        <w:spacing w:after="0" w:line="240" w:lineRule="auto"/>
        <w:jc w:val="both"/>
        <w:rPr>
          <w:rFonts w:ascii="Times New Roman" w:hAnsi="Times New Roman"/>
          <w:sz w:val="24"/>
        </w:rPr>
      </w:pPr>
      <w:r>
        <w:rPr>
          <w:rFonts w:ascii="Times New Roman" w:hAnsi="Times New Roman"/>
          <w:sz w:val="24"/>
        </w:rPr>
        <w:t>Attachment C 2017-18 and 2018-19</w:t>
      </w:r>
    </w:p>
    <w:p w14:paraId="4D2B662C" w14:textId="77777777" w:rsidR="008D01B2" w:rsidRDefault="00057F13" w:rsidP="00057F13">
      <w:pPr>
        <w:pStyle w:val="ListParagraph"/>
        <w:numPr>
          <w:ilvl w:val="1"/>
          <w:numId w:val="42"/>
        </w:numPr>
        <w:spacing w:after="0" w:line="240" w:lineRule="auto"/>
        <w:jc w:val="both"/>
        <w:rPr>
          <w:rFonts w:ascii="Times New Roman" w:hAnsi="Times New Roman"/>
          <w:sz w:val="24"/>
        </w:rPr>
      </w:pPr>
      <w:r>
        <w:rPr>
          <w:rFonts w:ascii="Times New Roman" w:hAnsi="Times New Roman"/>
          <w:sz w:val="24"/>
        </w:rPr>
        <w:t>Describes changes from the new SY 2016-17 Attachments B-3 and B-4.</w:t>
      </w:r>
    </w:p>
    <w:p w14:paraId="6D791445" w14:textId="72F57236" w:rsidR="00057F13" w:rsidRDefault="00057F13" w:rsidP="00883DE3">
      <w:pPr>
        <w:pStyle w:val="ListParagraph"/>
        <w:spacing w:after="0" w:line="240" w:lineRule="auto"/>
        <w:ind w:left="0"/>
        <w:jc w:val="both"/>
        <w:rPr>
          <w:rFonts w:ascii="Times New Roman" w:hAnsi="Times New Roman"/>
          <w:sz w:val="24"/>
        </w:rPr>
      </w:pPr>
    </w:p>
    <w:p w14:paraId="571DF867" w14:textId="6AC04738" w:rsidR="009E1926" w:rsidRDefault="00336D0E" w:rsidP="00883DE3">
      <w:pPr>
        <w:pStyle w:val="ListParagraph"/>
        <w:spacing w:after="0" w:line="240" w:lineRule="auto"/>
        <w:ind w:left="0"/>
        <w:jc w:val="both"/>
        <w:rPr>
          <w:rFonts w:ascii="Times New Roman" w:hAnsi="Times New Roman"/>
          <w:sz w:val="24"/>
        </w:rPr>
      </w:pPr>
      <w:r w:rsidRPr="009E1926">
        <w:rPr>
          <w:rFonts w:ascii="Times New Roman" w:hAnsi="Times New Roman"/>
          <w:sz w:val="24"/>
        </w:rPr>
        <w:t xml:space="preserve">Attachment </w:t>
      </w:r>
      <w:r>
        <w:rPr>
          <w:rFonts w:ascii="Times New Roman" w:hAnsi="Times New Roman"/>
          <w:sz w:val="24"/>
        </w:rPr>
        <w:t xml:space="preserve">D </w:t>
      </w:r>
      <w:r w:rsidRPr="00336D0E">
        <w:rPr>
          <w:rFonts w:ascii="Times New Roman" w:hAnsi="Times New Roman"/>
          <w:sz w:val="24"/>
        </w:rPr>
        <w:t xml:space="preserve">contains specific topics for which ED would like to obtain input from </w:t>
      </w:r>
      <w:r w:rsidRPr="00CC2B4F">
        <w:rPr>
          <w:rFonts w:ascii="Times New Roman" w:hAnsi="Times New Roman"/>
          <w:sz w:val="24"/>
        </w:rPr>
        <w:t>ED</w:t>
      </w:r>
      <w:r w:rsidRPr="00CC2B4F">
        <w:rPr>
          <w:rFonts w:ascii="Times New Roman" w:hAnsi="Times New Roman"/>
          <w:i/>
          <w:sz w:val="24"/>
        </w:rPr>
        <w:t xml:space="preserve">Facts </w:t>
      </w:r>
      <w:r w:rsidRPr="00336D0E">
        <w:rPr>
          <w:rFonts w:ascii="Times New Roman" w:hAnsi="Times New Roman"/>
          <w:sz w:val="24"/>
        </w:rPr>
        <w:t>data submitters and stakeholders</w:t>
      </w:r>
      <w:r w:rsidR="009E1926" w:rsidRPr="009E1926">
        <w:rPr>
          <w:rFonts w:ascii="Times New Roman" w:hAnsi="Times New Roman"/>
          <w:sz w:val="24"/>
        </w:rPr>
        <w:t>.</w:t>
      </w:r>
    </w:p>
    <w:p w14:paraId="4FF9023D" w14:textId="11D053B2" w:rsidR="006F3865" w:rsidRDefault="00D46468" w:rsidP="00150224">
      <w:pPr>
        <w:pStyle w:val="ListParagraph"/>
        <w:numPr>
          <w:ilvl w:val="0"/>
          <w:numId w:val="42"/>
        </w:numPr>
        <w:spacing w:after="0" w:line="240" w:lineRule="auto"/>
        <w:jc w:val="both"/>
        <w:rPr>
          <w:rFonts w:ascii="Times New Roman" w:hAnsi="Times New Roman"/>
          <w:sz w:val="24"/>
        </w:rPr>
      </w:pPr>
      <w:r>
        <w:rPr>
          <w:rFonts w:ascii="Times New Roman" w:hAnsi="Times New Roman"/>
          <w:sz w:val="24"/>
        </w:rPr>
        <w:t>Questions</w:t>
      </w:r>
      <w:r w:rsidR="00150224">
        <w:rPr>
          <w:rFonts w:ascii="Times New Roman" w:hAnsi="Times New Roman"/>
          <w:sz w:val="24"/>
        </w:rPr>
        <w:t xml:space="preserve"> were</w:t>
      </w:r>
      <w:r>
        <w:rPr>
          <w:rFonts w:ascii="Times New Roman" w:hAnsi="Times New Roman"/>
          <w:sz w:val="24"/>
        </w:rPr>
        <w:t xml:space="preserve"> included in the </w:t>
      </w:r>
      <w:r w:rsidR="006F3865">
        <w:rPr>
          <w:rFonts w:ascii="Times New Roman" w:hAnsi="Times New Roman"/>
          <w:sz w:val="24"/>
        </w:rPr>
        <w:t>60 day comment period only</w:t>
      </w:r>
    </w:p>
    <w:p w14:paraId="0E04E31B" w14:textId="77777777" w:rsidR="008D01B2" w:rsidRDefault="006F3865" w:rsidP="00150224">
      <w:pPr>
        <w:pStyle w:val="ListParagraph"/>
        <w:numPr>
          <w:ilvl w:val="0"/>
          <w:numId w:val="42"/>
        </w:numPr>
        <w:spacing w:after="0" w:line="240" w:lineRule="auto"/>
        <w:jc w:val="both"/>
        <w:rPr>
          <w:rFonts w:ascii="Times New Roman" w:hAnsi="Times New Roman"/>
          <w:sz w:val="24"/>
        </w:rPr>
      </w:pPr>
      <w:r>
        <w:rPr>
          <w:rFonts w:ascii="Times New Roman" w:hAnsi="Times New Roman"/>
          <w:sz w:val="24"/>
        </w:rPr>
        <w:t>ED did not include new directed questions</w:t>
      </w:r>
      <w:r w:rsidR="00150224">
        <w:rPr>
          <w:rFonts w:ascii="Times New Roman" w:hAnsi="Times New Roman"/>
          <w:sz w:val="24"/>
        </w:rPr>
        <w:t xml:space="preserve"> for the 30 day comment period</w:t>
      </w:r>
      <w:r>
        <w:rPr>
          <w:rFonts w:ascii="Times New Roman" w:hAnsi="Times New Roman"/>
          <w:sz w:val="24"/>
        </w:rPr>
        <w:t>, so Attachment D is blank in the 30 day</w:t>
      </w:r>
      <w:r w:rsidR="00D46468">
        <w:rPr>
          <w:rFonts w:ascii="Times New Roman" w:hAnsi="Times New Roman"/>
          <w:sz w:val="24"/>
        </w:rPr>
        <w:t xml:space="preserve"> package</w:t>
      </w:r>
    </w:p>
    <w:p w14:paraId="33CF7DA8" w14:textId="14FB76AF" w:rsidR="009E1926" w:rsidRDefault="009E1926" w:rsidP="00883DE3">
      <w:pPr>
        <w:pStyle w:val="ListParagraph"/>
        <w:spacing w:after="0" w:line="240" w:lineRule="auto"/>
        <w:ind w:left="0"/>
        <w:jc w:val="both"/>
        <w:rPr>
          <w:rFonts w:ascii="Times New Roman" w:hAnsi="Times New Roman"/>
          <w:sz w:val="24"/>
        </w:rPr>
      </w:pPr>
    </w:p>
    <w:p w14:paraId="3A1461A2" w14:textId="77777777" w:rsidR="00883DE3" w:rsidRDefault="00883DE3" w:rsidP="00883DE3">
      <w:pPr>
        <w:pStyle w:val="ListParagraph"/>
        <w:spacing w:after="0" w:line="240" w:lineRule="auto"/>
        <w:ind w:left="0"/>
        <w:jc w:val="both"/>
        <w:rPr>
          <w:rFonts w:ascii="Times New Roman" w:hAnsi="Times New Roman"/>
          <w:sz w:val="24"/>
        </w:rPr>
      </w:pPr>
      <w:r w:rsidRPr="00CC2B4F">
        <w:rPr>
          <w:rFonts w:ascii="Times New Roman" w:hAnsi="Times New Roman"/>
          <w:sz w:val="24"/>
        </w:rPr>
        <w:t xml:space="preserve">Attachment </w:t>
      </w:r>
      <w:r>
        <w:rPr>
          <w:rFonts w:ascii="Times New Roman" w:hAnsi="Times New Roman"/>
          <w:sz w:val="24"/>
        </w:rPr>
        <w:t>E contains an explanation of the</w:t>
      </w:r>
      <w:r w:rsidRPr="00CC2B4F">
        <w:rPr>
          <w:rFonts w:ascii="Times New Roman" w:hAnsi="Times New Roman"/>
          <w:sz w:val="24"/>
        </w:rPr>
        <w:t xml:space="preserve"> ED</w:t>
      </w:r>
      <w:r w:rsidRPr="00CC2B4F">
        <w:rPr>
          <w:rFonts w:ascii="Times New Roman" w:hAnsi="Times New Roman"/>
          <w:i/>
          <w:sz w:val="24"/>
        </w:rPr>
        <w:t xml:space="preserve">Facts </w:t>
      </w:r>
      <w:r w:rsidRPr="00CC2B4F">
        <w:rPr>
          <w:rFonts w:ascii="Times New Roman" w:hAnsi="Times New Roman"/>
          <w:sz w:val="24"/>
        </w:rPr>
        <w:t>data set to assist reviewers</w:t>
      </w:r>
      <w:r>
        <w:rPr>
          <w:rFonts w:ascii="Times New Roman" w:hAnsi="Times New Roman"/>
          <w:sz w:val="24"/>
        </w:rPr>
        <w:t>.</w:t>
      </w:r>
      <w:r w:rsidR="00D41AED">
        <w:rPr>
          <w:rFonts w:ascii="Times New Roman" w:hAnsi="Times New Roman"/>
          <w:sz w:val="24"/>
        </w:rPr>
        <w:t xml:space="preserve"> </w:t>
      </w:r>
      <w:r>
        <w:rPr>
          <w:rFonts w:ascii="Times New Roman" w:hAnsi="Times New Roman"/>
          <w:sz w:val="24"/>
        </w:rPr>
        <w:t xml:space="preserve">Attachment E also contains a list of acronyms used </w:t>
      </w:r>
      <w:r w:rsidR="00336D0E">
        <w:rPr>
          <w:rFonts w:ascii="Times New Roman" w:hAnsi="Times New Roman"/>
          <w:sz w:val="24"/>
        </w:rPr>
        <w:t>in</w:t>
      </w:r>
      <w:r>
        <w:rPr>
          <w:rFonts w:ascii="Times New Roman" w:hAnsi="Times New Roman"/>
          <w:sz w:val="24"/>
        </w:rPr>
        <w:t xml:space="preserve"> the attachments.</w:t>
      </w:r>
    </w:p>
    <w:p w14:paraId="25EFCA78" w14:textId="77777777" w:rsidR="006F3865" w:rsidRDefault="006F3865" w:rsidP="00883DE3">
      <w:pPr>
        <w:pStyle w:val="ListParagraph"/>
        <w:spacing w:after="0" w:line="240" w:lineRule="auto"/>
        <w:ind w:left="0"/>
        <w:jc w:val="both"/>
        <w:rPr>
          <w:rFonts w:ascii="Times New Roman" w:hAnsi="Times New Roman"/>
          <w:sz w:val="24"/>
        </w:rPr>
      </w:pPr>
    </w:p>
    <w:p w14:paraId="671E2372" w14:textId="19F7F7D3" w:rsidR="00B75F8A" w:rsidRDefault="006F3865" w:rsidP="00883DE3">
      <w:pPr>
        <w:pStyle w:val="ListParagraph"/>
        <w:spacing w:after="0" w:line="240" w:lineRule="auto"/>
        <w:ind w:left="0"/>
        <w:jc w:val="both"/>
        <w:rPr>
          <w:rFonts w:ascii="Times New Roman" w:hAnsi="Times New Roman"/>
          <w:sz w:val="24"/>
        </w:rPr>
      </w:pPr>
      <w:r>
        <w:rPr>
          <w:rFonts w:ascii="Times New Roman" w:hAnsi="Times New Roman"/>
          <w:sz w:val="24"/>
        </w:rPr>
        <w:t xml:space="preserve">Attachment F-1 is a summary of public comments received </w:t>
      </w:r>
      <w:r w:rsidR="00E01914">
        <w:rPr>
          <w:rFonts w:ascii="Times New Roman" w:hAnsi="Times New Roman"/>
          <w:sz w:val="24"/>
        </w:rPr>
        <w:t>during the 60 d</w:t>
      </w:r>
      <w:r w:rsidR="00B75F8A">
        <w:rPr>
          <w:rFonts w:ascii="Times New Roman" w:hAnsi="Times New Roman"/>
          <w:sz w:val="24"/>
        </w:rPr>
        <w:t>ay</w:t>
      </w:r>
      <w:r w:rsidR="00E01914">
        <w:rPr>
          <w:rFonts w:ascii="Times New Roman" w:hAnsi="Times New Roman"/>
          <w:sz w:val="24"/>
        </w:rPr>
        <w:t xml:space="preserve"> comment period </w:t>
      </w:r>
      <w:r>
        <w:rPr>
          <w:rFonts w:ascii="Times New Roman" w:hAnsi="Times New Roman"/>
          <w:sz w:val="24"/>
        </w:rPr>
        <w:t>and ED’s response to comments. The comments are organized by topic area.</w:t>
      </w:r>
    </w:p>
    <w:p w14:paraId="58EB1CB6" w14:textId="1CC57CC3" w:rsidR="00B75F8A" w:rsidRDefault="00B75F8A" w:rsidP="00883DE3">
      <w:pPr>
        <w:pStyle w:val="ListParagraph"/>
        <w:spacing w:after="0" w:line="240" w:lineRule="auto"/>
        <w:ind w:left="0"/>
        <w:jc w:val="both"/>
        <w:rPr>
          <w:rFonts w:ascii="Times New Roman" w:hAnsi="Times New Roman"/>
          <w:sz w:val="24"/>
        </w:rPr>
      </w:pPr>
    </w:p>
    <w:p w14:paraId="5F500F04" w14:textId="3E1D68DF" w:rsidR="00B75F8A" w:rsidRDefault="00B75F8A" w:rsidP="00883DE3">
      <w:pPr>
        <w:pStyle w:val="ListParagraph"/>
        <w:spacing w:after="0" w:line="240" w:lineRule="auto"/>
        <w:ind w:left="0"/>
        <w:jc w:val="both"/>
        <w:rPr>
          <w:rFonts w:ascii="Times New Roman" w:hAnsi="Times New Roman"/>
          <w:sz w:val="24"/>
        </w:rPr>
      </w:pPr>
      <w:r>
        <w:rPr>
          <w:rFonts w:ascii="Times New Roman" w:hAnsi="Times New Roman"/>
          <w:sz w:val="24"/>
        </w:rPr>
        <w:t>Attachment F-2 is a summary of public comments received during the 30 day comment period and ED’s response to comments. The comments are organized by topic area.</w:t>
      </w:r>
    </w:p>
    <w:p w14:paraId="2731B6FB" w14:textId="77777777" w:rsidR="00B00E05" w:rsidRDefault="00B00E05" w:rsidP="00883DE3">
      <w:pPr>
        <w:pStyle w:val="ListParagraph"/>
        <w:spacing w:after="0" w:line="240" w:lineRule="auto"/>
        <w:ind w:left="0"/>
        <w:jc w:val="both"/>
        <w:rPr>
          <w:rFonts w:ascii="Times New Roman" w:hAnsi="Times New Roman"/>
          <w:sz w:val="24"/>
        </w:rPr>
      </w:pPr>
    </w:p>
    <w:p w14:paraId="00966EBE" w14:textId="77777777" w:rsidR="00D41AED" w:rsidRPr="00CC2B4F" w:rsidRDefault="00D41AED" w:rsidP="00883DE3">
      <w:pPr>
        <w:pStyle w:val="ListParagraph"/>
        <w:spacing w:after="0" w:line="240" w:lineRule="auto"/>
        <w:ind w:left="0"/>
        <w:jc w:val="both"/>
        <w:rPr>
          <w:rFonts w:ascii="Times New Roman" w:hAnsi="Times New Roman"/>
          <w:sz w:val="24"/>
        </w:rPr>
      </w:pPr>
    </w:p>
    <w:p w14:paraId="26231C6F" w14:textId="77777777" w:rsidR="000C169E" w:rsidRPr="00486E25" w:rsidRDefault="000C169E" w:rsidP="00522DE8">
      <w:pPr>
        <w:pStyle w:val="Heading1"/>
        <w:spacing w:before="0"/>
        <w:rPr>
          <w:rFonts w:ascii="Times New Roman" w:hAnsi="Times New Roman"/>
          <w:b/>
          <w:sz w:val="32"/>
          <w:szCs w:val="32"/>
        </w:rPr>
      </w:pPr>
      <w:r w:rsidRPr="00486E25">
        <w:rPr>
          <w:rFonts w:ascii="Times New Roman" w:hAnsi="Times New Roman"/>
          <w:b/>
          <w:sz w:val="32"/>
          <w:szCs w:val="32"/>
        </w:rPr>
        <w:t>Summary of ED</w:t>
      </w:r>
      <w:r w:rsidRPr="00486E25">
        <w:rPr>
          <w:rFonts w:ascii="Times New Roman" w:hAnsi="Times New Roman"/>
          <w:b/>
          <w:i/>
          <w:sz w:val="32"/>
          <w:szCs w:val="32"/>
        </w:rPr>
        <w:t>Facts</w:t>
      </w:r>
    </w:p>
    <w:p w14:paraId="2C0684A6" w14:textId="77777777" w:rsidR="000C169E" w:rsidRDefault="000C169E" w:rsidP="0075677E">
      <w:pPr>
        <w:spacing w:after="0" w:line="240"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sidR="000A2668">
        <w:rPr>
          <w:rFonts w:ascii="Times New Roman" w:hAnsi="Times New Roman"/>
          <w:sz w:val="24"/>
        </w:rPr>
        <w:t xml:space="preserve"> is an ED </w:t>
      </w:r>
      <w:r w:rsidRPr="00613D80">
        <w:rPr>
          <w:rFonts w:ascii="Times New Roman" w:hAnsi="Times New Roman"/>
          <w:sz w:val="24"/>
        </w:rPr>
        <w:t>initiative to govern, acquire, validate, and use high-quality</w:t>
      </w:r>
      <w:r w:rsidR="000A2668">
        <w:rPr>
          <w:rFonts w:ascii="Times New Roman" w:hAnsi="Times New Roman"/>
          <w:sz w:val="24"/>
        </w:rPr>
        <w:t xml:space="preserve"> </w:t>
      </w:r>
      <w:r w:rsidR="00D2620F">
        <w:rPr>
          <w:rFonts w:ascii="Times New Roman" w:hAnsi="Times New Roman"/>
          <w:sz w:val="24"/>
        </w:rPr>
        <w:t>elementary and secondary</w:t>
      </w:r>
      <w:r w:rsidR="000A2668">
        <w:rPr>
          <w:rFonts w:ascii="Times New Roman" w:hAnsi="Times New Roman"/>
          <w:sz w:val="24"/>
        </w:rPr>
        <w:t xml:space="preserve"> per</w:t>
      </w:r>
      <w:r w:rsidRPr="00613D80">
        <w:rPr>
          <w:rFonts w:ascii="Times New Roman" w:hAnsi="Times New Roman"/>
          <w:sz w:val="24"/>
        </w:rPr>
        <w:t>formance data in education planning, policymaking, and management decision</w:t>
      </w:r>
      <w:r w:rsidR="000E324C">
        <w:rPr>
          <w:rFonts w:ascii="Times New Roman" w:hAnsi="Times New Roman"/>
          <w:sz w:val="24"/>
        </w:rPr>
        <w:t xml:space="preserve"> </w:t>
      </w:r>
      <w:r w:rsidRPr="00613D80">
        <w:rPr>
          <w:rFonts w:ascii="Times New Roman" w:hAnsi="Times New Roman"/>
          <w:sz w:val="24"/>
        </w:rPr>
        <w:t>making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SEAs</w:t>
      </w:r>
      <w:r w:rsidR="000A2668">
        <w:rPr>
          <w:rFonts w:ascii="Times New Roman" w:hAnsi="Times New Roman"/>
          <w:sz w:val="24"/>
        </w:rPr>
        <w:t xml:space="preserve"> at the SEA, LEA, and school levels, </w:t>
      </w:r>
      <w:r w:rsidRPr="00613D80">
        <w:rPr>
          <w:rFonts w:ascii="Times New Roman" w:hAnsi="Times New Roman"/>
          <w:sz w:val="24"/>
        </w:rPr>
        <w:t xml:space="preserve">and provides </w:t>
      </w:r>
      <w:r w:rsidR="000A2668">
        <w:rPr>
          <w:rFonts w:ascii="Times New Roman" w:hAnsi="Times New Roman"/>
          <w:sz w:val="24"/>
        </w:rPr>
        <w:t>ED</w:t>
      </w:r>
      <w:r w:rsidRPr="00613D80">
        <w:rPr>
          <w:rFonts w:ascii="Times New Roman" w:hAnsi="Times New Roman"/>
          <w:sz w:val="24"/>
        </w:rPr>
        <w:t xml:space="preserve"> with the ability to easily analyze and report </w:t>
      </w:r>
      <w:r w:rsidR="000A2668">
        <w:rPr>
          <w:rFonts w:ascii="Times New Roman" w:hAnsi="Times New Roman"/>
          <w:sz w:val="24"/>
        </w:rPr>
        <w:t xml:space="preserve">the </w:t>
      </w:r>
      <w:r w:rsidRPr="00613D80">
        <w:rPr>
          <w:rFonts w:ascii="Times New Roman" w:hAnsi="Times New Roman"/>
          <w:sz w:val="24"/>
        </w:rPr>
        <w:t>data.</w:t>
      </w:r>
      <w:r w:rsidR="000A2668">
        <w:rPr>
          <w:rFonts w:ascii="Times New Roman" w:hAnsi="Times New Roman"/>
          <w:sz w:val="24"/>
        </w:rPr>
        <w:t xml:space="preserve"> Since its inception in 2004, this initiative has</w:t>
      </w:r>
      <w:r w:rsidRPr="00613D80">
        <w:rPr>
          <w:rFonts w:ascii="Times New Roman" w:hAnsi="Times New Roman"/>
          <w:sz w:val="24"/>
        </w:rPr>
        <w:t xml:space="preserve"> reduced</w:t>
      </w:r>
      <w:r w:rsidR="000A2668">
        <w:rPr>
          <w:rFonts w:ascii="Times New Roman" w:hAnsi="Times New Roman"/>
          <w:sz w:val="24"/>
        </w:rPr>
        <w:t xml:space="preserve"> reporting burden for SEAs </w:t>
      </w:r>
      <w:r w:rsidRPr="00613D80">
        <w:rPr>
          <w:rFonts w:ascii="Times New Roman" w:hAnsi="Times New Roman"/>
          <w:sz w:val="24"/>
        </w:rPr>
        <w:t xml:space="preserve">and local data producers, and has streamlined </w:t>
      </w:r>
      <w:r w:rsidR="00D2620F">
        <w:rPr>
          <w:rFonts w:ascii="Times New Roman" w:hAnsi="Times New Roman"/>
          <w:sz w:val="24"/>
        </w:rPr>
        <w:t>elementary and secondary</w:t>
      </w:r>
      <w:r w:rsidR="000A2668">
        <w:rPr>
          <w:rFonts w:ascii="Times New Roman" w:hAnsi="Times New Roman"/>
          <w:sz w:val="24"/>
        </w:rPr>
        <w:t xml:space="preserve"> </w:t>
      </w:r>
      <w:r w:rsidRPr="00613D80">
        <w:rPr>
          <w:rFonts w:ascii="Times New Roman" w:hAnsi="Times New Roman"/>
          <w:sz w:val="24"/>
        </w:rPr>
        <w:t>data collection, analysis</w:t>
      </w:r>
      <w:r w:rsidR="000A2668">
        <w:rPr>
          <w:rFonts w:ascii="Times New Roman" w:hAnsi="Times New Roman"/>
          <w:sz w:val="24"/>
        </w:rPr>
        <w:t>,</w:t>
      </w:r>
      <w:r w:rsidRPr="00613D80">
        <w:rPr>
          <w:rFonts w:ascii="Times New Roman" w:hAnsi="Times New Roman"/>
          <w:sz w:val="24"/>
        </w:rPr>
        <w:t xml:space="preserve"> and reporting functions at the federal, state</w:t>
      </w:r>
      <w:r w:rsidR="000A2668">
        <w:rPr>
          <w:rFonts w:ascii="Times New Roman" w:hAnsi="Times New Roman"/>
          <w:sz w:val="24"/>
        </w:rPr>
        <w:t>,</w:t>
      </w:r>
      <w:r w:rsidRPr="00613D80">
        <w:rPr>
          <w:rFonts w:ascii="Times New Roman" w:hAnsi="Times New Roman"/>
          <w:sz w:val="24"/>
        </w:rPr>
        <w:t xml:space="preserve"> and local levels.</w:t>
      </w:r>
    </w:p>
    <w:p w14:paraId="111BADBC" w14:textId="77777777" w:rsidR="000C169E" w:rsidRDefault="000C169E" w:rsidP="0075677E">
      <w:pPr>
        <w:spacing w:after="0" w:line="240" w:lineRule="auto"/>
        <w:rPr>
          <w:rFonts w:ascii="Times New Roman" w:hAnsi="Times New Roman"/>
          <w:sz w:val="24"/>
        </w:rPr>
      </w:pPr>
    </w:p>
    <w:p w14:paraId="6DE4C3D2" w14:textId="77777777" w:rsidR="000C169E" w:rsidRDefault="000C169E" w:rsidP="0075677E">
      <w:pPr>
        <w:spacing w:after="0" w:line="240" w:lineRule="auto"/>
        <w:rPr>
          <w:rFonts w:ascii="Times New Roman" w:hAnsi="Times New Roman"/>
          <w:sz w:val="24"/>
        </w:rPr>
      </w:pPr>
      <w:r w:rsidRPr="00690334">
        <w:rPr>
          <w:rFonts w:ascii="Times New Roman" w:hAnsi="Times New Roman"/>
          <w:sz w:val="24"/>
        </w:rPr>
        <w:t>The following are key points about this collection.</w:t>
      </w:r>
    </w:p>
    <w:p w14:paraId="7C395286" w14:textId="77777777" w:rsidR="000C169E" w:rsidRPr="00690334" w:rsidRDefault="000C169E" w:rsidP="0075677E">
      <w:pPr>
        <w:spacing w:after="0" w:line="240" w:lineRule="auto"/>
        <w:rPr>
          <w:rFonts w:ascii="Times New Roman" w:hAnsi="Times New Roman"/>
          <w:sz w:val="24"/>
        </w:rPr>
      </w:pPr>
    </w:p>
    <w:p w14:paraId="3E1FD13F" w14:textId="77777777" w:rsidR="000A2668" w:rsidRDefault="004C1AA9" w:rsidP="0075677E">
      <w:pPr>
        <w:pStyle w:val="ListParagraph"/>
        <w:numPr>
          <w:ilvl w:val="0"/>
          <w:numId w:val="14"/>
        </w:numPr>
        <w:spacing w:after="0" w:line="240" w:lineRule="auto"/>
        <w:rPr>
          <w:rFonts w:ascii="Times New Roman" w:hAnsi="Times New Roman"/>
          <w:sz w:val="24"/>
        </w:rPr>
      </w:pPr>
      <w:r w:rsidRPr="004C1AA9">
        <w:rPr>
          <w:rFonts w:ascii="Times New Roman" w:hAnsi="Times New Roman"/>
          <w:b/>
          <w:sz w:val="24"/>
        </w:rPr>
        <w:t>No individual or staff level data -</w:t>
      </w:r>
      <w:r>
        <w:rPr>
          <w:rFonts w:ascii="Times New Roman" w:hAnsi="Times New Roman"/>
          <w:sz w:val="24"/>
        </w:rPr>
        <w:t xml:space="preserve"> </w:t>
      </w:r>
      <w:r w:rsidR="000C169E" w:rsidRPr="00690334">
        <w:rPr>
          <w:rFonts w:ascii="Times New Roman" w:hAnsi="Times New Roman"/>
          <w:sz w:val="24"/>
        </w:rPr>
        <w:t>ED</w:t>
      </w:r>
      <w:r w:rsidR="000C169E" w:rsidRPr="00690334">
        <w:rPr>
          <w:rFonts w:ascii="Times New Roman" w:hAnsi="Times New Roman"/>
          <w:i/>
          <w:sz w:val="24"/>
        </w:rPr>
        <w:t>Facts</w:t>
      </w:r>
      <w:r w:rsidR="000C169E" w:rsidRPr="00690334">
        <w:rPr>
          <w:rFonts w:ascii="Times New Roman" w:hAnsi="Times New Roman"/>
          <w:sz w:val="24"/>
        </w:rPr>
        <w:t xml:space="preserve"> does not collect individual student or staff-level information.</w:t>
      </w:r>
      <w:r w:rsidR="00D41AED">
        <w:rPr>
          <w:rFonts w:ascii="Times New Roman" w:hAnsi="Times New Roman"/>
          <w:sz w:val="24"/>
        </w:rPr>
        <w:t xml:space="preserve"> </w:t>
      </w:r>
      <w:r w:rsidR="000C169E" w:rsidRPr="00690334">
        <w:rPr>
          <w:rFonts w:ascii="Times New Roman" w:hAnsi="Times New Roman"/>
          <w:sz w:val="24"/>
        </w:rPr>
        <w:t>All information provided to ED</w:t>
      </w:r>
      <w:r w:rsidR="000C169E" w:rsidRPr="00690334">
        <w:rPr>
          <w:rFonts w:ascii="Times New Roman" w:hAnsi="Times New Roman"/>
          <w:i/>
          <w:sz w:val="24"/>
        </w:rPr>
        <w:t>Facts</w:t>
      </w:r>
      <w:r w:rsidR="000C169E" w:rsidRPr="00690334">
        <w:rPr>
          <w:rFonts w:ascii="Times New Roman" w:hAnsi="Times New Roman"/>
          <w:sz w:val="24"/>
        </w:rPr>
        <w:t xml:space="preserve"> is aggregated – often by categories such as grade level.</w:t>
      </w:r>
      <w:r w:rsidR="00D41AED">
        <w:rPr>
          <w:rFonts w:ascii="Times New Roman" w:hAnsi="Times New Roman"/>
          <w:sz w:val="24"/>
        </w:rPr>
        <w:t xml:space="preserve"> </w:t>
      </w:r>
      <w:r w:rsidR="000C169E" w:rsidRPr="00690334">
        <w:rPr>
          <w:rFonts w:ascii="Times New Roman" w:hAnsi="Times New Roman"/>
          <w:sz w:val="24"/>
        </w:rPr>
        <w:t>Although some of the data files may contain small numbers, none of the information is linked to specific students or staff members. In submitting data to ED</w:t>
      </w:r>
      <w:r w:rsidR="000C169E" w:rsidRPr="00690334">
        <w:rPr>
          <w:rFonts w:ascii="Times New Roman" w:hAnsi="Times New Roman"/>
          <w:i/>
          <w:sz w:val="24"/>
        </w:rPr>
        <w:t>Facts</w:t>
      </w:r>
      <w:r w:rsidR="000C169E" w:rsidRPr="00690334">
        <w:rPr>
          <w:rFonts w:ascii="Times New Roman" w:hAnsi="Times New Roman"/>
          <w:sz w:val="24"/>
        </w:rPr>
        <w:t xml:space="preserve">, </w:t>
      </w:r>
      <w:r w:rsidR="000C169E">
        <w:rPr>
          <w:rFonts w:ascii="Times New Roman" w:hAnsi="Times New Roman"/>
          <w:sz w:val="24"/>
        </w:rPr>
        <w:t>SEAs</w:t>
      </w:r>
      <w:r w:rsidR="000C169E" w:rsidRPr="00690334">
        <w:rPr>
          <w:rFonts w:ascii="Times New Roman" w:hAnsi="Times New Roman"/>
          <w:sz w:val="24"/>
        </w:rPr>
        <w:t xml:space="preserve"> and other data suppliers cannot suppress the data in small data cells</w:t>
      </w:r>
      <w:r w:rsidR="000A2668">
        <w:rPr>
          <w:rFonts w:ascii="Times New Roman" w:hAnsi="Times New Roman"/>
          <w:sz w:val="24"/>
        </w:rPr>
        <w:t>.</w:t>
      </w:r>
    </w:p>
    <w:p w14:paraId="65AB2D62" w14:textId="77777777" w:rsidR="00D41AED" w:rsidRDefault="00D41AED" w:rsidP="0075677E">
      <w:pPr>
        <w:pStyle w:val="ListParagraph"/>
        <w:spacing w:after="0" w:line="240" w:lineRule="auto"/>
        <w:ind w:left="360"/>
        <w:rPr>
          <w:rFonts w:ascii="Times New Roman" w:hAnsi="Times New Roman"/>
          <w:sz w:val="24"/>
        </w:rPr>
      </w:pPr>
    </w:p>
    <w:p w14:paraId="72F8FE16" w14:textId="77777777" w:rsidR="00D41AED" w:rsidRDefault="000C169E" w:rsidP="0075677E">
      <w:pPr>
        <w:pStyle w:val="ListParagraph"/>
        <w:numPr>
          <w:ilvl w:val="0"/>
          <w:numId w:val="14"/>
        </w:numPr>
        <w:spacing w:after="0" w:line="240" w:lineRule="auto"/>
        <w:rPr>
          <w:rFonts w:ascii="Times New Roman" w:hAnsi="Times New Roman"/>
          <w:sz w:val="24"/>
        </w:rPr>
      </w:pPr>
      <w:r w:rsidRPr="004C1AA9">
        <w:rPr>
          <w:rFonts w:ascii="Times New Roman" w:hAnsi="Times New Roman"/>
          <w:b/>
          <w:sz w:val="24"/>
        </w:rPr>
        <w:lastRenderedPageBreak/>
        <w:t xml:space="preserve">Data are collected </w:t>
      </w:r>
      <w:r w:rsidR="004C1AA9" w:rsidRPr="004C1AA9">
        <w:rPr>
          <w:rFonts w:ascii="Times New Roman" w:hAnsi="Times New Roman"/>
          <w:b/>
          <w:sz w:val="24"/>
        </w:rPr>
        <w:t>using files and web pages</w:t>
      </w:r>
      <w:r w:rsidR="004C1AA9">
        <w:rPr>
          <w:rFonts w:ascii="Times New Roman" w:hAnsi="Times New Roman"/>
          <w:sz w:val="24"/>
        </w:rPr>
        <w:t xml:space="preserve"> - </w:t>
      </w:r>
      <w:r w:rsidRPr="000A2668">
        <w:rPr>
          <w:rFonts w:ascii="Times New Roman" w:hAnsi="Times New Roman"/>
          <w:sz w:val="24"/>
        </w:rPr>
        <w:t>Most data</w:t>
      </w:r>
      <w:r w:rsidR="000A2668" w:rsidRPr="000A2668">
        <w:rPr>
          <w:rFonts w:ascii="Times New Roman" w:hAnsi="Times New Roman"/>
          <w:sz w:val="24"/>
        </w:rPr>
        <w:t xml:space="preserve"> are collected through the ED</w:t>
      </w:r>
      <w:r w:rsidR="000A2668" w:rsidRPr="000A2668">
        <w:rPr>
          <w:rFonts w:ascii="Times New Roman" w:hAnsi="Times New Roman"/>
          <w:i/>
          <w:sz w:val="24"/>
        </w:rPr>
        <w:t xml:space="preserve">Facts </w:t>
      </w:r>
      <w:r w:rsidRPr="000A2668">
        <w:rPr>
          <w:rFonts w:ascii="Times New Roman" w:hAnsi="Times New Roman"/>
          <w:sz w:val="24"/>
        </w:rPr>
        <w:t>Submission System (ESS).</w:t>
      </w:r>
      <w:r w:rsidR="00D41AED">
        <w:rPr>
          <w:rFonts w:ascii="Times New Roman" w:hAnsi="Times New Roman"/>
          <w:sz w:val="24"/>
        </w:rPr>
        <w:t xml:space="preserve"> </w:t>
      </w:r>
      <w:r w:rsidRPr="000A2668">
        <w:rPr>
          <w:rFonts w:ascii="Times New Roman" w:hAnsi="Times New Roman"/>
          <w:sz w:val="24"/>
        </w:rPr>
        <w:t>The ESS collects batch files submitted electronically by SEAs.</w:t>
      </w:r>
      <w:r w:rsidR="00D41AED">
        <w:rPr>
          <w:rFonts w:ascii="Times New Roman" w:hAnsi="Times New Roman"/>
          <w:sz w:val="24"/>
        </w:rPr>
        <w:t xml:space="preserve"> </w:t>
      </w:r>
      <w:r w:rsidRPr="000A2668">
        <w:rPr>
          <w:rFonts w:ascii="Times New Roman" w:hAnsi="Times New Roman"/>
          <w:sz w:val="24"/>
        </w:rPr>
        <w:t>Most metadata (</w:t>
      </w:r>
      <w:r w:rsidRPr="000A2668">
        <w:rPr>
          <w:rFonts w:ascii="Times New Roman" w:hAnsi="Times New Roman"/>
          <w:i/>
          <w:sz w:val="24"/>
        </w:rPr>
        <w:t>e.g.</w:t>
      </w:r>
      <w:r w:rsidRPr="000A2668">
        <w:rPr>
          <w:rFonts w:ascii="Times New Roman" w:hAnsi="Times New Roman"/>
          <w:sz w:val="24"/>
        </w:rPr>
        <w:t>, state submission plans and metadata on state proficiency levels) are collected through the ED</w:t>
      </w:r>
      <w:r w:rsidRPr="000A2668">
        <w:rPr>
          <w:rFonts w:ascii="Times New Roman" w:hAnsi="Times New Roman"/>
          <w:i/>
          <w:sz w:val="24"/>
        </w:rPr>
        <w:t>Facts</w:t>
      </w:r>
      <w:r w:rsidRPr="000A2668">
        <w:rPr>
          <w:rFonts w:ascii="Times New Roman" w:hAnsi="Times New Roman"/>
          <w:sz w:val="24"/>
        </w:rPr>
        <w:t xml:space="preserve"> Metadata and Process System (E</w:t>
      </w:r>
      <w:r w:rsidRPr="000A2668">
        <w:rPr>
          <w:rFonts w:ascii="Times New Roman" w:hAnsi="Times New Roman"/>
          <w:i/>
          <w:sz w:val="24"/>
        </w:rPr>
        <w:t>MAPS)</w:t>
      </w:r>
      <w:r w:rsidRPr="000A2668">
        <w:rPr>
          <w:rFonts w:ascii="Times New Roman" w:hAnsi="Times New Roman"/>
          <w:sz w:val="24"/>
        </w:rPr>
        <w:t>.</w:t>
      </w:r>
      <w:r w:rsidR="00D41AED">
        <w:rPr>
          <w:rFonts w:ascii="Times New Roman" w:hAnsi="Times New Roman"/>
          <w:sz w:val="24"/>
        </w:rPr>
        <w:t xml:space="preserve"> </w:t>
      </w:r>
      <w:r w:rsidRPr="000A2668">
        <w:rPr>
          <w:rFonts w:ascii="Times New Roman" w:hAnsi="Times New Roman"/>
          <w:sz w:val="24"/>
        </w:rPr>
        <w:t>E</w:t>
      </w:r>
      <w:r w:rsidRPr="000A2668">
        <w:rPr>
          <w:rFonts w:ascii="Times New Roman" w:hAnsi="Times New Roman"/>
          <w:i/>
          <w:sz w:val="24"/>
        </w:rPr>
        <w:t>MAPS</w:t>
      </w:r>
      <w:r w:rsidRPr="000A2668">
        <w:rPr>
          <w:rFonts w:ascii="Times New Roman" w:hAnsi="Times New Roman"/>
          <w:sz w:val="24"/>
        </w:rPr>
        <w:t xml:space="preserve"> is a web-based survey system.</w:t>
      </w:r>
    </w:p>
    <w:p w14:paraId="55388B00" w14:textId="77777777" w:rsidR="000A2668" w:rsidRPr="000A2668" w:rsidRDefault="000A2668" w:rsidP="0075677E">
      <w:pPr>
        <w:pStyle w:val="ListParagraph"/>
        <w:spacing w:after="0" w:line="240" w:lineRule="auto"/>
        <w:ind w:left="0"/>
        <w:rPr>
          <w:rFonts w:ascii="Times New Roman" w:hAnsi="Times New Roman"/>
          <w:sz w:val="24"/>
        </w:rPr>
      </w:pPr>
    </w:p>
    <w:p w14:paraId="75396653" w14:textId="77777777" w:rsidR="00D41AED" w:rsidRDefault="000C169E" w:rsidP="0075677E">
      <w:pPr>
        <w:pStyle w:val="ListParagraph"/>
        <w:numPr>
          <w:ilvl w:val="0"/>
          <w:numId w:val="14"/>
        </w:numPr>
        <w:spacing w:after="0" w:line="240" w:lineRule="auto"/>
        <w:contextualSpacing w:val="0"/>
        <w:rPr>
          <w:rFonts w:ascii="Times New Roman" w:hAnsi="Times New Roman"/>
          <w:sz w:val="24"/>
          <w:szCs w:val="24"/>
        </w:rPr>
      </w:pPr>
      <w:r w:rsidRPr="004C1AA9">
        <w:rPr>
          <w:rFonts w:ascii="Times New Roman" w:hAnsi="Times New Roman"/>
          <w:b/>
          <w:sz w:val="24"/>
          <w:szCs w:val="24"/>
        </w:rPr>
        <w:t>Data are reported for a specific period of time.</w:t>
      </w:r>
      <w:r w:rsidR="00D41AED">
        <w:rPr>
          <w:rFonts w:ascii="Times New Roman" w:hAnsi="Times New Roman"/>
          <w:b/>
          <w:sz w:val="24"/>
          <w:szCs w:val="24"/>
        </w:rPr>
        <w:t xml:space="preserve"> </w:t>
      </w:r>
      <w:r w:rsidRPr="000A2668">
        <w:rPr>
          <w:rFonts w:ascii="Times New Roman" w:hAnsi="Times New Roman"/>
          <w:sz w:val="24"/>
          <w:szCs w:val="24"/>
        </w:rPr>
        <w:t>For example, the membership table (DG39) is reported for October 1</w:t>
      </w:r>
      <w:r w:rsidR="000A2668" w:rsidRPr="000A2668">
        <w:rPr>
          <w:rFonts w:ascii="Times New Roman" w:hAnsi="Times New Roman"/>
          <w:sz w:val="24"/>
          <w:szCs w:val="24"/>
        </w:rPr>
        <w:t>, while other data groups are reported for a school year.</w:t>
      </w:r>
    </w:p>
    <w:p w14:paraId="36176A80" w14:textId="77777777" w:rsidR="000A2668" w:rsidRDefault="000A2668" w:rsidP="0075677E">
      <w:pPr>
        <w:pStyle w:val="ListParagraph"/>
        <w:spacing w:after="0" w:line="240" w:lineRule="auto"/>
        <w:ind w:left="0"/>
        <w:contextualSpacing w:val="0"/>
      </w:pPr>
    </w:p>
    <w:p w14:paraId="3B5D7D27" w14:textId="77777777" w:rsidR="00D41AED" w:rsidRDefault="000C169E" w:rsidP="0075677E">
      <w:pPr>
        <w:pStyle w:val="ListParagraph"/>
        <w:numPr>
          <w:ilvl w:val="0"/>
          <w:numId w:val="14"/>
        </w:numPr>
        <w:spacing w:after="0" w:line="240" w:lineRule="auto"/>
        <w:contextualSpacing w:val="0"/>
        <w:rPr>
          <w:rFonts w:ascii="Times New Roman" w:hAnsi="Times New Roman"/>
          <w:sz w:val="24"/>
          <w:szCs w:val="24"/>
        </w:rPr>
      </w:pPr>
      <w:r w:rsidRPr="004C1AA9">
        <w:rPr>
          <w:rFonts w:ascii="Times New Roman" w:hAnsi="Times New Roman"/>
          <w:b/>
          <w:sz w:val="24"/>
          <w:szCs w:val="24"/>
        </w:rPr>
        <w:t>Data are associated with the school year</w:t>
      </w:r>
      <w:r w:rsidR="000A2668" w:rsidRPr="004C1AA9">
        <w:rPr>
          <w:rFonts w:ascii="Times New Roman" w:hAnsi="Times New Roman"/>
          <w:b/>
          <w:sz w:val="24"/>
          <w:szCs w:val="24"/>
        </w:rPr>
        <w:t xml:space="preserve"> of performance</w:t>
      </w:r>
      <w:r w:rsidR="000A2668" w:rsidRPr="000A2668">
        <w:rPr>
          <w:rFonts w:ascii="Times New Roman" w:hAnsi="Times New Roman"/>
          <w:sz w:val="24"/>
          <w:szCs w:val="24"/>
        </w:rPr>
        <w:t>.</w:t>
      </w:r>
      <w:r w:rsidR="00D41AED">
        <w:rPr>
          <w:rFonts w:ascii="Times New Roman" w:hAnsi="Times New Roman"/>
          <w:sz w:val="24"/>
          <w:szCs w:val="24"/>
        </w:rPr>
        <w:t xml:space="preserve"> </w:t>
      </w:r>
      <w:r w:rsidR="000A2668" w:rsidRPr="000A2668">
        <w:rPr>
          <w:rFonts w:ascii="Times New Roman" w:hAnsi="Times New Roman"/>
          <w:sz w:val="24"/>
          <w:szCs w:val="24"/>
        </w:rPr>
        <w:t>T</w:t>
      </w:r>
      <w:r w:rsidRPr="000A2668">
        <w:rPr>
          <w:rFonts w:ascii="Times New Roman" w:hAnsi="Times New Roman"/>
          <w:sz w:val="24"/>
          <w:szCs w:val="24"/>
        </w:rPr>
        <w:t>he membership table</w:t>
      </w:r>
      <w:r w:rsidR="000A2668" w:rsidRPr="000A2668">
        <w:rPr>
          <w:rFonts w:ascii="Times New Roman" w:hAnsi="Times New Roman"/>
          <w:sz w:val="24"/>
          <w:szCs w:val="24"/>
        </w:rPr>
        <w:t xml:space="preserve"> (DG39) data for October 1, 201</w:t>
      </w:r>
      <w:r w:rsidR="00A83AD4">
        <w:rPr>
          <w:rFonts w:ascii="Times New Roman" w:hAnsi="Times New Roman"/>
          <w:sz w:val="24"/>
          <w:szCs w:val="24"/>
        </w:rPr>
        <w:t>6</w:t>
      </w:r>
      <w:r w:rsidR="000E324C">
        <w:rPr>
          <w:rFonts w:ascii="Times New Roman" w:hAnsi="Times New Roman"/>
          <w:sz w:val="24"/>
          <w:szCs w:val="24"/>
        </w:rPr>
        <w:t>,</w:t>
      </w:r>
      <w:r w:rsidRPr="000A2668">
        <w:rPr>
          <w:rFonts w:ascii="Times New Roman" w:hAnsi="Times New Roman"/>
          <w:sz w:val="24"/>
          <w:szCs w:val="24"/>
        </w:rPr>
        <w:t xml:space="preserve"> are associated with </w:t>
      </w:r>
      <w:r w:rsidR="00D0403B" w:rsidRPr="000A2668">
        <w:rPr>
          <w:rFonts w:ascii="Times New Roman" w:hAnsi="Times New Roman"/>
          <w:sz w:val="24"/>
          <w:szCs w:val="24"/>
        </w:rPr>
        <w:t>SY</w:t>
      </w:r>
      <w:r w:rsidR="000A2668" w:rsidRPr="000A2668">
        <w:rPr>
          <w:rFonts w:ascii="Times New Roman" w:hAnsi="Times New Roman"/>
          <w:sz w:val="24"/>
          <w:szCs w:val="24"/>
        </w:rPr>
        <w:t xml:space="preserve"> 201</w:t>
      </w:r>
      <w:r w:rsidR="00A83AD4">
        <w:rPr>
          <w:rFonts w:ascii="Times New Roman" w:hAnsi="Times New Roman"/>
          <w:sz w:val="24"/>
          <w:szCs w:val="24"/>
        </w:rPr>
        <w:t>6</w:t>
      </w:r>
      <w:r w:rsidR="000A2668" w:rsidRPr="000A2668">
        <w:rPr>
          <w:rFonts w:ascii="Times New Roman" w:hAnsi="Times New Roman"/>
          <w:sz w:val="24"/>
          <w:szCs w:val="24"/>
        </w:rPr>
        <w:t>-1</w:t>
      </w:r>
      <w:r w:rsidR="00A83AD4">
        <w:rPr>
          <w:rFonts w:ascii="Times New Roman" w:hAnsi="Times New Roman"/>
          <w:sz w:val="24"/>
          <w:szCs w:val="24"/>
        </w:rPr>
        <w:t>7</w:t>
      </w:r>
      <w:r w:rsidRPr="000A2668">
        <w:rPr>
          <w:rFonts w:ascii="Times New Roman" w:hAnsi="Times New Roman"/>
          <w:sz w:val="24"/>
          <w:szCs w:val="24"/>
        </w:rPr>
        <w:t xml:space="preserve"> since the membership table data represent the beginning counts of students for the school year.</w:t>
      </w:r>
    </w:p>
    <w:p w14:paraId="0C97140B" w14:textId="77777777" w:rsidR="000C169E" w:rsidRPr="00613D80" w:rsidRDefault="000C169E" w:rsidP="0075677E">
      <w:pPr>
        <w:pStyle w:val="ListParagraph"/>
        <w:spacing w:after="0" w:line="240" w:lineRule="auto"/>
        <w:rPr>
          <w:rFonts w:ascii="Times New Roman" w:hAnsi="Times New Roman"/>
          <w:sz w:val="24"/>
        </w:rPr>
      </w:pPr>
    </w:p>
    <w:p w14:paraId="1AE8996E" w14:textId="77777777" w:rsidR="000C169E" w:rsidRDefault="000C169E" w:rsidP="0075677E">
      <w:pPr>
        <w:spacing w:after="0" w:line="240" w:lineRule="auto"/>
        <w:rPr>
          <w:rFonts w:ascii="Times New Roman" w:hAnsi="Times New Roman"/>
          <w:sz w:val="24"/>
        </w:rPr>
      </w:pPr>
      <w:r w:rsidRPr="00690334">
        <w:rPr>
          <w:rFonts w:ascii="Times New Roman" w:hAnsi="Times New Roman"/>
          <w:sz w:val="24"/>
        </w:rPr>
        <w:t>The table below summarizes the ED</w:t>
      </w:r>
      <w:r w:rsidRPr="00690334">
        <w:rPr>
          <w:rFonts w:ascii="Times New Roman" w:hAnsi="Times New Roman"/>
          <w:i/>
          <w:sz w:val="24"/>
        </w:rPr>
        <w:t xml:space="preserve">Facts </w:t>
      </w:r>
      <w:r w:rsidRPr="00690334">
        <w:rPr>
          <w:rFonts w:ascii="Times New Roman" w:hAnsi="Times New Roman"/>
          <w:sz w:val="24"/>
        </w:rPr>
        <w:t>data set proposed for collection.</w:t>
      </w:r>
    </w:p>
    <w:p w14:paraId="6852C39C" w14:textId="77777777" w:rsidR="000C169E" w:rsidRPr="00690334" w:rsidRDefault="000C169E" w:rsidP="0075677E">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4680"/>
        <w:gridCol w:w="1800"/>
      </w:tblGrid>
      <w:tr w:rsidR="000C169E" w:rsidRPr="009E34C8" w14:paraId="16067D14" w14:textId="77777777" w:rsidTr="008F6AC4">
        <w:trPr>
          <w:tblHeader/>
          <w:jc w:val="center"/>
        </w:trPr>
        <w:tc>
          <w:tcPr>
            <w:tcW w:w="2358" w:type="dxa"/>
          </w:tcPr>
          <w:p w14:paraId="4A272FC8" w14:textId="77777777" w:rsidR="000C169E" w:rsidRPr="009E34C8" w:rsidRDefault="000C169E" w:rsidP="0075677E">
            <w:pPr>
              <w:rPr>
                <w:rFonts w:ascii="Times New Roman" w:hAnsi="Times New Roman"/>
                <w:b/>
                <w:sz w:val="24"/>
              </w:rPr>
            </w:pPr>
            <w:r w:rsidRPr="009E34C8">
              <w:rPr>
                <w:rFonts w:ascii="Times New Roman" w:hAnsi="Times New Roman"/>
                <w:b/>
                <w:sz w:val="24"/>
              </w:rPr>
              <w:t>Component of the ED</w:t>
            </w:r>
            <w:r w:rsidRPr="009E34C8">
              <w:rPr>
                <w:rFonts w:ascii="Times New Roman" w:hAnsi="Times New Roman"/>
                <w:b/>
                <w:i/>
                <w:sz w:val="24"/>
              </w:rPr>
              <w:t>Facts</w:t>
            </w:r>
            <w:r w:rsidRPr="009E34C8">
              <w:rPr>
                <w:rFonts w:ascii="Times New Roman" w:hAnsi="Times New Roman"/>
                <w:b/>
                <w:sz w:val="24"/>
              </w:rPr>
              <w:t xml:space="preserve"> Data Set</w:t>
            </w:r>
          </w:p>
        </w:tc>
        <w:tc>
          <w:tcPr>
            <w:tcW w:w="4680" w:type="dxa"/>
          </w:tcPr>
          <w:p w14:paraId="5C60EC03" w14:textId="77777777" w:rsidR="000C169E" w:rsidRPr="009E34C8" w:rsidRDefault="000C169E" w:rsidP="0075677E">
            <w:pPr>
              <w:rPr>
                <w:rFonts w:ascii="Times New Roman" w:hAnsi="Times New Roman"/>
                <w:b/>
                <w:sz w:val="24"/>
              </w:rPr>
            </w:pPr>
            <w:r w:rsidRPr="009E34C8">
              <w:rPr>
                <w:rFonts w:ascii="Times New Roman" w:hAnsi="Times New Roman"/>
                <w:b/>
                <w:sz w:val="24"/>
              </w:rPr>
              <w:t>Description</w:t>
            </w:r>
          </w:p>
        </w:tc>
        <w:tc>
          <w:tcPr>
            <w:tcW w:w="1800" w:type="dxa"/>
          </w:tcPr>
          <w:p w14:paraId="0D4B1F90" w14:textId="77777777" w:rsidR="000C169E" w:rsidRPr="009E34C8" w:rsidRDefault="000C169E" w:rsidP="0075677E">
            <w:pPr>
              <w:rPr>
                <w:rFonts w:ascii="Times New Roman" w:hAnsi="Times New Roman"/>
                <w:b/>
                <w:sz w:val="24"/>
              </w:rPr>
            </w:pPr>
            <w:r w:rsidRPr="009E34C8">
              <w:rPr>
                <w:rFonts w:ascii="Times New Roman" w:hAnsi="Times New Roman"/>
                <w:b/>
                <w:sz w:val="24"/>
              </w:rPr>
              <w:t>Explained in</w:t>
            </w:r>
          </w:p>
        </w:tc>
      </w:tr>
      <w:tr w:rsidR="000C169E" w:rsidRPr="009E34C8" w14:paraId="3A5759B5" w14:textId="77777777" w:rsidTr="009E34C8">
        <w:trPr>
          <w:jc w:val="center"/>
        </w:trPr>
        <w:tc>
          <w:tcPr>
            <w:tcW w:w="2358" w:type="dxa"/>
          </w:tcPr>
          <w:p w14:paraId="11F930B9"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Directory records</w:t>
            </w:r>
          </w:p>
        </w:tc>
        <w:tc>
          <w:tcPr>
            <w:tcW w:w="4680" w:type="dxa"/>
          </w:tcPr>
          <w:p w14:paraId="1FCEF57C" w14:textId="77777777" w:rsidR="000C169E" w:rsidRDefault="000C169E" w:rsidP="0075677E">
            <w:pPr>
              <w:spacing w:after="0" w:line="240" w:lineRule="auto"/>
              <w:rPr>
                <w:rFonts w:ascii="Times New Roman" w:hAnsi="Times New Roman"/>
                <w:sz w:val="24"/>
              </w:rPr>
            </w:pPr>
            <w:r w:rsidRPr="009E34C8">
              <w:rPr>
                <w:rFonts w:ascii="Times New Roman" w:hAnsi="Times New Roman"/>
                <w:sz w:val="24"/>
              </w:rPr>
              <w:t>ED</w:t>
            </w:r>
            <w:r w:rsidRPr="009E34C8">
              <w:rPr>
                <w:rFonts w:ascii="Times New Roman" w:hAnsi="Times New Roman"/>
                <w:i/>
                <w:sz w:val="24"/>
              </w:rPr>
              <w:t xml:space="preserve">Facts </w:t>
            </w:r>
            <w:r w:rsidRPr="009E34C8">
              <w:rPr>
                <w:rFonts w:ascii="Times New Roman" w:hAnsi="Times New Roman"/>
                <w:sz w:val="24"/>
              </w:rPr>
              <w:t>collects data from SEAs and obtains data from Census to build an official roster of SEAs, LEAs, and schools.</w:t>
            </w:r>
          </w:p>
          <w:p w14:paraId="61AC6C70" w14:textId="77777777" w:rsidR="00794838" w:rsidRDefault="00794838" w:rsidP="00794838">
            <w:pPr>
              <w:spacing w:after="0" w:line="240" w:lineRule="auto"/>
              <w:rPr>
                <w:rFonts w:ascii="Times New Roman" w:hAnsi="Times New Roman"/>
                <w:sz w:val="24"/>
              </w:rPr>
            </w:pPr>
          </w:p>
          <w:p w14:paraId="2EC8EF16" w14:textId="77777777" w:rsidR="00794838" w:rsidRPr="009E34C8" w:rsidRDefault="00794838" w:rsidP="00794838">
            <w:pPr>
              <w:spacing w:after="0" w:line="240" w:lineRule="auto"/>
              <w:rPr>
                <w:rFonts w:ascii="Times New Roman" w:hAnsi="Times New Roman"/>
                <w:sz w:val="24"/>
              </w:rPr>
            </w:pPr>
            <w:r>
              <w:rPr>
                <w:rFonts w:ascii="Times New Roman" w:hAnsi="Times New Roman"/>
                <w:sz w:val="24"/>
              </w:rPr>
              <w:t>ED</w:t>
            </w:r>
            <w:r w:rsidRPr="007F140D">
              <w:rPr>
                <w:rFonts w:ascii="Times New Roman" w:hAnsi="Times New Roman"/>
                <w:i/>
                <w:sz w:val="24"/>
              </w:rPr>
              <w:t>Facts</w:t>
            </w:r>
            <w:r>
              <w:rPr>
                <w:rFonts w:ascii="Times New Roman" w:hAnsi="Times New Roman"/>
                <w:sz w:val="24"/>
              </w:rPr>
              <w:t xml:space="preserve"> collects data from SEAs to build an official roster of charter school authorizers.</w:t>
            </w:r>
          </w:p>
        </w:tc>
        <w:tc>
          <w:tcPr>
            <w:tcW w:w="1800" w:type="dxa"/>
          </w:tcPr>
          <w:p w14:paraId="6D88F622" w14:textId="77777777" w:rsidR="000C169E" w:rsidRPr="009E34C8" w:rsidRDefault="000C169E" w:rsidP="00CC2B4F">
            <w:pPr>
              <w:rPr>
                <w:rFonts w:ascii="Times New Roman" w:hAnsi="Times New Roman"/>
                <w:sz w:val="24"/>
              </w:rPr>
            </w:pPr>
            <w:r w:rsidRPr="009E34C8">
              <w:rPr>
                <w:rFonts w:ascii="Times New Roman" w:hAnsi="Times New Roman"/>
                <w:sz w:val="24"/>
              </w:rPr>
              <w:t>Attachment B-</w:t>
            </w:r>
            <w:r w:rsidR="00CC2B4F">
              <w:rPr>
                <w:rFonts w:ascii="Times New Roman" w:hAnsi="Times New Roman"/>
                <w:sz w:val="24"/>
              </w:rPr>
              <w:t>2</w:t>
            </w:r>
          </w:p>
        </w:tc>
      </w:tr>
      <w:tr w:rsidR="000C169E" w:rsidRPr="009E34C8" w14:paraId="69E3F5F8" w14:textId="77777777" w:rsidTr="009E34C8">
        <w:trPr>
          <w:jc w:val="center"/>
        </w:trPr>
        <w:tc>
          <w:tcPr>
            <w:tcW w:w="2358" w:type="dxa"/>
          </w:tcPr>
          <w:p w14:paraId="44194933"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Data groups (DG</w:t>
            </w:r>
            <w:r w:rsidR="00BC50DD">
              <w:rPr>
                <w:rFonts w:ascii="Times New Roman" w:hAnsi="Times New Roman"/>
                <w:sz w:val="24"/>
              </w:rPr>
              <w:t>s</w:t>
            </w:r>
            <w:r w:rsidRPr="009E34C8">
              <w:rPr>
                <w:rFonts w:ascii="Times New Roman" w:hAnsi="Times New Roman"/>
                <w:sz w:val="24"/>
              </w:rPr>
              <w:t>)</w:t>
            </w:r>
            <w:r w:rsidR="00BC50DD">
              <w:rPr>
                <w:rFonts w:ascii="Times New Roman" w:hAnsi="Times New Roman"/>
                <w:sz w:val="24"/>
              </w:rPr>
              <w:t xml:space="preserve"> and Categories</w:t>
            </w:r>
            <w:r w:rsidR="00D41AED">
              <w:rPr>
                <w:rFonts w:ascii="Times New Roman" w:hAnsi="Times New Roman"/>
                <w:sz w:val="24"/>
              </w:rPr>
              <w:t xml:space="preserve"> </w:t>
            </w:r>
            <w:r w:rsidRPr="009E34C8">
              <w:rPr>
                <w:rFonts w:ascii="Times New Roman" w:hAnsi="Times New Roman"/>
                <w:sz w:val="24"/>
              </w:rPr>
              <w:t>collected from SEAs</w:t>
            </w:r>
          </w:p>
        </w:tc>
        <w:tc>
          <w:tcPr>
            <w:tcW w:w="4680" w:type="dxa"/>
          </w:tcPr>
          <w:p w14:paraId="1919F834"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SEAs submit files to ED via the ESS.</w:t>
            </w:r>
          </w:p>
        </w:tc>
        <w:tc>
          <w:tcPr>
            <w:tcW w:w="1800" w:type="dxa"/>
          </w:tcPr>
          <w:p w14:paraId="1453B218" w14:textId="77777777" w:rsidR="000C169E" w:rsidRPr="009E34C8" w:rsidRDefault="000C169E" w:rsidP="0075677E">
            <w:pPr>
              <w:rPr>
                <w:rFonts w:ascii="Times New Roman" w:hAnsi="Times New Roman"/>
                <w:sz w:val="24"/>
              </w:rPr>
            </w:pPr>
            <w:r w:rsidRPr="009E34C8">
              <w:rPr>
                <w:rFonts w:ascii="Times New Roman" w:hAnsi="Times New Roman"/>
                <w:sz w:val="24"/>
              </w:rPr>
              <w:t>Attachment</w:t>
            </w:r>
            <w:r w:rsidR="00BC50DD">
              <w:rPr>
                <w:rFonts w:ascii="Times New Roman" w:hAnsi="Times New Roman"/>
                <w:sz w:val="24"/>
              </w:rPr>
              <w:t>s</w:t>
            </w:r>
            <w:r w:rsidRPr="009E34C8">
              <w:rPr>
                <w:rFonts w:ascii="Times New Roman" w:hAnsi="Times New Roman"/>
                <w:sz w:val="24"/>
              </w:rPr>
              <w:t xml:space="preserve"> B-3 </w:t>
            </w:r>
            <w:r w:rsidR="00BC50DD">
              <w:rPr>
                <w:rFonts w:ascii="Times New Roman" w:hAnsi="Times New Roman"/>
                <w:sz w:val="24"/>
              </w:rPr>
              <w:t xml:space="preserve">(DGs) </w:t>
            </w:r>
            <w:r w:rsidRPr="009E34C8">
              <w:rPr>
                <w:rFonts w:ascii="Times New Roman" w:hAnsi="Times New Roman"/>
                <w:sz w:val="24"/>
              </w:rPr>
              <w:t>and B-4</w:t>
            </w:r>
            <w:r w:rsidR="00BC50DD">
              <w:rPr>
                <w:rFonts w:ascii="Times New Roman" w:hAnsi="Times New Roman"/>
                <w:sz w:val="24"/>
              </w:rPr>
              <w:t xml:space="preserve"> (Categories)</w:t>
            </w:r>
          </w:p>
        </w:tc>
      </w:tr>
      <w:tr w:rsidR="000C169E" w:rsidRPr="009E34C8" w14:paraId="46DBE569" w14:textId="77777777" w:rsidTr="009E34C8">
        <w:trPr>
          <w:jc w:val="center"/>
        </w:trPr>
        <w:tc>
          <w:tcPr>
            <w:tcW w:w="2358" w:type="dxa"/>
          </w:tcPr>
          <w:p w14:paraId="69600E39" w14:textId="77777777" w:rsidR="000C169E" w:rsidRPr="009E34C8" w:rsidRDefault="00BC50DD" w:rsidP="0075677E">
            <w:pPr>
              <w:spacing w:after="0" w:line="240" w:lineRule="auto"/>
              <w:rPr>
                <w:rFonts w:ascii="Times New Roman" w:hAnsi="Times New Roman"/>
                <w:sz w:val="24"/>
              </w:rPr>
            </w:pPr>
            <w:r>
              <w:rPr>
                <w:rFonts w:ascii="Times New Roman" w:hAnsi="Times New Roman"/>
                <w:sz w:val="24"/>
              </w:rPr>
              <w:t>Metadata</w:t>
            </w:r>
          </w:p>
        </w:tc>
        <w:tc>
          <w:tcPr>
            <w:tcW w:w="4680" w:type="dxa"/>
          </w:tcPr>
          <w:p w14:paraId="250E8676"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SEAs respond to surveys through E</w:t>
            </w:r>
            <w:r w:rsidRPr="009E34C8">
              <w:rPr>
                <w:rFonts w:ascii="Times New Roman" w:hAnsi="Times New Roman"/>
                <w:i/>
                <w:sz w:val="24"/>
              </w:rPr>
              <w:t>MAPS</w:t>
            </w:r>
            <w:r w:rsidRPr="009E34C8">
              <w:rPr>
                <w:rFonts w:ascii="Times New Roman" w:hAnsi="Times New Roman"/>
                <w:sz w:val="24"/>
              </w:rPr>
              <w:t xml:space="preserve"> to provide metadata necessary to interpret the data submitted through the ESS.</w:t>
            </w:r>
          </w:p>
        </w:tc>
        <w:tc>
          <w:tcPr>
            <w:tcW w:w="1800" w:type="dxa"/>
          </w:tcPr>
          <w:p w14:paraId="394929F8" w14:textId="77777777" w:rsidR="000C169E" w:rsidRPr="009E34C8" w:rsidRDefault="000C169E" w:rsidP="0075677E">
            <w:pPr>
              <w:rPr>
                <w:rFonts w:ascii="Times New Roman" w:hAnsi="Times New Roman"/>
                <w:sz w:val="24"/>
              </w:rPr>
            </w:pPr>
            <w:r w:rsidRPr="009E34C8">
              <w:rPr>
                <w:rFonts w:ascii="Times New Roman" w:hAnsi="Times New Roman"/>
                <w:sz w:val="24"/>
              </w:rPr>
              <w:t>Attachment B-1</w:t>
            </w:r>
          </w:p>
        </w:tc>
      </w:tr>
      <w:tr w:rsidR="000C169E" w:rsidRPr="009E34C8" w14:paraId="3A73D838" w14:textId="77777777" w:rsidTr="009E34C8">
        <w:trPr>
          <w:jc w:val="center"/>
        </w:trPr>
        <w:tc>
          <w:tcPr>
            <w:tcW w:w="2358" w:type="dxa"/>
          </w:tcPr>
          <w:p w14:paraId="7CFCD092" w14:textId="77777777" w:rsidR="000C169E" w:rsidRPr="009E34C8" w:rsidRDefault="00BC50DD" w:rsidP="00794838">
            <w:pPr>
              <w:spacing w:after="0" w:line="240" w:lineRule="auto"/>
              <w:rPr>
                <w:rFonts w:ascii="Times New Roman" w:hAnsi="Times New Roman"/>
                <w:sz w:val="24"/>
              </w:rPr>
            </w:pPr>
            <w:r w:rsidRPr="002703F6">
              <w:rPr>
                <w:rFonts w:ascii="Times New Roman" w:hAnsi="Times New Roman"/>
                <w:i/>
                <w:sz w:val="24"/>
              </w:rPr>
              <w:t>IDEA</w:t>
            </w:r>
            <w:r>
              <w:rPr>
                <w:rFonts w:ascii="Times New Roman" w:hAnsi="Times New Roman"/>
                <w:sz w:val="24"/>
              </w:rPr>
              <w:t xml:space="preserve"> Tables collected in</w:t>
            </w:r>
            <w:r w:rsidRPr="00BC50DD">
              <w:rPr>
                <w:rFonts w:ascii="Times New Roman" w:hAnsi="Times New Roman"/>
                <w:i/>
                <w:sz w:val="24"/>
              </w:rPr>
              <w:t xml:space="preserve"> </w:t>
            </w:r>
            <w:r w:rsidRPr="00794838">
              <w:rPr>
                <w:rFonts w:ascii="Times New Roman" w:hAnsi="Times New Roman"/>
                <w:sz w:val="24"/>
              </w:rPr>
              <w:t>E</w:t>
            </w:r>
            <w:r w:rsidRPr="00BC50DD">
              <w:rPr>
                <w:rFonts w:ascii="Times New Roman" w:hAnsi="Times New Roman"/>
                <w:i/>
                <w:sz w:val="24"/>
              </w:rPr>
              <w:t>MAP</w:t>
            </w:r>
            <w:r w:rsidR="00794838">
              <w:rPr>
                <w:rFonts w:ascii="Times New Roman" w:hAnsi="Times New Roman"/>
                <w:i/>
                <w:sz w:val="24"/>
              </w:rPr>
              <w:t>S</w:t>
            </w:r>
            <w:r>
              <w:rPr>
                <w:rFonts w:ascii="Times New Roman" w:hAnsi="Times New Roman"/>
                <w:sz w:val="24"/>
              </w:rPr>
              <w:t xml:space="preserve"> </w:t>
            </w:r>
          </w:p>
        </w:tc>
        <w:tc>
          <w:tcPr>
            <w:tcW w:w="4680" w:type="dxa"/>
          </w:tcPr>
          <w:p w14:paraId="09DA72AB" w14:textId="77777777" w:rsidR="000C169E" w:rsidRPr="009E34C8" w:rsidRDefault="000C169E" w:rsidP="00735CB7">
            <w:pPr>
              <w:spacing w:after="0" w:line="240" w:lineRule="auto"/>
              <w:rPr>
                <w:rFonts w:ascii="Times New Roman" w:hAnsi="Times New Roman"/>
                <w:sz w:val="24"/>
              </w:rPr>
            </w:pPr>
            <w:r w:rsidRPr="009E34C8">
              <w:rPr>
                <w:rFonts w:ascii="Times New Roman" w:hAnsi="Times New Roman"/>
                <w:sz w:val="24"/>
              </w:rPr>
              <w:t xml:space="preserve">SEAs provide data on the </w:t>
            </w:r>
            <w:r w:rsidR="00735CB7">
              <w:rPr>
                <w:rFonts w:ascii="Times New Roman" w:hAnsi="Times New Roman"/>
                <w:sz w:val="24"/>
              </w:rPr>
              <w:t>Part B D</w:t>
            </w:r>
            <w:r w:rsidRPr="009E34C8">
              <w:rPr>
                <w:rFonts w:ascii="Times New Roman" w:hAnsi="Times New Roman"/>
                <w:sz w:val="24"/>
              </w:rPr>
              <w:t xml:space="preserve">ispute </w:t>
            </w:r>
            <w:r w:rsidR="00735CB7">
              <w:rPr>
                <w:rFonts w:ascii="Times New Roman" w:hAnsi="Times New Roman"/>
                <w:sz w:val="24"/>
              </w:rPr>
              <w:t>R</w:t>
            </w:r>
            <w:r w:rsidRPr="009E34C8">
              <w:rPr>
                <w:rFonts w:ascii="Times New Roman" w:hAnsi="Times New Roman"/>
                <w:sz w:val="24"/>
              </w:rPr>
              <w:t xml:space="preserve">esolutions </w:t>
            </w:r>
            <w:r w:rsidR="00735CB7">
              <w:rPr>
                <w:rFonts w:ascii="Times New Roman" w:hAnsi="Times New Roman"/>
                <w:sz w:val="24"/>
              </w:rPr>
              <w:t>and Maintenance of E</w:t>
            </w:r>
            <w:r w:rsidR="00BC50DD">
              <w:rPr>
                <w:rFonts w:ascii="Times New Roman" w:hAnsi="Times New Roman"/>
                <w:sz w:val="24"/>
              </w:rPr>
              <w:t xml:space="preserve">ffort </w:t>
            </w:r>
            <w:r w:rsidR="00735CB7">
              <w:rPr>
                <w:rFonts w:ascii="Times New Roman" w:hAnsi="Times New Roman"/>
                <w:sz w:val="24"/>
              </w:rPr>
              <w:t>R</w:t>
            </w:r>
            <w:r w:rsidR="00BC50DD">
              <w:rPr>
                <w:rFonts w:ascii="Times New Roman" w:hAnsi="Times New Roman"/>
                <w:sz w:val="24"/>
              </w:rPr>
              <w:t>eduction</w:t>
            </w:r>
            <w:r w:rsidR="000E324C">
              <w:rPr>
                <w:rFonts w:ascii="Times New Roman" w:hAnsi="Times New Roman"/>
                <w:sz w:val="24"/>
              </w:rPr>
              <w:t>/</w:t>
            </w:r>
            <w:r w:rsidR="00735CB7">
              <w:rPr>
                <w:rFonts w:ascii="Times New Roman" w:hAnsi="Times New Roman"/>
                <w:sz w:val="24"/>
              </w:rPr>
              <w:t>C</w:t>
            </w:r>
            <w:r w:rsidR="000E324C">
              <w:rPr>
                <w:rFonts w:ascii="Times New Roman" w:hAnsi="Times New Roman"/>
                <w:sz w:val="24"/>
              </w:rPr>
              <w:t xml:space="preserve">ontinuation of </w:t>
            </w:r>
            <w:r w:rsidR="00735CB7">
              <w:rPr>
                <w:rFonts w:ascii="Times New Roman" w:hAnsi="Times New Roman"/>
                <w:sz w:val="24"/>
              </w:rPr>
              <w:t>Early Intervening S</w:t>
            </w:r>
            <w:r w:rsidR="000E324C">
              <w:rPr>
                <w:rFonts w:ascii="Times New Roman" w:hAnsi="Times New Roman"/>
                <w:sz w:val="24"/>
              </w:rPr>
              <w:t xml:space="preserve">ervices </w:t>
            </w:r>
            <w:r w:rsidRPr="009E34C8">
              <w:rPr>
                <w:rFonts w:ascii="Times New Roman" w:hAnsi="Times New Roman"/>
                <w:sz w:val="24"/>
              </w:rPr>
              <w:t xml:space="preserve">under the </w:t>
            </w:r>
            <w:r w:rsidRPr="00C16E87">
              <w:rPr>
                <w:rFonts w:ascii="Times New Roman" w:hAnsi="Times New Roman"/>
                <w:i/>
                <w:sz w:val="24"/>
              </w:rPr>
              <w:t>Individuals with Disabilities Education Act</w:t>
            </w:r>
            <w:r w:rsidRPr="009E34C8">
              <w:rPr>
                <w:rFonts w:ascii="Times New Roman" w:hAnsi="Times New Roman"/>
                <w:sz w:val="24"/>
              </w:rPr>
              <w:t xml:space="preserve"> (</w:t>
            </w:r>
            <w:r w:rsidRPr="00C16E87">
              <w:rPr>
                <w:rFonts w:ascii="Times New Roman" w:hAnsi="Times New Roman"/>
                <w:i/>
                <w:sz w:val="24"/>
              </w:rPr>
              <w:t>IDEA</w:t>
            </w:r>
            <w:r w:rsidRPr="009E34C8">
              <w:rPr>
                <w:rFonts w:ascii="Times New Roman" w:hAnsi="Times New Roman"/>
                <w:sz w:val="24"/>
              </w:rPr>
              <w:t>)</w:t>
            </w:r>
          </w:p>
        </w:tc>
        <w:tc>
          <w:tcPr>
            <w:tcW w:w="1800" w:type="dxa"/>
          </w:tcPr>
          <w:p w14:paraId="1C6DC6E4" w14:textId="77777777" w:rsidR="000C169E" w:rsidRPr="009E34C8" w:rsidRDefault="00BC50DD" w:rsidP="0075677E">
            <w:pPr>
              <w:rPr>
                <w:rFonts w:ascii="Times New Roman" w:hAnsi="Times New Roman"/>
                <w:sz w:val="24"/>
              </w:rPr>
            </w:pPr>
            <w:r>
              <w:rPr>
                <w:rFonts w:ascii="Times New Roman" w:hAnsi="Times New Roman"/>
                <w:sz w:val="24"/>
              </w:rPr>
              <w:t>Attachment B-5</w:t>
            </w:r>
          </w:p>
        </w:tc>
      </w:tr>
    </w:tbl>
    <w:p w14:paraId="093AA973" w14:textId="77777777" w:rsidR="00CC2B4F" w:rsidRPr="00690334" w:rsidRDefault="00CC2B4F" w:rsidP="00CC2B4F">
      <w:pPr>
        <w:spacing w:after="0"/>
        <w:rPr>
          <w:rFonts w:ascii="Times New Roman" w:hAnsi="Times New Roman"/>
          <w:sz w:val="24"/>
        </w:rPr>
      </w:pPr>
    </w:p>
    <w:p w14:paraId="2A8350BC" w14:textId="77777777" w:rsidR="00CC2B4F" w:rsidRPr="00486E25" w:rsidRDefault="00D41AED" w:rsidP="00CC2B4F">
      <w:pPr>
        <w:pStyle w:val="Heading3"/>
        <w:rPr>
          <w:rFonts w:ascii="Times New Roman" w:hAnsi="Times New Roman"/>
        </w:rPr>
      </w:pPr>
      <w:r>
        <w:rPr>
          <w:rFonts w:ascii="Times New Roman" w:hAnsi="Times New Roman"/>
        </w:rPr>
        <w:br w:type="page"/>
      </w:r>
      <w:r w:rsidR="00CC2B4F">
        <w:rPr>
          <w:rFonts w:ascii="Times New Roman" w:hAnsi="Times New Roman"/>
        </w:rPr>
        <w:lastRenderedPageBreak/>
        <w:t>Scope</w:t>
      </w:r>
    </w:p>
    <w:p w14:paraId="0ABCF95E" w14:textId="77777777" w:rsidR="00D41AED" w:rsidRDefault="00CC2B4F" w:rsidP="00CC2B4F">
      <w:pPr>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w:t>
      </w:r>
      <w:r w:rsidR="003E027A">
        <w:rPr>
          <w:rFonts w:ascii="Times New Roman" w:hAnsi="Times New Roman"/>
          <w:sz w:val="24"/>
          <w:szCs w:val="24"/>
        </w:rPr>
        <w:t>collects data on the</w:t>
      </w:r>
      <w:r w:rsidRPr="00690334">
        <w:rPr>
          <w:rFonts w:ascii="Times New Roman" w:hAnsi="Times New Roman"/>
          <w:sz w:val="24"/>
          <w:szCs w:val="24"/>
        </w:rPr>
        <w:t xml:space="preserve"> education units in each of the 50 states, D</w:t>
      </w:r>
      <w:r>
        <w:rPr>
          <w:rFonts w:ascii="Times New Roman" w:hAnsi="Times New Roman"/>
          <w:sz w:val="24"/>
          <w:szCs w:val="24"/>
        </w:rPr>
        <w:t xml:space="preserve">istrict of </w:t>
      </w:r>
      <w:r w:rsidRPr="00690334">
        <w:rPr>
          <w:rFonts w:ascii="Times New Roman" w:hAnsi="Times New Roman"/>
          <w:sz w:val="24"/>
          <w:szCs w:val="24"/>
        </w:rPr>
        <w:t>C</w:t>
      </w:r>
      <w:r>
        <w:rPr>
          <w:rFonts w:ascii="Times New Roman" w:hAnsi="Times New Roman"/>
          <w:sz w:val="24"/>
          <w:szCs w:val="24"/>
        </w:rPr>
        <w:t>olumbia</w:t>
      </w:r>
      <w:r w:rsidRPr="00690334">
        <w:rPr>
          <w:rFonts w:ascii="Times New Roman" w:hAnsi="Times New Roman"/>
          <w:sz w:val="24"/>
          <w:szCs w:val="24"/>
        </w:rPr>
        <w:t>, P</w:t>
      </w:r>
      <w:r>
        <w:rPr>
          <w:rFonts w:ascii="Times New Roman" w:hAnsi="Times New Roman"/>
          <w:sz w:val="24"/>
          <w:szCs w:val="24"/>
        </w:rPr>
        <w:t xml:space="preserve">uerto </w:t>
      </w:r>
      <w:r w:rsidRPr="00690334">
        <w:rPr>
          <w:rFonts w:ascii="Times New Roman" w:hAnsi="Times New Roman"/>
          <w:sz w:val="24"/>
          <w:szCs w:val="24"/>
        </w:rPr>
        <w:t>R</w:t>
      </w:r>
      <w:r>
        <w:rPr>
          <w:rFonts w:ascii="Times New Roman" w:hAnsi="Times New Roman"/>
          <w:sz w:val="24"/>
          <w:szCs w:val="24"/>
        </w:rPr>
        <w:t>ico</w:t>
      </w:r>
      <w:r w:rsidRPr="00690334">
        <w:rPr>
          <w:rFonts w:ascii="Times New Roman" w:hAnsi="Times New Roman"/>
          <w:sz w:val="24"/>
          <w:szCs w:val="24"/>
        </w:rPr>
        <w:t xml:space="preserve">, the outlying areas </w:t>
      </w:r>
      <w:r>
        <w:rPr>
          <w:rFonts w:ascii="Times New Roman" w:hAnsi="Times New Roman"/>
          <w:sz w:val="24"/>
          <w:szCs w:val="24"/>
        </w:rPr>
        <w:t xml:space="preserve">and freely associated states </w:t>
      </w:r>
      <w:r w:rsidRPr="00690334">
        <w:rPr>
          <w:rFonts w:ascii="Times New Roman" w:hAnsi="Times New Roman"/>
          <w:sz w:val="24"/>
          <w:szCs w:val="24"/>
        </w:rPr>
        <w:t>(</w:t>
      </w:r>
      <w:r w:rsidRPr="00C16E87">
        <w:rPr>
          <w:rFonts w:ascii="Times New Roman" w:hAnsi="Times New Roman"/>
          <w:sz w:val="24"/>
          <w:szCs w:val="24"/>
        </w:rPr>
        <w:t>i.e., American Samoa, Guam, Commonwealth of Northern Mariana</w:t>
      </w:r>
      <w:r>
        <w:rPr>
          <w:rFonts w:ascii="Times New Roman" w:hAnsi="Times New Roman"/>
          <w:sz w:val="24"/>
          <w:szCs w:val="24"/>
        </w:rPr>
        <w:t xml:space="preserve"> Islands, </w:t>
      </w:r>
      <w:r w:rsidRPr="00C16E87">
        <w:rPr>
          <w:rFonts w:ascii="Times New Roman" w:hAnsi="Times New Roman"/>
          <w:sz w:val="24"/>
          <w:szCs w:val="24"/>
        </w:rPr>
        <w:t>Marshall Islands, Micronesia, Palau, and the U.S. Virgin Islands</w:t>
      </w:r>
      <w:r w:rsidRPr="00690334">
        <w:rPr>
          <w:rFonts w:ascii="Times New Roman" w:hAnsi="Times New Roman"/>
          <w:sz w:val="24"/>
          <w:szCs w:val="24"/>
        </w:rPr>
        <w:t xml:space="preserve">), </w:t>
      </w:r>
      <w:r>
        <w:rPr>
          <w:rFonts w:ascii="Times New Roman" w:hAnsi="Times New Roman"/>
          <w:sz w:val="24"/>
          <w:szCs w:val="24"/>
        </w:rPr>
        <w:t>Department of Defense Education Activity (</w:t>
      </w:r>
      <w:proofErr w:type="spellStart"/>
      <w:r w:rsidRPr="00690334">
        <w:rPr>
          <w:rFonts w:ascii="Times New Roman" w:hAnsi="Times New Roman"/>
          <w:sz w:val="24"/>
          <w:szCs w:val="24"/>
        </w:rPr>
        <w:t>DoDEA</w:t>
      </w:r>
      <w:proofErr w:type="spellEnd"/>
      <w:r>
        <w:rPr>
          <w:rFonts w:ascii="Times New Roman" w:hAnsi="Times New Roman"/>
          <w:sz w:val="24"/>
          <w:szCs w:val="24"/>
        </w:rPr>
        <w:t>),</w:t>
      </w:r>
      <w:r w:rsidRPr="00690334">
        <w:rPr>
          <w:rFonts w:ascii="Times New Roman" w:hAnsi="Times New Roman"/>
          <w:sz w:val="24"/>
          <w:szCs w:val="24"/>
        </w:rPr>
        <w:t xml:space="preserve"> and </w:t>
      </w:r>
      <w:r>
        <w:rPr>
          <w:rFonts w:ascii="Times New Roman" w:hAnsi="Times New Roman"/>
          <w:sz w:val="24"/>
          <w:szCs w:val="24"/>
        </w:rPr>
        <w:t>Bureau of Indian Education (</w:t>
      </w:r>
      <w:r w:rsidRPr="00690334">
        <w:rPr>
          <w:rFonts w:ascii="Times New Roman" w:hAnsi="Times New Roman"/>
          <w:sz w:val="24"/>
          <w:szCs w:val="24"/>
        </w:rPr>
        <w:t>BIE</w:t>
      </w:r>
      <w:r>
        <w:rPr>
          <w:rFonts w:ascii="Times New Roman" w:hAnsi="Times New Roman"/>
          <w:sz w:val="24"/>
          <w:szCs w:val="24"/>
        </w:rPr>
        <w:t>)</w:t>
      </w:r>
      <w:r w:rsidRPr="00690334">
        <w:rPr>
          <w:rFonts w:ascii="Times New Roman" w:hAnsi="Times New Roman"/>
          <w:sz w:val="24"/>
          <w:szCs w:val="24"/>
        </w:rPr>
        <w:t>.</w:t>
      </w:r>
    </w:p>
    <w:p w14:paraId="0EB7400D" w14:textId="77777777" w:rsidR="00E763BF" w:rsidRDefault="004C1AA9" w:rsidP="004C1AA9">
      <w:pPr>
        <w:rPr>
          <w:rFonts w:ascii="Times New Roman" w:hAnsi="Times New Roman"/>
          <w:sz w:val="24"/>
          <w:szCs w:val="24"/>
        </w:rPr>
      </w:pPr>
      <w:r>
        <w:rPr>
          <w:rFonts w:ascii="Times New Roman" w:hAnsi="Times New Roman"/>
          <w:sz w:val="24"/>
          <w:szCs w:val="24"/>
        </w:rPr>
        <w:t>The data are submitted by the State Education Agency (SEA).</w:t>
      </w:r>
      <w:r w:rsidR="00D41AED">
        <w:rPr>
          <w:rFonts w:ascii="Times New Roman" w:hAnsi="Times New Roman"/>
          <w:sz w:val="24"/>
          <w:szCs w:val="24"/>
        </w:rPr>
        <w:t xml:space="preserve"> </w:t>
      </w:r>
      <w:r>
        <w:rPr>
          <w:rFonts w:ascii="Times New Roman" w:hAnsi="Times New Roman"/>
          <w:sz w:val="24"/>
          <w:szCs w:val="24"/>
        </w:rPr>
        <w:t xml:space="preserve">The SEA is the state agency designated as the agency that administers the federal grant programs under the </w:t>
      </w:r>
      <w:r w:rsidRPr="00233FDF">
        <w:rPr>
          <w:rFonts w:ascii="Times New Roman" w:hAnsi="Times New Roman"/>
          <w:i/>
          <w:sz w:val="24"/>
          <w:szCs w:val="24"/>
        </w:rPr>
        <w:t>ESEA</w:t>
      </w:r>
      <w:r>
        <w:rPr>
          <w:rFonts w:ascii="Times New Roman" w:hAnsi="Times New Roman"/>
          <w:sz w:val="24"/>
          <w:szCs w:val="24"/>
        </w:rPr>
        <w:t>.</w:t>
      </w:r>
      <w:r w:rsidR="00D41AED">
        <w:rPr>
          <w:rFonts w:ascii="Times New Roman" w:hAnsi="Times New Roman"/>
          <w:sz w:val="24"/>
          <w:szCs w:val="24"/>
        </w:rPr>
        <w:t xml:space="preserve"> </w:t>
      </w:r>
      <w:r>
        <w:rPr>
          <w:rFonts w:ascii="Times New Roman" w:hAnsi="Times New Roman"/>
          <w:sz w:val="24"/>
          <w:szCs w:val="24"/>
        </w:rPr>
        <w:t>S</w:t>
      </w:r>
      <w:r w:rsidRPr="00613D80">
        <w:rPr>
          <w:rFonts w:ascii="Times New Roman" w:hAnsi="Times New Roman"/>
          <w:sz w:val="24"/>
          <w:szCs w:val="24"/>
        </w:rPr>
        <w:t>tate agencies,</w:t>
      </w:r>
      <w:r>
        <w:rPr>
          <w:rFonts w:ascii="Times New Roman" w:hAnsi="Times New Roman"/>
          <w:sz w:val="24"/>
          <w:szCs w:val="24"/>
        </w:rPr>
        <w:t xml:space="preserve"> other than the SEA, </w:t>
      </w:r>
      <w:r w:rsidRPr="00613D80">
        <w:rPr>
          <w:rFonts w:ascii="Times New Roman" w:hAnsi="Times New Roman"/>
          <w:sz w:val="24"/>
          <w:szCs w:val="24"/>
        </w:rPr>
        <w:t xml:space="preserve">may be involved in </w:t>
      </w:r>
      <w:r>
        <w:rPr>
          <w:rFonts w:ascii="Times New Roman" w:hAnsi="Times New Roman"/>
          <w:sz w:val="24"/>
          <w:szCs w:val="24"/>
        </w:rPr>
        <w:t>federal grant programs.</w:t>
      </w:r>
      <w:r w:rsidR="00D41AED">
        <w:rPr>
          <w:rFonts w:ascii="Times New Roman" w:hAnsi="Times New Roman"/>
          <w:sz w:val="24"/>
          <w:szCs w:val="24"/>
        </w:rPr>
        <w:t xml:space="preserve"> </w:t>
      </w:r>
      <w:r w:rsidRPr="00613D80">
        <w:rPr>
          <w:rFonts w:ascii="Times New Roman" w:hAnsi="Times New Roman"/>
          <w:sz w:val="24"/>
          <w:szCs w:val="24"/>
        </w:rPr>
        <w:t xml:space="preserve">For example, </w:t>
      </w:r>
      <w:r>
        <w:rPr>
          <w:rFonts w:ascii="Times New Roman" w:hAnsi="Times New Roman"/>
          <w:sz w:val="24"/>
          <w:szCs w:val="24"/>
        </w:rPr>
        <w:t xml:space="preserve">another </w:t>
      </w:r>
      <w:r w:rsidRPr="00613D80">
        <w:rPr>
          <w:rFonts w:ascii="Times New Roman" w:hAnsi="Times New Roman"/>
          <w:sz w:val="24"/>
          <w:szCs w:val="24"/>
        </w:rPr>
        <w:t xml:space="preserve">state agency may administer the programs under </w:t>
      </w:r>
      <w:r w:rsidRPr="00C16E87">
        <w:rPr>
          <w:rFonts w:ascii="Times New Roman" w:hAnsi="Times New Roman"/>
          <w:i/>
          <w:sz w:val="24"/>
          <w:szCs w:val="24"/>
        </w:rPr>
        <w:t>Carl D. Perkins Career and Technical Education Act of 2006</w:t>
      </w:r>
      <w:r w:rsidRPr="00613D80">
        <w:rPr>
          <w:rFonts w:ascii="Times New Roman" w:hAnsi="Times New Roman"/>
          <w:sz w:val="24"/>
          <w:szCs w:val="24"/>
        </w:rPr>
        <w:t>.</w:t>
      </w:r>
      <w:r w:rsidR="00D41AED">
        <w:rPr>
          <w:rFonts w:ascii="Times New Roman" w:hAnsi="Times New Roman"/>
          <w:sz w:val="24"/>
          <w:szCs w:val="24"/>
        </w:rPr>
        <w:t xml:space="preserve"> </w:t>
      </w:r>
      <w:r w:rsidRPr="00613D80">
        <w:rPr>
          <w:rFonts w:ascii="Times New Roman" w:hAnsi="Times New Roman"/>
          <w:sz w:val="24"/>
          <w:szCs w:val="24"/>
        </w:rPr>
        <w:t xml:space="preserve">In </w:t>
      </w:r>
      <w:r>
        <w:rPr>
          <w:rFonts w:ascii="Times New Roman" w:hAnsi="Times New Roman"/>
          <w:sz w:val="24"/>
          <w:szCs w:val="24"/>
        </w:rPr>
        <w:t>these cases, the SEA is responsible for working with the other state agencies to submit the files required for the programs administered by those agencies.</w:t>
      </w:r>
    </w:p>
    <w:p w14:paraId="2720EF57" w14:textId="77777777" w:rsidR="00E763BF" w:rsidRPr="002703F6" w:rsidRDefault="00E763BF" w:rsidP="00E763BF">
      <w:pPr>
        <w:pStyle w:val="Heading1"/>
        <w:rPr>
          <w:rFonts w:ascii="Times New Roman" w:hAnsi="Times New Roman"/>
        </w:rPr>
      </w:pPr>
      <w:r w:rsidRPr="002703F6">
        <w:rPr>
          <w:rFonts w:ascii="Times New Roman" w:hAnsi="Times New Roman"/>
        </w:rPr>
        <w:t>Legacy Collections</w:t>
      </w:r>
    </w:p>
    <w:p w14:paraId="358AB46C" w14:textId="77777777" w:rsidR="00E763BF" w:rsidRPr="00690334" w:rsidRDefault="00E763BF" w:rsidP="00E763BF">
      <w:pPr>
        <w:spacing w:after="0"/>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w:t>
      </w:r>
      <w:r w:rsidR="00B86787">
        <w:rPr>
          <w:rFonts w:ascii="Times New Roman" w:hAnsi="Times New Roman"/>
          <w:sz w:val="24"/>
        </w:rPr>
        <w:t>pre-</w:t>
      </w:r>
      <w:r>
        <w:rPr>
          <w:rFonts w:ascii="Times New Roman" w:hAnsi="Times New Roman"/>
          <w:sz w:val="24"/>
        </w:rPr>
        <w:t>K</w:t>
      </w:r>
      <w:r w:rsidRPr="00690334">
        <w:rPr>
          <w:rFonts w:ascii="Times New Roman" w:hAnsi="Times New Roman"/>
          <w:sz w:val="24"/>
        </w:rPr>
        <w:t>-12 data collections.</w:t>
      </w:r>
      <w:r w:rsidR="00D41AED">
        <w:rPr>
          <w:rFonts w:ascii="Times New Roman" w:hAnsi="Times New Roman"/>
          <w:sz w:val="24"/>
        </w:rPr>
        <w:t xml:space="preserve"> </w:t>
      </w:r>
      <w:r w:rsidRPr="00690334">
        <w:rPr>
          <w:rFonts w:ascii="Times New Roman" w:hAnsi="Times New Roman"/>
          <w:sz w:val="24"/>
        </w:rPr>
        <w:t>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w:t>
      </w:r>
      <w:r w:rsidR="00D41AED">
        <w:rPr>
          <w:rFonts w:ascii="Times New Roman" w:hAnsi="Times New Roman"/>
          <w:sz w:val="24"/>
        </w:rPr>
        <w:t xml:space="preserve"> </w:t>
      </w:r>
      <w:r w:rsidRPr="00690334">
        <w:rPr>
          <w:rFonts w:ascii="Times New Roman" w:hAnsi="Times New Roman"/>
          <w:sz w:val="24"/>
        </w:rPr>
        <w:t>As a result of ED</w:t>
      </w:r>
      <w:r w:rsidRPr="00690334">
        <w:rPr>
          <w:rFonts w:ascii="Times New Roman" w:hAnsi="Times New Roman"/>
          <w:i/>
          <w:sz w:val="24"/>
        </w:rPr>
        <w:t>Facts</w:t>
      </w:r>
      <w:r w:rsidRPr="00690334">
        <w:rPr>
          <w:rFonts w:ascii="Times New Roman" w:hAnsi="Times New Roman"/>
          <w:sz w:val="24"/>
        </w:rPr>
        <w:t>, some legacy collections have been discontinued or retired while others are moving towards retirement or will be transformed to integrate ED</w:t>
      </w:r>
      <w:r w:rsidRPr="00690334">
        <w:rPr>
          <w:rFonts w:ascii="Times New Roman" w:hAnsi="Times New Roman"/>
          <w:i/>
          <w:sz w:val="24"/>
        </w:rPr>
        <w:t xml:space="preserve">Facts </w:t>
      </w:r>
      <w:r w:rsidRPr="00690334">
        <w:rPr>
          <w:rFonts w:ascii="Times New Roman" w:hAnsi="Times New Roman"/>
          <w:sz w:val="24"/>
        </w:rPr>
        <w:t>data.</w:t>
      </w:r>
      <w:r w:rsidR="00D41AED">
        <w:rPr>
          <w:rFonts w:ascii="Times New Roman" w:hAnsi="Times New Roman"/>
          <w:sz w:val="24"/>
        </w:rPr>
        <w:t xml:space="preserve"> </w:t>
      </w:r>
      <w:r w:rsidRPr="00690334">
        <w:rPr>
          <w:rFonts w:ascii="Times New Roman" w:hAnsi="Times New Roman"/>
          <w:sz w:val="24"/>
        </w:rPr>
        <w:t>The summary of the legacy collections below is organized as follows:</w:t>
      </w:r>
    </w:p>
    <w:p w14:paraId="25386894" w14:textId="77777777" w:rsidR="00E763BF" w:rsidRPr="00690334" w:rsidRDefault="00E763BF" w:rsidP="00E763BF">
      <w:pPr>
        <w:spacing w:after="0"/>
        <w:rPr>
          <w:rFonts w:ascii="Times New Roman" w:hAnsi="Times New Roman"/>
          <w:sz w:val="24"/>
        </w:rPr>
      </w:pPr>
    </w:p>
    <w:p w14:paraId="0010CB57"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Discontinued or retired</w:t>
      </w:r>
    </w:p>
    <w:p w14:paraId="1F55665B"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Burden reduced</w:t>
      </w:r>
    </w:p>
    <w:p w14:paraId="2A4468CF" w14:textId="77777777" w:rsidR="00E763BF" w:rsidRPr="00690334" w:rsidRDefault="00E763BF" w:rsidP="00E763BF">
      <w:pPr>
        <w:pStyle w:val="ListParagraph"/>
        <w:numPr>
          <w:ilvl w:val="0"/>
          <w:numId w:val="20"/>
        </w:numPr>
        <w:spacing w:after="0"/>
        <w:rPr>
          <w:rFonts w:ascii="Times New Roman" w:hAnsi="Times New Roman"/>
          <w:sz w:val="24"/>
        </w:rPr>
      </w:pPr>
      <w:r>
        <w:rPr>
          <w:rFonts w:ascii="Times New Roman" w:hAnsi="Times New Roman"/>
          <w:sz w:val="24"/>
        </w:rPr>
        <w:t>Moving</w:t>
      </w:r>
      <w:r w:rsidRPr="00690334">
        <w:rPr>
          <w:rFonts w:ascii="Times New Roman" w:hAnsi="Times New Roman"/>
          <w:sz w:val="24"/>
        </w:rPr>
        <w:t xml:space="preserve"> towards retirement</w:t>
      </w:r>
    </w:p>
    <w:p w14:paraId="1D7593B6"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Being transformed</w:t>
      </w:r>
    </w:p>
    <w:p w14:paraId="42B05DAC"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that have been Discontinued or retired</w:t>
      </w:r>
    </w:p>
    <w:p w14:paraId="03065DF0" w14:textId="77777777" w:rsidR="00E763BF" w:rsidRPr="00690334" w:rsidRDefault="00E763BF" w:rsidP="00E763BF">
      <w:pPr>
        <w:spacing w:after="0" w:line="240" w:lineRule="auto"/>
        <w:rPr>
          <w:rFonts w:ascii="Times New Roman" w:hAnsi="Times New Roman"/>
          <w:b/>
          <w:sz w:val="24"/>
        </w:rPr>
      </w:pPr>
      <w:r w:rsidRPr="00690334">
        <w:rPr>
          <w:rFonts w:ascii="Times New Roman" w:hAnsi="Times New Roman"/>
          <w:sz w:val="24"/>
        </w:rPr>
        <w:t>The following</w:t>
      </w:r>
      <w:r w:rsidR="005E5F6B">
        <w:rPr>
          <w:rFonts w:ascii="Times New Roman" w:hAnsi="Times New Roman"/>
          <w:sz w:val="24"/>
        </w:rPr>
        <w:t xml:space="preserve"> historical</w:t>
      </w:r>
      <w:r w:rsidRPr="00690334">
        <w:rPr>
          <w:rFonts w:ascii="Times New Roman" w:hAnsi="Times New Roman"/>
          <w:sz w:val="24"/>
        </w:rPr>
        <w:t xml:space="preserve"> collections have been discontinued or retired completely as separate collections because of ED</w:t>
      </w:r>
      <w:r w:rsidRPr="00690334">
        <w:rPr>
          <w:rFonts w:ascii="Times New Roman" w:hAnsi="Times New Roman"/>
          <w:i/>
          <w:sz w:val="24"/>
        </w:rPr>
        <w:t>Facts</w:t>
      </w:r>
      <w:r w:rsidRPr="00690334">
        <w:rPr>
          <w:rFonts w:ascii="Times New Roman" w:hAnsi="Times New Roman"/>
          <w:b/>
          <w:sz w:val="24"/>
        </w:rPr>
        <w:t>.</w:t>
      </w:r>
    </w:p>
    <w:p w14:paraId="264E7A7C" w14:textId="77777777" w:rsidR="00E763BF" w:rsidRPr="00690334" w:rsidRDefault="00E763BF" w:rsidP="00E763BF">
      <w:pPr>
        <w:spacing w:after="0" w:line="240" w:lineRule="auto"/>
        <w:rPr>
          <w:rFonts w:ascii="Times New Roman" w:hAnsi="Times New Roman"/>
          <w:b/>
          <w:sz w:val="24"/>
        </w:rPr>
      </w:pPr>
    </w:p>
    <w:p w14:paraId="2BBDA6AA" w14:textId="77777777" w:rsidR="00D41AED" w:rsidRDefault="00E763BF" w:rsidP="00E763BF">
      <w:pPr>
        <w:spacing w:after="0" w:line="240" w:lineRule="auto"/>
        <w:rPr>
          <w:rFonts w:ascii="Times New Roman" w:hAnsi="Times New Roman"/>
          <w:b/>
          <w:sz w:val="24"/>
        </w:rPr>
      </w:pPr>
      <w:r w:rsidRPr="00C16E87">
        <w:rPr>
          <w:rFonts w:ascii="Times New Roman" w:hAnsi="Times New Roman"/>
          <w:b/>
          <w:i/>
          <w:sz w:val="24"/>
        </w:rPr>
        <w:t>Elementary and Secondary Education Act</w:t>
      </w:r>
      <w:r>
        <w:rPr>
          <w:rFonts w:ascii="Times New Roman" w:hAnsi="Times New Roman"/>
          <w:b/>
          <w:i/>
          <w:sz w:val="24"/>
        </w:rPr>
        <w:t xml:space="preserve"> (ESEA)</w:t>
      </w:r>
      <w:r w:rsidRPr="00690334">
        <w:rPr>
          <w:rFonts w:ascii="Times New Roman" w:hAnsi="Times New Roman"/>
          <w:b/>
          <w:sz w:val="24"/>
        </w:rPr>
        <w:t>, Title I, Part C Migran</w:t>
      </w:r>
      <w:r>
        <w:rPr>
          <w:rFonts w:ascii="Times New Roman" w:hAnsi="Times New Roman"/>
          <w:b/>
          <w:sz w:val="24"/>
        </w:rPr>
        <w:t>t Child Count Report</w:t>
      </w:r>
    </w:p>
    <w:p w14:paraId="25AF9A68"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This collection was first consolidated in the Consolidated State Performance Report (CSPR) because the CSPR included programmatic questions.</w:t>
      </w:r>
      <w:r w:rsidR="00D41AED">
        <w:rPr>
          <w:rFonts w:ascii="Times New Roman" w:hAnsi="Times New Roman"/>
          <w:sz w:val="24"/>
        </w:rPr>
        <w:t xml:space="preserve"> </w:t>
      </w:r>
      <w:r w:rsidRPr="00690334">
        <w:rPr>
          <w:rFonts w:ascii="Times New Roman" w:hAnsi="Times New Roman"/>
          <w:sz w:val="24"/>
        </w:rPr>
        <w:t>Now, as part of the transformation of the CSPR, many of the numerical data are populated through files submitted to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“Migrant Education Program” section of Attachment B-3.</w:t>
      </w:r>
    </w:p>
    <w:p w14:paraId="5CC348AB" w14:textId="77777777" w:rsidR="00E763BF" w:rsidRPr="00690334" w:rsidRDefault="00E763BF" w:rsidP="00E763BF">
      <w:pPr>
        <w:spacing w:after="0" w:line="240" w:lineRule="auto"/>
        <w:rPr>
          <w:rFonts w:ascii="Times New Roman" w:hAnsi="Times New Roman"/>
          <w:b/>
          <w:sz w:val="24"/>
        </w:rPr>
      </w:pPr>
    </w:p>
    <w:p w14:paraId="4AC7AD80" w14:textId="77777777" w:rsidR="00E763BF" w:rsidRPr="00690334" w:rsidRDefault="00E763BF" w:rsidP="00E763BF">
      <w:pPr>
        <w:spacing w:after="0" w:line="240" w:lineRule="auto"/>
        <w:rPr>
          <w:rFonts w:ascii="Times New Roman" w:hAnsi="Times New Roman"/>
          <w:b/>
          <w:sz w:val="24"/>
        </w:rPr>
      </w:pPr>
      <w:r w:rsidRPr="00C16E87">
        <w:rPr>
          <w:rFonts w:ascii="Times New Roman" w:hAnsi="Times New Roman"/>
          <w:b/>
          <w:i/>
          <w:sz w:val="24"/>
        </w:rPr>
        <w:t>General Education Provisions Act</w:t>
      </w:r>
      <w:r w:rsidRPr="00690334">
        <w:rPr>
          <w:rFonts w:ascii="Times New Roman" w:hAnsi="Times New Roman"/>
          <w:b/>
          <w:sz w:val="24"/>
        </w:rPr>
        <w:t xml:space="preserve"> (</w:t>
      </w:r>
      <w:r w:rsidRPr="00C16E87">
        <w:rPr>
          <w:rFonts w:ascii="Times New Roman" w:hAnsi="Times New Roman"/>
          <w:b/>
          <w:i/>
          <w:sz w:val="24"/>
        </w:rPr>
        <w:t>GEPA</w:t>
      </w:r>
      <w:r>
        <w:rPr>
          <w:rFonts w:ascii="Times New Roman" w:hAnsi="Times New Roman"/>
          <w:b/>
          <w:sz w:val="24"/>
        </w:rPr>
        <w:t>), Section 424</w:t>
      </w:r>
    </w:p>
    <w:p w14:paraId="6957D81F" w14:textId="77777777" w:rsidR="00E763BF" w:rsidRDefault="00E763BF" w:rsidP="00E763BF">
      <w:pPr>
        <w:spacing w:after="0" w:line="240" w:lineRule="auto"/>
        <w:rPr>
          <w:rFonts w:ascii="Times New Roman" w:hAnsi="Times New Roman"/>
          <w:sz w:val="24"/>
        </w:rPr>
      </w:pPr>
      <w:r w:rsidRPr="00C16E87">
        <w:rPr>
          <w:rFonts w:ascii="Times New Roman" w:hAnsi="Times New Roman"/>
          <w:i/>
          <w:sz w:val="24"/>
        </w:rPr>
        <w:t>GEPA</w:t>
      </w:r>
      <w:r w:rsidRPr="00690334">
        <w:rPr>
          <w:rFonts w:ascii="Times New Roman" w:hAnsi="Times New Roman"/>
          <w:sz w:val="24"/>
        </w:rPr>
        <w:t xml:space="preserve"> section 424 mandates the reporting on the distribution of federal education funds to school districts and other entities, such as libraries, colleges and universities, state agencies, individual schools, and private recipients.</w:t>
      </w:r>
      <w:r w:rsidR="00D41AED">
        <w:rPr>
          <w:rFonts w:ascii="Times New Roman" w:hAnsi="Times New Roman"/>
          <w:sz w:val="24"/>
        </w:rPr>
        <w:t xml:space="preserve"> </w:t>
      </w:r>
      <w:r w:rsidRPr="00690334">
        <w:rPr>
          <w:rFonts w:ascii="Times New Roman" w:hAnsi="Times New Roman"/>
          <w:sz w:val="24"/>
        </w:rPr>
        <w:t>Data collected through files submitted by SEAs to the ESS are combined with data from ED’s grant systems.</w:t>
      </w:r>
      <w:r w:rsidR="00D41AED">
        <w:rPr>
          <w:rFonts w:ascii="Times New Roman" w:hAnsi="Times New Roman"/>
          <w:sz w:val="24"/>
        </w:rPr>
        <w:t xml:space="preserve"> </w:t>
      </w:r>
      <w:r w:rsidRPr="00690334">
        <w:rPr>
          <w:rFonts w:ascii="Times New Roman" w:hAnsi="Times New Roman"/>
          <w:sz w:val="24"/>
        </w:rPr>
        <w:t>The data group used to provide the data formerly collected from SEAs through this collection is in the “</w:t>
      </w:r>
      <w:r w:rsidRPr="00C16E87">
        <w:rPr>
          <w:rFonts w:ascii="Times New Roman" w:hAnsi="Times New Roman"/>
          <w:i/>
          <w:sz w:val="24"/>
        </w:rPr>
        <w:t>General Education Provisions Act</w:t>
      </w:r>
      <w:r w:rsidRPr="00690334">
        <w:rPr>
          <w:rFonts w:ascii="Times New Roman" w:hAnsi="Times New Roman"/>
          <w:sz w:val="24"/>
        </w:rPr>
        <w:t>” section of Attachment B-3.</w:t>
      </w:r>
    </w:p>
    <w:p w14:paraId="6A0B082F" w14:textId="77777777" w:rsidR="00E763BF" w:rsidRPr="00690334" w:rsidRDefault="00E763BF" w:rsidP="00E763BF">
      <w:pPr>
        <w:spacing w:after="0" w:line="240" w:lineRule="auto"/>
        <w:rPr>
          <w:rFonts w:ascii="Times New Roman" w:hAnsi="Times New Roman"/>
          <w:sz w:val="24"/>
        </w:rPr>
      </w:pPr>
    </w:p>
    <w:p w14:paraId="07759EC5" w14:textId="77777777" w:rsidR="00903846" w:rsidRDefault="00903846" w:rsidP="00E763BF">
      <w:pPr>
        <w:spacing w:after="0" w:line="240" w:lineRule="auto"/>
        <w:rPr>
          <w:rFonts w:ascii="Times New Roman" w:hAnsi="Times New Roman"/>
          <w:b/>
          <w:sz w:val="24"/>
        </w:rPr>
      </w:pPr>
    </w:p>
    <w:p w14:paraId="4445D4A2" w14:textId="6C4E007D" w:rsidR="00D41AED" w:rsidRDefault="00E763BF" w:rsidP="00E763BF">
      <w:pPr>
        <w:spacing w:after="0" w:line="240" w:lineRule="auto"/>
        <w:rPr>
          <w:rFonts w:ascii="Times New Roman" w:hAnsi="Times New Roman"/>
          <w:b/>
          <w:sz w:val="24"/>
        </w:rPr>
      </w:pPr>
      <w:r w:rsidRPr="00690334">
        <w:rPr>
          <w:rFonts w:ascii="Times New Roman" w:hAnsi="Times New Roman"/>
          <w:b/>
          <w:sz w:val="24"/>
        </w:rPr>
        <w:t xml:space="preserve">State Data Collection for </w:t>
      </w:r>
      <w:r w:rsidRPr="00C16E87">
        <w:rPr>
          <w:rFonts w:ascii="Times New Roman" w:hAnsi="Times New Roman"/>
          <w:b/>
          <w:i/>
          <w:sz w:val="24"/>
        </w:rPr>
        <w:t>McKinney-Vento Homeless Assistan</w:t>
      </w:r>
      <w:r>
        <w:rPr>
          <w:rFonts w:ascii="Times New Roman" w:hAnsi="Times New Roman"/>
          <w:b/>
          <w:i/>
          <w:sz w:val="24"/>
        </w:rPr>
        <w:t>c</w:t>
      </w:r>
      <w:r w:rsidRPr="00C16E87">
        <w:rPr>
          <w:rFonts w:ascii="Times New Roman" w:hAnsi="Times New Roman"/>
          <w:b/>
          <w:i/>
          <w:sz w:val="24"/>
        </w:rPr>
        <w:t>e Act</w:t>
      </w:r>
    </w:p>
    <w:p w14:paraId="45FB115C" w14:textId="77777777" w:rsidR="00E763BF" w:rsidRPr="00690334" w:rsidRDefault="00E763BF" w:rsidP="00E763BF">
      <w:pPr>
        <w:rPr>
          <w:rFonts w:ascii="Times New Roman" w:hAnsi="Times New Roman"/>
          <w:sz w:val="24"/>
        </w:rPr>
      </w:pPr>
      <w:r w:rsidRPr="00690334">
        <w:rPr>
          <w:rFonts w:ascii="Times New Roman" w:hAnsi="Times New Roman"/>
          <w:sz w:val="24"/>
        </w:rPr>
        <w:t xml:space="preserve">This collection was consolidated into the CSPR to benefit from the less burdensome web-based collection method used for </w:t>
      </w:r>
      <w:r>
        <w:rPr>
          <w:rFonts w:ascii="Times New Roman" w:hAnsi="Times New Roman"/>
          <w:sz w:val="24"/>
        </w:rPr>
        <w:t xml:space="preserve">the </w:t>
      </w:r>
      <w:r w:rsidRPr="00690334">
        <w:rPr>
          <w:rFonts w:ascii="Times New Roman" w:hAnsi="Times New Roman"/>
          <w:sz w:val="24"/>
        </w:rPr>
        <w:t>CSPR.</w:t>
      </w:r>
      <w:r w:rsidR="00D41AED">
        <w:rPr>
          <w:rFonts w:ascii="Times New Roman" w:hAnsi="Times New Roman"/>
          <w:sz w:val="24"/>
        </w:rPr>
        <w:t xml:space="preserve"> </w:t>
      </w:r>
      <w:r w:rsidRPr="00690334">
        <w:rPr>
          <w:rFonts w:ascii="Times New Roman" w:hAnsi="Times New Roman"/>
          <w:sz w:val="24"/>
        </w:rPr>
        <w:t>As part of the transformation of the CSPR, most of the numerical data are now populated through files submitted to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“McKinney-Vento Homeless Program” section of Attachment B-3.</w:t>
      </w:r>
    </w:p>
    <w:p w14:paraId="4BD5CD57" w14:textId="77777777" w:rsidR="00D41AED" w:rsidRDefault="00E763BF" w:rsidP="00E763BF">
      <w:pPr>
        <w:spacing w:after="0" w:line="240" w:lineRule="auto"/>
        <w:rPr>
          <w:rFonts w:ascii="Times New Roman" w:hAnsi="Times New Roman"/>
          <w:b/>
          <w:sz w:val="24"/>
        </w:rPr>
      </w:pPr>
      <w:r w:rsidRPr="00690334">
        <w:rPr>
          <w:rFonts w:ascii="Times New Roman" w:hAnsi="Times New Roman"/>
          <w:b/>
          <w:sz w:val="24"/>
        </w:rPr>
        <w:t>Title III Bienni</w:t>
      </w:r>
      <w:r>
        <w:rPr>
          <w:rFonts w:ascii="Times New Roman" w:hAnsi="Times New Roman"/>
          <w:b/>
          <w:sz w:val="24"/>
        </w:rPr>
        <w:t>al Evaluation Report</w:t>
      </w:r>
    </w:p>
    <w:p w14:paraId="6433510E" w14:textId="6D72BAD9"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This collection was first consolidated into the CSPR because the CSPR included similar questions.</w:t>
      </w:r>
      <w:r w:rsidR="00D41AED">
        <w:rPr>
          <w:rFonts w:ascii="Times New Roman" w:hAnsi="Times New Roman"/>
          <w:sz w:val="24"/>
        </w:rPr>
        <w:t xml:space="preserve"> </w:t>
      </w:r>
      <w:r w:rsidRPr="00690334">
        <w:rPr>
          <w:rFonts w:ascii="Times New Roman" w:hAnsi="Times New Roman"/>
          <w:sz w:val="24"/>
        </w:rPr>
        <w:t>Now, as part of the transformation of the CSPR, the numerical data are populated through files submitted to the ESS.</w:t>
      </w:r>
      <w:r w:rsidR="00D41AED">
        <w:rPr>
          <w:rFonts w:ascii="Times New Roman" w:hAnsi="Times New Roman"/>
          <w:sz w:val="24"/>
        </w:rPr>
        <w:t xml:space="preserve"> </w:t>
      </w:r>
      <w:r w:rsidRPr="00690334">
        <w:rPr>
          <w:rFonts w:ascii="Times New Roman" w:hAnsi="Times New Roman"/>
          <w:sz w:val="24"/>
        </w:rPr>
        <w:t xml:space="preserve">The data groups used to provide the data formerly collected through this collection are in the “English </w:t>
      </w:r>
      <w:r w:rsidR="00352DD3">
        <w:rPr>
          <w:rFonts w:ascii="Times New Roman" w:hAnsi="Times New Roman"/>
          <w:sz w:val="24"/>
        </w:rPr>
        <w:t>Learner</w:t>
      </w:r>
      <w:r w:rsidR="00352DD3" w:rsidRPr="00690334">
        <w:rPr>
          <w:rFonts w:ascii="Times New Roman" w:hAnsi="Times New Roman"/>
          <w:sz w:val="24"/>
        </w:rPr>
        <w:t xml:space="preserve"> </w:t>
      </w:r>
      <w:r w:rsidRPr="00690334">
        <w:rPr>
          <w:rFonts w:ascii="Times New Roman" w:hAnsi="Times New Roman"/>
          <w:sz w:val="24"/>
        </w:rPr>
        <w:t xml:space="preserve">Students and Title III of </w:t>
      </w:r>
      <w:r w:rsidRPr="00F64FD4">
        <w:rPr>
          <w:rFonts w:ascii="Times New Roman" w:hAnsi="Times New Roman"/>
          <w:i/>
          <w:sz w:val="24"/>
        </w:rPr>
        <w:t>ESEA</w:t>
      </w:r>
      <w:r w:rsidR="00352DD3" w:rsidRPr="00352DD3">
        <w:rPr>
          <w:rFonts w:ascii="Times New Roman" w:hAnsi="Times New Roman"/>
          <w:sz w:val="24"/>
        </w:rPr>
        <w:t>, as amended</w:t>
      </w:r>
      <w:r w:rsidRPr="00690334">
        <w:rPr>
          <w:rFonts w:ascii="Times New Roman" w:hAnsi="Times New Roman"/>
          <w:sz w:val="24"/>
        </w:rPr>
        <w:t>” section of Attachment B-3.</w:t>
      </w:r>
    </w:p>
    <w:p w14:paraId="1FB966BF"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Where Burden has been significantly Reduced</w:t>
      </w:r>
    </w:p>
    <w:p w14:paraId="26A76D01"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The following collection</w:t>
      </w:r>
      <w:r w:rsidR="005E5F6B">
        <w:rPr>
          <w:rFonts w:ascii="Times New Roman" w:hAnsi="Times New Roman"/>
          <w:sz w:val="24"/>
        </w:rPr>
        <w:t>s</w:t>
      </w:r>
      <w:r w:rsidRPr="00690334">
        <w:rPr>
          <w:rFonts w:ascii="Times New Roman" w:hAnsi="Times New Roman"/>
          <w:sz w:val="24"/>
        </w:rPr>
        <w:t xml:space="preserve"> ha</w:t>
      </w:r>
      <w:r w:rsidR="005E5F6B">
        <w:rPr>
          <w:rFonts w:ascii="Times New Roman" w:hAnsi="Times New Roman"/>
          <w:sz w:val="24"/>
        </w:rPr>
        <w:t>ve</w:t>
      </w:r>
      <w:r w:rsidRPr="00690334">
        <w:rPr>
          <w:rFonts w:ascii="Times New Roman" w:hAnsi="Times New Roman"/>
          <w:sz w:val="24"/>
        </w:rPr>
        <w:t xml:space="preserve"> had a significant reduction in burden</w:t>
      </w:r>
      <w:r w:rsidR="005E5F6B">
        <w:rPr>
          <w:rFonts w:ascii="Times New Roman" w:hAnsi="Times New Roman"/>
          <w:sz w:val="24"/>
        </w:rPr>
        <w:t xml:space="preserve"> because of </w:t>
      </w:r>
      <w:r w:rsidR="00D85BD9">
        <w:rPr>
          <w:rFonts w:ascii="Times New Roman" w:hAnsi="Times New Roman"/>
          <w:sz w:val="24"/>
        </w:rPr>
        <w:t>integrating</w:t>
      </w:r>
      <w:r w:rsidR="005E5F6B">
        <w:rPr>
          <w:rFonts w:ascii="Times New Roman" w:hAnsi="Times New Roman"/>
          <w:sz w:val="24"/>
        </w:rPr>
        <w:t xml:space="preserve"> the collection </w:t>
      </w:r>
      <w:r w:rsidR="00D85BD9">
        <w:rPr>
          <w:rFonts w:ascii="Times New Roman" w:hAnsi="Times New Roman"/>
          <w:sz w:val="24"/>
        </w:rPr>
        <w:t>into</w:t>
      </w:r>
      <w:r w:rsidR="005E5F6B">
        <w:rPr>
          <w:rFonts w:ascii="Times New Roman" w:hAnsi="Times New Roman"/>
          <w:sz w:val="24"/>
        </w:rPr>
        <w:t xml:space="preserve"> ED</w:t>
      </w:r>
      <w:r w:rsidR="005E5F6B" w:rsidRPr="005E5F6B">
        <w:rPr>
          <w:rFonts w:ascii="Times New Roman" w:hAnsi="Times New Roman"/>
          <w:i/>
          <w:sz w:val="24"/>
        </w:rPr>
        <w:t>Facts</w:t>
      </w:r>
      <w:r w:rsidRPr="00690334">
        <w:rPr>
          <w:rFonts w:ascii="Times New Roman" w:hAnsi="Times New Roman"/>
          <w:sz w:val="24"/>
        </w:rPr>
        <w:t>.</w:t>
      </w:r>
    </w:p>
    <w:p w14:paraId="000D7B03" w14:textId="77777777" w:rsidR="00E763BF" w:rsidRDefault="00E763BF" w:rsidP="00E763BF">
      <w:pPr>
        <w:spacing w:after="0"/>
        <w:rPr>
          <w:rFonts w:ascii="Times New Roman" w:hAnsi="Times New Roman"/>
          <w:sz w:val="24"/>
        </w:rPr>
      </w:pPr>
    </w:p>
    <w:p w14:paraId="2034C5AF" w14:textId="77777777" w:rsidR="00E763BF" w:rsidRDefault="00E763BF" w:rsidP="00E763BF">
      <w:pPr>
        <w:spacing w:after="0" w:line="240" w:lineRule="auto"/>
        <w:rPr>
          <w:rFonts w:ascii="Times New Roman" w:hAnsi="Times New Roman"/>
          <w:b/>
          <w:sz w:val="24"/>
        </w:rPr>
      </w:pPr>
      <w:r w:rsidRPr="00690334">
        <w:rPr>
          <w:rFonts w:ascii="Times New Roman" w:hAnsi="Times New Roman"/>
          <w:b/>
          <w:sz w:val="24"/>
        </w:rPr>
        <w:t>Common Core of Data – Non Fisc</w:t>
      </w:r>
      <w:r>
        <w:rPr>
          <w:rFonts w:ascii="Times New Roman" w:hAnsi="Times New Roman"/>
          <w:b/>
          <w:sz w:val="24"/>
        </w:rPr>
        <w:t>al</w:t>
      </w:r>
    </w:p>
    <w:p w14:paraId="239088C5" w14:textId="3B6FB860" w:rsidR="00E763BF" w:rsidRPr="00BC50DD" w:rsidRDefault="00E763BF" w:rsidP="00E763BF">
      <w:pPr>
        <w:spacing w:after="0" w:line="240" w:lineRule="auto"/>
        <w:rPr>
          <w:rFonts w:ascii="Times New Roman" w:hAnsi="Times New Roman"/>
          <w:b/>
          <w:sz w:val="24"/>
        </w:rPr>
      </w:pPr>
      <w:r>
        <w:rPr>
          <w:rFonts w:ascii="Times New Roman" w:hAnsi="Times New Roman"/>
          <w:sz w:val="24"/>
        </w:rPr>
        <w:t>Beginning with</w:t>
      </w:r>
      <w:r w:rsidRPr="00690334">
        <w:rPr>
          <w:rFonts w:ascii="Times New Roman" w:hAnsi="Times New Roman"/>
          <w:sz w:val="24"/>
        </w:rPr>
        <w:t xml:space="preserve"> SY 2008-09, the non-fiscal portion of the Common Core of Data (CCD) was collected through ESS for the 50 states, the District of Columbia (DC), Puerto Rico (PR) and the U.S. Virgin Islands (VI) </w:t>
      </w:r>
      <w:r>
        <w:rPr>
          <w:rFonts w:ascii="Times New Roman" w:hAnsi="Times New Roman"/>
          <w:sz w:val="24"/>
        </w:rPr>
        <w:t>(</w:t>
      </w:r>
      <w:r w:rsidR="00D85BD9">
        <w:rPr>
          <w:rFonts w:ascii="Times New Roman" w:hAnsi="Times New Roman"/>
          <w:sz w:val="24"/>
        </w:rPr>
        <w:t>t</w:t>
      </w:r>
      <w:r w:rsidRPr="000E324C">
        <w:rPr>
          <w:rFonts w:ascii="Times New Roman" w:hAnsi="Times New Roman"/>
          <w:sz w:val="24"/>
        </w:rPr>
        <w:t>he Bureau of Indian Education (BIE) and the Department of Defense Education A</w:t>
      </w:r>
      <w:r>
        <w:rPr>
          <w:rFonts w:ascii="Times New Roman" w:hAnsi="Times New Roman"/>
          <w:sz w:val="24"/>
        </w:rPr>
        <w:t>ctivity</w:t>
      </w:r>
      <w:r w:rsidRPr="000E324C">
        <w:rPr>
          <w:rFonts w:ascii="Times New Roman" w:hAnsi="Times New Roman"/>
          <w:sz w:val="24"/>
        </w:rPr>
        <w:t xml:space="preserve"> (</w:t>
      </w:r>
      <w:proofErr w:type="spellStart"/>
      <w:r w:rsidRPr="000E324C">
        <w:rPr>
          <w:rFonts w:ascii="Times New Roman" w:hAnsi="Times New Roman"/>
          <w:sz w:val="24"/>
        </w:rPr>
        <w:t>DoDEA</w:t>
      </w:r>
      <w:proofErr w:type="spellEnd"/>
      <w:r w:rsidRPr="000E324C">
        <w:rPr>
          <w:rFonts w:ascii="Times New Roman" w:hAnsi="Times New Roman"/>
          <w:sz w:val="24"/>
        </w:rPr>
        <w:t>)</w:t>
      </w:r>
      <w:r>
        <w:rPr>
          <w:rFonts w:ascii="Times New Roman" w:hAnsi="Times New Roman"/>
          <w:sz w:val="24"/>
        </w:rPr>
        <w:t xml:space="preserve"> also report CCD data through ED</w:t>
      </w:r>
      <w:r w:rsidRPr="000E324C">
        <w:rPr>
          <w:rFonts w:ascii="Times New Roman" w:hAnsi="Times New Roman"/>
          <w:i/>
          <w:sz w:val="24"/>
        </w:rPr>
        <w:t>Facts</w:t>
      </w:r>
      <w:r>
        <w:rPr>
          <w:rFonts w:ascii="Times New Roman" w:hAnsi="Times New Roman"/>
          <w:sz w:val="24"/>
        </w:rPr>
        <w:t>)</w:t>
      </w:r>
      <w:r w:rsidR="00D85BD9">
        <w:rPr>
          <w:rFonts w:ascii="Times New Roman" w:hAnsi="Times New Roman"/>
          <w:sz w:val="24"/>
        </w:rPr>
        <w:t>.</w:t>
      </w:r>
      <w:r>
        <w:rPr>
          <w:rFonts w:ascii="Times New Roman" w:hAnsi="Times New Roman"/>
          <w:sz w:val="24"/>
        </w:rPr>
        <w:t xml:space="preserve"> </w:t>
      </w:r>
      <w:r w:rsidRPr="00690334">
        <w:rPr>
          <w:rFonts w:ascii="Times New Roman" w:hAnsi="Times New Roman"/>
          <w:sz w:val="24"/>
        </w:rPr>
        <w:t xml:space="preserve">The remaining </w:t>
      </w:r>
      <w:r>
        <w:rPr>
          <w:rFonts w:ascii="Times New Roman" w:hAnsi="Times New Roman"/>
          <w:sz w:val="24"/>
        </w:rPr>
        <w:t xml:space="preserve">outlying areas and freely associated states </w:t>
      </w:r>
      <w:r w:rsidRPr="00690334">
        <w:rPr>
          <w:rFonts w:ascii="Times New Roman" w:hAnsi="Times New Roman"/>
          <w:sz w:val="24"/>
        </w:rPr>
        <w:t xml:space="preserve">(e.g. Guam and others) </w:t>
      </w:r>
      <w:r w:rsidR="00D37983">
        <w:rPr>
          <w:rFonts w:ascii="Times New Roman" w:hAnsi="Times New Roman"/>
          <w:sz w:val="24"/>
        </w:rPr>
        <w:t>have been</w:t>
      </w:r>
      <w:r w:rsidRPr="00690334">
        <w:rPr>
          <w:rFonts w:ascii="Times New Roman" w:hAnsi="Times New Roman"/>
          <w:sz w:val="24"/>
        </w:rPr>
        <w:t xml:space="preserve"> added </w:t>
      </w:r>
      <w:r w:rsidR="00864079">
        <w:rPr>
          <w:rFonts w:ascii="Times New Roman" w:hAnsi="Times New Roman"/>
          <w:sz w:val="24"/>
        </w:rPr>
        <w:t>as ED and entity capacity allowed for submission</w:t>
      </w:r>
      <w:r w:rsidRPr="00690334">
        <w:rPr>
          <w:rFonts w:ascii="Times New Roman" w:hAnsi="Times New Roman"/>
          <w:sz w:val="24"/>
        </w:rPr>
        <w:t xml:space="preserve"> electronically using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section “Non-Fiscal Common Core of Data” in Attachment B-3.</w:t>
      </w:r>
    </w:p>
    <w:p w14:paraId="7ADBA589" w14:textId="77777777" w:rsidR="00E763BF" w:rsidRDefault="00E763BF" w:rsidP="00E763BF">
      <w:pPr>
        <w:spacing w:after="0" w:line="240" w:lineRule="auto"/>
        <w:rPr>
          <w:rFonts w:ascii="Times New Roman" w:hAnsi="Times New Roman"/>
        </w:rPr>
      </w:pPr>
    </w:p>
    <w:p w14:paraId="576A6CE8" w14:textId="77777777" w:rsidR="00D41AED" w:rsidRDefault="00E763BF" w:rsidP="00E763BF">
      <w:pPr>
        <w:spacing w:after="0" w:line="240" w:lineRule="auto"/>
        <w:rPr>
          <w:rFonts w:ascii="Times New Roman" w:hAnsi="Times New Roman"/>
          <w:b/>
          <w:sz w:val="24"/>
        </w:rPr>
      </w:pPr>
      <w:r w:rsidRPr="00C16E87">
        <w:rPr>
          <w:rFonts w:ascii="Times New Roman" w:hAnsi="Times New Roman"/>
          <w:b/>
          <w:i/>
          <w:sz w:val="24"/>
        </w:rPr>
        <w:t>Gun-Free Schools Act</w:t>
      </w:r>
      <w:r>
        <w:rPr>
          <w:rFonts w:ascii="Times New Roman" w:hAnsi="Times New Roman"/>
          <w:b/>
          <w:sz w:val="24"/>
        </w:rPr>
        <w:t xml:space="preserve"> Report</w:t>
      </w:r>
    </w:p>
    <w:p w14:paraId="28E0EF1A"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The numerical data are collected through files submitted to the ESS.</w:t>
      </w:r>
      <w:r w:rsidR="00D41AED">
        <w:rPr>
          <w:rFonts w:ascii="Times New Roman" w:hAnsi="Times New Roman"/>
          <w:sz w:val="24"/>
        </w:rPr>
        <w:t xml:space="preserve"> </w:t>
      </w:r>
      <w:r w:rsidRPr="00690334">
        <w:rPr>
          <w:rFonts w:ascii="Times New Roman" w:hAnsi="Times New Roman"/>
          <w:sz w:val="24"/>
        </w:rPr>
        <w:t>The narrative data are collected through E</w:t>
      </w:r>
      <w:r w:rsidRPr="00690334">
        <w:rPr>
          <w:rFonts w:ascii="Times New Roman" w:hAnsi="Times New Roman"/>
          <w:i/>
          <w:sz w:val="24"/>
        </w:rPr>
        <w:t>MAPS</w:t>
      </w:r>
      <w:r w:rsidRPr="00690334">
        <w:rPr>
          <w:rFonts w:ascii="Times New Roman" w:hAnsi="Times New Roman"/>
          <w:sz w:val="24"/>
        </w:rPr>
        <w:t>.</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“Safe, Drug-Free and Gun-Free Schools” section of Attachment B-3.</w:t>
      </w:r>
    </w:p>
    <w:p w14:paraId="584184B9" w14:textId="77777777" w:rsidR="00E763BF" w:rsidRPr="00690334" w:rsidRDefault="00E763BF" w:rsidP="00E763BF">
      <w:pPr>
        <w:spacing w:after="0" w:line="240" w:lineRule="auto"/>
        <w:rPr>
          <w:rFonts w:ascii="Times New Roman" w:hAnsi="Times New Roman"/>
          <w:sz w:val="24"/>
        </w:rPr>
      </w:pPr>
    </w:p>
    <w:p w14:paraId="648D8399" w14:textId="77777777" w:rsidR="00E763BF" w:rsidRDefault="00E763BF" w:rsidP="00E763BF">
      <w:pPr>
        <w:spacing w:after="0" w:line="240" w:lineRule="auto"/>
        <w:rPr>
          <w:rFonts w:ascii="Times New Roman" w:hAnsi="Times New Roman"/>
          <w:b/>
          <w:sz w:val="24"/>
        </w:rPr>
      </w:pPr>
      <w:r w:rsidRPr="00690334">
        <w:rPr>
          <w:rFonts w:ascii="Times New Roman" w:hAnsi="Times New Roman"/>
          <w:b/>
          <w:sz w:val="24"/>
        </w:rPr>
        <w:t xml:space="preserve">Section 618 of </w:t>
      </w:r>
      <w:r w:rsidRPr="00C16E87">
        <w:rPr>
          <w:rFonts w:ascii="Times New Roman" w:hAnsi="Times New Roman"/>
          <w:b/>
          <w:i/>
          <w:sz w:val="24"/>
        </w:rPr>
        <w:t>IDEA</w:t>
      </w:r>
      <w:r>
        <w:rPr>
          <w:rFonts w:ascii="Times New Roman" w:hAnsi="Times New Roman"/>
          <w:b/>
          <w:sz w:val="24"/>
        </w:rPr>
        <w:t xml:space="preserve"> Part B</w:t>
      </w:r>
    </w:p>
    <w:p w14:paraId="23FE6EFB" w14:textId="77777777" w:rsidR="00E763BF" w:rsidRPr="009254BD" w:rsidRDefault="00E763BF" w:rsidP="00E763BF">
      <w:pPr>
        <w:spacing w:after="0" w:line="240" w:lineRule="auto"/>
        <w:rPr>
          <w:rFonts w:ascii="Times New Roman" w:hAnsi="Times New Roman"/>
          <w:b/>
          <w:sz w:val="24"/>
        </w:rPr>
      </w:pPr>
      <w:r w:rsidRPr="00D2714D">
        <w:rPr>
          <w:rFonts w:ascii="Times New Roman" w:hAnsi="Times New Roman"/>
          <w:sz w:val="24"/>
        </w:rPr>
        <w:t xml:space="preserve">With the movement of </w:t>
      </w:r>
      <w:r>
        <w:rPr>
          <w:rFonts w:ascii="Times New Roman" w:hAnsi="Times New Roman"/>
          <w:sz w:val="24"/>
        </w:rPr>
        <w:t>Table 8 (shown in Attachment B-5</w:t>
      </w:r>
      <w:r w:rsidRPr="00D2714D">
        <w:rPr>
          <w:rFonts w:ascii="Times New Roman" w:hAnsi="Times New Roman"/>
          <w:sz w:val="24"/>
        </w:rPr>
        <w:t>) into ED</w:t>
      </w:r>
      <w:r w:rsidRPr="00D2714D">
        <w:rPr>
          <w:rFonts w:ascii="Times New Roman" w:hAnsi="Times New Roman"/>
          <w:i/>
          <w:sz w:val="24"/>
        </w:rPr>
        <w:t>Facts</w:t>
      </w:r>
      <w:r w:rsidRPr="00D2714D">
        <w:rPr>
          <w:rFonts w:ascii="Times New Roman" w:hAnsi="Times New Roman"/>
          <w:sz w:val="24"/>
        </w:rPr>
        <w:t xml:space="preserve">, all of the </w:t>
      </w:r>
      <w:r w:rsidRPr="002703F6">
        <w:rPr>
          <w:rFonts w:ascii="Times New Roman" w:hAnsi="Times New Roman"/>
          <w:i/>
          <w:sz w:val="24"/>
        </w:rPr>
        <w:t>IDEA</w:t>
      </w:r>
      <w:r w:rsidRPr="00D2714D">
        <w:rPr>
          <w:rFonts w:ascii="Times New Roman" w:hAnsi="Times New Roman"/>
          <w:sz w:val="24"/>
        </w:rPr>
        <w:t xml:space="preserve"> Section 618 </w:t>
      </w:r>
      <w:r w:rsidR="00C62C44">
        <w:rPr>
          <w:rFonts w:ascii="Times New Roman" w:hAnsi="Times New Roman"/>
          <w:sz w:val="24"/>
        </w:rPr>
        <w:t xml:space="preserve">Part B </w:t>
      </w:r>
      <w:r>
        <w:rPr>
          <w:rFonts w:ascii="Times New Roman" w:hAnsi="Times New Roman"/>
          <w:sz w:val="24"/>
        </w:rPr>
        <w:t>data are now</w:t>
      </w:r>
      <w:r w:rsidRPr="00D2714D">
        <w:rPr>
          <w:rFonts w:ascii="Times New Roman" w:hAnsi="Times New Roman"/>
          <w:sz w:val="24"/>
        </w:rPr>
        <w:t xml:space="preserve"> collected through ED</w:t>
      </w:r>
      <w:r w:rsidRPr="00D2714D">
        <w:rPr>
          <w:rFonts w:ascii="Times New Roman" w:hAnsi="Times New Roman"/>
          <w:i/>
          <w:sz w:val="24"/>
        </w:rPr>
        <w:t>Facts</w:t>
      </w:r>
      <w:r w:rsidRPr="00D2714D">
        <w:rPr>
          <w:rFonts w:ascii="Times New Roman" w:hAnsi="Times New Roman"/>
          <w:sz w:val="24"/>
        </w:rPr>
        <w:t>.</w:t>
      </w:r>
    </w:p>
    <w:p w14:paraId="72F46A53" w14:textId="77777777" w:rsidR="00E763BF" w:rsidRPr="00690334" w:rsidDel="00AE6FE7" w:rsidRDefault="00E763BF" w:rsidP="00E763BF">
      <w:pPr>
        <w:spacing w:after="0" w:line="240" w:lineRule="auto"/>
        <w:rPr>
          <w:rFonts w:ascii="Times New Roman" w:hAnsi="Times New Roman"/>
          <w:sz w:val="24"/>
        </w:rPr>
      </w:pPr>
    </w:p>
    <w:p w14:paraId="259FD582"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 xml:space="preserve">The data groups used to provide the data formerly collected </w:t>
      </w:r>
      <w:r>
        <w:rPr>
          <w:rFonts w:ascii="Times New Roman" w:hAnsi="Times New Roman"/>
          <w:sz w:val="24"/>
        </w:rPr>
        <w:t xml:space="preserve">through the </w:t>
      </w:r>
      <w:r w:rsidRPr="002703F6">
        <w:rPr>
          <w:rFonts w:ascii="Times New Roman" w:hAnsi="Times New Roman"/>
          <w:i/>
          <w:sz w:val="24"/>
        </w:rPr>
        <w:t>IDEA</w:t>
      </w:r>
      <w:r>
        <w:rPr>
          <w:rFonts w:ascii="Times New Roman" w:hAnsi="Times New Roman"/>
          <w:sz w:val="24"/>
        </w:rPr>
        <w:t xml:space="preserve"> Section 618 </w:t>
      </w:r>
      <w:r w:rsidR="00C62C44">
        <w:rPr>
          <w:rFonts w:ascii="Times New Roman" w:hAnsi="Times New Roman"/>
          <w:sz w:val="24"/>
        </w:rPr>
        <w:t xml:space="preserve">Part B </w:t>
      </w:r>
      <w:r>
        <w:rPr>
          <w:rFonts w:ascii="Times New Roman" w:hAnsi="Times New Roman"/>
          <w:sz w:val="24"/>
        </w:rPr>
        <w:t xml:space="preserve">tables </w:t>
      </w:r>
      <w:r w:rsidRPr="00690334">
        <w:rPr>
          <w:rFonts w:ascii="Times New Roman" w:hAnsi="Times New Roman"/>
          <w:sz w:val="24"/>
        </w:rPr>
        <w:t>are in the “</w:t>
      </w:r>
      <w:r w:rsidRPr="00C16E87">
        <w:rPr>
          <w:rFonts w:ascii="Times New Roman" w:hAnsi="Times New Roman"/>
          <w:i/>
          <w:sz w:val="24"/>
          <w:szCs w:val="24"/>
        </w:rPr>
        <w:t>Individuals with Disabilities Education Act</w:t>
      </w:r>
      <w:r w:rsidRPr="00690334">
        <w:rPr>
          <w:rFonts w:ascii="Times New Roman" w:hAnsi="Times New Roman"/>
          <w:sz w:val="24"/>
        </w:rPr>
        <w:t>” section of Attachment B-3</w:t>
      </w:r>
      <w:r>
        <w:rPr>
          <w:rFonts w:ascii="Times New Roman" w:hAnsi="Times New Roman"/>
          <w:sz w:val="24"/>
        </w:rPr>
        <w:t>, as well as in Attachment B-5.</w:t>
      </w:r>
    </w:p>
    <w:p w14:paraId="7FCEB0AB"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being transformed</w:t>
      </w:r>
    </w:p>
    <w:p w14:paraId="375C8529"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Some collections will not be discontinued or retired because the collection includes data such as text that are not suitable for collection through ED</w:t>
      </w:r>
      <w:r w:rsidRPr="00690334">
        <w:rPr>
          <w:rFonts w:ascii="Times New Roman" w:hAnsi="Times New Roman"/>
          <w:i/>
          <w:sz w:val="24"/>
        </w:rPr>
        <w:t>Facts</w:t>
      </w:r>
      <w:r w:rsidRPr="00690334">
        <w:rPr>
          <w:rFonts w:ascii="Times New Roman" w:hAnsi="Times New Roman"/>
          <w:sz w:val="24"/>
        </w:rPr>
        <w:t>.</w:t>
      </w:r>
      <w:r w:rsidR="00D41AED">
        <w:rPr>
          <w:rFonts w:ascii="Times New Roman" w:hAnsi="Times New Roman"/>
          <w:sz w:val="24"/>
        </w:rPr>
        <w:t xml:space="preserve"> </w:t>
      </w:r>
      <w:r w:rsidRPr="00690334">
        <w:rPr>
          <w:rFonts w:ascii="Times New Roman" w:hAnsi="Times New Roman"/>
          <w:sz w:val="24"/>
        </w:rPr>
        <w:t>Instead</w:t>
      </w:r>
      <w:r>
        <w:rPr>
          <w:rFonts w:ascii="Times New Roman" w:hAnsi="Times New Roman"/>
          <w:sz w:val="24"/>
        </w:rPr>
        <w:t>,</w:t>
      </w:r>
      <w:r w:rsidRPr="00690334">
        <w:rPr>
          <w:rFonts w:ascii="Times New Roman" w:hAnsi="Times New Roman"/>
          <w:sz w:val="24"/>
        </w:rPr>
        <w:t xml:space="preserve"> these collections </w:t>
      </w:r>
      <w:r w:rsidR="005E5F6B">
        <w:rPr>
          <w:rFonts w:ascii="Times New Roman" w:hAnsi="Times New Roman"/>
          <w:sz w:val="24"/>
        </w:rPr>
        <w:t>have</w:t>
      </w:r>
      <w:r w:rsidRPr="00690334">
        <w:rPr>
          <w:rFonts w:ascii="Times New Roman" w:hAnsi="Times New Roman"/>
          <w:sz w:val="24"/>
        </w:rPr>
        <w:t xml:space="preserve"> be</w:t>
      </w:r>
      <w:r w:rsidR="005E5F6B">
        <w:rPr>
          <w:rFonts w:ascii="Times New Roman" w:hAnsi="Times New Roman"/>
          <w:sz w:val="24"/>
        </w:rPr>
        <w:t>en</w:t>
      </w:r>
      <w:r w:rsidRPr="00690334">
        <w:rPr>
          <w:rFonts w:ascii="Times New Roman" w:hAnsi="Times New Roman"/>
          <w:sz w:val="24"/>
        </w:rPr>
        <w:t xml:space="preserve"> transformed to take full advantage of ED</w:t>
      </w:r>
      <w:r w:rsidRPr="00690334">
        <w:rPr>
          <w:rFonts w:ascii="Times New Roman" w:hAnsi="Times New Roman"/>
          <w:i/>
          <w:sz w:val="24"/>
        </w:rPr>
        <w:t xml:space="preserve">Facts </w:t>
      </w:r>
      <w:r w:rsidRPr="00690334">
        <w:rPr>
          <w:rFonts w:ascii="Times New Roman" w:hAnsi="Times New Roman"/>
          <w:sz w:val="24"/>
        </w:rPr>
        <w:t>data.</w:t>
      </w:r>
    </w:p>
    <w:p w14:paraId="736D453E" w14:textId="77777777" w:rsidR="00E763BF" w:rsidRPr="00690334" w:rsidRDefault="00E763BF" w:rsidP="00E763BF">
      <w:pPr>
        <w:spacing w:after="0" w:line="240" w:lineRule="auto"/>
        <w:rPr>
          <w:rFonts w:ascii="Times New Roman" w:hAnsi="Times New Roman"/>
          <w:sz w:val="24"/>
        </w:rPr>
      </w:pPr>
    </w:p>
    <w:p w14:paraId="42064313" w14:textId="77777777" w:rsidR="00E763BF" w:rsidRPr="00690334" w:rsidRDefault="00D41AED" w:rsidP="00E763BF">
      <w:pPr>
        <w:spacing w:after="0" w:line="240" w:lineRule="auto"/>
        <w:rPr>
          <w:rFonts w:ascii="Times New Roman" w:hAnsi="Times New Roman"/>
          <w:b/>
          <w:sz w:val="24"/>
        </w:rPr>
      </w:pPr>
      <w:r>
        <w:rPr>
          <w:rFonts w:ascii="Times New Roman" w:hAnsi="Times New Roman"/>
          <w:b/>
          <w:sz w:val="24"/>
        </w:rPr>
        <w:br w:type="page"/>
      </w:r>
      <w:r w:rsidR="00E763BF" w:rsidRPr="00690334">
        <w:rPr>
          <w:rFonts w:ascii="Times New Roman" w:hAnsi="Times New Roman"/>
          <w:b/>
          <w:sz w:val="24"/>
        </w:rPr>
        <w:lastRenderedPageBreak/>
        <w:t>Consolidated Stat</w:t>
      </w:r>
      <w:r w:rsidR="00E763BF">
        <w:rPr>
          <w:rFonts w:ascii="Times New Roman" w:hAnsi="Times New Roman"/>
          <w:b/>
          <w:sz w:val="24"/>
        </w:rPr>
        <w:t>e Performance Report</w:t>
      </w:r>
    </w:p>
    <w:p w14:paraId="05480AF2" w14:textId="77777777" w:rsidR="00D41AED" w:rsidRDefault="00E763BF" w:rsidP="007F6634">
      <w:pPr>
        <w:spacing w:after="0" w:line="240" w:lineRule="auto"/>
        <w:rPr>
          <w:rFonts w:ascii="Times New Roman" w:hAnsi="Times New Roman"/>
          <w:sz w:val="24"/>
        </w:rPr>
      </w:pPr>
      <w:r w:rsidRPr="00690334">
        <w:rPr>
          <w:rFonts w:ascii="Times New Roman" w:hAnsi="Times New Roman"/>
          <w:sz w:val="24"/>
        </w:rPr>
        <w:t>ED converted the Consolidated State Performance Report (CSPR) from a paper to web-based collection for SY 2004-05.</w:t>
      </w:r>
      <w:r w:rsidR="00D41AED">
        <w:rPr>
          <w:rFonts w:ascii="Times New Roman" w:hAnsi="Times New Roman"/>
          <w:sz w:val="24"/>
        </w:rPr>
        <w:t xml:space="preserve"> </w:t>
      </w:r>
      <w:r w:rsidRPr="00690334">
        <w:rPr>
          <w:rFonts w:ascii="Times New Roman" w:hAnsi="Times New Roman"/>
          <w:sz w:val="24"/>
        </w:rPr>
        <w:t>The CSPR includes both numerical and text data.</w:t>
      </w:r>
      <w:r w:rsidR="00D41AED">
        <w:rPr>
          <w:rFonts w:ascii="Times New Roman" w:hAnsi="Times New Roman"/>
          <w:sz w:val="24"/>
        </w:rPr>
        <w:t xml:space="preserve"> </w:t>
      </w:r>
      <w:r w:rsidRPr="00690334">
        <w:rPr>
          <w:rFonts w:ascii="Times New Roman" w:hAnsi="Times New Roman"/>
          <w:sz w:val="24"/>
        </w:rPr>
        <w:t>Since SY 2004-05, ED has transitioned a majority of the numerical data from manual collection to population through ESS files.</w:t>
      </w:r>
    </w:p>
    <w:p w14:paraId="37D88DA0" w14:textId="77777777" w:rsidR="00E763BF" w:rsidRPr="00736C8E" w:rsidRDefault="00E763BF" w:rsidP="00E763BF">
      <w:pPr>
        <w:pStyle w:val="ListParagraph"/>
        <w:spacing w:after="0" w:line="240" w:lineRule="auto"/>
        <w:rPr>
          <w:rFonts w:ascii="Times New Roman" w:hAnsi="Times New Roman"/>
          <w:sz w:val="24"/>
        </w:rPr>
      </w:pPr>
    </w:p>
    <w:p w14:paraId="09BE174F" w14:textId="77777777" w:rsidR="00D41AED" w:rsidRDefault="00E763BF" w:rsidP="00E763BF">
      <w:pPr>
        <w:spacing w:after="0" w:line="240" w:lineRule="auto"/>
        <w:rPr>
          <w:rFonts w:ascii="Times New Roman" w:hAnsi="Times New Roman"/>
          <w:b/>
          <w:sz w:val="24"/>
        </w:rPr>
      </w:pPr>
      <w:r w:rsidRPr="0005258B">
        <w:rPr>
          <w:rFonts w:ascii="Times New Roman" w:hAnsi="Times New Roman"/>
          <w:b/>
          <w:sz w:val="24"/>
        </w:rPr>
        <w:t>Charter School Program (CSP) Grant Award Database</w:t>
      </w:r>
    </w:p>
    <w:p w14:paraId="5C90DF8E" w14:textId="77777777" w:rsidR="00D41AED" w:rsidRDefault="00E763BF" w:rsidP="00E763BF">
      <w:pPr>
        <w:spacing w:after="0"/>
        <w:rPr>
          <w:rFonts w:ascii="Times New Roman" w:hAnsi="Times New Roman"/>
          <w:sz w:val="24"/>
          <w:szCs w:val="24"/>
        </w:rPr>
      </w:pPr>
      <w:r w:rsidRPr="0005258B">
        <w:rPr>
          <w:rFonts w:ascii="Times New Roman" w:hAnsi="Times New Roman"/>
          <w:sz w:val="24"/>
          <w:szCs w:val="24"/>
        </w:rPr>
        <w:t>Data collection has been on-going since the creation of the CSP under approved OMB clearance packages, including the Annual Performance Report documents and Charter Schools Program Data Templates.</w:t>
      </w:r>
      <w:r w:rsidR="00D41AED">
        <w:rPr>
          <w:rFonts w:ascii="Times New Roman" w:hAnsi="Times New Roman"/>
          <w:sz w:val="24"/>
          <w:szCs w:val="24"/>
        </w:rPr>
        <w:t xml:space="preserve"> </w:t>
      </w:r>
      <w:r w:rsidRPr="0005258B">
        <w:rPr>
          <w:rFonts w:ascii="Times New Roman" w:hAnsi="Times New Roman"/>
          <w:sz w:val="24"/>
          <w:szCs w:val="24"/>
        </w:rPr>
        <w:t>In order to ensure the accuracy and completeness of the charter schools data in the CSP grant award database, ED</w:t>
      </w:r>
      <w:r w:rsidRPr="0005258B">
        <w:rPr>
          <w:rFonts w:ascii="Times New Roman" w:hAnsi="Times New Roman"/>
          <w:i/>
          <w:iCs/>
          <w:sz w:val="24"/>
          <w:szCs w:val="24"/>
        </w:rPr>
        <w:t xml:space="preserve">Facts </w:t>
      </w:r>
      <w:r w:rsidRPr="0005258B">
        <w:rPr>
          <w:rFonts w:ascii="Times New Roman" w:hAnsi="Times New Roman"/>
          <w:sz w:val="24"/>
          <w:szCs w:val="24"/>
        </w:rPr>
        <w:t>data</w:t>
      </w:r>
      <w:r w:rsidRPr="0005258B">
        <w:rPr>
          <w:rFonts w:ascii="Times New Roman" w:hAnsi="Times New Roman"/>
          <w:i/>
          <w:iCs/>
          <w:sz w:val="24"/>
          <w:szCs w:val="24"/>
        </w:rPr>
        <w:t xml:space="preserve"> </w:t>
      </w:r>
      <w:r w:rsidRPr="0005258B">
        <w:rPr>
          <w:rFonts w:ascii="Times New Roman" w:hAnsi="Times New Roman"/>
          <w:sz w:val="24"/>
          <w:szCs w:val="24"/>
        </w:rPr>
        <w:t>were added and reconciled with the other collected charter schools dat</w:t>
      </w:r>
      <w:r w:rsidRPr="00233464">
        <w:rPr>
          <w:rFonts w:ascii="Times New Roman" w:hAnsi="Times New Roman"/>
          <w:sz w:val="24"/>
          <w:szCs w:val="24"/>
        </w:rPr>
        <w:t>a</w:t>
      </w:r>
      <w:r w:rsidR="00233464" w:rsidRPr="00233464">
        <w:rPr>
          <w:rFonts w:ascii="Times New Roman" w:hAnsi="Times New Roman"/>
          <w:iCs/>
          <w:sz w:val="24"/>
          <w:szCs w:val="24"/>
        </w:rPr>
        <w:t xml:space="preserve">. </w:t>
      </w:r>
      <w:r>
        <w:rPr>
          <w:rFonts w:ascii="Times New Roman" w:hAnsi="Times New Roman"/>
          <w:sz w:val="24"/>
          <w:szCs w:val="24"/>
        </w:rPr>
        <w:t>The</w:t>
      </w:r>
      <w:r w:rsidRPr="0005258B">
        <w:rPr>
          <w:rFonts w:ascii="Times New Roman" w:hAnsi="Times New Roman"/>
          <w:sz w:val="24"/>
          <w:szCs w:val="24"/>
        </w:rPr>
        <w:t xml:space="preserve"> </w:t>
      </w:r>
      <w:r w:rsidRPr="002703F6">
        <w:rPr>
          <w:rFonts w:ascii="Times New Roman" w:hAnsi="Times New Roman"/>
          <w:iCs/>
          <w:sz w:val="24"/>
          <w:szCs w:val="24"/>
        </w:rPr>
        <w:t>ED</w:t>
      </w:r>
      <w:r w:rsidRPr="0005258B">
        <w:rPr>
          <w:rFonts w:ascii="Times New Roman" w:hAnsi="Times New Roman"/>
          <w:i/>
          <w:iCs/>
          <w:sz w:val="24"/>
          <w:szCs w:val="24"/>
        </w:rPr>
        <w:t>Facts</w:t>
      </w:r>
      <w:r w:rsidRPr="0005258B">
        <w:rPr>
          <w:rFonts w:ascii="Times New Roman" w:hAnsi="Times New Roman"/>
          <w:sz w:val="24"/>
          <w:szCs w:val="24"/>
        </w:rPr>
        <w:t xml:space="preserve"> data collection provides not only a list of charter schools and other detailed data on those charter schools that received funding under the CSP for a specific year, but also provides that same detailed data on all of the charter schools in existence that may not be receiving funds during that data collection year.</w:t>
      </w:r>
    </w:p>
    <w:p w14:paraId="3CDD2AB8" w14:textId="77777777" w:rsidR="00D41AED" w:rsidRDefault="00D41AED" w:rsidP="00E763BF">
      <w:pPr>
        <w:spacing w:after="0"/>
        <w:rPr>
          <w:rFonts w:ascii="Times New Roman" w:hAnsi="Times New Roman"/>
          <w:sz w:val="24"/>
          <w:szCs w:val="24"/>
        </w:rPr>
      </w:pPr>
    </w:p>
    <w:p w14:paraId="0BBCB069" w14:textId="77777777" w:rsidR="00E763BF" w:rsidRDefault="00E763BF" w:rsidP="00E763BF">
      <w:pPr>
        <w:spacing w:after="0"/>
        <w:rPr>
          <w:rFonts w:ascii="Times New Roman" w:hAnsi="Times New Roman"/>
          <w:iCs/>
          <w:sz w:val="24"/>
          <w:szCs w:val="24"/>
        </w:rPr>
      </w:pPr>
      <w:r w:rsidRPr="0005258B">
        <w:rPr>
          <w:rFonts w:ascii="Times New Roman" w:hAnsi="Times New Roman"/>
          <w:sz w:val="24"/>
          <w:szCs w:val="24"/>
        </w:rPr>
        <w:t>The demographic and performance data of charter schools pulled from the data submitted by SEAs as part of the ED</w:t>
      </w:r>
      <w:r w:rsidRPr="0005258B">
        <w:rPr>
          <w:rFonts w:ascii="Times New Roman" w:hAnsi="Times New Roman"/>
          <w:i/>
          <w:iCs/>
          <w:sz w:val="24"/>
          <w:szCs w:val="24"/>
        </w:rPr>
        <w:t xml:space="preserve">Facts </w:t>
      </w:r>
      <w:r w:rsidRPr="0005258B">
        <w:rPr>
          <w:rFonts w:ascii="Times New Roman" w:hAnsi="Times New Roman"/>
          <w:sz w:val="24"/>
          <w:szCs w:val="24"/>
        </w:rPr>
        <w:t>collection is integrated into the CSP database.</w:t>
      </w:r>
      <w:r w:rsidR="00D41AED">
        <w:rPr>
          <w:rFonts w:ascii="Times New Roman" w:hAnsi="Times New Roman"/>
          <w:sz w:val="24"/>
          <w:szCs w:val="24"/>
        </w:rPr>
        <w:t xml:space="preserve"> </w:t>
      </w:r>
      <w:r w:rsidRPr="0005258B">
        <w:rPr>
          <w:rFonts w:ascii="Times New Roman" w:hAnsi="Times New Roman"/>
          <w:sz w:val="24"/>
          <w:szCs w:val="24"/>
        </w:rPr>
        <w:t>Once a year, SEAs receive a report on the reconciliation between the list of charter schools submitted through this collection and the schools identified as charter in the ED</w:t>
      </w:r>
      <w:r w:rsidRPr="0005258B">
        <w:rPr>
          <w:rFonts w:ascii="Times New Roman" w:hAnsi="Times New Roman"/>
          <w:i/>
          <w:iCs/>
          <w:sz w:val="24"/>
          <w:szCs w:val="24"/>
        </w:rPr>
        <w:t>Facts</w:t>
      </w:r>
      <w:r w:rsidRPr="0005258B">
        <w:rPr>
          <w:rFonts w:ascii="Times New Roman" w:hAnsi="Times New Roman"/>
          <w:sz w:val="24"/>
          <w:szCs w:val="24"/>
        </w:rPr>
        <w:t xml:space="preserve"> directory</w:t>
      </w:r>
      <w:r w:rsidR="00D02715">
        <w:rPr>
          <w:rFonts w:ascii="Times New Roman" w:hAnsi="Times New Roman"/>
          <w:iCs/>
          <w:sz w:val="24"/>
          <w:szCs w:val="24"/>
        </w:rPr>
        <w:t>.</w:t>
      </w:r>
    </w:p>
    <w:p w14:paraId="60C85E45" w14:textId="77777777" w:rsidR="00D02715" w:rsidRPr="00D02715" w:rsidRDefault="00D02715" w:rsidP="00E763BF">
      <w:pPr>
        <w:spacing w:after="0"/>
        <w:rPr>
          <w:rFonts w:ascii="Times New Roman" w:hAnsi="Times New Roman"/>
          <w:sz w:val="24"/>
          <w:szCs w:val="24"/>
        </w:rPr>
      </w:pPr>
    </w:p>
    <w:p w14:paraId="01D56AC4" w14:textId="77777777" w:rsidR="00E763BF" w:rsidRPr="00690334" w:rsidRDefault="00E763BF" w:rsidP="00E763BF">
      <w:pPr>
        <w:spacing w:after="0" w:line="240" w:lineRule="auto"/>
        <w:rPr>
          <w:rFonts w:ascii="Times New Roman" w:hAnsi="Times New Roman"/>
          <w:b/>
          <w:sz w:val="24"/>
        </w:rPr>
      </w:pPr>
      <w:r w:rsidRPr="00690334">
        <w:rPr>
          <w:rFonts w:ascii="Times New Roman" w:hAnsi="Times New Roman"/>
          <w:b/>
          <w:sz w:val="24"/>
        </w:rPr>
        <w:t xml:space="preserve">Consolidated Annual Report (CAR) for the </w:t>
      </w:r>
      <w:r w:rsidRPr="00C16E87">
        <w:rPr>
          <w:rFonts w:ascii="Times New Roman" w:hAnsi="Times New Roman"/>
          <w:b/>
          <w:i/>
          <w:sz w:val="24"/>
        </w:rPr>
        <w:t>Carl D. Perkins Career and Technical Education Act of 2006</w:t>
      </w:r>
    </w:p>
    <w:p w14:paraId="2DEB2057" w14:textId="77777777" w:rsidR="000F1C22" w:rsidRDefault="00E763BF" w:rsidP="00D41AED">
      <w:pPr>
        <w:spacing w:after="0" w:line="240" w:lineRule="auto"/>
        <w:rPr>
          <w:rFonts w:ascii="Times New Roman" w:hAnsi="Times New Roman"/>
          <w:sz w:val="24"/>
        </w:rPr>
      </w:pPr>
      <w:r w:rsidRPr="00690334">
        <w:rPr>
          <w:rFonts w:ascii="Times New Roman" w:hAnsi="Times New Roman"/>
          <w:sz w:val="24"/>
        </w:rPr>
        <w:t>This collection includes both numerical and text data.</w:t>
      </w:r>
      <w:r w:rsidR="00D41AED">
        <w:rPr>
          <w:rFonts w:ascii="Times New Roman" w:hAnsi="Times New Roman"/>
          <w:sz w:val="24"/>
        </w:rPr>
        <w:t xml:space="preserve"> </w:t>
      </w:r>
      <w:r w:rsidRPr="00690334">
        <w:rPr>
          <w:rFonts w:ascii="Times New Roman" w:hAnsi="Times New Roman"/>
          <w:sz w:val="24"/>
        </w:rPr>
        <w:t>The report also includes data from both secondary an</w:t>
      </w:r>
      <w:r>
        <w:rPr>
          <w:rFonts w:ascii="Times New Roman" w:hAnsi="Times New Roman"/>
          <w:sz w:val="24"/>
        </w:rPr>
        <w:t>d post-secondary education.</w:t>
      </w:r>
      <w:r w:rsidR="00D41AED">
        <w:rPr>
          <w:rFonts w:ascii="Times New Roman" w:hAnsi="Times New Roman"/>
          <w:sz w:val="24"/>
        </w:rPr>
        <w:t xml:space="preserve"> </w:t>
      </w:r>
      <w:r>
        <w:rPr>
          <w:rFonts w:ascii="Times New Roman" w:hAnsi="Times New Roman"/>
          <w:sz w:val="24"/>
        </w:rPr>
        <w:t>In</w:t>
      </w:r>
      <w:r w:rsidRPr="00690334">
        <w:rPr>
          <w:rFonts w:ascii="Times New Roman" w:hAnsi="Times New Roman"/>
          <w:sz w:val="24"/>
        </w:rPr>
        <w:t xml:space="preserve"> SY 2008-09, ED beg</w:t>
      </w:r>
      <w:r>
        <w:rPr>
          <w:rFonts w:ascii="Times New Roman" w:hAnsi="Times New Roman"/>
          <w:sz w:val="24"/>
        </w:rPr>
        <w:t>a</w:t>
      </w:r>
      <w:r w:rsidRPr="00690334">
        <w:rPr>
          <w:rFonts w:ascii="Times New Roman" w:hAnsi="Times New Roman"/>
          <w:sz w:val="24"/>
        </w:rPr>
        <w:t>n to transition the collection of data for the secondary education performance indicators.</w:t>
      </w:r>
      <w:r w:rsidR="00D41AED">
        <w:rPr>
          <w:rFonts w:ascii="Times New Roman" w:hAnsi="Times New Roman"/>
          <w:sz w:val="24"/>
        </w:rPr>
        <w:t xml:space="preserve"> </w:t>
      </w:r>
      <w:r>
        <w:rPr>
          <w:rFonts w:ascii="Times New Roman" w:hAnsi="Times New Roman"/>
          <w:sz w:val="24"/>
        </w:rPr>
        <w:t xml:space="preserve">As of SY 2010-11, all states are required to submit their secondary </w:t>
      </w:r>
      <w:r w:rsidRPr="00C16E87">
        <w:rPr>
          <w:rFonts w:ascii="Times New Roman" w:hAnsi="Times New Roman"/>
          <w:i/>
          <w:sz w:val="24"/>
        </w:rPr>
        <w:t>Perkins</w:t>
      </w:r>
      <w:r>
        <w:rPr>
          <w:rFonts w:ascii="Times New Roman" w:hAnsi="Times New Roman"/>
          <w:sz w:val="24"/>
        </w:rPr>
        <w:t xml:space="preserve"> data exclusively via </w:t>
      </w:r>
      <w:r w:rsidRPr="003602A3">
        <w:rPr>
          <w:rFonts w:ascii="Times New Roman" w:hAnsi="Times New Roman"/>
          <w:sz w:val="24"/>
        </w:rPr>
        <w:t>ED</w:t>
      </w:r>
      <w:r>
        <w:rPr>
          <w:rFonts w:ascii="Times New Roman" w:hAnsi="Times New Roman"/>
          <w:i/>
          <w:sz w:val="24"/>
        </w:rPr>
        <w:t>Facts.</w:t>
      </w:r>
      <w:r w:rsidR="00D41AED">
        <w:rPr>
          <w:rFonts w:ascii="Times New Roman" w:hAnsi="Times New Roman"/>
          <w:i/>
          <w:sz w:val="24"/>
        </w:rPr>
        <w:t xml:space="preserve"> </w:t>
      </w:r>
      <w:r w:rsidRPr="00690334">
        <w:rPr>
          <w:rFonts w:ascii="Times New Roman" w:hAnsi="Times New Roman"/>
          <w:sz w:val="24"/>
        </w:rPr>
        <w:t>The data groups used to provide the data formerly collected through this collection are in the “Career and Technical Education” section of Attachment B-3.</w:t>
      </w:r>
    </w:p>
    <w:bookmarkEnd w:id="0"/>
    <w:p w14:paraId="4D7AAE0F" w14:textId="1502F7DA" w:rsidR="000C169E" w:rsidRPr="002703F6" w:rsidRDefault="000C169E" w:rsidP="00D1515A">
      <w:pPr>
        <w:pStyle w:val="Heading1"/>
      </w:pPr>
      <w:r w:rsidRPr="002703F6">
        <w:t>Standard Definitions</w:t>
      </w:r>
    </w:p>
    <w:p w14:paraId="76744AF0" w14:textId="77777777" w:rsidR="000C169E" w:rsidRPr="00690334" w:rsidRDefault="00F67E6C" w:rsidP="00FC3E64">
      <w:pPr>
        <w:spacing w:after="0" w:line="240" w:lineRule="auto"/>
        <w:rPr>
          <w:rFonts w:ascii="Times New Roman" w:hAnsi="Times New Roman"/>
          <w:sz w:val="24"/>
          <w:szCs w:val="24"/>
        </w:rPr>
      </w:pPr>
      <w:r w:rsidRPr="00F67E6C">
        <w:rPr>
          <w:rFonts w:ascii="Times New Roman" w:hAnsi="Times New Roman"/>
          <w:sz w:val="24"/>
          <w:szCs w:val="24"/>
        </w:rPr>
        <w:t>In order to consolidate and centralize elementary and secondary data collections, definitions have been standardized.</w:t>
      </w:r>
      <w:r w:rsidR="00D41AED">
        <w:rPr>
          <w:rFonts w:ascii="Times New Roman" w:hAnsi="Times New Roman"/>
          <w:sz w:val="24"/>
          <w:szCs w:val="24"/>
        </w:rPr>
        <w:t xml:space="preserve"> </w:t>
      </w:r>
      <w:r w:rsidRPr="00F67E6C">
        <w:rPr>
          <w:rFonts w:ascii="Times New Roman" w:hAnsi="Times New Roman"/>
          <w:sz w:val="24"/>
          <w:szCs w:val="24"/>
        </w:rPr>
        <w:t>The same term in ED</w:t>
      </w:r>
      <w:r w:rsidRPr="00CB7FBA">
        <w:rPr>
          <w:rFonts w:ascii="Times New Roman" w:hAnsi="Times New Roman"/>
          <w:i/>
          <w:sz w:val="24"/>
          <w:szCs w:val="24"/>
        </w:rPr>
        <w:t>Facts</w:t>
      </w:r>
      <w:r w:rsidRPr="00F67E6C">
        <w:rPr>
          <w:rFonts w:ascii="Times New Roman" w:hAnsi="Times New Roman"/>
          <w:sz w:val="24"/>
          <w:szCs w:val="24"/>
        </w:rPr>
        <w:t xml:space="preserve"> cannot have multiple definitions.</w:t>
      </w:r>
      <w:r w:rsidR="00D41AED">
        <w:rPr>
          <w:rFonts w:ascii="Times New Roman" w:hAnsi="Times New Roman"/>
          <w:sz w:val="24"/>
          <w:szCs w:val="24"/>
        </w:rPr>
        <w:t xml:space="preserve"> </w:t>
      </w:r>
      <w:r w:rsidRPr="00F67E6C">
        <w:rPr>
          <w:rFonts w:ascii="Times New Roman" w:hAnsi="Times New Roman"/>
          <w:sz w:val="24"/>
          <w:szCs w:val="24"/>
        </w:rPr>
        <w:t>Users can refer to Appendices B-3 and B-4 to see the definitions of the data groups and categories used in ED</w:t>
      </w:r>
      <w:r w:rsidRPr="00CB7FBA">
        <w:rPr>
          <w:rFonts w:ascii="Times New Roman" w:hAnsi="Times New Roman"/>
          <w:i/>
          <w:sz w:val="24"/>
          <w:szCs w:val="24"/>
        </w:rPr>
        <w:t>Facts</w:t>
      </w:r>
      <w:r w:rsidRPr="00F67E6C">
        <w:rPr>
          <w:rFonts w:ascii="Times New Roman" w:hAnsi="Times New Roman"/>
          <w:sz w:val="24"/>
          <w:szCs w:val="24"/>
        </w:rPr>
        <w:t>.</w:t>
      </w:r>
      <w:r w:rsidR="00D41AED">
        <w:rPr>
          <w:rFonts w:ascii="Times New Roman" w:hAnsi="Times New Roman"/>
          <w:sz w:val="24"/>
          <w:szCs w:val="24"/>
        </w:rPr>
        <w:t xml:space="preserve"> </w:t>
      </w:r>
      <w:r w:rsidR="000C169E" w:rsidRPr="00690334">
        <w:rPr>
          <w:rFonts w:ascii="Times New Roman" w:hAnsi="Times New Roman"/>
          <w:sz w:val="24"/>
          <w:szCs w:val="24"/>
        </w:rPr>
        <w:t>This section contains the standard definitions used in the ED</w:t>
      </w:r>
      <w:r w:rsidR="000C169E" w:rsidRPr="00690334">
        <w:rPr>
          <w:rFonts w:ascii="Times New Roman" w:hAnsi="Times New Roman"/>
          <w:i/>
          <w:sz w:val="24"/>
          <w:szCs w:val="24"/>
        </w:rPr>
        <w:t>Facts</w:t>
      </w:r>
      <w:r w:rsidR="000C169E" w:rsidRPr="00690334">
        <w:rPr>
          <w:rFonts w:ascii="Times New Roman" w:hAnsi="Times New Roman"/>
          <w:sz w:val="24"/>
          <w:szCs w:val="24"/>
        </w:rPr>
        <w:t xml:space="preserve"> data set:</w:t>
      </w:r>
    </w:p>
    <w:p w14:paraId="666BE30E" w14:textId="77777777" w:rsidR="000C169E" w:rsidRPr="00690334" w:rsidRDefault="000C169E" w:rsidP="00FC3E64">
      <w:pPr>
        <w:spacing w:after="0" w:line="240" w:lineRule="auto"/>
        <w:rPr>
          <w:rFonts w:ascii="Times New Roman" w:hAnsi="Times New Roman"/>
          <w:sz w:val="24"/>
          <w:szCs w:val="24"/>
        </w:rPr>
      </w:pPr>
    </w:p>
    <w:p w14:paraId="53F27251"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 Concentrator</w:t>
      </w:r>
    </w:p>
    <w:p w14:paraId="17186C4A" w14:textId="77777777" w:rsidR="000C169E"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w:t>
      </w:r>
      <w:r>
        <w:rPr>
          <w:rFonts w:ascii="Times New Roman" w:hAnsi="Times New Roman"/>
          <w:sz w:val="24"/>
          <w:szCs w:val="24"/>
        </w:rPr>
        <w:t>) Participant</w:t>
      </w:r>
    </w:p>
    <w:p w14:paraId="1EFF04B6"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Children with Disabilities (</w:t>
      </w:r>
      <w:r w:rsidRPr="00C16E87">
        <w:rPr>
          <w:rFonts w:ascii="Times New Roman" w:hAnsi="Times New Roman"/>
          <w:i/>
          <w:sz w:val="24"/>
          <w:szCs w:val="24"/>
        </w:rPr>
        <w:t>IDEA</w:t>
      </w:r>
      <w:r w:rsidRPr="00690334">
        <w:rPr>
          <w:rFonts w:ascii="Times New Roman" w:hAnsi="Times New Roman"/>
          <w:sz w:val="24"/>
          <w:szCs w:val="24"/>
        </w:rPr>
        <w:t>)</w:t>
      </w:r>
    </w:p>
    <w:p w14:paraId="38648BF1" w14:textId="6576F577" w:rsidR="000C169E" w:rsidRPr="00690334" w:rsidRDefault="000F1F39" w:rsidP="00FC3E64">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English Learner</w:t>
      </w:r>
      <w:r w:rsidR="000C169E">
        <w:rPr>
          <w:rFonts w:ascii="Times New Roman" w:hAnsi="Times New Roman"/>
          <w:sz w:val="24"/>
          <w:szCs w:val="24"/>
        </w:rPr>
        <w:t xml:space="preserve"> </w:t>
      </w:r>
      <w:r w:rsidR="000C169E" w:rsidRPr="00690334">
        <w:rPr>
          <w:rFonts w:ascii="Times New Roman" w:hAnsi="Times New Roman"/>
          <w:sz w:val="24"/>
          <w:szCs w:val="24"/>
        </w:rPr>
        <w:t>Students</w:t>
      </w:r>
    </w:p>
    <w:p w14:paraId="04595D85"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Eligible Migrant Children</w:t>
      </w:r>
    </w:p>
    <w:p w14:paraId="736556EF" w14:textId="77777777" w:rsidR="000C169E"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Participating Migrant Children</w:t>
      </w:r>
    </w:p>
    <w:p w14:paraId="11C501B1" w14:textId="77777777" w:rsidR="00B90F27" w:rsidRPr="00690334" w:rsidRDefault="00B90F27" w:rsidP="00FC3E64">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Homeless </w:t>
      </w:r>
      <w:r w:rsidR="00695939">
        <w:rPr>
          <w:rFonts w:ascii="Times New Roman" w:hAnsi="Times New Roman"/>
          <w:sz w:val="24"/>
          <w:szCs w:val="24"/>
        </w:rPr>
        <w:t>Students</w:t>
      </w:r>
    </w:p>
    <w:p w14:paraId="4DDEA84F" w14:textId="77777777" w:rsidR="000C169E" w:rsidRPr="00690334" w:rsidRDefault="000C169E" w:rsidP="00FC3E64">
      <w:pPr>
        <w:spacing w:after="0" w:line="240" w:lineRule="auto"/>
        <w:rPr>
          <w:rFonts w:ascii="Times New Roman" w:hAnsi="Times New Roman"/>
          <w:sz w:val="24"/>
          <w:szCs w:val="24"/>
        </w:rPr>
      </w:pPr>
    </w:p>
    <w:p w14:paraId="71EBC3B3" w14:textId="1FB3BFF5" w:rsidR="000C169E"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These standard definitions are used whenever possible.</w:t>
      </w:r>
      <w:r w:rsidR="00D41AED">
        <w:rPr>
          <w:rFonts w:ascii="Times New Roman" w:hAnsi="Times New Roman"/>
          <w:sz w:val="24"/>
          <w:szCs w:val="24"/>
        </w:rPr>
        <w:t xml:space="preserve"> </w:t>
      </w:r>
      <w:r w:rsidRPr="00690334">
        <w:rPr>
          <w:rFonts w:ascii="Times New Roman" w:hAnsi="Times New Roman"/>
          <w:sz w:val="24"/>
          <w:szCs w:val="24"/>
        </w:rPr>
        <w:t xml:space="preserve">The standard definition for </w:t>
      </w:r>
      <w:r w:rsidR="000F1F39">
        <w:rPr>
          <w:rFonts w:ascii="Times New Roman" w:hAnsi="Times New Roman"/>
          <w:sz w:val="24"/>
          <w:szCs w:val="24"/>
        </w:rPr>
        <w:t>English Learner</w:t>
      </w:r>
      <w:r w:rsidR="000F1F39" w:rsidRPr="00690334">
        <w:rPr>
          <w:rFonts w:ascii="Times New Roman" w:hAnsi="Times New Roman"/>
          <w:sz w:val="24"/>
          <w:szCs w:val="24"/>
        </w:rPr>
        <w:t xml:space="preserve"> </w:t>
      </w:r>
      <w:r w:rsidRPr="00690334">
        <w:rPr>
          <w:rFonts w:ascii="Times New Roman" w:hAnsi="Times New Roman"/>
          <w:sz w:val="24"/>
          <w:szCs w:val="24"/>
        </w:rPr>
        <w:t>students cannot be used for the data groups under the topic “</w:t>
      </w:r>
      <w:r>
        <w:rPr>
          <w:rFonts w:ascii="Times New Roman" w:hAnsi="Times New Roman"/>
          <w:sz w:val="24"/>
          <w:szCs w:val="24"/>
        </w:rPr>
        <w:t>C</w:t>
      </w:r>
      <w:r w:rsidRPr="00690334">
        <w:rPr>
          <w:rFonts w:ascii="Times New Roman" w:hAnsi="Times New Roman"/>
          <w:sz w:val="24"/>
          <w:szCs w:val="24"/>
        </w:rPr>
        <w:t xml:space="preserve">areer and </w:t>
      </w:r>
      <w:r>
        <w:rPr>
          <w:rFonts w:ascii="Times New Roman" w:hAnsi="Times New Roman"/>
          <w:sz w:val="24"/>
          <w:szCs w:val="24"/>
        </w:rPr>
        <w:t>Te</w:t>
      </w:r>
      <w:r w:rsidRPr="00690334">
        <w:rPr>
          <w:rFonts w:ascii="Times New Roman" w:hAnsi="Times New Roman"/>
          <w:sz w:val="24"/>
          <w:szCs w:val="24"/>
        </w:rPr>
        <w:t xml:space="preserve">chnical </w:t>
      </w:r>
      <w:r>
        <w:rPr>
          <w:rFonts w:ascii="Times New Roman" w:hAnsi="Times New Roman"/>
          <w:sz w:val="24"/>
          <w:szCs w:val="24"/>
        </w:rPr>
        <w:t>E</w:t>
      </w:r>
      <w:r w:rsidRPr="00690334">
        <w:rPr>
          <w:rFonts w:ascii="Times New Roman" w:hAnsi="Times New Roman"/>
          <w:sz w:val="24"/>
          <w:szCs w:val="24"/>
        </w:rPr>
        <w:t xml:space="preserve">ducation” in Attachment B-3 because </w:t>
      </w:r>
      <w:r>
        <w:rPr>
          <w:rFonts w:ascii="Times New Roman" w:hAnsi="Times New Roman"/>
          <w:sz w:val="24"/>
          <w:szCs w:val="24"/>
        </w:rPr>
        <w:t>LEP</w:t>
      </w:r>
      <w:r w:rsidRPr="00690334">
        <w:rPr>
          <w:rFonts w:ascii="Times New Roman" w:hAnsi="Times New Roman"/>
          <w:sz w:val="24"/>
          <w:szCs w:val="24"/>
        </w:rPr>
        <w:t xml:space="preserve"> students are defined in the </w:t>
      </w:r>
      <w:r w:rsidRPr="00690334">
        <w:rPr>
          <w:rFonts w:ascii="Times New Roman" w:hAnsi="Times New Roman"/>
          <w:i/>
          <w:sz w:val="24"/>
          <w:szCs w:val="24"/>
        </w:rPr>
        <w:t xml:space="preserve">Carl D Perkins Career and Technical Education </w:t>
      </w:r>
      <w:r w:rsidRPr="00690334">
        <w:rPr>
          <w:rFonts w:ascii="Times New Roman" w:hAnsi="Times New Roman"/>
          <w:i/>
          <w:sz w:val="24"/>
          <w:szCs w:val="24"/>
        </w:rPr>
        <w:lastRenderedPageBreak/>
        <w:t xml:space="preserve">Act of 2006 (Perkins IV) </w:t>
      </w:r>
      <w:r w:rsidRPr="00690334">
        <w:rPr>
          <w:rFonts w:ascii="Times New Roman" w:hAnsi="Times New Roman"/>
          <w:sz w:val="24"/>
          <w:szCs w:val="24"/>
        </w:rPr>
        <w:t xml:space="preserve">differently than in </w:t>
      </w:r>
      <w:r w:rsidRPr="00F64FD4">
        <w:rPr>
          <w:rFonts w:ascii="Times New Roman" w:hAnsi="Times New Roman"/>
          <w:i/>
          <w:sz w:val="24"/>
          <w:szCs w:val="24"/>
        </w:rPr>
        <w:t>ESEA</w:t>
      </w:r>
      <w:r w:rsidRPr="00690334">
        <w:rPr>
          <w:rFonts w:ascii="Times New Roman" w:hAnsi="Times New Roman"/>
          <w:sz w:val="24"/>
          <w:szCs w:val="24"/>
        </w:rPr>
        <w:t>.</w:t>
      </w:r>
      <w:r w:rsidR="00D41AED">
        <w:rPr>
          <w:rFonts w:ascii="Times New Roman" w:hAnsi="Times New Roman"/>
          <w:sz w:val="24"/>
          <w:szCs w:val="24"/>
        </w:rPr>
        <w:t xml:space="preserve"> </w:t>
      </w:r>
      <w:r w:rsidRPr="00690334">
        <w:rPr>
          <w:rFonts w:ascii="Times New Roman" w:hAnsi="Times New Roman"/>
          <w:sz w:val="24"/>
          <w:szCs w:val="24"/>
        </w:rPr>
        <w:t>In the ED</w:t>
      </w:r>
      <w:r w:rsidRPr="002F7E68">
        <w:rPr>
          <w:rFonts w:ascii="Times New Roman" w:hAnsi="Times New Roman"/>
          <w:i/>
          <w:sz w:val="24"/>
          <w:szCs w:val="24"/>
        </w:rPr>
        <w:t>Facts</w:t>
      </w:r>
      <w:r w:rsidRPr="00690334">
        <w:rPr>
          <w:rFonts w:ascii="Times New Roman" w:hAnsi="Times New Roman"/>
          <w:sz w:val="24"/>
          <w:szCs w:val="24"/>
        </w:rPr>
        <w:t xml:space="preserve"> data set, when referring to limited English proficient students as defined for </w:t>
      </w:r>
      <w:r w:rsidRPr="00C16E87">
        <w:rPr>
          <w:rFonts w:ascii="Times New Roman" w:hAnsi="Times New Roman"/>
          <w:i/>
          <w:sz w:val="24"/>
          <w:szCs w:val="24"/>
        </w:rPr>
        <w:t>Perkins</w:t>
      </w:r>
      <w:r w:rsidRPr="00690334">
        <w:rPr>
          <w:rFonts w:ascii="Times New Roman" w:hAnsi="Times New Roman"/>
          <w:sz w:val="24"/>
          <w:szCs w:val="24"/>
        </w:rPr>
        <w:t xml:space="preserve"> </w:t>
      </w:r>
      <w:r w:rsidRPr="002703F6">
        <w:rPr>
          <w:rFonts w:ascii="Times New Roman" w:hAnsi="Times New Roman"/>
          <w:i/>
          <w:sz w:val="24"/>
          <w:szCs w:val="24"/>
        </w:rPr>
        <w:t>IV</w:t>
      </w:r>
      <w:r w:rsidRPr="00690334">
        <w:rPr>
          <w:rFonts w:ascii="Times New Roman" w:hAnsi="Times New Roman"/>
          <w:sz w:val="24"/>
          <w:szCs w:val="24"/>
        </w:rPr>
        <w:t xml:space="preserve"> the term will be followed by “(</w:t>
      </w:r>
      <w:r w:rsidRPr="00C16E87">
        <w:rPr>
          <w:rFonts w:ascii="Times New Roman" w:hAnsi="Times New Roman"/>
          <w:i/>
          <w:sz w:val="24"/>
          <w:szCs w:val="24"/>
        </w:rPr>
        <w:t>Perkins</w:t>
      </w:r>
      <w:r w:rsidRPr="00690334">
        <w:rPr>
          <w:rFonts w:ascii="Times New Roman" w:hAnsi="Times New Roman"/>
          <w:sz w:val="24"/>
          <w:szCs w:val="24"/>
        </w:rPr>
        <w:t>)”.</w:t>
      </w:r>
    </w:p>
    <w:p w14:paraId="7CBFA488" w14:textId="77777777" w:rsidR="00522DE8" w:rsidRPr="00690334" w:rsidRDefault="00522DE8" w:rsidP="00FC3E64">
      <w:pPr>
        <w:spacing w:after="0" w:line="240" w:lineRule="auto"/>
        <w:rPr>
          <w:rFonts w:ascii="Times New Roman" w:hAnsi="Times New Roman"/>
          <w:sz w:val="24"/>
          <w:szCs w:val="24"/>
        </w:rPr>
      </w:pPr>
    </w:p>
    <w:p w14:paraId="5F17F502" w14:textId="77777777" w:rsidR="00D41AED" w:rsidRDefault="003546E7" w:rsidP="00FC3E64">
      <w:pPr>
        <w:spacing w:after="0" w:line="240" w:lineRule="auto"/>
        <w:rPr>
          <w:rFonts w:ascii="Times New Roman" w:hAnsi="Times New Roman"/>
          <w:sz w:val="24"/>
          <w:szCs w:val="24"/>
        </w:rPr>
      </w:pPr>
      <w:r>
        <w:rPr>
          <w:rFonts w:ascii="Times New Roman" w:hAnsi="Times New Roman"/>
          <w:sz w:val="24"/>
          <w:szCs w:val="24"/>
        </w:rPr>
        <w:t>Please refer to Attachment B-3: Data Groups and Attachment B-4: Data Categories for descriptions of the standard definitions for the SY1617 OMB package.</w:t>
      </w:r>
    </w:p>
    <w:p w14:paraId="351F3474" w14:textId="77777777" w:rsidR="00522DE8" w:rsidRPr="00690334" w:rsidRDefault="00522DE8" w:rsidP="00FC3E64">
      <w:pPr>
        <w:spacing w:after="0" w:line="240" w:lineRule="auto"/>
        <w:rPr>
          <w:rFonts w:ascii="Times New Roman" w:hAnsi="Times New Roman"/>
          <w:sz w:val="24"/>
          <w:szCs w:val="24"/>
        </w:rPr>
      </w:pPr>
    </w:p>
    <w:p w14:paraId="092C211B" w14:textId="77777777"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Concentrator – </w:t>
      </w:r>
      <w:r w:rsidRPr="00690334">
        <w:rPr>
          <w:rFonts w:ascii="Times New Roman" w:hAnsi="Times New Roman"/>
          <w:sz w:val="24"/>
          <w:szCs w:val="24"/>
        </w:rPr>
        <w:t xml:space="preserve">A secondary student who has earned three (3) or more credits in a single CTE program area (e.g., health care or business services), or two (2) credits in a single CTE program area, but only in those program areas where </w:t>
      </w:r>
      <w:r>
        <w:rPr>
          <w:rFonts w:ascii="Times New Roman" w:hAnsi="Times New Roman"/>
          <w:sz w:val="24"/>
          <w:szCs w:val="24"/>
        </w:rPr>
        <w:t>two (</w:t>
      </w:r>
      <w:r w:rsidRPr="00690334">
        <w:rPr>
          <w:rFonts w:ascii="Times New Roman" w:hAnsi="Times New Roman"/>
          <w:sz w:val="24"/>
          <w:szCs w:val="24"/>
        </w:rPr>
        <w:t>2</w:t>
      </w:r>
      <w:r>
        <w:rPr>
          <w:rFonts w:ascii="Times New Roman" w:hAnsi="Times New Roman"/>
          <w:sz w:val="24"/>
          <w:szCs w:val="24"/>
        </w:rPr>
        <w:t>)</w:t>
      </w:r>
      <w:r w:rsidRPr="00690334">
        <w:rPr>
          <w:rFonts w:ascii="Times New Roman" w:hAnsi="Times New Roman"/>
          <w:sz w:val="24"/>
          <w:szCs w:val="24"/>
        </w:rPr>
        <w:t xml:space="preserve"> credit sequences at the secondary level are recognized by the state and/or its local eligible recipients</w:t>
      </w:r>
      <w:r w:rsidR="00D41AED">
        <w:rPr>
          <w:rFonts w:ascii="Times New Roman" w:hAnsi="Times New Roman"/>
          <w:sz w:val="24"/>
          <w:szCs w:val="24"/>
        </w:rPr>
        <w:t xml:space="preserve"> </w:t>
      </w:r>
      <w:r w:rsidR="009254BD">
        <w:rPr>
          <w:rFonts w:ascii="Times New Roman" w:hAnsi="Times New Roman"/>
          <w:sz w:val="24"/>
          <w:szCs w:val="24"/>
        </w:rPr>
        <w:t>(</w:t>
      </w:r>
      <w:r w:rsidR="000C34EA">
        <w:rPr>
          <w:rFonts w:ascii="Times New Roman" w:hAnsi="Times New Roman"/>
          <w:sz w:val="24"/>
          <w:szCs w:val="24"/>
        </w:rPr>
        <w:t>i</w:t>
      </w:r>
      <w:r w:rsidR="009254BD">
        <w:rPr>
          <w:rFonts w:ascii="Times New Roman" w:hAnsi="Times New Roman"/>
          <w:sz w:val="24"/>
          <w:szCs w:val="24"/>
        </w:rPr>
        <w:t xml:space="preserve">f a state has a negotiated definition that is different, the </w:t>
      </w:r>
      <w:r w:rsidR="00090F26">
        <w:rPr>
          <w:rFonts w:ascii="Times New Roman" w:hAnsi="Times New Roman"/>
          <w:sz w:val="24"/>
          <w:szCs w:val="24"/>
        </w:rPr>
        <w:t>s</w:t>
      </w:r>
      <w:r w:rsidR="000C34EA">
        <w:rPr>
          <w:rFonts w:ascii="Times New Roman" w:hAnsi="Times New Roman"/>
          <w:sz w:val="24"/>
          <w:szCs w:val="24"/>
        </w:rPr>
        <w:t>tate should use that definition</w:t>
      </w:r>
      <w:r w:rsidR="009254BD">
        <w:rPr>
          <w:rFonts w:ascii="Times New Roman" w:hAnsi="Times New Roman"/>
          <w:sz w:val="24"/>
          <w:szCs w:val="24"/>
        </w:rPr>
        <w:t>)</w:t>
      </w:r>
      <w:r w:rsidR="000C34EA">
        <w:rPr>
          <w:rFonts w:ascii="Times New Roman" w:hAnsi="Times New Roman"/>
          <w:sz w:val="24"/>
          <w:szCs w:val="24"/>
        </w:rPr>
        <w:t>.</w:t>
      </w:r>
    </w:p>
    <w:p w14:paraId="7CFECFEA" w14:textId="77777777" w:rsidR="000C169E" w:rsidRDefault="000C169E" w:rsidP="00FC3E64">
      <w:pPr>
        <w:autoSpaceDE w:val="0"/>
        <w:autoSpaceDN w:val="0"/>
        <w:adjustRightInd w:val="0"/>
        <w:spacing w:after="0" w:line="240" w:lineRule="auto"/>
        <w:rPr>
          <w:rFonts w:ascii="Times New Roman" w:hAnsi="Times New Roman"/>
          <w:b/>
          <w:sz w:val="24"/>
          <w:szCs w:val="24"/>
        </w:rPr>
      </w:pPr>
    </w:p>
    <w:p w14:paraId="567B2C4F" w14:textId="1ED04F4C" w:rsidR="000C169E" w:rsidRPr="00613D80" w:rsidRDefault="000C169E" w:rsidP="00FC3E64">
      <w:pPr>
        <w:autoSpaceDE w:val="0"/>
        <w:autoSpaceDN w:val="0"/>
        <w:adjustRightInd w:val="0"/>
        <w:spacing w:after="0" w:line="240" w:lineRule="auto"/>
        <w:rPr>
          <w:rFonts w:ascii="Times New Roman" w:hAnsi="Times New Roman"/>
          <w:sz w:val="24"/>
          <w:szCs w:val="24"/>
        </w:rPr>
      </w:pPr>
      <w:proofErr w:type="gramStart"/>
      <w:r w:rsidRPr="00690334">
        <w:rPr>
          <w:rFonts w:ascii="Times New Roman" w:hAnsi="Times New Roman"/>
          <w:b/>
          <w:sz w:val="24"/>
          <w:szCs w:val="24"/>
        </w:rPr>
        <w:t xml:space="preserve">Career and Technical Education (CTE) </w:t>
      </w:r>
      <w:r>
        <w:rPr>
          <w:rFonts w:ascii="Times New Roman" w:hAnsi="Times New Roman"/>
          <w:b/>
          <w:sz w:val="24"/>
          <w:szCs w:val="24"/>
        </w:rPr>
        <w:t xml:space="preserve">Participant </w:t>
      </w:r>
      <w:r w:rsidRPr="00613D80">
        <w:rPr>
          <w:rFonts w:ascii="Times New Roman" w:hAnsi="Times New Roman"/>
          <w:sz w:val="24"/>
          <w:szCs w:val="24"/>
        </w:rPr>
        <w:t xml:space="preserve">– A secondary student who </w:t>
      </w:r>
      <w:r w:rsidR="003602A3">
        <w:rPr>
          <w:rFonts w:ascii="Times New Roman" w:hAnsi="Times New Roman"/>
          <w:sz w:val="24"/>
          <w:szCs w:val="24"/>
        </w:rPr>
        <w:t xml:space="preserve">was </w:t>
      </w:r>
      <w:r w:rsidRPr="00613D80">
        <w:rPr>
          <w:rFonts w:ascii="Times New Roman" w:hAnsi="Times New Roman"/>
          <w:sz w:val="24"/>
          <w:szCs w:val="24"/>
        </w:rPr>
        <w:t>enrolled in a vocational education course.</w:t>
      </w:r>
      <w:proofErr w:type="gramEnd"/>
      <w:r w:rsidR="00D41AED">
        <w:rPr>
          <w:rFonts w:ascii="Times New Roman" w:hAnsi="Times New Roman"/>
          <w:sz w:val="24"/>
          <w:szCs w:val="24"/>
        </w:rPr>
        <w:t xml:space="preserve"> </w:t>
      </w:r>
      <w:r w:rsidRPr="00613D80">
        <w:rPr>
          <w:rFonts w:ascii="Times New Roman" w:hAnsi="Times New Roman"/>
          <w:sz w:val="24"/>
          <w:szCs w:val="24"/>
        </w:rPr>
        <w:t>The threshold level to be a participant is defined by the state, with most states defining a CTE participant as a student who has completed at leas</w:t>
      </w:r>
      <w:r>
        <w:rPr>
          <w:rFonts w:ascii="Times New Roman" w:hAnsi="Times New Roman"/>
          <w:sz w:val="24"/>
          <w:szCs w:val="24"/>
        </w:rPr>
        <w:t>t</w:t>
      </w:r>
      <w:r w:rsidRPr="00613D80">
        <w:rPr>
          <w:rFonts w:ascii="Times New Roman" w:hAnsi="Times New Roman"/>
          <w:sz w:val="24"/>
          <w:szCs w:val="24"/>
        </w:rPr>
        <w:t xml:space="preserve"> on</w:t>
      </w:r>
      <w:r>
        <w:rPr>
          <w:rFonts w:ascii="Times New Roman" w:hAnsi="Times New Roman"/>
          <w:sz w:val="24"/>
          <w:szCs w:val="24"/>
        </w:rPr>
        <w:t>e</w:t>
      </w:r>
      <w:r w:rsidRPr="00613D80">
        <w:rPr>
          <w:rFonts w:ascii="Times New Roman" w:hAnsi="Times New Roman"/>
          <w:sz w:val="24"/>
          <w:szCs w:val="24"/>
        </w:rPr>
        <w:t xml:space="preserve"> course (or a substantial portion of it), and may be enrolled in another course.</w:t>
      </w:r>
      <w:r w:rsidR="00D41AED">
        <w:rPr>
          <w:rFonts w:ascii="Times New Roman" w:hAnsi="Times New Roman"/>
          <w:sz w:val="24"/>
          <w:szCs w:val="24"/>
        </w:rPr>
        <w:t xml:space="preserve"> </w:t>
      </w:r>
      <w:r w:rsidR="00E445D4" w:rsidRPr="00613D80">
        <w:rPr>
          <w:rFonts w:ascii="Times New Roman" w:hAnsi="Times New Roman"/>
          <w:sz w:val="24"/>
          <w:szCs w:val="24"/>
        </w:rPr>
        <w:t>This definition includes students who have reached the threshold level of concentrator</w:t>
      </w:r>
      <w:r w:rsidR="00E445D4">
        <w:rPr>
          <w:rFonts w:ascii="Times New Roman" w:hAnsi="Times New Roman"/>
          <w:sz w:val="24"/>
          <w:szCs w:val="24"/>
        </w:rPr>
        <w:t xml:space="preserve"> (if a state has a negotiated definition that is different, the state should use that definition).</w:t>
      </w:r>
    </w:p>
    <w:p w14:paraId="4E5FA68B" w14:textId="77777777" w:rsidR="000C169E" w:rsidRPr="00613D80" w:rsidRDefault="000C169E" w:rsidP="00FC3E64">
      <w:pPr>
        <w:autoSpaceDE w:val="0"/>
        <w:autoSpaceDN w:val="0"/>
        <w:adjustRightInd w:val="0"/>
        <w:spacing w:after="0" w:line="240" w:lineRule="auto"/>
        <w:rPr>
          <w:rFonts w:ascii="Times New Roman" w:hAnsi="Times New Roman"/>
          <w:sz w:val="24"/>
          <w:szCs w:val="24"/>
        </w:rPr>
      </w:pPr>
    </w:p>
    <w:p w14:paraId="46850627" w14:textId="77777777" w:rsidR="000C169E"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sidR="00837A5C">
        <w:rPr>
          <w:rFonts w:ascii="Times New Roman" w:hAnsi="Times New Roman"/>
          <w:sz w:val="24"/>
          <w:szCs w:val="24"/>
        </w:rPr>
        <w:t>intellectual disabilitie</w:t>
      </w:r>
      <w:r w:rsidR="009254BD">
        <w:rPr>
          <w:rFonts w:ascii="Times New Roman" w:hAnsi="Times New Roman"/>
          <w:sz w:val="24"/>
          <w:szCs w:val="24"/>
        </w:rPr>
        <w:t xml:space="preserve">s; </w:t>
      </w:r>
      <w:r w:rsidRPr="00690334">
        <w:rPr>
          <w:rFonts w:ascii="Times New Roman" w:hAnsi="Times New Roman"/>
          <w:sz w:val="24"/>
          <w:szCs w:val="24"/>
        </w:rPr>
        <w:t xml:space="preserve">hearing impairment, including deafness; speech or language impairment; visual impairment, including blindness; serious emotional disturbance (hereafter referred to as emotional disturbance); orthopedic impairment; autism; traumatic brain injury; developmental delay; other health impairment; </w:t>
      </w:r>
      <w:r w:rsidR="003367EA">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w:t>
      </w:r>
      <w:r w:rsidR="003602A3">
        <w:rPr>
          <w:rFonts w:ascii="Times New Roman" w:hAnsi="Times New Roman"/>
          <w:sz w:val="24"/>
          <w:szCs w:val="24"/>
        </w:rPr>
        <w:t>s</w:t>
      </w:r>
      <w:r w:rsidRPr="00690334">
        <w:rPr>
          <w:rFonts w:ascii="Times New Roman" w:hAnsi="Times New Roman"/>
          <w:sz w:val="24"/>
          <w:szCs w:val="24"/>
        </w:rPr>
        <w:t xml:space="preserve"> plan.</w:t>
      </w:r>
      <w:r w:rsidR="005B278D">
        <w:rPr>
          <w:rStyle w:val="FootnoteReference"/>
          <w:rFonts w:ascii="Times New Roman" w:hAnsi="Times New Roman"/>
          <w:sz w:val="24"/>
          <w:szCs w:val="24"/>
        </w:rPr>
        <w:footnoteReference w:id="2"/>
      </w:r>
    </w:p>
    <w:p w14:paraId="7849CFF8" w14:textId="77777777" w:rsidR="003602A3" w:rsidRPr="00690334" w:rsidRDefault="003602A3" w:rsidP="00FC3E64">
      <w:pPr>
        <w:autoSpaceDE w:val="0"/>
        <w:autoSpaceDN w:val="0"/>
        <w:adjustRightInd w:val="0"/>
        <w:spacing w:after="0" w:line="240" w:lineRule="auto"/>
        <w:rPr>
          <w:rFonts w:ascii="Times New Roman" w:hAnsi="Times New Roman"/>
          <w:sz w:val="24"/>
          <w:szCs w:val="24"/>
        </w:rPr>
      </w:pPr>
    </w:p>
    <w:p w14:paraId="42BC5A13" w14:textId="4DF442CD" w:rsidR="000C169E" w:rsidRPr="00690334" w:rsidRDefault="000F1F39" w:rsidP="00FC3E64">
      <w:pPr>
        <w:spacing w:after="0" w:line="240" w:lineRule="auto"/>
        <w:rPr>
          <w:rFonts w:ascii="Times New Roman" w:hAnsi="Times New Roman"/>
          <w:sz w:val="24"/>
          <w:szCs w:val="24"/>
        </w:rPr>
      </w:pPr>
      <w:r>
        <w:rPr>
          <w:rFonts w:ascii="Times New Roman" w:hAnsi="Times New Roman"/>
          <w:b/>
          <w:sz w:val="24"/>
          <w:szCs w:val="24"/>
        </w:rPr>
        <w:t>English Learner</w:t>
      </w:r>
      <w:r w:rsidR="000C169E">
        <w:rPr>
          <w:rFonts w:ascii="Times New Roman" w:hAnsi="Times New Roman"/>
          <w:b/>
          <w:sz w:val="24"/>
          <w:szCs w:val="24"/>
        </w:rPr>
        <w:t xml:space="preserve"> </w:t>
      </w:r>
      <w:r w:rsidR="000C169E" w:rsidRPr="00690334">
        <w:rPr>
          <w:rFonts w:ascii="Times New Roman" w:hAnsi="Times New Roman"/>
          <w:b/>
          <w:sz w:val="24"/>
          <w:szCs w:val="24"/>
        </w:rPr>
        <w:t>Students</w:t>
      </w:r>
      <w:r w:rsidR="00150224">
        <w:rPr>
          <w:rFonts w:ascii="Times New Roman" w:hAnsi="Times New Roman"/>
          <w:b/>
          <w:sz w:val="24"/>
          <w:szCs w:val="24"/>
        </w:rPr>
        <w:t xml:space="preserve"> (</w:t>
      </w:r>
      <w:r w:rsidR="001E0473" w:rsidRPr="00D10FF4">
        <w:rPr>
          <w:rFonts w:ascii="Times New Roman" w:hAnsi="Times New Roman"/>
          <w:b/>
          <w:bCs/>
          <w:color w:val="FF0000"/>
          <w:sz w:val="24"/>
          <w:szCs w:val="24"/>
        </w:rPr>
        <w:t>Revised! 30</w:t>
      </w:r>
      <w:r w:rsidR="00150224">
        <w:rPr>
          <w:rFonts w:ascii="Times New Roman" w:hAnsi="Times New Roman"/>
          <w:b/>
          <w:sz w:val="24"/>
          <w:szCs w:val="24"/>
        </w:rPr>
        <w:t>)</w:t>
      </w:r>
      <w:r w:rsidR="000C169E" w:rsidRPr="00690334">
        <w:rPr>
          <w:rFonts w:ascii="Times New Roman" w:hAnsi="Times New Roman"/>
          <w:b/>
          <w:sz w:val="24"/>
          <w:szCs w:val="24"/>
        </w:rPr>
        <w:t xml:space="preserve"> – </w:t>
      </w:r>
      <w:r w:rsidR="000C169E" w:rsidRPr="00690334">
        <w:rPr>
          <w:rFonts w:ascii="Times New Roman" w:hAnsi="Times New Roman"/>
          <w:sz w:val="24"/>
          <w:szCs w:val="24"/>
        </w:rPr>
        <w:t>In coordination with the state’s definition based on</w:t>
      </w:r>
      <w:r w:rsidR="00352DD3" w:rsidRPr="00352DD3">
        <w:rPr>
          <w:rFonts w:ascii="Times New Roman" w:hAnsi="Times New Roman"/>
          <w:sz w:val="24"/>
          <w:szCs w:val="24"/>
        </w:rPr>
        <w:t xml:space="preserve"> </w:t>
      </w:r>
      <w:r w:rsidR="00352DD3">
        <w:rPr>
          <w:rFonts w:ascii="Times New Roman" w:hAnsi="Times New Roman"/>
          <w:sz w:val="24"/>
          <w:szCs w:val="24"/>
        </w:rPr>
        <w:t>Section 8101(20) of the ESEA, as amended by the ESSA</w:t>
      </w:r>
      <w:r w:rsidR="00352DD3" w:rsidRPr="00690334">
        <w:rPr>
          <w:rFonts w:ascii="Times New Roman" w:hAnsi="Times New Roman"/>
          <w:sz w:val="24"/>
          <w:szCs w:val="24"/>
        </w:rPr>
        <w:t xml:space="preserve">, </w:t>
      </w:r>
      <w:r w:rsidR="00352DD3">
        <w:rPr>
          <w:rFonts w:ascii="Times New Roman" w:hAnsi="Times New Roman"/>
          <w:sz w:val="24"/>
          <w:szCs w:val="24"/>
        </w:rPr>
        <w:t>the term ‘English learner’, when used with respect to an individual, means an individual</w:t>
      </w:r>
      <w:r w:rsidR="000C169E" w:rsidRPr="00690334">
        <w:rPr>
          <w:rFonts w:ascii="Times New Roman" w:hAnsi="Times New Roman"/>
          <w:sz w:val="24"/>
          <w:szCs w:val="24"/>
        </w:rPr>
        <w:t>:</w:t>
      </w:r>
    </w:p>
    <w:p w14:paraId="6B99E188" w14:textId="77777777" w:rsidR="00352DD3" w:rsidRPr="00690334" w:rsidRDefault="00352DD3" w:rsidP="00352DD3">
      <w:pPr>
        <w:spacing w:after="0" w:line="240" w:lineRule="auto"/>
        <w:ind w:left="360"/>
        <w:rPr>
          <w:rFonts w:ascii="Times New Roman" w:hAnsi="Times New Roman"/>
          <w:sz w:val="24"/>
          <w:szCs w:val="24"/>
        </w:rPr>
      </w:pPr>
      <w:r w:rsidRPr="00690334">
        <w:rPr>
          <w:rFonts w:ascii="Times New Roman" w:hAnsi="Times New Roman"/>
          <w:sz w:val="24"/>
          <w:szCs w:val="24"/>
        </w:rPr>
        <w:t>(A)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w:t>
      </w:r>
      <w:r>
        <w:rPr>
          <w:rFonts w:ascii="Times New Roman" w:hAnsi="Times New Roman"/>
          <w:sz w:val="24"/>
          <w:szCs w:val="24"/>
        </w:rPr>
        <w:t>is</w:t>
      </w:r>
      <w:r w:rsidRPr="00690334">
        <w:rPr>
          <w:rFonts w:ascii="Times New Roman" w:hAnsi="Times New Roman"/>
          <w:sz w:val="24"/>
          <w:szCs w:val="24"/>
        </w:rPr>
        <w:t xml:space="preserve"> age</w:t>
      </w:r>
      <w:r>
        <w:rPr>
          <w:rFonts w:ascii="Times New Roman" w:hAnsi="Times New Roman"/>
          <w:sz w:val="24"/>
          <w:szCs w:val="24"/>
        </w:rPr>
        <w:t>d</w:t>
      </w:r>
      <w:r w:rsidRPr="00690334">
        <w:rPr>
          <w:rFonts w:ascii="Times New Roman" w:hAnsi="Times New Roman"/>
          <w:sz w:val="24"/>
          <w:szCs w:val="24"/>
        </w:rPr>
        <w:t xml:space="preserve"> 3 through 21;</w:t>
      </w:r>
    </w:p>
    <w:p w14:paraId="096E0C08" w14:textId="77777777" w:rsidR="00352DD3" w:rsidRPr="00690334" w:rsidRDefault="00352DD3" w:rsidP="00352DD3">
      <w:pPr>
        <w:pStyle w:val="BodyTextIndent2"/>
        <w:spacing w:after="0" w:line="240" w:lineRule="auto"/>
        <w:ind w:left="360"/>
        <w:rPr>
          <w:rFonts w:ascii="Times New Roman" w:hAnsi="Times New Roman"/>
          <w:sz w:val="24"/>
          <w:szCs w:val="24"/>
        </w:rPr>
      </w:pPr>
      <w:r w:rsidRPr="00690334">
        <w:rPr>
          <w:rFonts w:ascii="Times New Roman" w:hAnsi="Times New Roman"/>
          <w:sz w:val="24"/>
          <w:szCs w:val="24"/>
        </w:rPr>
        <w:t>(B)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w:t>
      </w:r>
      <w:r>
        <w:rPr>
          <w:rFonts w:ascii="Times New Roman" w:hAnsi="Times New Roman"/>
          <w:sz w:val="24"/>
          <w:szCs w:val="24"/>
        </w:rPr>
        <w:t>is</w:t>
      </w:r>
      <w:r w:rsidRPr="00690334">
        <w:rPr>
          <w:rFonts w:ascii="Times New Roman" w:hAnsi="Times New Roman"/>
          <w:sz w:val="24"/>
          <w:szCs w:val="24"/>
        </w:rPr>
        <w:t xml:space="preserve"> enrolled or preparing to enroll in an elementary school or a secondary school;</w:t>
      </w:r>
    </w:p>
    <w:p w14:paraId="5DD0387D" w14:textId="77777777" w:rsidR="00352DD3" w:rsidRDefault="00352DD3" w:rsidP="00352DD3">
      <w:pPr>
        <w:spacing w:after="0" w:line="240" w:lineRule="auto"/>
        <w:ind w:left="360"/>
        <w:rPr>
          <w:rFonts w:ascii="Times New Roman" w:hAnsi="Times New Roman"/>
          <w:i/>
          <w:sz w:val="24"/>
          <w:szCs w:val="24"/>
        </w:rPr>
      </w:pPr>
      <w:r w:rsidRPr="00690334">
        <w:rPr>
          <w:rFonts w:ascii="Times New Roman" w:hAnsi="Times New Roman"/>
          <w:sz w:val="24"/>
          <w:szCs w:val="24"/>
        </w:rPr>
        <w:t>(</w:t>
      </w:r>
      <w:proofErr w:type="gramStart"/>
      <w:r w:rsidRPr="00690334">
        <w:rPr>
          <w:rFonts w:ascii="Times New Roman" w:hAnsi="Times New Roman"/>
          <w:sz w:val="24"/>
          <w:szCs w:val="24"/>
        </w:rPr>
        <w:t>C )</w:t>
      </w:r>
      <w:proofErr w:type="gramEnd"/>
      <w:r w:rsidRPr="00690334">
        <w:rPr>
          <w:rFonts w:ascii="Times New Roman" w:hAnsi="Times New Roman"/>
          <w:sz w:val="24"/>
          <w:szCs w:val="24"/>
        </w:rPr>
        <w:t xml:space="preserve"> </w:t>
      </w:r>
      <w:r w:rsidRPr="00690334">
        <w:rPr>
          <w:rFonts w:ascii="Times New Roman" w:hAnsi="Times New Roman"/>
          <w:i/>
          <w:sz w:val="24"/>
          <w:szCs w:val="24"/>
        </w:rPr>
        <w:t xml:space="preserve">(who </w:t>
      </w:r>
      <w:r>
        <w:rPr>
          <w:rFonts w:ascii="Times New Roman" w:hAnsi="Times New Roman"/>
          <w:i/>
          <w:sz w:val="24"/>
          <w:szCs w:val="24"/>
        </w:rPr>
        <w:t>is</w:t>
      </w:r>
      <w:r w:rsidRPr="00690334">
        <w:rPr>
          <w:rFonts w:ascii="Times New Roman" w:hAnsi="Times New Roman"/>
          <w:i/>
          <w:sz w:val="24"/>
          <w:szCs w:val="24"/>
        </w:rPr>
        <w:t xml:space="preserv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ii, or iii)</w:t>
      </w:r>
    </w:p>
    <w:p w14:paraId="18140C59"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w</w:t>
      </w:r>
      <w:r>
        <w:rPr>
          <w:rFonts w:ascii="Times New Roman" w:hAnsi="Times New Roman"/>
          <w:sz w:val="24"/>
          <w:szCs w:val="24"/>
        </w:rPr>
        <w:t>as</w:t>
      </w:r>
      <w:r w:rsidRPr="00690334">
        <w:rPr>
          <w:rFonts w:ascii="Times New Roman" w:hAnsi="Times New Roman"/>
          <w:sz w:val="24"/>
          <w:szCs w:val="24"/>
        </w:rPr>
        <w:t xml:space="preserve"> not born in the United States or whose native languages are</w:t>
      </w:r>
      <w:r>
        <w:rPr>
          <w:rFonts w:ascii="Times New Roman" w:hAnsi="Times New Roman"/>
          <w:sz w:val="24"/>
          <w:szCs w:val="24"/>
        </w:rPr>
        <w:t xml:space="preserve"> </w:t>
      </w:r>
      <w:r w:rsidRPr="00690334">
        <w:rPr>
          <w:rFonts w:ascii="Times New Roman" w:hAnsi="Times New Roman"/>
          <w:sz w:val="24"/>
          <w:szCs w:val="24"/>
        </w:rPr>
        <w:t>languages other than English;</w:t>
      </w:r>
    </w:p>
    <w:p w14:paraId="542A6C40"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i/>
          <w:iCs/>
          <w:sz w:val="24"/>
          <w:szCs w:val="24"/>
        </w:rPr>
        <w:t>(ii) (</w:t>
      </w:r>
      <w:proofErr w:type="gramStart"/>
      <w:r w:rsidRPr="00690334">
        <w:rPr>
          <w:rFonts w:ascii="Times New Roman" w:hAnsi="Times New Roman"/>
          <w:i/>
          <w:iCs/>
          <w:sz w:val="24"/>
          <w:szCs w:val="24"/>
        </w:rPr>
        <w:t>who</w:t>
      </w:r>
      <w:proofErr w:type="gramEnd"/>
      <w:r w:rsidRPr="00690334">
        <w:rPr>
          <w:rFonts w:ascii="Times New Roman" w:hAnsi="Times New Roman"/>
          <w:i/>
          <w:iCs/>
          <w:sz w:val="24"/>
          <w:szCs w:val="24"/>
        </w:rPr>
        <w:t xml:space="preserve"> </w:t>
      </w:r>
      <w:r>
        <w:rPr>
          <w:rFonts w:ascii="Times New Roman" w:hAnsi="Times New Roman"/>
          <w:i/>
          <w:iCs/>
          <w:sz w:val="24"/>
          <w:szCs w:val="24"/>
        </w:rPr>
        <w:t xml:space="preserve">is </w:t>
      </w:r>
      <w:r w:rsidRPr="00690334">
        <w:rPr>
          <w:rFonts w:ascii="Times New Roman" w:hAnsi="Times New Roman"/>
          <w:i/>
          <w:iCs/>
          <w:sz w:val="24"/>
          <w:szCs w:val="24"/>
        </w:rPr>
        <w:t>I and II)</w:t>
      </w:r>
    </w:p>
    <w:p w14:paraId="7A87BCBF" w14:textId="77777777" w:rsidR="00352DD3" w:rsidRDefault="00352DD3" w:rsidP="00352DD3">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 who </w:t>
      </w:r>
      <w:r>
        <w:rPr>
          <w:rFonts w:ascii="Times New Roman" w:hAnsi="Times New Roman"/>
          <w:sz w:val="24"/>
          <w:szCs w:val="24"/>
        </w:rPr>
        <w:t>is</w:t>
      </w:r>
      <w:r w:rsidRPr="00690334">
        <w:rPr>
          <w:rFonts w:ascii="Times New Roman" w:hAnsi="Times New Roman"/>
          <w:sz w:val="24"/>
          <w:szCs w:val="24"/>
        </w:rPr>
        <w:t xml:space="preserve"> a Native American or Alaska Native, or a native resident of the outlying areas; and</w:t>
      </w:r>
    </w:p>
    <w:p w14:paraId="4460E200" w14:textId="77777777" w:rsidR="00352DD3" w:rsidRPr="00690334" w:rsidRDefault="00352DD3" w:rsidP="00352DD3">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 xml:space="preserve">(II)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come</w:t>
      </w:r>
      <w:r>
        <w:rPr>
          <w:rFonts w:ascii="Times New Roman" w:hAnsi="Times New Roman"/>
          <w:sz w:val="24"/>
          <w:szCs w:val="24"/>
        </w:rPr>
        <w:t>s</w:t>
      </w:r>
      <w:r w:rsidRPr="00690334">
        <w:rPr>
          <w:rFonts w:ascii="Times New Roman" w:hAnsi="Times New Roman"/>
          <w:sz w:val="24"/>
          <w:szCs w:val="24"/>
        </w:rPr>
        <w:t xml:space="preserve"> from an environment where </w:t>
      </w:r>
      <w:r>
        <w:rPr>
          <w:rFonts w:ascii="Times New Roman" w:hAnsi="Times New Roman"/>
          <w:sz w:val="24"/>
          <w:szCs w:val="24"/>
        </w:rPr>
        <w:t xml:space="preserve">a </w:t>
      </w:r>
      <w:r w:rsidRPr="00690334">
        <w:rPr>
          <w:rFonts w:ascii="Times New Roman" w:hAnsi="Times New Roman"/>
          <w:sz w:val="24"/>
          <w:szCs w:val="24"/>
        </w:rPr>
        <w:t>language other than English ha</w:t>
      </w:r>
      <w:r>
        <w:rPr>
          <w:rFonts w:ascii="Times New Roman" w:hAnsi="Times New Roman"/>
          <w:sz w:val="24"/>
          <w:szCs w:val="24"/>
        </w:rPr>
        <w:t>s had</w:t>
      </w:r>
      <w:r w:rsidRPr="00690334">
        <w:rPr>
          <w:rFonts w:ascii="Times New Roman" w:hAnsi="Times New Roman"/>
          <w:sz w:val="24"/>
          <w:szCs w:val="24"/>
        </w:rPr>
        <w:t xml:space="preserve"> a significant impact on </w:t>
      </w:r>
      <w:r>
        <w:rPr>
          <w:rFonts w:ascii="Times New Roman" w:hAnsi="Times New Roman"/>
          <w:sz w:val="24"/>
          <w:szCs w:val="24"/>
        </w:rPr>
        <w:t xml:space="preserve">the individual’s </w:t>
      </w:r>
      <w:r w:rsidRPr="00690334">
        <w:rPr>
          <w:rFonts w:ascii="Times New Roman" w:hAnsi="Times New Roman"/>
          <w:sz w:val="24"/>
          <w:szCs w:val="24"/>
        </w:rPr>
        <w:t>level of</w:t>
      </w:r>
      <w:r>
        <w:rPr>
          <w:rFonts w:ascii="Times New Roman" w:hAnsi="Times New Roman"/>
          <w:sz w:val="24"/>
          <w:szCs w:val="24"/>
        </w:rPr>
        <w:t xml:space="preserve"> English</w:t>
      </w:r>
      <w:r w:rsidRPr="00690334">
        <w:rPr>
          <w:rFonts w:ascii="Times New Roman" w:hAnsi="Times New Roman"/>
          <w:sz w:val="24"/>
          <w:szCs w:val="24"/>
        </w:rPr>
        <w:t xml:space="preserve"> language proficiency; or</w:t>
      </w:r>
    </w:p>
    <w:p w14:paraId="53CAE228"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t>
      </w:r>
      <w:proofErr w:type="gramStart"/>
      <w:r w:rsidRPr="00690334">
        <w:rPr>
          <w:rFonts w:ascii="Times New Roman" w:hAnsi="Times New Roman"/>
          <w:sz w:val="24"/>
          <w:szCs w:val="24"/>
        </w:rPr>
        <w:t>who</w:t>
      </w:r>
      <w:proofErr w:type="gramEnd"/>
      <w:r w:rsidRPr="00690334">
        <w:rPr>
          <w:rFonts w:ascii="Times New Roman" w:hAnsi="Times New Roman"/>
          <w:sz w:val="24"/>
          <w:szCs w:val="24"/>
        </w:rPr>
        <w:t xml:space="preserve"> </w:t>
      </w:r>
      <w:r>
        <w:rPr>
          <w:rFonts w:ascii="Times New Roman" w:hAnsi="Times New Roman"/>
          <w:sz w:val="24"/>
          <w:szCs w:val="24"/>
        </w:rPr>
        <w:t>is</w:t>
      </w:r>
      <w:r w:rsidRPr="00690334">
        <w:rPr>
          <w:rFonts w:ascii="Times New Roman" w:hAnsi="Times New Roman"/>
          <w:sz w:val="24"/>
          <w:szCs w:val="24"/>
        </w:rPr>
        <w:t xml:space="preserve"> migratory, whose native language </w:t>
      </w:r>
      <w:r>
        <w:rPr>
          <w:rFonts w:ascii="Times New Roman" w:hAnsi="Times New Roman"/>
          <w:sz w:val="24"/>
          <w:szCs w:val="24"/>
        </w:rPr>
        <w:t>is a</w:t>
      </w:r>
      <w:r w:rsidRPr="00690334">
        <w:rPr>
          <w:rFonts w:ascii="Times New Roman" w:hAnsi="Times New Roman"/>
          <w:sz w:val="24"/>
          <w:szCs w:val="24"/>
        </w:rPr>
        <w:t xml:space="preserve"> language other than English, and who come from an environment where</w:t>
      </w:r>
      <w:r>
        <w:rPr>
          <w:rFonts w:ascii="Times New Roman" w:hAnsi="Times New Roman"/>
          <w:sz w:val="24"/>
          <w:szCs w:val="24"/>
        </w:rPr>
        <w:t xml:space="preserve"> a</w:t>
      </w:r>
      <w:r w:rsidRPr="00690334">
        <w:rPr>
          <w:rFonts w:ascii="Times New Roman" w:hAnsi="Times New Roman"/>
          <w:sz w:val="24"/>
          <w:szCs w:val="24"/>
        </w:rPr>
        <w:t xml:space="preserve"> language other than English </w:t>
      </w:r>
      <w:r>
        <w:rPr>
          <w:rFonts w:ascii="Times New Roman" w:hAnsi="Times New Roman"/>
          <w:sz w:val="24"/>
          <w:szCs w:val="24"/>
        </w:rPr>
        <w:t>is</w:t>
      </w:r>
      <w:r w:rsidRPr="00690334">
        <w:rPr>
          <w:rFonts w:ascii="Times New Roman" w:hAnsi="Times New Roman"/>
          <w:sz w:val="24"/>
          <w:szCs w:val="24"/>
        </w:rPr>
        <w:t xml:space="preserve"> dominant; and</w:t>
      </w:r>
    </w:p>
    <w:p w14:paraId="2952EF4D" w14:textId="77777777" w:rsidR="00352DD3" w:rsidRPr="00690334" w:rsidRDefault="00352DD3" w:rsidP="00352DD3">
      <w:pPr>
        <w:spacing w:after="0" w:line="240" w:lineRule="auto"/>
        <w:ind w:left="360"/>
        <w:rPr>
          <w:rFonts w:ascii="Times New Roman" w:hAnsi="Times New Roman"/>
          <w:sz w:val="24"/>
          <w:szCs w:val="24"/>
        </w:rPr>
      </w:pPr>
      <w:r w:rsidRPr="00690334">
        <w:rPr>
          <w:rFonts w:ascii="Times New Roman" w:hAnsi="Times New Roman"/>
          <w:sz w:val="24"/>
          <w:szCs w:val="24"/>
        </w:rPr>
        <w:lastRenderedPageBreak/>
        <w:t xml:space="preserve">(D) </w:t>
      </w:r>
      <w:proofErr w:type="gramStart"/>
      <w:r w:rsidRPr="00690334">
        <w:rPr>
          <w:rFonts w:ascii="Times New Roman" w:hAnsi="Times New Roman"/>
          <w:sz w:val="24"/>
          <w:szCs w:val="24"/>
        </w:rPr>
        <w:t>whose</w:t>
      </w:r>
      <w:proofErr w:type="gramEnd"/>
      <w:r w:rsidRPr="00690334">
        <w:rPr>
          <w:rFonts w:ascii="Times New Roman" w:hAnsi="Times New Roman"/>
          <w:sz w:val="24"/>
          <w:szCs w:val="24"/>
        </w:rPr>
        <w:t xml:space="preserve"> difficulties in speaking, reading, writing, or understanding the English language may be sufficient to deny the individual</w:t>
      </w:r>
      <w:r>
        <w:rPr>
          <w:rFonts w:ascii="Times New Roman" w:hAnsi="Times New Roman"/>
          <w:sz w:val="24"/>
          <w:szCs w:val="24"/>
        </w:rPr>
        <w:t xml:space="preserve"> </w:t>
      </w:r>
      <w:r w:rsidRPr="00690334">
        <w:rPr>
          <w:rFonts w:ascii="Times New Roman" w:hAnsi="Times New Roman"/>
          <w:i/>
          <w:iCs/>
          <w:sz w:val="24"/>
          <w:szCs w:val="24"/>
        </w:rPr>
        <w:t xml:space="preserve">(who </w:t>
      </w:r>
      <w:r>
        <w:rPr>
          <w:rFonts w:ascii="Times New Roman" w:hAnsi="Times New Roman"/>
          <w:i/>
          <w:iCs/>
          <w:sz w:val="24"/>
          <w:szCs w:val="24"/>
        </w:rPr>
        <w:t>is</w:t>
      </w:r>
      <w:r w:rsidRPr="00690334">
        <w:rPr>
          <w:rFonts w:ascii="Times New Roman" w:hAnsi="Times New Roman"/>
          <w:i/>
          <w:iCs/>
          <w:sz w:val="24"/>
          <w:szCs w:val="24"/>
        </w:rPr>
        <w:t xml:space="preserve"> denied </w:t>
      </w:r>
      <w:proofErr w:type="spellStart"/>
      <w:r w:rsidRPr="00690334">
        <w:rPr>
          <w:rFonts w:ascii="Times New Roman" w:hAnsi="Times New Roman"/>
          <w:i/>
          <w:iCs/>
          <w:sz w:val="24"/>
          <w:szCs w:val="24"/>
        </w:rPr>
        <w:t>i</w:t>
      </w:r>
      <w:proofErr w:type="spellEnd"/>
      <w:r w:rsidRPr="00690334">
        <w:rPr>
          <w:rFonts w:ascii="Times New Roman" w:hAnsi="Times New Roman"/>
          <w:i/>
          <w:iCs/>
          <w:sz w:val="24"/>
          <w:szCs w:val="24"/>
        </w:rPr>
        <w:t xml:space="preserve"> or ii or iii</w:t>
      </w:r>
      <w:r>
        <w:rPr>
          <w:rFonts w:ascii="Times New Roman" w:hAnsi="Times New Roman"/>
          <w:i/>
          <w:iCs/>
          <w:sz w:val="24"/>
          <w:szCs w:val="24"/>
        </w:rPr>
        <w:t>)</w:t>
      </w:r>
      <w:r>
        <w:rPr>
          <w:rStyle w:val="FootnoteReference"/>
          <w:rFonts w:ascii="Times New Roman" w:hAnsi="Times New Roman"/>
          <w:i/>
          <w:iCs/>
          <w:sz w:val="24"/>
          <w:szCs w:val="24"/>
        </w:rPr>
        <w:footnoteReference w:id="3"/>
      </w:r>
    </w:p>
    <w:p w14:paraId="06315E44" w14:textId="5F634B8B" w:rsidR="00352DD3" w:rsidRPr="00690334" w:rsidRDefault="00352DD3" w:rsidP="00352DD3">
      <w:pPr>
        <w:pStyle w:val="BodyTextIndent2"/>
        <w:spacing w:after="0" w:line="240" w:lineRule="auto"/>
        <w:ind w:left="720"/>
        <w:rPr>
          <w:rFonts w:ascii="Times New Roman" w:hAnsi="Times New Roman"/>
          <w:sz w:val="24"/>
          <w:szCs w:val="24"/>
        </w:rPr>
      </w:pPr>
      <w:r w:rsidRPr="00690334" w:rsidDel="00352DD3">
        <w:rPr>
          <w:rFonts w:ascii="Times New Roman" w:hAnsi="Times New Roman"/>
          <w:sz w:val="24"/>
          <w:szCs w:val="24"/>
        </w:rPr>
        <w:t xml:space="preserve"> </w:t>
      </w:r>
      <w:r w:rsidRPr="00690334">
        <w:rPr>
          <w:rFonts w:ascii="Times New Roman" w:hAnsi="Times New Roman"/>
          <w:sz w:val="24"/>
          <w:szCs w:val="24"/>
        </w:rPr>
        <w:t>(</w:t>
      </w:r>
      <w:proofErr w:type="spellStart"/>
      <w:r w:rsidRPr="00690334">
        <w:rPr>
          <w:rFonts w:ascii="Times New Roman" w:hAnsi="Times New Roman"/>
          <w:sz w:val="24"/>
          <w:szCs w:val="24"/>
        </w:rPr>
        <w:t>i</w:t>
      </w:r>
      <w:proofErr w:type="spellEnd"/>
      <w:r w:rsidRPr="00690334">
        <w:rPr>
          <w:rFonts w:ascii="Times New Roman" w:hAnsi="Times New Roman"/>
          <w:sz w:val="24"/>
          <w:szCs w:val="24"/>
        </w:rPr>
        <w:t xml:space="preserve">)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ability to meet the </w:t>
      </w:r>
      <w:r>
        <w:rPr>
          <w:rFonts w:ascii="Times New Roman" w:hAnsi="Times New Roman"/>
          <w:sz w:val="24"/>
          <w:szCs w:val="24"/>
        </w:rPr>
        <w:t>challenging State academic standards;</w:t>
      </w:r>
    </w:p>
    <w:p w14:paraId="2EFA1379"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sz w:val="24"/>
          <w:szCs w:val="24"/>
        </w:rPr>
        <w:t xml:space="preserve">(ii)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ability to successfully achieve in classrooms where the language of instruction is English; or</w:t>
      </w:r>
    </w:p>
    <w:p w14:paraId="4AC9C859" w14:textId="77777777" w:rsidR="00352DD3" w:rsidRPr="00690334" w:rsidRDefault="00352DD3" w:rsidP="00352DD3">
      <w:pPr>
        <w:spacing w:after="0" w:line="240" w:lineRule="auto"/>
        <w:ind w:left="720"/>
        <w:rPr>
          <w:rFonts w:ascii="Times New Roman" w:hAnsi="Times New Roman"/>
          <w:sz w:val="24"/>
          <w:szCs w:val="24"/>
        </w:rPr>
      </w:pPr>
      <w:r w:rsidRPr="00690334">
        <w:rPr>
          <w:rFonts w:ascii="Times New Roman" w:hAnsi="Times New Roman"/>
          <w:sz w:val="24"/>
          <w:szCs w:val="24"/>
        </w:rPr>
        <w:t xml:space="preserve">(iii) </w:t>
      </w:r>
      <w:proofErr w:type="gramStart"/>
      <w:r w:rsidRPr="00690334">
        <w:rPr>
          <w:rFonts w:ascii="Times New Roman" w:hAnsi="Times New Roman"/>
          <w:sz w:val="24"/>
          <w:szCs w:val="24"/>
        </w:rPr>
        <w:t>the</w:t>
      </w:r>
      <w:proofErr w:type="gramEnd"/>
      <w:r w:rsidRPr="00690334">
        <w:rPr>
          <w:rFonts w:ascii="Times New Roman" w:hAnsi="Times New Roman"/>
          <w:sz w:val="24"/>
          <w:szCs w:val="24"/>
        </w:rPr>
        <w:t xml:space="preserve"> opportunity to participate fully in society.</w:t>
      </w:r>
    </w:p>
    <w:p w14:paraId="3A17CB6F" w14:textId="77777777" w:rsidR="00352DD3" w:rsidRPr="00690334" w:rsidRDefault="00352DD3" w:rsidP="00352DD3">
      <w:pPr>
        <w:spacing w:after="0" w:line="240" w:lineRule="auto"/>
        <w:ind w:left="360"/>
        <w:rPr>
          <w:rFonts w:ascii="Times New Roman" w:hAnsi="Times New Roman"/>
          <w:sz w:val="24"/>
          <w:szCs w:val="24"/>
        </w:rPr>
      </w:pPr>
    </w:p>
    <w:p w14:paraId="3DE437A4" w14:textId="77777777" w:rsidR="00352DD3" w:rsidRPr="00690334" w:rsidRDefault="00352DD3" w:rsidP="00352DD3">
      <w:pPr>
        <w:spacing w:after="0" w:line="240" w:lineRule="auto"/>
        <w:ind w:left="360"/>
        <w:rPr>
          <w:rFonts w:ascii="Times New Roman" w:hAnsi="Times New Roman"/>
          <w:i/>
          <w:sz w:val="24"/>
          <w:szCs w:val="24"/>
        </w:rPr>
      </w:pPr>
      <w:r w:rsidRPr="00690334">
        <w:rPr>
          <w:rFonts w:ascii="Times New Roman" w:hAnsi="Times New Roman"/>
          <w:i/>
          <w:sz w:val="24"/>
          <w:szCs w:val="24"/>
        </w:rPr>
        <w:t xml:space="preserve">Note - To be classified as </w:t>
      </w:r>
      <w:r>
        <w:rPr>
          <w:rFonts w:ascii="Times New Roman" w:hAnsi="Times New Roman"/>
          <w:i/>
          <w:sz w:val="24"/>
          <w:szCs w:val="24"/>
        </w:rPr>
        <w:t>an English learner</w:t>
      </w:r>
      <w:r w:rsidRPr="00690334">
        <w:rPr>
          <w:rFonts w:ascii="Times New Roman" w:hAnsi="Times New Roman"/>
          <w:i/>
          <w:sz w:val="24"/>
          <w:szCs w:val="24"/>
        </w:rPr>
        <w:t xml:space="preserve">, an individual must be A, B, C, and D. For C, an individual can be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ii, or iii. </w:t>
      </w:r>
      <w:proofErr w:type="gramStart"/>
      <w:r w:rsidRPr="00690334">
        <w:rPr>
          <w:rFonts w:ascii="Times New Roman" w:hAnsi="Times New Roman"/>
          <w:i/>
          <w:sz w:val="24"/>
          <w:szCs w:val="24"/>
        </w:rPr>
        <w:t>If C-ii, the individual must be I and II.</w:t>
      </w:r>
      <w:proofErr w:type="gramEnd"/>
      <w:r w:rsidRPr="00690334">
        <w:rPr>
          <w:rFonts w:ascii="Times New Roman" w:hAnsi="Times New Roman"/>
          <w:i/>
          <w:sz w:val="24"/>
          <w:szCs w:val="24"/>
        </w:rPr>
        <w:t xml:space="preserve"> For D, an individual must be denied </w:t>
      </w:r>
      <w:proofErr w:type="spellStart"/>
      <w:r w:rsidRPr="00690334">
        <w:rPr>
          <w:rFonts w:ascii="Times New Roman" w:hAnsi="Times New Roman"/>
          <w:i/>
          <w:sz w:val="24"/>
          <w:szCs w:val="24"/>
        </w:rPr>
        <w:t>i</w:t>
      </w:r>
      <w:proofErr w:type="spellEnd"/>
      <w:r w:rsidRPr="00690334">
        <w:rPr>
          <w:rFonts w:ascii="Times New Roman" w:hAnsi="Times New Roman"/>
          <w:i/>
          <w:sz w:val="24"/>
          <w:szCs w:val="24"/>
        </w:rPr>
        <w:t xml:space="preserve"> or ii or iii</w:t>
      </w:r>
      <w:r>
        <w:rPr>
          <w:rFonts w:ascii="Times New Roman" w:hAnsi="Times New Roman"/>
          <w:i/>
          <w:sz w:val="24"/>
          <w:szCs w:val="24"/>
        </w:rPr>
        <w:t>.</w:t>
      </w:r>
      <w:r>
        <w:rPr>
          <w:rStyle w:val="FootnoteReference"/>
          <w:rFonts w:ascii="Times New Roman" w:hAnsi="Times New Roman"/>
          <w:i/>
          <w:sz w:val="24"/>
          <w:szCs w:val="24"/>
        </w:rPr>
        <w:footnoteReference w:id="4"/>
      </w:r>
    </w:p>
    <w:p w14:paraId="6F4C4271" w14:textId="77777777" w:rsidR="000C169E" w:rsidRPr="00690334" w:rsidRDefault="000C169E" w:rsidP="00FC3E64">
      <w:pPr>
        <w:spacing w:after="0" w:line="240" w:lineRule="auto"/>
        <w:rPr>
          <w:rFonts w:ascii="Times New Roman" w:hAnsi="Times New Roman"/>
          <w:sz w:val="24"/>
          <w:szCs w:val="24"/>
        </w:rPr>
      </w:pPr>
    </w:p>
    <w:p w14:paraId="5B9DCC68" w14:textId="77777777" w:rsidR="000C169E" w:rsidRPr="00690334" w:rsidRDefault="000C169E" w:rsidP="00FC3E64">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Eligible Migrant Children</w:t>
      </w:r>
      <w:r w:rsidR="005B278D" w:rsidRPr="005B278D">
        <w:rPr>
          <w:rStyle w:val="FootnoteReference"/>
          <w:rFonts w:ascii="Times New Roman" w:hAnsi="Times New Roman"/>
          <w:b/>
          <w:bCs/>
          <w:i/>
          <w:sz w:val="24"/>
          <w:szCs w:val="24"/>
        </w:rPr>
        <w:footnoteReference w:id="5"/>
      </w:r>
      <w:r w:rsidRPr="00690334">
        <w:rPr>
          <w:rFonts w:ascii="Times New Roman" w:hAnsi="Times New Roman"/>
          <w:sz w:val="24"/>
          <w:szCs w:val="24"/>
        </w:rPr>
        <w:t xml:space="preserve"> (also referred to as Eligible Migrant Students) – Children who are, or whose parents or spouses are, migratory agricultural workers, including migratory dairy workers, or migratory fishers, and who, in the preceding 36 months, in order to obtain, or accompany such parents or spouses, in order to obtain, temporary or seasonal employment in agricultural or fishing work (A) have moved from one LEA to another; (B) in a state that comprises a single LEA, have moved from one administrative area to another within such LEA; or (C) reside in an LEA of more than 15,000 square miles, and migrate a distance of 20 miles or more to a temporary residence to engage in a fishing activity.</w:t>
      </w:r>
    </w:p>
    <w:p w14:paraId="4FB7863A" w14:textId="77777777" w:rsidR="000C169E" w:rsidRPr="00690334" w:rsidRDefault="000C169E" w:rsidP="00FC3E64">
      <w:pPr>
        <w:spacing w:after="0" w:line="240" w:lineRule="auto"/>
        <w:rPr>
          <w:rFonts w:ascii="Times New Roman" w:hAnsi="Times New Roman"/>
          <w:sz w:val="24"/>
          <w:szCs w:val="24"/>
        </w:rPr>
      </w:pPr>
    </w:p>
    <w:p w14:paraId="4EA52DBF" w14:textId="77777777" w:rsidR="00D41AED" w:rsidRDefault="000C169E" w:rsidP="00613D80">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Participating Migrant Children</w:t>
      </w:r>
      <w:r w:rsidRPr="00690334">
        <w:rPr>
          <w:rFonts w:ascii="Times New Roman" w:hAnsi="Times New Roman"/>
          <w:sz w:val="24"/>
          <w:szCs w:val="24"/>
        </w:rPr>
        <w:t xml:space="preserve"> (also referred to as Participating Migrant Students) – Children who participate in Migrant Education Programs (MEP) under Title I, Part C, including those served under continuation of services authority.</w:t>
      </w:r>
    </w:p>
    <w:p w14:paraId="31D8C796" w14:textId="77777777" w:rsidR="00B90F27" w:rsidRDefault="00B90F27" w:rsidP="00613D80">
      <w:pPr>
        <w:pStyle w:val="Header"/>
        <w:tabs>
          <w:tab w:val="clear" w:pos="4320"/>
          <w:tab w:val="clear" w:pos="8640"/>
        </w:tabs>
        <w:spacing w:after="0" w:line="240" w:lineRule="auto"/>
        <w:rPr>
          <w:rFonts w:ascii="Times New Roman" w:hAnsi="Times New Roman"/>
          <w:sz w:val="24"/>
          <w:szCs w:val="24"/>
        </w:rPr>
      </w:pPr>
    </w:p>
    <w:p w14:paraId="7BDAC7B0" w14:textId="2F402DD6" w:rsidR="000F1C22" w:rsidRDefault="00B90F27" w:rsidP="00B90F27">
      <w:pPr>
        <w:pStyle w:val="Header"/>
        <w:spacing w:after="0" w:line="240" w:lineRule="auto"/>
        <w:rPr>
          <w:rFonts w:ascii="Times New Roman" w:hAnsi="Times New Roman"/>
          <w:sz w:val="24"/>
          <w:szCs w:val="24"/>
        </w:rPr>
      </w:pPr>
      <w:r w:rsidRPr="00B90F27">
        <w:rPr>
          <w:rFonts w:ascii="Times New Roman" w:hAnsi="Times New Roman"/>
          <w:b/>
          <w:sz w:val="24"/>
          <w:szCs w:val="24"/>
        </w:rPr>
        <w:t>Homeless Students</w:t>
      </w:r>
      <w:r w:rsidR="001E0473">
        <w:rPr>
          <w:rFonts w:ascii="Times New Roman" w:hAnsi="Times New Roman"/>
          <w:b/>
          <w:sz w:val="24"/>
          <w:szCs w:val="24"/>
        </w:rPr>
        <w:t xml:space="preserve"> (</w:t>
      </w:r>
      <w:r w:rsidR="001E0473" w:rsidRPr="00D10FF4">
        <w:rPr>
          <w:rFonts w:ascii="Times New Roman" w:hAnsi="Times New Roman"/>
          <w:b/>
          <w:bCs/>
          <w:color w:val="FF0000"/>
          <w:sz w:val="24"/>
          <w:szCs w:val="24"/>
        </w:rPr>
        <w:t>Revised! 30</w:t>
      </w:r>
      <w:r w:rsidR="001E0473">
        <w:rPr>
          <w:rFonts w:ascii="Times New Roman" w:hAnsi="Times New Roman"/>
          <w:b/>
          <w:bCs/>
          <w:color w:val="FF0000"/>
          <w:sz w:val="24"/>
          <w:szCs w:val="24"/>
        </w:rPr>
        <w:t>)</w:t>
      </w:r>
      <w:r w:rsidRPr="00B90F27">
        <w:rPr>
          <w:rFonts w:ascii="Times New Roman" w:hAnsi="Times New Roman"/>
          <w:sz w:val="24"/>
          <w:szCs w:val="24"/>
        </w:rPr>
        <w:t xml:space="preserve"> are defined as children/youth </w:t>
      </w:r>
      <w:proofErr w:type="gramStart"/>
      <w:r w:rsidRPr="00B90F27">
        <w:rPr>
          <w:rFonts w:ascii="Times New Roman" w:hAnsi="Times New Roman"/>
          <w:sz w:val="24"/>
          <w:szCs w:val="24"/>
        </w:rPr>
        <w:t>who</w:t>
      </w:r>
      <w:proofErr w:type="gramEnd"/>
      <w:r w:rsidRPr="00B90F27">
        <w:rPr>
          <w:rFonts w:ascii="Times New Roman" w:hAnsi="Times New Roman"/>
          <w:sz w:val="24"/>
          <w:szCs w:val="24"/>
        </w:rPr>
        <w:t xml:space="preserve"> lack a fixed, regular, and adequate nighttime residence, and includes:</w:t>
      </w:r>
    </w:p>
    <w:p w14:paraId="0AF2D10B" w14:textId="7F351ABA"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 xml:space="preserve">students who are sharing the housing of other persons due to loss of housing, economic hardship, or a similar reason; are living in motels, hotels, trailer parks, or camping grounds due to the lack of alternative adequate accommodations; are living in emergency or transitional shelters; </w:t>
      </w:r>
      <w:r w:rsidR="001B4A25">
        <w:rPr>
          <w:rFonts w:ascii="Times New Roman" w:hAnsi="Times New Roman"/>
          <w:sz w:val="24"/>
          <w:szCs w:val="24"/>
        </w:rPr>
        <w:t xml:space="preserve">or </w:t>
      </w:r>
      <w:r w:rsidRPr="00B90F27">
        <w:rPr>
          <w:rFonts w:ascii="Times New Roman" w:hAnsi="Times New Roman"/>
          <w:sz w:val="24"/>
          <w:szCs w:val="24"/>
        </w:rPr>
        <w:t>are abandoned in hospitals;</w:t>
      </w:r>
    </w:p>
    <w:p w14:paraId="5A819885" w14:textId="77777777"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have a primary nighttime residence that is a public or private place not designed for or ordinarily used as a regular sleeping accommodation for human beings (within the meaning of section 103(a)(2)(C));</w:t>
      </w:r>
    </w:p>
    <w:p w14:paraId="78A6B012" w14:textId="77777777"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are living in cars, parks, public spaces, abandoned buildings, substandard housing, bus or train stations, or similar settings; and</w:t>
      </w:r>
    </w:p>
    <w:p w14:paraId="322C0FFD" w14:textId="38C5003B" w:rsidR="00B90F27"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proofErr w:type="gramStart"/>
      <w:r w:rsidRPr="00B90F27">
        <w:rPr>
          <w:rFonts w:ascii="Times New Roman" w:hAnsi="Times New Roman"/>
          <w:sz w:val="24"/>
          <w:szCs w:val="24"/>
        </w:rPr>
        <w:t>migratory</w:t>
      </w:r>
      <w:proofErr w:type="gramEnd"/>
      <w:r w:rsidRPr="00B90F27">
        <w:rPr>
          <w:rFonts w:ascii="Times New Roman" w:hAnsi="Times New Roman"/>
          <w:sz w:val="24"/>
          <w:szCs w:val="24"/>
        </w:rPr>
        <w:t xml:space="preserve"> students who qualify as homeless for the purposes of this subtitle because they are living in circumstances described in (1) through (3) above.</w:t>
      </w:r>
      <w:r w:rsidR="00B62329">
        <w:rPr>
          <w:rStyle w:val="FootnoteReference"/>
          <w:rFonts w:ascii="Times New Roman" w:hAnsi="Times New Roman"/>
          <w:sz w:val="24"/>
          <w:szCs w:val="24"/>
        </w:rPr>
        <w:footnoteReference w:id="6"/>
      </w:r>
    </w:p>
    <w:p w14:paraId="5F6E19FA" w14:textId="77777777" w:rsidR="000C169E" w:rsidRPr="002703F6" w:rsidRDefault="000C169E" w:rsidP="008F6AC4">
      <w:pPr>
        <w:pStyle w:val="Heading1"/>
        <w:rPr>
          <w:rFonts w:ascii="Times New Roman" w:hAnsi="Times New Roman"/>
        </w:rPr>
      </w:pPr>
      <w:r w:rsidRPr="002703F6">
        <w:rPr>
          <w:rFonts w:ascii="Times New Roman" w:hAnsi="Times New Roman"/>
        </w:rPr>
        <w:t>Reporting Periods</w:t>
      </w:r>
    </w:p>
    <w:p w14:paraId="70BB58B4" w14:textId="77777777" w:rsidR="008D01B2"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lastRenderedPageBreak/>
        <w:t>Data groups that are counts of students or staff are assigned to a reporting period.</w:t>
      </w:r>
      <w:r w:rsidR="00D41AED">
        <w:rPr>
          <w:rFonts w:ascii="Times New Roman" w:hAnsi="Times New Roman"/>
          <w:sz w:val="24"/>
          <w:szCs w:val="24"/>
        </w:rPr>
        <w:t xml:space="preserve"> </w:t>
      </w:r>
      <w:r>
        <w:rPr>
          <w:rFonts w:ascii="Times New Roman" w:hAnsi="Times New Roman"/>
          <w:sz w:val="24"/>
          <w:szCs w:val="24"/>
        </w:rPr>
        <w:t>The reporting period is the period of time for the count.</w:t>
      </w:r>
      <w:r w:rsidR="00D41AED">
        <w:rPr>
          <w:rFonts w:ascii="Times New Roman" w:hAnsi="Times New Roman"/>
          <w:sz w:val="24"/>
          <w:szCs w:val="24"/>
        </w:rPr>
        <w:t xml:space="preserve"> </w:t>
      </w:r>
      <w:r>
        <w:rPr>
          <w:rFonts w:ascii="Times New Roman" w:hAnsi="Times New Roman"/>
          <w:sz w:val="24"/>
          <w:szCs w:val="24"/>
        </w:rPr>
        <w:t>Counts can be either cumulative over a period of time or snapshot of a specific day.</w:t>
      </w:r>
    </w:p>
    <w:p w14:paraId="5360E15A" w14:textId="43856D35" w:rsidR="00981694" w:rsidRDefault="00981694" w:rsidP="00613D80">
      <w:pPr>
        <w:tabs>
          <w:tab w:val="num" w:pos="1080"/>
        </w:tabs>
        <w:spacing w:after="0" w:line="240" w:lineRule="auto"/>
        <w:rPr>
          <w:rFonts w:ascii="Times New Roman" w:hAnsi="Times New Roman"/>
          <w:sz w:val="24"/>
          <w:szCs w:val="24"/>
        </w:rPr>
      </w:pPr>
    </w:p>
    <w:p w14:paraId="1DE76716" w14:textId="5F32E5DC" w:rsidR="00D41AED" w:rsidRDefault="000C169E" w:rsidP="00613D80">
      <w:pPr>
        <w:tabs>
          <w:tab w:val="num" w:pos="1080"/>
        </w:tabs>
        <w:spacing w:after="0" w:line="240" w:lineRule="auto"/>
        <w:rPr>
          <w:rFonts w:ascii="Times New Roman" w:hAnsi="Times New Roman"/>
          <w:sz w:val="24"/>
          <w:szCs w:val="24"/>
        </w:rPr>
      </w:pPr>
      <w:r w:rsidRPr="007A1C67">
        <w:rPr>
          <w:rFonts w:ascii="Times New Roman" w:hAnsi="Times New Roman"/>
          <w:sz w:val="24"/>
          <w:szCs w:val="24"/>
        </w:rPr>
        <w:t>The following reporting periods are used for cumulative counts:</w:t>
      </w:r>
    </w:p>
    <w:p w14:paraId="516A739C" w14:textId="77777777" w:rsidR="000C169E" w:rsidRDefault="000C169E" w:rsidP="00613D80">
      <w:pPr>
        <w:tabs>
          <w:tab w:val="num" w:pos="1080"/>
        </w:tabs>
        <w:spacing w:after="0" w:line="240" w:lineRule="auto"/>
        <w:rPr>
          <w:rFonts w:ascii="Times New Roman" w:hAnsi="Times New Roman"/>
          <w:sz w:val="24"/>
          <w:szCs w:val="24"/>
        </w:rPr>
      </w:pPr>
    </w:p>
    <w:p w14:paraId="7BE1FF7C"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School year (state) – Any 12-month period defined by the state.</w:t>
      </w:r>
      <w:r w:rsidR="00D41AED" w:rsidRPr="00197704">
        <w:rPr>
          <w:rFonts w:ascii="Times New Roman" w:hAnsi="Times New Roman"/>
          <w:sz w:val="24"/>
          <w:szCs w:val="24"/>
        </w:rPr>
        <w:t xml:space="preserve"> </w:t>
      </w:r>
      <w:r w:rsidRPr="00197704">
        <w:rPr>
          <w:rFonts w:ascii="Times New Roman" w:hAnsi="Times New Roman"/>
          <w:sz w:val="24"/>
          <w:szCs w:val="24"/>
        </w:rPr>
        <w:t>The state determines whether summer is included in the preceding or following school year</w:t>
      </w:r>
    </w:p>
    <w:p w14:paraId="281333C1" w14:textId="77777777" w:rsidR="000C169E" w:rsidRDefault="000C169E" w:rsidP="00197704">
      <w:pPr>
        <w:spacing w:after="0" w:line="240" w:lineRule="auto"/>
        <w:rPr>
          <w:rFonts w:ascii="Times New Roman" w:hAnsi="Times New Roman"/>
          <w:sz w:val="24"/>
          <w:szCs w:val="24"/>
        </w:rPr>
      </w:pPr>
    </w:p>
    <w:p w14:paraId="5DF4FC56" w14:textId="77777777" w:rsidR="008D01B2"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School year (CCD) – The 12-month period beginning on October 1 and ending the following September 30.</w:t>
      </w:r>
    </w:p>
    <w:p w14:paraId="5CB5058E" w14:textId="5E46D20C" w:rsidR="000C169E" w:rsidRDefault="000C169E" w:rsidP="00197704">
      <w:pPr>
        <w:spacing w:after="0" w:line="240" w:lineRule="auto"/>
        <w:rPr>
          <w:rFonts w:ascii="Times New Roman" w:hAnsi="Times New Roman"/>
          <w:sz w:val="24"/>
          <w:szCs w:val="24"/>
        </w:rPr>
      </w:pPr>
    </w:p>
    <w:p w14:paraId="12144670" w14:textId="05403956" w:rsidR="00197704" w:rsidRPr="00197704" w:rsidRDefault="00197704"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School year – Any 12-month period</w:t>
      </w:r>
    </w:p>
    <w:p w14:paraId="2EDEDEDA" w14:textId="77777777" w:rsidR="00197704" w:rsidRDefault="00197704" w:rsidP="00197704">
      <w:pPr>
        <w:pStyle w:val="ListParagraph"/>
        <w:rPr>
          <w:rFonts w:ascii="Times New Roman" w:hAnsi="Times New Roman"/>
          <w:sz w:val="24"/>
          <w:szCs w:val="24"/>
        </w:rPr>
      </w:pPr>
    </w:p>
    <w:p w14:paraId="27A2F294"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Regular school year – The instructional period not including intersession or summer sessions</w:t>
      </w:r>
    </w:p>
    <w:p w14:paraId="72445484" w14:textId="77777777" w:rsidR="00130463" w:rsidRDefault="00130463" w:rsidP="00197704">
      <w:pPr>
        <w:pStyle w:val="ListParagraph"/>
        <w:spacing w:after="0"/>
        <w:rPr>
          <w:rFonts w:ascii="Times New Roman" w:hAnsi="Times New Roman"/>
          <w:sz w:val="24"/>
          <w:szCs w:val="24"/>
        </w:rPr>
      </w:pPr>
    </w:p>
    <w:p w14:paraId="1FE0733B" w14:textId="73CBDEFE" w:rsidR="00130463" w:rsidRPr="00197704" w:rsidRDefault="00130463"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 xml:space="preserve">Current </w:t>
      </w:r>
      <w:r w:rsidR="00B6344B">
        <w:rPr>
          <w:rFonts w:ascii="Times New Roman" w:hAnsi="Times New Roman"/>
          <w:sz w:val="24"/>
          <w:szCs w:val="24"/>
        </w:rPr>
        <w:t>s</w:t>
      </w:r>
      <w:r w:rsidRPr="00197704">
        <w:rPr>
          <w:rFonts w:ascii="Times New Roman" w:hAnsi="Times New Roman"/>
          <w:sz w:val="24"/>
          <w:szCs w:val="24"/>
        </w:rPr>
        <w:t xml:space="preserve">chool </w:t>
      </w:r>
      <w:r w:rsidR="00B6344B">
        <w:rPr>
          <w:rFonts w:ascii="Times New Roman" w:hAnsi="Times New Roman"/>
          <w:sz w:val="24"/>
          <w:szCs w:val="24"/>
        </w:rPr>
        <w:t>y</w:t>
      </w:r>
      <w:r w:rsidRPr="00197704">
        <w:rPr>
          <w:rFonts w:ascii="Times New Roman" w:hAnsi="Times New Roman"/>
          <w:sz w:val="24"/>
          <w:szCs w:val="24"/>
        </w:rPr>
        <w:t>ear- Status based on previous school years accountability determinations</w:t>
      </w:r>
    </w:p>
    <w:p w14:paraId="473A4FAA" w14:textId="77777777" w:rsidR="00130463" w:rsidRDefault="00130463" w:rsidP="00197704">
      <w:pPr>
        <w:pStyle w:val="ListParagraph"/>
        <w:spacing w:after="0"/>
        <w:rPr>
          <w:rFonts w:ascii="Times New Roman" w:hAnsi="Times New Roman"/>
          <w:sz w:val="24"/>
          <w:szCs w:val="24"/>
        </w:rPr>
      </w:pPr>
    </w:p>
    <w:p w14:paraId="40924576" w14:textId="4DA565BE" w:rsidR="00130463" w:rsidRPr="00197704" w:rsidRDefault="00130463"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 xml:space="preserve">Regular </w:t>
      </w:r>
      <w:r w:rsidR="00B6344B">
        <w:rPr>
          <w:rFonts w:ascii="Times New Roman" w:hAnsi="Times New Roman"/>
          <w:sz w:val="24"/>
          <w:szCs w:val="24"/>
        </w:rPr>
        <w:t>s</w:t>
      </w:r>
      <w:r w:rsidRPr="00197704">
        <w:rPr>
          <w:rFonts w:ascii="Times New Roman" w:hAnsi="Times New Roman"/>
          <w:sz w:val="24"/>
          <w:szCs w:val="24"/>
        </w:rPr>
        <w:t xml:space="preserve">chool </w:t>
      </w:r>
      <w:r w:rsidR="00B6344B">
        <w:rPr>
          <w:rFonts w:ascii="Times New Roman" w:hAnsi="Times New Roman"/>
          <w:sz w:val="24"/>
          <w:szCs w:val="24"/>
        </w:rPr>
        <w:t>y</w:t>
      </w:r>
      <w:r w:rsidRPr="00197704">
        <w:rPr>
          <w:rFonts w:ascii="Times New Roman" w:hAnsi="Times New Roman"/>
          <w:sz w:val="24"/>
          <w:szCs w:val="24"/>
        </w:rPr>
        <w:t>ear (Adjusted)- Regular school year unless the summer session is part of the intervention model then regular school plus summer session</w:t>
      </w:r>
    </w:p>
    <w:p w14:paraId="29B2A28C" w14:textId="77777777" w:rsidR="00197704" w:rsidRDefault="00197704" w:rsidP="00197704">
      <w:pPr>
        <w:pStyle w:val="ListParagraph"/>
        <w:rPr>
          <w:rFonts w:ascii="Times New Roman" w:hAnsi="Times New Roman"/>
          <w:sz w:val="24"/>
          <w:szCs w:val="24"/>
        </w:rPr>
      </w:pPr>
    </w:p>
    <w:p w14:paraId="5DCD57EA" w14:textId="6637CE79" w:rsidR="00197704" w:rsidRPr="00197704" w:rsidRDefault="00197704"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 xml:space="preserve">Beginning of </w:t>
      </w:r>
      <w:r w:rsidR="00B6344B">
        <w:rPr>
          <w:rFonts w:ascii="Times New Roman" w:hAnsi="Times New Roman"/>
          <w:sz w:val="24"/>
          <w:szCs w:val="24"/>
        </w:rPr>
        <w:t>s</w:t>
      </w:r>
      <w:r w:rsidRPr="00197704">
        <w:rPr>
          <w:rFonts w:ascii="Times New Roman" w:hAnsi="Times New Roman"/>
          <w:sz w:val="24"/>
          <w:szCs w:val="24"/>
        </w:rPr>
        <w:t xml:space="preserve">chool </w:t>
      </w:r>
      <w:r w:rsidR="00B6344B">
        <w:rPr>
          <w:rFonts w:ascii="Times New Roman" w:hAnsi="Times New Roman"/>
          <w:sz w:val="24"/>
          <w:szCs w:val="24"/>
        </w:rPr>
        <w:t>y</w:t>
      </w:r>
      <w:r w:rsidRPr="00197704">
        <w:rPr>
          <w:rFonts w:ascii="Times New Roman" w:hAnsi="Times New Roman"/>
          <w:sz w:val="24"/>
          <w:szCs w:val="24"/>
        </w:rPr>
        <w:t>ear – The count or status is taken or determined sometime during the first months of the school year.</w:t>
      </w:r>
    </w:p>
    <w:p w14:paraId="3140D103" w14:textId="77777777" w:rsidR="000C169E" w:rsidRDefault="000C169E" w:rsidP="00197704">
      <w:pPr>
        <w:pStyle w:val="ListParagraph"/>
        <w:spacing w:after="0" w:line="240" w:lineRule="auto"/>
        <w:rPr>
          <w:rFonts w:ascii="Times New Roman" w:hAnsi="Times New Roman"/>
          <w:sz w:val="24"/>
          <w:szCs w:val="24"/>
        </w:rPr>
      </w:pPr>
    </w:p>
    <w:p w14:paraId="1E9F313D"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Summer – The instructional period in the months of May through September</w:t>
      </w:r>
    </w:p>
    <w:p w14:paraId="5C30C022" w14:textId="77777777" w:rsidR="000C169E" w:rsidRDefault="000C169E" w:rsidP="00197704">
      <w:pPr>
        <w:pStyle w:val="ListParagraph"/>
        <w:spacing w:after="0" w:line="240" w:lineRule="auto"/>
        <w:rPr>
          <w:rFonts w:ascii="Times New Roman" w:hAnsi="Times New Roman"/>
          <w:sz w:val="24"/>
          <w:szCs w:val="24"/>
        </w:rPr>
      </w:pPr>
    </w:p>
    <w:p w14:paraId="5547C36C"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Intersession</w:t>
      </w:r>
      <w:r w:rsidR="008C4213" w:rsidRPr="00197704">
        <w:rPr>
          <w:rFonts w:ascii="Times New Roman" w:hAnsi="Times New Roman"/>
          <w:sz w:val="24"/>
          <w:szCs w:val="24"/>
        </w:rPr>
        <w:t xml:space="preserve"> </w:t>
      </w:r>
      <w:r w:rsidRPr="00197704">
        <w:rPr>
          <w:rFonts w:ascii="Times New Roman" w:hAnsi="Times New Roman"/>
          <w:sz w:val="24"/>
          <w:szCs w:val="24"/>
        </w:rPr>
        <w:t>– Instructional periods between sessions during the regular school year</w:t>
      </w:r>
    </w:p>
    <w:p w14:paraId="3D20F5BA" w14:textId="77777777" w:rsidR="000C169E" w:rsidRDefault="000C169E" w:rsidP="00197704">
      <w:pPr>
        <w:spacing w:after="0" w:line="240" w:lineRule="auto"/>
        <w:rPr>
          <w:rFonts w:ascii="Times New Roman" w:hAnsi="Times New Roman"/>
          <w:sz w:val="24"/>
          <w:szCs w:val="24"/>
        </w:rPr>
      </w:pPr>
    </w:p>
    <w:p w14:paraId="347FC533" w14:textId="77777777" w:rsidR="000C169E" w:rsidRPr="00197704" w:rsidRDefault="000C169E" w:rsidP="00197704">
      <w:pPr>
        <w:pStyle w:val="ListParagraph"/>
        <w:numPr>
          <w:ilvl w:val="0"/>
          <w:numId w:val="40"/>
        </w:numPr>
        <w:spacing w:after="0" w:line="240" w:lineRule="auto"/>
        <w:rPr>
          <w:rFonts w:ascii="Times New Roman" w:hAnsi="Times New Roman"/>
          <w:i/>
          <w:sz w:val="24"/>
          <w:szCs w:val="24"/>
        </w:rPr>
      </w:pPr>
      <w:r w:rsidRPr="00197704">
        <w:rPr>
          <w:rFonts w:ascii="Times New Roman" w:hAnsi="Times New Roman"/>
          <w:sz w:val="24"/>
          <w:szCs w:val="24"/>
        </w:rPr>
        <w:t xml:space="preserve">Testing window – The period when the state administers state-wide academic assessments (or the annual state English language proficiency assessment) as described by </w:t>
      </w:r>
      <w:r w:rsidRPr="00197704">
        <w:rPr>
          <w:rFonts w:ascii="Times New Roman" w:hAnsi="Times New Roman"/>
          <w:i/>
          <w:sz w:val="24"/>
          <w:szCs w:val="24"/>
        </w:rPr>
        <w:t>ESEA</w:t>
      </w:r>
    </w:p>
    <w:p w14:paraId="24BD0D32" w14:textId="77777777" w:rsidR="000C169E" w:rsidRDefault="000C169E" w:rsidP="00197704">
      <w:pPr>
        <w:spacing w:after="0" w:line="240" w:lineRule="auto"/>
        <w:rPr>
          <w:rFonts w:ascii="Times New Roman" w:hAnsi="Times New Roman"/>
          <w:sz w:val="24"/>
          <w:szCs w:val="24"/>
        </w:rPr>
      </w:pPr>
    </w:p>
    <w:p w14:paraId="2176513C" w14:textId="77777777" w:rsidR="00130463" w:rsidRPr="00197704" w:rsidRDefault="00130463" w:rsidP="00197704">
      <w:pPr>
        <w:pStyle w:val="ListParagraph"/>
        <w:numPr>
          <w:ilvl w:val="0"/>
          <w:numId w:val="40"/>
        </w:numPr>
        <w:rPr>
          <w:rFonts w:ascii="Times New Roman" w:hAnsi="Times New Roman"/>
          <w:sz w:val="24"/>
          <w:szCs w:val="24"/>
        </w:rPr>
      </w:pPr>
      <w:r w:rsidRPr="00197704">
        <w:rPr>
          <w:rFonts w:ascii="Times New Roman" w:hAnsi="Times New Roman"/>
          <w:sz w:val="24"/>
          <w:szCs w:val="24"/>
        </w:rPr>
        <w:t>16 Months- Graduates from two school years prior</w:t>
      </w:r>
    </w:p>
    <w:p w14:paraId="32754188" w14:textId="77777777" w:rsidR="00130463" w:rsidRPr="00D218A9" w:rsidRDefault="00130463" w:rsidP="00197704">
      <w:pPr>
        <w:pStyle w:val="ListParagraph"/>
        <w:rPr>
          <w:rFonts w:ascii="Times New Roman" w:hAnsi="Times New Roman"/>
          <w:sz w:val="24"/>
          <w:szCs w:val="24"/>
        </w:rPr>
      </w:pPr>
    </w:p>
    <w:p w14:paraId="6CCD000E" w14:textId="5317399F" w:rsidR="00130463" w:rsidRDefault="00130463" w:rsidP="00197704">
      <w:pPr>
        <w:pStyle w:val="ListParagraph"/>
        <w:numPr>
          <w:ilvl w:val="0"/>
          <w:numId w:val="40"/>
        </w:numPr>
        <w:rPr>
          <w:rFonts w:ascii="Times New Roman" w:hAnsi="Times New Roman"/>
          <w:sz w:val="24"/>
          <w:szCs w:val="24"/>
        </w:rPr>
      </w:pPr>
      <w:r w:rsidRPr="00197704">
        <w:rPr>
          <w:rFonts w:ascii="Times New Roman" w:hAnsi="Times New Roman"/>
          <w:sz w:val="24"/>
          <w:szCs w:val="24"/>
        </w:rPr>
        <w:t>24 Months- Graduates who enrolled from four school years prior</w:t>
      </w:r>
    </w:p>
    <w:p w14:paraId="0A6A2054" w14:textId="77777777" w:rsidR="00981694" w:rsidRPr="00981694" w:rsidRDefault="00981694" w:rsidP="00981694">
      <w:pPr>
        <w:pStyle w:val="ListParagraph"/>
        <w:rPr>
          <w:rFonts w:ascii="Times New Roman" w:hAnsi="Times New Roman"/>
          <w:sz w:val="24"/>
          <w:szCs w:val="24"/>
        </w:rPr>
      </w:pPr>
    </w:p>
    <w:p w14:paraId="50E49997" w14:textId="77777777" w:rsidR="00B00E05" w:rsidRPr="00197704" w:rsidRDefault="00B00E05"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Federal Fiscal Year – The 12-month period beginning on October 1 and ending the following September 30. The summer follows the regular school year.</w:t>
      </w:r>
    </w:p>
    <w:p w14:paraId="6F4F5108" w14:textId="77777777" w:rsidR="00B00E05" w:rsidRDefault="00B00E05" w:rsidP="00197704">
      <w:pPr>
        <w:spacing w:after="0" w:line="240" w:lineRule="auto"/>
        <w:ind w:left="720"/>
        <w:rPr>
          <w:rFonts w:ascii="Times New Roman" w:hAnsi="Times New Roman"/>
          <w:sz w:val="24"/>
          <w:szCs w:val="24"/>
        </w:rPr>
      </w:pPr>
    </w:p>
    <w:p w14:paraId="03AFFE93"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Program year (</w:t>
      </w:r>
      <w:r w:rsidRPr="00197704">
        <w:rPr>
          <w:rFonts w:ascii="Times New Roman" w:hAnsi="Times New Roman"/>
          <w:i/>
          <w:sz w:val="24"/>
          <w:szCs w:val="24"/>
        </w:rPr>
        <w:t>IDEA</w:t>
      </w:r>
      <w:r w:rsidRPr="00197704">
        <w:rPr>
          <w:rFonts w:ascii="Times New Roman" w:hAnsi="Times New Roman"/>
          <w:sz w:val="24"/>
          <w:szCs w:val="24"/>
        </w:rPr>
        <w:t>-Exit) – The 12-month period beginning July 1 and ending June 30 as defined for reporting the exiting from special education by students with disabilities (</w:t>
      </w:r>
      <w:r w:rsidRPr="00197704">
        <w:rPr>
          <w:rFonts w:ascii="Times New Roman" w:hAnsi="Times New Roman"/>
          <w:i/>
          <w:sz w:val="24"/>
          <w:szCs w:val="24"/>
        </w:rPr>
        <w:t>IDEA</w:t>
      </w:r>
      <w:r w:rsidRPr="00197704">
        <w:rPr>
          <w:rFonts w:ascii="Times New Roman" w:hAnsi="Times New Roman"/>
          <w:sz w:val="24"/>
          <w:szCs w:val="24"/>
        </w:rPr>
        <w:t>)</w:t>
      </w:r>
    </w:p>
    <w:p w14:paraId="11C604DA" w14:textId="77777777" w:rsidR="000C169E" w:rsidRDefault="000C169E" w:rsidP="00197704">
      <w:pPr>
        <w:spacing w:after="0" w:line="240" w:lineRule="auto"/>
        <w:rPr>
          <w:rFonts w:ascii="Times New Roman" w:hAnsi="Times New Roman"/>
          <w:sz w:val="24"/>
          <w:szCs w:val="24"/>
        </w:rPr>
      </w:pPr>
    </w:p>
    <w:p w14:paraId="74B4E28E" w14:textId="385870F8" w:rsidR="00D41AED" w:rsidRPr="00197704" w:rsidRDefault="000E324C"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 xml:space="preserve">Performance </w:t>
      </w:r>
      <w:r w:rsidR="00B6344B">
        <w:rPr>
          <w:rFonts w:ascii="Times New Roman" w:hAnsi="Times New Roman"/>
          <w:sz w:val="24"/>
          <w:szCs w:val="24"/>
        </w:rPr>
        <w:t>p</w:t>
      </w:r>
      <w:r w:rsidRPr="00197704">
        <w:rPr>
          <w:rFonts w:ascii="Times New Roman" w:hAnsi="Times New Roman"/>
          <w:sz w:val="24"/>
          <w:szCs w:val="24"/>
        </w:rPr>
        <w:t>eriod</w:t>
      </w:r>
      <w:r w:rsidR="000C169E" w:rsidRPr="00197704">
        <w:rPr>
          <w:rFonts w:ascii="Times New Roman" w:hAnsi="Times New Roman"/>
          <w:sz w:val="24"/>
          <w:szCs w:val="24"/>
        </w:rPr>
        <w:t xml:space="preserve"> (MEP) – The 12-month period beginning September 1 and ending August 31 as described for the Migrant Education Program (MEP)</w:t>
      </w:r>
    </w:p>
    <w:p w14:paraId="5A6446BD" w14:textId="77777777" w:rsidR="000C169E" w:rsidRDefault="000C169E" w:rsidP="00197704">
      <w:pPr>
        <w:spacing w:after="0" w:line="240" w:lineRule="auto"/>
        <w:rPr>
          <w:rFonts w:ascii="Times New Roman" w:hAnsi="Times New Roman"/>
          <w:sz w:val="24"/>
          <w:szCs w:val="24"/>
        </w:rPr>
      </w:pPr>
    </w:p>
    <w:p w14:paraId="53FAA2E4"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Program year (N or D) – The 12-month period beginning July 1 and ending June 30 as described for the Prevention and Intervention Programs for the Education of Children and Youth Who Are Neglected, Delinquent or At-Risk Program (N or D)</w:t>
      </w:r>
    </w:p>
    <w:p w14:paraId="5147E3B0" w14:textId="77777777" w:rsidR="000C169E" w:rsidRDefault="000C169E" w:rsidP="00197704">
      <w:pPr>
        <w:spacing w:after="0" w:line="240" w:lineRule="auto"/>
        <w:rPr>
          <w:rFonts w:ascii="Times New Roman" w:hAnsi="Times New Roman"/>
          <w:sz w:val="24"/>
          <w:szCs w:val="24"/>
        </w:rPr>
      </w:pPr>
    </w:p>
    <w:p w14:paraId="67CDEB6F" w14:textId="5FBEB289" w:rsidR="00B00E05"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Program year (</w:t>
      </w:r>
      <w:r w:rsidRPr="00197704">
        <w:rPr>
          <w:rFonts w:ascii="Times New Roman" w:hAnsi="Times New Roman"/>
          <w:i/>
          <w:sz w:val="24"/>
          <w:szCs w:val="24"/>
        </w:rPr>
        <w:t>Perkins</w:t>
      </w:r>
      <w:r w:rsidRPr="00197704">
        <w:rPr>
          <w:rFonts w:ascii="Times New Roman" w:hAnsi="Times New Roman"/>
          <w:sz w:val="24"/>
          <w:szCs w:val="24"/>
        </w:rPr>
        <w:t>) – The 12-month period beginning July 1 and ending June 30 as described for programs under</w:t>
      </w:r>
      <w:r w:rsidRPr="00197704">
        <w:rPr>
          <w:rFonts w:ascii="Times New Roman" w:hAnsi="Times New Roman"/>
          <w:i/>
          <w:sz w:val="24"/>
          <w:szCs w:val="24"/>
        </w:rPr>
        <w:t xml:space="preserve"> Carl D. Perkins Career and Technical Education Act of 2006</w:t>
      </w:r>
      <w:r w:rsidRPr="00197704">
        <w:rPr>
          <w:rFonts w:ascii="Times New Roman" w:hAnsi="Times New Roman"/>
          <w:sz w:val="24"/>
          <w:szCs w:val="24"/>
        </w:rPr>
        <w:t>, (unless the state has approval from the Department for a different 12-month period)</w:t>
      </w:r>
    </w:p>
    <w:p w14:paraId="0BA956D0" w14:textId="77777777" w:rsidR="00E45C5D" w:rsidRDefault="00E45C5D" w:rsidP="00CB7FBA">
      <w:pPr>
        <w:spacing w:after="0" w:line="240" w:lineRule="auto"/>
        <w:ind w:left="720"/>
        <w:rPr>
          <w:rFonts w:ascii="Times New Roman" w:hAnsi="Times New Roman"/>
          <w:color w:val="FF0000"/>
          <w:sz w:val="24"/>
          <w:szCs w:val="24"/>
        </w:rPr>
      </w:pPr>
    </w:p>
    <w:p w14:paraId="7A742A86" w14:textId="77777777" w:rsidR="000C169E" w:rsidRDefault="000C169E" w:rsidP="00613D80">
      <w:pPr>
        <w:spacing w:after="0" w:line="240" w:lineRule="auto"/>
        <w:rPr>
          <w:rFonts w:ascii="Times New Roman" w:hAnsi="Times New Roman"/>
          <w:sz w:val="24"/>
          <w:szCs w:val="24"/>
        </w:rPr>
      </w:pPr>
      <w:r>
        <w:rPr>
          <w:rFonts w:ascii="Times New Roman" w:hAnsi="Times New Roman"/>
          <w:sz w:val="24"/>
          <w:szCs w:val="24"/>
        </w:rPr>
        <w:t xml:space="preserve">The following reporting periods are generally used for counts that are </w:t>
      </w:r>
      <w:r w:rsidRPr="007A1C67">
        <w:rPr>
          <w:rFonts w:ascii="Times New Roman" w:hAnsi="Times New Roman"/>
          <w:sz w:val="24"/>
          <w:szCs w:val="24"/>
        </w:rPr>
        <w:t>snapshots:</w:t>
      </w:r>
    </w:p>
    <w:p w14:paraId="2C932DE5" w14:textId="77777777" w:rsidR="00981694" w:rsidRDefault="00981694" w:rsidP="00613D80">
      <w:pPr>
        <w:spacing w:after="0" w:line="240" w:lineRule="auto"/>
        <w:rPr>
          <w:rFonts w:ascii="Times New Roman" w:hAnsi="Times New Roman"/>
          <w:sz w:val="24"/>
          <w:szCs w:val="24"/>
        </w:rPr>
      </w:pPr>
    </w:p>
    <w:p w14:paraId="15FF543A" w14:textId="3D42AC51" w:rsidR="00981694" w:rsidRDefault="00981694" w:rsidP="00981694">
      <w:pPr>
        <w:pStyle w:val="ListParagraph"/>
        <w:numPr>
          <w:ilvl w:val="0"/>
          <w:numId w:val="28"/>
        </w:numPr>
        <w:spacing w:after="240" w:line="240" w:lineRule="auto"/>
        <w:ind w:left="778"/>
        <w:rPr>
          <w:rFonts w:ascii="Times New Roman" w:hAnsi="Times New Roman"/>
          <w:sz w:val="24"/>
          <w:szCs w:val="24"/>
        </w:rPr>
      </w:pPr>
      <w:r w:rsidRPr="00197704">
        <w:rPr>
          <w:rFonts w:ascii="Times New Roman" w:hAnsi="Times New Roman"/>
          <w:sz w:val="24"/>
          <w:szCs w:val="24"/>
        </w:rPr>
        <w:t>October 1 – October 1 or the closest school day to October 1</w:t>
      </w:r>
    </w:p>
    <w:p w14:paraId="41D97538" w14:textId="77777777" w:rsidR="00903846" w:rsidRDefault="00903846" w:rsidP="00903846">
      <w:pPr>
        <w:pStyle w:val="ListParagraph"/>
        <w:spacing w:after="240" w:line="240" w:lineRule="auto"/>
        <w:ind w:left="778"/>
        <w:rPr>
          <w:rFonts w:ascii="Times New Roman" w:hAnsi="Times New Roman"/>
          <w:sz w:val="24"/>
          <w:szCs w:val="24"/>
        </w:rPr>
      </w:pPr>
    </w:p>
    <w:p w14:paraId="5F729570" w14:textId="77777777" w:rsidR="008D01B2" w:rsidRDefault="00981694" w:rsidP="00903846">
      <w:pPr>
        <w:pStyle w:val="ListParagraph"/>
        <w:numPr>
          <w:ilvl w:val="0"/>
          <w:numId w:val="28"/>
        </w:numPr>
        <w:spacing w:after="240" w:line="240" w:lineRule="auto"/>
        <w:ind w:left="778"/>
        <w:rPr>
          <w:rFonts w:ascii="Times New Roman" w:hAnsi="Times New Roman"/>
          <w:b/>
          <w:i/>
          <w:color w:val="FF0000"/>
          <w:sz w:val="24"/>
          <w:szCs w:val="24"/>
        </w:rPr>
      </w:pPr>
      <w:r w:rsidRPr="00981694">
        <w:rPr>
          <w:rFonts w:ascii="Times New Roman" w:hAnsi="Times New Roman"/>
          <w:sz w:val="24"/>
          <w:szCs w:val="24"/>
        </w:rPr>
        <w:t>October 1 (or USDA reporting period) – October 1 or the date that aligns with the reporting period used for USDA</w:t>
      </w:r>
    </w:p>
    <w:p w14:paraId="08A7D1E8" w14:textId="3D757E14" w:rsidR="00903846" w:rsidRDefault="00903846" w:rsidP="00903846">
      <w:pPr>
        <w:pStyle w:val="ListParagraph"/>
        <w:spacing w:after="240" w:line="240" w:lineRule="auto"/>
        <w:ind w:left="778"/>
        <w:rPr>
          <w:rFonts w:ascii="Times New Roman" w:hAnsi="Times New Roman"/>
          <w:sz w:val="24"/>
          <w:szCs w:val="24"/>
        </w:rPr>
      </w:pPr>
    </w:p>
    <w:p w14:paraId="728A8869" w14:textId="446C4535" w:rsidR="00981694" w:rsidRDefault="00981694" w:rsidP="00981694">
      <w:pPr>
        <w:pStyle w:val="ListParagraph"/>
        <w:numPr>
          <w:ilvl w:val="0"/>
          <w:numId w:val="28"/>
        </w:numPr>
        <w:spacing w:after="240" w:line="240" w:lineRule="auto"/>
        <w:ind w:left="778"/>
        <w:rPr>
          <w:rFonts w:ascii="Times New Roman" w:hAnsi="Times New Roman"/>
          <w:sz w:val="24"/>
          <w:szCs w:val="24"/>
        </w:rPr>
      </w:pPr>
      <w:r w:rsidRPr="00197704">
        <w:rPr>
          <w:rFonts w:ascii="Times New Roman" w:hAnsi="Times New Roman"/>
          <w:sz w:val="24"/>
          <w:szCs w:val="24"/>
        </w:rPr>
        <w:t xml:space="preserve">Child </w:t>
      </w:r>
      <w:r w:rsidR="00B6344B">
        <w:rPr>
          <w:rFonts w:ascii="Times New Roman" w:hAnsi="Times New Roman"/>
          <w:sz w:val="24"/>
          <w:szCs w:val="24"/>
        </w:rPr>
        <w:t>c</w:t>
      </w:r>
      <w:r w:rsidRPr="00197704">
        <w:rPr>
          <w:rFonts w:ascii="Times New Roman" w:hAnsi="Times New Roman"/>
          <w:sz w:val="24"/>
          <w:szCs w:val="24"/>
        </w:rPr>
        <w:t xml:space="preserve">ount </w:t>
      </w:r>
      <w:r w:rsidR="00B6344B">
        <w:rPr>
          <w:rFonts w:ascii="Times New Roman" w:hAnsi="Times New Roman"/>
          <w:sz w:val="24"/>
          <w:szCs w:val="24"/>
        </w:rPr>
        <w:t>d</w:t>
      </w:r>
      <w:r w:rsidRPr="00197704">
        <w:rPr>
          <w:rFonts w:ascii="Times New Roman" w:hAnsi="Times New Roman"/>
          <w:sz w:val="24"/>
          <w:szCs w:val="24"/>
        </w:rPr>
        <w:t>ate</w:t>
      </w:r>
      <w:r>
        <w:rPr>
          <w:rFonts w:ascii="Times New Roman" w:hAnsi="Times New Roman"/>
          <w:sz w:val="24"/>
          <w:szCs w:val="24"/>
        </w:rPr>
        <w:t xml:space="preserve"> or IDEA child count</w:t>
      </w:r>
      <w:r w:rsidRPr="00197704">
        <w:rPr>
          <w:rFonts w:ascii="Times New Roman" w:hAnsi="Times New Roman"/>
          <w:sz w:val="24"/>
          <w:szCs w:val="24"/>
        </w:rPr>
        <w:t xml:space="preserve"> – The date designated by the state that is between October 1 and December 1 for the IDEA child count</w:t>
      </w:r>
    </w:p>
    <w:p w14:paraId="5B21B25F" w14:textId="77777777" w:rsidR="00903846" w:rsidRDefault="00903846" w:rsidP="00903846">
      <w:pPr>
        <w:pStyle w:val="ListParagraph"/>
        <w:spacing w:after="240" w:line="240" w:lineRule="auto"/>
        <w:ind w:left="778"/>
        <w:rPr>
          <w:rFonts w:ascii="Times New Roman" w:hAnsi="Times New Roman"/>
          <w:sz w:val="24"/>
          <w:szCs w:val="24"/>
        </w:rPr>
      </w:pPr>
    </w:p>
    <w:p w14:paraId="04ABB519" w14:textId="16F8A013" w:rsidR="00981694" w:rsidRPr="00197704" w:rsidRDefault="00981694" w:rsidP="00981694">
      <w:pPr>
        <w:pStyle w:val="ListParagraph"/>
        <w:numPr>
          <w:ilvl w:val="0"/>
          <w:numId w:val="28"/>
        </w:numPr>
        <w:spacing w:after="240" w:line="240" w:lineRule="auto"/>
        <w:ind w:left="778"/>
        <w:rPr>
          <w:rFonts w:ascii="Times New Roman" w:hAnsi="Times New Roman"/>
          <w:sz w:val="24"/>
          <w:szCs w:val="24"/>
        </w:rPr>
      </w:pPr>
      <w:r w:rsidRPr="00197704">
        <w:rPr>
          <w:rFonts w:ascii="Times New Roman" w:hAnsi="Times New Roman"/>
          <w:sz w:val="24"/>
          <w:szCs w:val="24"/>
        </w:rPr>
        <w:t>November 1 – November 1 or the closest school day to November 1</w:t>
      </w:r>
    </w:p>
    <w:p w14:paraId="4FCB4683" w14:textId="77777777" w:rsidR="00903846" w:rsidRDefault="00903846" w:rsidP="00903846">
      <w:pPr>
        <w:pStyle w:val="ListParagraph"/>
        <w:spacing w:after="240" w:line="240" w:lineRule="auto"/>
        <w:ind w:left="778"/>
        <w:rPr>
          <w:rFonts w:ascii="Times New Roman" w:hAnsi="Times New Roman"/>
          <w:sz w:val="24"/>
          <w:szCs w:val="24"/>
        </w:rPr>
      </w:pPr>
    </w:p>
    <w:p w14:paraId="5B31E9DA" w14:textId="33549B01" w:rsidR="00981694" w:rsidRDefault="00981694" w:rsidP="00981694">
      <w:pPr>
        <w:pStyle w:val="ListParagraph"/>
        <w:numPr>
          <w:ilvl w:val="0"/>
          <w:numId w:val="28"/>
        </w:numPr>
        <w:spacing w:after="240" w:line="240" w:lineRule="auto"/>
        <w:ind w:left="778"/>
        <w:rPr>
          <w:rFonts w:ascii="Times New Roman" w:hAnsi="Times New Roman"/>
          <w:sz w:val="24"/>
          <w:szCs w:val="24"/>
        </w:rPr>
      </w:pPr>
      <w:r w:rsidRPr="00197704">
        <w:rPr>
          <w:rFonts w:ascii="Times New Roman" w:hAnsi="Times New Roman"/>
          <w:sz w:val="24"/>
          <w:szCs w:val="24"/>
        </w:rPr>
        <w:t xml:space="preserve">Effective </w:t>
      </w:r>
      <w:r w:rsidR="00B6344B">
        <w:rPr>
          <w:rFonts w:ascii="Times New Roman" w:hAnsi="Times New Roman"/>
          <w:sz w:val="24"/>
          <w:szCs w:val="24"/>
        </w:rPr>
        <w:t>d</w:t>
      </w:r>
      <w:r w:rsidRPr="00197704">
        <w:rPr>
          <w:rFonts w:ascii="Times New Roman" w:hAnsi="Times New Roman"/>
          <w:sz w:val="24"/>
          <w:szCs w:val="24"/>
        </w:rPr>
        <w:t>ate – October 1, unless updated by the SEA</w:t>
      </w:r>
    </w:p>
    <w:p w14:paraId="313EC133" w14:textId="77777777" w:rsidR="000C169E" w:rsidRPr="00486E25" w:rsidRDefault="000C169E" w:rsidP="008F6AC4">
      <w:pPr>
        <w:pStyle w:val="Heading1"/>
      </w:pPr>
      <w:bookmarkStart w:id="3" w:name="_Toc133652905"/>
      <w:bookmarkStart w:id="4" w:name="_Toc133652903"/>
      <w:r w:rsidRPr="00486E25">
        <w:t>Metadata</w:t>
      </w:r>
      <w:bookmarkEnd w:id="3"/>
    </w:p>
    <w:bookmarkEnd w:id="4"/>
    <w:p w14:paraId="4F868BA1" w14:textId="77777777" w:rsidR="00D41AED"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are information to explain other data.</w:t>
      </w:r>
      <w:r w:rsidR="00D41AED">
        <w:rPr>
          <w:rFonts w:ascii="Times New Roman" w:hAnsi="Times New Roman"/>
          <w:sz w:val="24"/>
          <w:szCs w:val="24"/>
        </w:rPr>
        <w:t xml:space="preserve"> </w:t>
      </w:r>
      <w:r w:rsidRPr="005121C8">
        <w:rPr>
          <w:rFonts w:ascii="Times New Roman" w:hAnsi="Times New Roman"/>
          <w:sz w:val="24"/>
          <w:szCs w:val="24"/>
        </w:rPr>
        <w:t>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w:t>
      </w:r>
      <w:r w:rsidR="00D41AED">
        <w:rPr>
          <w:rFonts w:ascii="Times New Roman" w:hAnsi="Times New Roman"/>
          <w:sz w:val="24"/>
          <w:szCs w:val="24"/>
        </w:rPr>
        <w:t xml:space="preserve"> </w:t>
      </w:r>
      <w:r w:rsidRPr="005121C8">
        <w:rPr>
          <w:rFonts w:ascii="Times New Roman" w:hAnsi="Times New Roman"/>
          <w:sz w:val="24"/>
          <w:szCs w:val="24"/>
        </w:rPr>
        <w:t>Metadata collected from an SEA aids the analysis and appropriate use of data. The metadata to be collected ranges from information to support data submissions (</w:t>
      </w:r>
      <w:r w:rsidRPr="00091A84">
        <w:rPr>
          <w:rFonts w:ascii="Times New Roman" w:hAnsi="Times New Roman"/>
          <w:i/>
          <w:sz w:val="24"/>
          <w:szCs w:val="24"/>
        </w:rPr>
        <w:t>e.g.</w:t>
      </w:r>
      <w:r w:rsidR="009F2BE8">
        <w:rPr>
          <w:rFonts w:ascii="Times New Roman" w:hAnsi="Times New Roman"/>
          <w:i/>
          <w:sz w:val="24"/>
          <w:szCs w:val="24"/>
        </w:rPr>
        <w:t>,</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sidR="009F2BE8">
        <w:rPr>
          <w:rFonts w:ascii="Times New Roman" w:hAnsi="Times New Roman"/>
          <w:i/>
          <w:sz w:val="24"/>
          <w:szCs w:val="24"/>
        </w:rPr>
        <w:t>,</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and prioritizing metadata that pertains to critical data items.</w:t>
      </w:r>
    </w:p>
    <w:p w14:paraId="77A791FA" w14:textId="77777777" w:rsidR="000C169E" w:rsidRPr="005121C8" w:rsidRDefault="000C169E" w:rsidP="0081779D">
      <w:pPr>
        <w:spacing w:after="0" w:line="240" w:lineRule="auto"/>
        <w:rPr>
          <w:rFonts w:ascii="Times New Roman" w:hAnsi="Times New Roman"/>
          <w:sz w:val="24"/>
          <w:szCs w:val="24"/>
        </w:rPr>
      </w:pPr>
    </w:p>
    <w:p w14:paraId="729812A3" w14:textId="77777777"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may be collected through a variety of modes, depending on ED’s information needs and expectations for its use. While ED has used paper surveys to collect metadata in the past, under ED</w:t>
      </w:r>
      <w:r w:rsidRPr="005121C8">
        <w:rPr>
          <w:rFonts w:ascii="Times New Roman" w:hAnsi="Times New Roman"/>
          <w:i/>
          <w:sz w:val="24"/>
          <w:szCs w:val="24"/>
        </w:rPr>
        <w:t>Facts</w:t>
      </w:r>
      <w:r w:rsidRPr="005121C8">
        <w:rPr>
          <w:rFonts w:ascii="Times New Roman" w:hAnsi="Times New Roman"/>
          <w:sz w:val="24"/>
          <w:szCs w:val="24"/>
        </w:rPr>
        <w:t xml:space="preserve"> these surveys </w:t>
      </w:r>
      <w:r w:rsidR="002C3D4C">
        <w:rPr>
          <w:rFonts w:ascii="Times New Roman" w:hAnsi="Times New Roman"/>
          <w:sz w:val="24"/>
          <w:szCs w:val="24"/>
        </w:rPr>
        <w:t xml:space="preserve">were </w:t>
      </w:r>
      <w:r w:rsidRPr="005121C8">
        <w:rPr>
          <w:rFonts w:ascii="Times New Roman" w:hAnsi="Times New Roman"/>
          <w:sz w:val="24"/>
          <w:szCs w:val="24"/>
        </w:rPr>
        <w:t xml:space="preserve">converted into </w:t>
      </w:r>
      <w:r w:rsidR="002C3D4C">
        <w:rPr>
          <w:rFonts w:ascii="Times New Roman" w:hAnsi="Times New Roman"/>
          <w:sz w:val="24"/>
          <w:szCs w:val="24"/>
        </w:rPr>
        <w:t>an electronic collection method using the</w:t>
      </w:r>
      <w:r w:rsidRPr="005121C8">
        <w:rPr>
          <w:rFonts w:ascii="Times New Roman" w:hAnsi="Times New Roman"/>
          <w:sz w:val="24"/>
          <w:szCs w:val="24"/>
        </w:rPr>
        <w:t xml:space="preserve"> </w:t>
      </w:r>
      <w:r w:rsidR="002C3D4C">
        <w:rPr>
          <w:rFonts w:ascii="Times New Roman" w:hAnsi="Times New Roman"/>
          <w:sz w:val="24"/>
          <w:szCs w:val="24"/>
        </w:rPr>
        <w:t>web-based</w:t>
      </w:r>
      <w:r w:rsidRPr="005121C8">
        <w:rPr>
          <w:rFonts w:ascii="Times New Roman" w:hAnsi="Times New Roman"/>
          <w:sz w:val="24"/>
          <w:szCs w:val="24"/>
        </w:rPr>
        <w:t xml:space="preserve"> E</w:t>
      </w:r>
      <w:r w:rsidRPr="005121C8">
        <w:rPr>
          <w:rFonts w:ascii="Times New Roman" w:hAnsi="Times New Roman"/>
          <w:i/>
          <w:sz w:val="24"/>
          <w:szCs w:val="24"/>
        </w:rPr>
        <w:t xml:space="preserve">MAPS </w:t>
      </w:r>
      <w:r w:rsidRPr="005121C8">
        <w:rPr>
          <w:rFonts w:ascii="Times New Roman" w:hAnsi="Times New Roman"/>
          <w:sz w:val="24"/>
          <w:szCs w:val="24"/>
        </w:rPr>
        <w:t>tool.</w:t>
      </w:r>
    </w:p>
    <w:p w14:paraId="4F0FE9EE" w14:textId="77777777" w:rsidR="000C169E" w:rsidRPr="005121C8" w:rsidRDefault="000C169E" w:rsidP="0081779D">
      <w:pPr>
        <w:spacing w:after="0" w:line="240" w:lineRule="auto"/>
        <w:rPr>
          <w:rFonts w:ascii="Times New Roman" w:hAnsi="Times New Roman"/>
          <w:sz w:val="24"/>
          <w:szCs w:val="24"/>
        </w:rPr>
      </w:pPr>
    </w:p>
    <w:p w14:paraId="308E2CE6" w14:textId="77777777" w:rsidR="000C169E" w:rsidRPr="005121C8" w:rsidRDefault="00E97803" w:rsidP="0081779D">
      <w:pPr>
        <w:spacing w:after="0" w:line="240" w:lineRule="auto"/>
        <w:rPr>
          <w:rFonts w:ascii="Times New Roman" w:hAnsi="Times New Roman"/>
          <w:sz w:val="24"/>
          <w:szCs w:val="24"/>
        </w:rPr>
      </w:pPr>
      <w:r>
        <w:rPr>
          <w:rFonts w:ascii="Times New Roman" w:hAnsi="Times New Roman"/>
          <w:sz w:val="24"/>
          <w:szCs w:val="24"/>
        </w:rPr>
        <w:t xml:space="preserve">The following </w:t>
      </w:r>
      <w:r w:rsidR="000C169E" w:rsidRPr="005121C8">
        <w:rPr>
          <w:rFonts w:ascii="Times New Roman" w:hAnsi="Times New Roman"/>
          <w:sz w:val="24"/>
          <w:szCs w:val="24"/>
        </w:rPr>
        <w:t>ED</w:t>
      </w:r>
      <w:r w:rsidR="000C169E" w:rsidRPr="005121C8">
        <w:rPr>
          <w:rFonts w:ascii="Times New Roman" w:hAnsi="Times New Roman"/>
          <w:i/>
          <w:sz w:val="24"/>
          <w:szCs w:val="24"/>
        </w:rPr>
        <w:t>Facts</w:t>
      </w:r>
      <w:r w:rsidR="000C169E" w:rsidRPr="005121C8">
        <w:rPr>
          <w:rFonts w:ascii="Times New Roman" w:hAnsi="Times New Roman"/>
          <w:sz w:val="24"/>
          <w:szCs w:val="24"/>
        </w:rPr>
        <w:t xml:space="preserve"> metadata</w:t>
      </w:r>
      <w:r>
        <w:rPr>
          <w:rFonts w:ascii="Times New Roman" w:hAnsi="Times New Roman"/>
          <w:sz w:val="24"/>
          <w:szCs w:val="24"/>
        </w:rPr>
        <w:t xml:space="preserve"> collection systems are now available</w:t>
      </w:r>
      <w:r w:rsidR="000C169E" w:rsidRPr="005121C8">
        <w:rPr>
          <w:rFonts w:ascii="Times New Roman" w:hAnsi="Times New Roman"/>
          <w:sz w:val="24"/>
          <w:szCs w:val="24"/>
        </w:rPr>
        <w:t xml:space="preserve"> through E</w:t>
      </w:r>
      <w:r w:rsidR="000C169E" w:rsidRPr="005121C8">
        <w:rPr>
          <w:rFonts w:ascii="Times New Roman" w:hAnsi="Times New Roman"/>
          <w:i/>
          <w:sz w:val="24"/>
          <w:szCs w:val="24"/>
        </w:rPr>
        <w:t>MAPS</w:t>
      </w:r>
      <w:r w:rsidR="000C169E" w:rsidRPr="005121C8">
        <w:rPr>
          <w:rFonts w:ascii="Times New Roman" w:hAnsi="Times New Roman"/>
          <w:sz w:val="24"/>
          <w:szCs w:val="24"/>
        </w:rPr>
        <w:t>:</w:t>
      </w:r>
    </w:p>
    <w:p w14:paraId="595D3A70" w14:textId="77777777" w:rsidR="000C169E" w:rsidRPr="005121C8" w:rsidRDefault="000C169E" w:rsidP="0081779D">
      <w:pPr>
        <w:spacing w:after="0" w:line="240" w:lineRule="auto"/>
        <w:rPr>
          <w:rFonts w:ascii="Times New Roman" w:hAnsi="Times New Roman"/>
          <w:sz w:val="24"/>
          <w:szCs w:val="24"/>
        </w:rPr>
      </w:pPr>
    </w:p>
    <w:p w14:paraId="6897AE15" w14:textId="77777777" w:rsidR="000C169E" w:rsidRPr="0096678C" w:rsidRDefault="000C169E"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State Submission Plan –SEAs are responsible for maintaining a submission plan that provides details regarding its plans for reporting data via ED</w:t>
      </w:r>
      <w:r w:rsidRPr="005121C8">
        <w:rPr>
          <w:rFonts w:ascii="Times New Roman" w:hAnsi="Times New Roman"/>
          <w:i/>
          <w:sz w:val="24"/>
          <w:szCs w:val="24"/>
        </w:rPr>
        <w:t>Facts.</w:t>
      </w:r>
      <w:r w:rsidRPr="005121C8">
        <w:rPr>
          <w:rFonts w:ascii="Times New Roman" w:hAnsi="Times New Roman"/>
          <w:sz w:val="24"/>
          <w:szCs w:val="24"/>
        </w:rPr>
        <w:t xml:space="preserve"> The plans indicate whether SEAs will submit files on time, the estimated number of educational units that will be submitted for each file level, and a status flag to indicate when the submission of data for each reporting level is complete and ready for ED’s review. This information is necessary in order to monitor state progress on file submissions, evaluate timeliness of submissions, and to provide a mechanism for SEAs to communicate to ED the completeness of the data they submitted. The E</w:t>
      </w:r>
      <w:r w:rsidRPr="005121C8">
        <w:rPr>
          <w:rFonts w:ascii="Times New Roman" w:hAnsi="Times New Roman"/>
          <w:i/>
          <w:sz w:val="24"/>
          <w:szCs w:val="24"/>
        </w:rPr>
        <w:t>MAPS</w:t>
      </w:r>
      <w:r w:rsidRPr="005121C8">
        <w:rPr>
          <w:rFonts w:ascii="Times New Roman" w:hAnsi="Times New Roman"/>
          <w:sz w:val="24"/>
          <w:szCs w:val="24"/>
        </w:rPr>
        <w:t xml:space="preserve"> data are integrated into ED</w:t>
      </w:r>
      <w:r w:rsidRPr="005121C8">
        <w:rPr>
          <w:rFonts w:ascii="Times New Roman" w:hAnsi="Times New Roman"/>
          <w:i/>
          <w:sz w:val="24"/>
          <w:szCs w:val="24"/>
        </w:rPr>
        <w:t>Facts</w:t>
      </w:r>
      <w:r w:rsidRPr="005121C8">
        <w:rPr>
          <w:rFonts w:ascii="Times New Roman" w:hAnsi="Times New Roman"/>
          <w:sz w:val="24"/>
          <w:szCs w:val="24"/>
        </w:rPr>
        <w:t xml:space="preserve">, </w:t>
      </w:r>
      <w:r w:rsidRPr="0096678C">
        <w:rPr>
          <w:rFonts w:ascii="Times New Roman" w:hAnsi="Times New Roman"/>
          <w:sz w:val="24"/>
          <w:szCs w:val="24"/>
        </w:rPr>
        <w:t>so SEAs can access reports on the status of their submissions in relation to their plans.</w:t>
      </w:r>
    </w:p>
    <w:p w14:paraId="1DFE3BD7" w14:textId="77777777" w:rsidR="005B0752" w:rsidRPr="002703F6" w:rsidRDefault="005B0752" w:rsidP="005B0752">
      <w:pPr>
        <w:pStyle w:val="ListParagraph"/>
        <w:spacing w:after="0" w:line="240" w:lineRule="auto"/>
        <w:rPr>
          <w:rFonts w:ascii="Times New Roman" w:hAnsi="Times New Roman"/>
          <w:sz w:val="24"/>
          <w:szCs w:val="24"/>
        </w:rPr>
      </w:pPr>
    </w:p>
    <w:p w14:paraId="3D4A6346" w14:textId="77777777" w:rsidR="005B0752" w:rsidRDefault="005B0752" w:rsidP="0081779D">
      <w:pPr>
        <w:pStyle w:val="ListParagraph"/>
        <w:numPr>
          <w:ilvl w:val="0"/>
          <w:numId w:val="15"/>
        </w:numPr>
        <w:spacing w:after="0" w:line="240" w:lineRule="auto"/>
        <w:rPr>
          <w:rFonts w:ascii="Times New Roman" w:hAnsi="Times New Roman"/>
          <w:sz w:val="24"/>
          <w:szCs w:val="24"/>
        </w:rPr>
      </w:pPr>
      <w:r w:rsidRPr="002703F6">
        <w:rPr>
          <w:rFonts w:ascii="Times New Roman" w:hAnsi="Times New Roman"/>
          <w:sz w:val="24"/>
          <w:szCs w:val="24"/>
        </w:rPr>
        <w:t>The</w:t>
      </w:r>
      <w:r w:rsidRPr="002703F6">
        <w:rPr>
          <w:rFonts w:ascii="Times New Roman" w:hAnsi="Times New Roman"/>
          <w:i/>
          <w:sz w:val="24"/>
          <w:szCs w:val="24"/>
        </w:rPr>
        <w:t xml:space="preserve"> </w:t>
      </w:r>
      <w:r w:rsidR="00131B43" w:rsidRPr="002703F6">
        <w:rPr>
          <w:rFonts w:ascii="Times New Roman" w:hAnsi="Times New Roman"/>
          <w:i/>
          <w:sz w:val="24"/>
          <w:szCs w:val="24"/>
        </w:rPr>
        <w:t>IDEA</w:t>
      </w:r>
      <w:r w:rsidR="00131B43" w:rsidRPr="002703F6">
        <w:rPr>
          <w:rFonts w:ascii="Times New Roman" w:hAnsi="Times New Roman"/>
          <w:sz w:val="24"/>
          <w:szCs w:val="24"/>
        </w:rPr>
        <w:t xml:space="preserve"> </w:t>
      </w:r>
      <w:r w:rsidRPr="002703F6">
        <w:rPr>
          <w:rFonts w:ascii="Times New Roman" w:hAnsi="Times New Roman"/>
          <w:sz w:val="24"/>
          <w:szCs w:val="24"/>
        </w:rPr>
        <w:t xml:space="preserve">State Supplemental Survey </w:t>
      </w:r>
      <w:r w:rsidR="00131B43" w:rsidRPr="002703F6">
        <w:rPr>
          <w:rFonts w:ascii="Times New Roman" w:hAnsi="Times New Roman"/>
          <w:sz w:val="24"/>
          <w:szCs w:val="24"/>
        </w:rPr>
        <w:t>–</w:t>
      </w:r>
      <w:r w:rsidRPr="002703F6">
        <w:rPr>
          <w:rFonts w:ascii="Times New Roman" w:hAnsi="Times New Roman"/>
          <w:sz w:val="24"/>
          <w:szCs w:val="24"/>
        </w:rPr>
        <w:t xml:space="preserve"> </w:t>
      </w:r>
      <w:r w:rsidR="00131B43" w:rsidRPr="002703F6">
        <w:rPr>
          <w:rFonts w:ascii="Times New Roman" w:hAnsi="Times New Roman"/>
          <w:sz w:val="24"/>
          <w:szCs w:val="24"/>
        </w:rPr>
        <w:t xml:space="preserve">The </w:t>
      </w:r>
      <w:r w:rsidRPr="002703F6">
        <w:rPr>
          <w:rFonts w:ascii="Times New Roman" w:hAnsi="Times New Roman"/>
          <w:i/>
          <w:sz w:val="24"/>
          <w:szCs w:val="24"/>
        </w:rPr>
        <w:t>IDEA</w:t>
      </w:r>
      <w:r w:rsidRPr="002703F6">
        <w:rPr>
          <w:rFonts w:ascii="Times New Roman" w:hAnsi="Times New Roman"/>
          <w:sz w:val="24"/>
          <w:szCs w:val="24"/>
        </w:rPr>
        <w:t xml:space="preserve"> </w:t>
      </w:r>
      <w:r w:rsidR="00131B43" w:rsidRPr="002703F6">
        <w:rPr>
          <w:rFonts w:ascii="Times New Roman" w:hAnsi="Times New Roman"/>
          <w:sz w:val="24"/>
          <w:szCs w:val="24"/>
        </w:rPr>
        <w:t>State Supplemental Survey is completed by each state’</w:t>
      </w:r>
      <w:r w:rsidRPr="002703F6">
        <w:rPr>
          <w:rFonts w:ascii="Times New Roman" w:hAnsi="Times New Roman"/>
          <w:sz w:val="24"/>
          <w:szCs w:val="24"/>
        </w:rPr>
        <w:t xml:space="preserve">s Part B Data Manager annually. This survey collects metadata related to the </w:t>
      </w:r>
      <w:r w:rsidR="00735CB7">
        <w:rPr>
          <w:rFonts w:ascii="Times New Roman" w:hAnsi="Times New Roman"/>
          <w:sz w:val="24"/>
          <w:szCs w:val="24"/>
        </w:rPr>
        <w:t xml:space="preserve">current school year </w:t>
      </w:r>
      <w:r w:rsidR="00735CB7" w:rsidRPr="00735CB7">
        <w:rPr>
          <w:rFonts w:ascii="Times New Roman" w:hAnsi="Times New Roman"/>
          <w:i/>
          <w:sz w:val="24"/>
          <w:szCs w:val="24"/>
        </w:rPr>
        <w:t>ID</w:t>
      </w:r>
      <w:r w:rsidRPr="002703F6">
        <w:rPr>
          <w:rFonts w:ascii="Times New Roman" w:hAnsi="Times New Roman"/>
          <w:i/>
          <w:sz w:val="24"/>
          <w:szCs w:val="24"/>
        </w:rPr>
        <w:t>EA</w:t>
      </w:r>
      <w:r w:rsidRPr="002703F6">
        <w:rPr>
          <w:rFonts w:ascii="Times New Roman" w:hAnsi="Times New Roman"/>
          <w:sz w:val="24"/>
          <w:szCs w:val="24"/>
        </w:rPr>
        <w:t xml:space="preserve"> data collection. The responses are shared with OSEP and compared to the data </w:t>
      </w:r>
      <w:r w:rsidRPr="002703F6">
        <w:rPr>
          <w:rFonts w:ascii="Times New Roman" w:hAnsi="Times New Roman"/>
          <w:sz w:val="24"/>
          <w:szCs w:val="24"/>
        </w:rPr>
        <w:lastRenderedPageBreak/>
        <w:t xml:space="preserve">submitted. State </w:t>
      </w:r>
      <w:r w:rsidRPr="002703F6">
        <w:rPr>
          <w:rFonts w:ascii="Times New Roman" w:hAnsi="Times New Roman"/>
          <w:i/>
          <w:sz w:val="24"/>
          <w:szCs w:val="24"/>
        </w:rPr>
        <w:t>IDEA</w:t>
      </w:r>
      <w:r w:rsidRPr="002703F6">
        <w:rPr>
          <w:rFonts w:ascii="Times New Roman" w:hAnsi="Times New Roman"/>
          <w:sz w:val="24"/>
          <w:szCs w:val="24"/>
        </w:rPr>
        <w:t xml:space="preserve"> Part B data managers are authorized to provide the metadata for this survey.</w:t>
      </w:r>
    </w:p>
    <w:p w14:paraId="69CF48CC" w14:textId="77777777" w:rsidR="00113D3F" w:rsidRDefault="00113D3F" w:rsidP="00CB7FBA">
      <w:pPr>
        <w:pStyle w:val="ListParagraph"/>
        <w:rPr>
          <w:rFonts w:ascii="Times New Roman" w:hAnsi="Times New Roman"/>
          <w:sz w:val="24"/>
          <w:szCs w:val="24"/>
        </w:rPr>
      </w:pPr>
    </w:p>
    <w:p w14:paraId="055FE853" w14:textId="6E80E5AB" w:rsidR="00881861" w:rsidRPr="00881861" w:rsidRDefault="00E97803" w:rsidP="00881861">
      <w:pPr>
        <w:pStyle w:val="ListParagraph"/>
        <w:numPr>
          <w:ilvl w:val="0"/>
          <w:numId w:val="15"/>
        </w:numPr>
        <w:spacing w:after="0" w:line="240" w:lineRule="auto"/>
        <w:rPr>
          <w:rFonts w:ascii="Times New Roman" w:hAnsi="Times New Roman"/>
          <w:sz w:val="24"/>
          <w:szCs w:val="24"/>
        </w:rPr>
      </w:pPr>
      <w:r w:rsidRPr="00881861">
        <w:rPr>
          <w:rFonts w:ascii="Times New Roman" w:hAnsi="Times New Roman"/>
          <w:sz w:val="24"/>
          <w:szCs w:val="24"/>
        </w:rPr>
        <w:t xml:space="preserve">Assessment Metadata Survey- </w:t>
      </w:r>
      <w:proofErr w:type="gramStart"/>
      <w:r w:rsidRPr="00881861">
        <w:rPr>
          <w:rFonts w:ascii="Times New Roman" w:hAnsi="Times New Roman"/>
          <w:sz w:val="24"/>
          <w:szCs w:val="24"/>
        </w:rPr>
        <w:t>The</w:t>
      </w:r>
      <w:proofErr w:type="gramEnd"/>
      <w:r w:rsidRPr="00881861">
        <w:rPr>
          <w:rFonts w:ascii="Times New Roman" w:hAnsi="Times New Roman"/>
          <w:sz w:val="24"/>
          <w:szCs w:val="24"/>
        </w:rPr>
        <w:t xml:space="preserve"> Assessment Metadata Survey collects and stores assessment metadata for files in the Consolidated State Performance Report (CSPR)</w:t>
      </w:r>
      <w:r w:rsidR="00312A30" w:rsidRPr="00881861">
        <w:rPr>
          <w:rFonts w:ascii="Times New Roman" w:hAnsi="Times New Roman"/>
          <w:sz w:val="24"/>
          <w:szCs w:val="24"/>
        </w:rPr>
        <w:t xml:space="preserve"> and </w:t>
      </w:r>
      <w:r w:rsidR="002C3D4C" w:rsidRPr="00881861">
        <w:rPr>
          <w:rFonts w:ascii="Times New Roman" w:hAnsi="Times New Roman"/>
          <w:sz w:val="24"/>
          <w:szCs w:val="24"/>
        </w:rPr>
        <w:t>to</w:t>
      </w:r>
      <w:r w:rsidR="00312A30" w:rsidRPr="00881861">
        <w:rPr>
          <w:rFonts w:ascii="Times New Roman" w:hAnsi="Times New Roman"/>
          <w:sz w:val="24"/>
          <w:szCs w:val="24"/>
        </w:rPr>
        <w:t xml:space="preserve"> meet IDEA reporting requirements</w:t>
      </w:r>
      <w:r w:rsidRPr="00881861">
        <w:rPr>
          <w:rFonts w:ascii="Times New Roman" w:hAnsi="Times New Roman"/>
          <w:sz w:val="24"/>
          <w:szCs w:val="24"/>
        </w:rPr>
        <w:t xml:space="preserve">. This information is collected annually </w:t>
      </w:r>
      <w:r w:rsidR="001129F8" w:rsidRPr="00881861">
        <w:rPr>
          <w:rFonts w:ascii="Times New Roman" w:hAnsi="Times New Roman"/>
          <w:sz w:val="24"/>
          <w:szCs w:val="24"/>
        </w:rPr>
        <w:t>and i</w:t>
      </w:r>
      <w:r w:rsidRPr="00881861">
        <w:rPr>
          <w:rFonts w:ascii="Times New Roman" w:hAnsi="Times New Roman"/>
          <w:sz w:val="24"/>
          <w:szCs w:val="24"/>
        </w:rPr>
        <w:t>s used to evaluate state’s achievement results in the CSPR and to calculate the percentage of students considered proficient for the public assessment files.</w:t>
      </w:r>
      <w:r w:rsidRPr="00881861">
        <w:rPr>
          <w:rFonts w:ascii="Times New Roman" w:hAnsi="Times New Roman"/>
          <w:sz w:val="24"/>
          <w:szCs w:val="24"/>
        </w:rPr>
        <w:cr/>
      </w:r>
    </w:p>
    <w:p w14:paraId="389EE7A8" w14:textId="1C0688DC" w:rsidR="00881861" w:rsidRDefault="00881861" w:rsidP="00F67E6C">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Accountability Metadata Survey-The Accountability Metadata Survey</w:t>
      </w:r>
      <w:r w:rsidR="004978AE">
        <w:rPr>
          <w:rFonts w:ascii="Times New Roman" w:hAnsi="Times New Roman"/>
          <w:sz w:val="24"/>
          <w:szCs w:val="24"/>
        </w:rPr>
        <w:t xml:space="preserve"> will</w:t>
      </w:r>
      <w:r>
        <w:rPr>
          <w:rFonts w:ascii="Times New Roman" w:hAnsi="Times New Roman"/>
          <w:sz w:val="24"/>
          <w:szCs w:val="24"/>
        </w:rPr>
        <w:t xml:space="preserve"> collect and store metadata to support the indicator data groups and categories. This information </w:t>
      </w:r>
      <w:r w:rsidR="004978AE">
        <w:rPr>
          <w:rFonts w:ascii="Times New Roman" w:hAnsi="Times New Roman"/>
          <w:sz w:val="24"/>
          <w:szCs w:val="24"/>
        </w:rPr>
        <w:t>will be</w:t>
      </w:r>
      <w:r>
        <w:rPr>
          <w:rFonts w:ascii="Times New Roman" w:hAnsi="Times New Roman"/>
          <w:sz w:val="24"/>
          <w:szCs w:val="24"/>
        </w:rPr>
        <w:t xml:space="preserve"> collected annually and used to interpret and evaluate results of the indicators set forth in the ESSA</w:t>
      </w:r>
      <w:r w:rsidR="00595E9C">
        <w:rPr>
          <w:rFonts w:ascii="Times New Roman" w:hAnsi="Times New Roman"/>
          <w:sz w:val="24"/>
          <w:szCs w:val="24"/>
        </w:rPr>
        <w:t xml:space="preserve"> and based on the indicators determined by each state</w:t>
      </w:r>
      <w:r>
        <w:rPr>
          <w:rFonts w:ascii="Times New Roman" w:hAnsi="Times New Roman"/>
          <w:sz w:val="24"/>
          <w:szCs w:val="24"/>
        </w:rPr>
        <w:t>.</w:t>
      </w:r>
      <w:r w:rsidR="004978AE">
        <w:rPr>
          <w:rFonts w:ascii="Times New Roman" w:hAnsi="Times New Roman"/>
          <w:sz w:val="24"/>
          <w:szCs w:val="24"/>
        </w:rPr>
        <w:t xml:space="preserve"> The questions in the survey are to be determined. </w:t>
      </w:r>
      <w:r w:rsidR="00B91E90" w:rsidRPr="008646C3">
        <w:rPr>
          <w:rFonts w:ascii="Times New Roman" w:hAnsi="Times New Roman"/>
          <w:b/>
          <w:i/>
          <w:color w:val="FF0000"/>
          <w:sz w:val="24"/>
          <w:szCs w:val="24"/>
        </w:rPr>
        <w:t>New!</w:t>
      </w:r>
    </w:p>
    <w:p w14:paraId="0345D84F" w14:textId="77777777" w:rsidR="00881861" w:rsidRPr="00E763BF" w:rsidRDefault="00881861" w:rsidP="00881861">
      <w:pPr>
        <w:pStyle w:val="ListParagraph"/>
        <w:spacing w:after="0" w:line="240" w:lineRule="auto"/>
        <w:rPr>
          <w:rFonts w:ascii="Times New Roman" w:hAnsi="Times New Roman"/>
          <w:sz w:val="24"/>
          <w:szCs w:val="24"/>
        </w:rPr>
      </w:pPr>
    </w:p>
    <w:p w14:paraId="42C8C008" w14:textId="77777777" w:rsidR="00113D3F" w:rsidRDefault="00113D3F" w:rsidP="00CB7FBA">
      <w:pPr>
        <w:pStyle w:val="ListParagraph"/>
        <w:numPr>
          <w:ilvl w:val="0"/>
          <w:numId w:val="15"/>
        </w:numPr>
        <w:spacing w:after="0" w:line="240" w:lineRule="auto"/>
        <w:rPr>
          <w:rFonts w:ascii="Times New Roman" w:hAnsi="Times New Roman"/>
          <w:sz w:val="24"/>
          <w:szCs w:val="24"/>
        </w:rPr>
      </w:pPr>
      <w:r w:rsidRPr="00E763BF">
        <w:rPr>
          <w:rFonts w:ascii="Times New Roman" w:hAnsi="Times New Roman"/>
          <w:sz w:val="24"/>
          <w:szCs w:val="24"/>
        </w:rPr>
        <w:t xml:space="preserve">Gun Free Schools Act (GFSA) Survey- </w:t>
      </w:r>
      <w:proofErr w:type="gramStart"/>
      <w:r w:rsidRPr="00E763BF">
        <w:rPr>
          <w:rFonts w:ascii="Times New Roman" w:hAnsi="Times New Roman"/>
          <w:sz w:val="24"/>
          <w:szCs w:val="24"/>
        </w:rPr>
        <w:t>The</w:t>
      </w:r>
      <w:proofErr w:type="gramEnd"/>
      <w:r w:rsidRPr="00E763BF">
        <w:rPr>
          <w:rFonts w:ascii="Times New Roman" w:hAnsi="Times New Roman"/>
          <w:sz w:val="24"/>
          <w:szCs w:val="24"/>
        </w:rPr>
        <w:t xml:space="preserve"> GFSA Survey is used to complete the GFSA data collection for the Office of Safe and Healthy Students (OSHS). This information is collected annually to fulfil the legislative reporting requirements on gun-related incidents. In addition, ED compiles these data to analyze and report state data.</w:t>
      </w:r>
    </w:p>
    <w:p w14:paraId="2A7BCC26" w14:textId="77777777" w:rsidR="00C41835" w:rsidRDefault="00C41835" w:rsidP="00C41835">
      <w:pPr>
        <w:pStyle w:val="ListParagraph"/>
        <w:spacing w:after="0" w:line="240" w:lineRule="auto"/>
        <w:rPr>
          <w:rFonts w:ascii="Times New Roman" w:hAnsi="Times New Roman"/>
          <w:sz w:val="24"/>
          <w:szCs w:val="24"/>
        </w:rPr>
      </w:pPr>
    </w:p>
    <w:p w14:paraId="6A538E17" w14:textId="247D22E8" w:rsidR="00C41835" w:rsidRDefault="00C41835" w:rsidP="00CB7FBA">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Directory Metadata Collections in this Package– This </w:t>
      </w:r>
      <w:r w:rsidRPr="00C41835">
        <w:rPr>
          <w:rFonts w:ascii="Times New Roman" w:hAnsi="Times New Roman"/>
          <w:sz w:val="24"/>
          <w:szCs w:val="24"/>
        </w:rPr>
        <w:t xml:space="preserve">metadata survey </w:t>
      </w:r>
      <w:r w:rsidR="003A4FF2">
        <w:rPr>
          <w:rFonts w:ascii="Times New Roman" w:hAnsi="Times New Roman"/>
          <w:sz w:val="24"/>
          <w:szCs w:val="24"/>
        </w:rPr>
        <w:t xml:space="preserve">will </w:t>
      </w:r>
      <w:r>
        <w:rPr>
          <w:rFonts w:ascii="Times New Roman" w:hAnsi="Times New Roman"/>
          <w:sz w:val="24"/>
          <w:szCs w:val="24"/>
        </w:rPr>
        <w:t xml:space="preserve">be used </w:t>
      </w:r>
      <w:r w:rsidRPr="00C41835">
        <w:rPr>
          <w:rFonts w:ascii="Times New Roman" w:hAnsi="Times New Roman"/>
          <w:sz w:val="24"/>
          <w:szCs w:val="24"/>
        </w:rPr>
        <w:t>to collect information about the directory records submitted so that its state’s directory can be properly interpreted.</w:t>
      </w:r>
    </w:p>
    <w:p w14:paraId="41B364A0" w14:textId="77777777" w:rsidR="00FC0F80" w:rsidRPr="00FC0F80" w:rsidRDefault="00FC0F80" w:rsidP="00FC0F80">
      <w:pPr>
        <w:pStyle w:val="ListParagraph"/>
        <w:rPr>
          <w:rFonts w:ascii="Times New Roman" w:hAnsi="Times New Roman"/>
          <w:sz w:val="24"/>
          <w:szCs w:val="24"/>
        </w:rPr>
      </w:pPr>
    </w:p>
    <w:p w14:paraId="227F02B7" w14:textId="77777777" w:rsidR="00522DE8" w:rsidRDefault="00522DE8" w:rsidP="00522DE8">
      <w:pPr>
        <w:pStyle w:val="ListParagraph"/>
        <w:spacing w:after="0" w:line="240" w:lineRule="auto"/>
        <w:rPr>
          <w:rFonts w:ascii="Times New Roman" w:hAnsi="Times New Roman"/>
          <w:sz w:val="24"/>
          <w:szCs w:val="24"/>
        </w:rPr>
      </w:pPr>
    </w:p>
    <w:p w14:paraId="7D97F1B4" w14:textId="77777777" w:rsidR="00E763BF" w:rsidRDefault="00C624AA" w:rsidP="00C624AA">
      <w:pPr>
        <w:pStyle w:val="ListParagraph"/>
        <w:spacing w:after="0" w:line="240" w:lineRule="auto"/>
        <w:ind w:left="0"/>
        <w:rPr>
          <w:rFonts w:ascii="Times New Roman" w:hAnsi="Times New Roman"/>
          <w:sz w:val="24"/>
          <w:szCs w:val="24"/>
        </w:rPr>
      </w:pPr>
      <w:r>
        <w:rPr>
          <w:rFonts w:ascii="Times New Roman" w:hAnsi="Times New Roman"/>
          <w:sz w:val="24"/>
          <w:szCs w:val="24"/>
        </w:rPr>
        <w:t>In addition, for non-ED</w:t>
      </w:r>
      <w:r w:rsidRPr="00C624AA">
        <w:rPr>
          <w:rFonts w:ascii="Times New Roman" w:hAnsi="Times New Roman"/>
          <w:i/>
          <w:sz w:val="24"/>
          <w:szCs w:val="24"/>
        </w:rPr>
        <w:t>Facts</w:t>
      </w:r>
      <w:r>
        <w:rPr>
          <w:rFonts w:ascii="Times New Roman" w:hAnsi="Times New Roman"/>
          <w:sz w:val="24"/>
          <w:szCs w:val="24"/>
        </w:rPr>
        <w:t xml:space="preserve"> Coordinators, </w:t>
      </w:r>
      <w:r w:rsidR="00D77E40">
        <w:rPr>
          <w:rFonts w:ascii="Times New Roman" w:hAnsi="Times New Roman"/>
          <w:sz w:val="24"/>
          <w:szCs w:val="24"/>
        </w:rPr>
        <w:t>EMAPS is also used to collect information regarding LEAs or education service agencies</w:t>
      </w:r>
      <w:r w:rsidR="00312A30">
        <w:rPr>
          <w:rFonts w:ascii="Times New Roman" w:hAnsi="Times New Roman"/>
          <w:sz w:val="24"/>
          <w:szCs w:val="24"/>
        </w:rPr>
        <w:t xml:space="preserve"> </w:t>
      </w:r>
      <w:r w:rsidR="002C3D4C">
        <w:rPr>
          <w:rFonts w:ascii="Times New Roman" w:hAnsi="Times New Roman"/>
          <w:sz w:val="24"/>
          <w:szCs w:val="24"/>
        </w:rPr>
        <w:t>(ESA) that received an</w:t>
      </w:r>
      <w:r w:rsidR="00D77E40">
        <w:rPr>
          <w:rFonts w:ascii="Times New Roman" w:hAnsi="Times New Roman"/>
          <w:sz w:val="24"/>
          <w:szCs w:val="24"/>
        </w:rPr>
        <w:t xml:space="preserve"> IDEA 611 or 619 sub grant.</w:t>
      </w:r>
      <w:r w:rsidR="00D41AED">
        <w:rPr>
          <w:rFonts w:ascii="Times New Roman" w:hAnsi="Times New Roman"/>
          <w:sz w:val="24"/>
          <w:szCs w:val="24"/>
        </w:rPr>
        <w:t xml:space="preserve"> </w:t>
      </w:r>
      <w:r w:rsidR="00D77E40">
        <w:rPr>
          <w:rFonts w:ascii="Times New Roman" w:hAnsi="Times New Roman"/>
          <w:sz w:val="24"/>
          <w:szCs w:val="24"/>
        </w:rPr>
        <w:t xml:space="preserve">These metadata questions are described in more detail in </w:t>
      </w:r>
      <w:r w:rsidR="00E763BF">
        <w:rPr>
          <w:rFonts w:ascii="Times New Roman" w:hAnsi="Times New Roman"/>
          <w:sz w:val="24"/>
          <w:szCs w:val="24"/>
        </w:rPr>
        <w:t>Attachment B-5</w:t>
      </w:r>
      <w:r w:rsidR="00D77E40">
        <w:rPr>
          <w:rFonts w:ascii="Times New Roman" w:hAnsi="Times New Roman"/>
          <w:sz w:val="24"/>
          <w:szCs w:val="24"/>
        </w:rPr>
        <w:t>.</w:t>
      </w:r>
    </w:p>
    <w:p w14:paraId="492094AE" w14:textId="77777777" w:rsidR="00D2620F" w:rsidRDefault="00D2620F" w:rsidP="00DE62C2">
      <w:pPr>
        <w:pStyle w:val="Heading1"/>
        <w:pBdr>
          <w:bottom w:val="none" w:sz="0" w:space="0" w:color="auto"/>
        </w:pBdr>
        <w:tabs>
          <w:tab w:val="left" w:pos="3780"/>
        </w:tabs>
        <w:jc w:val="left"/>
        <w:rPr>
          <w:rFonts w:ascii="Times New Roman" w:hAnsi="Times New Roman"/>
          <w:sz w:val="24"/>
          <w:szCs w:val="24"/>
        </w:rPr>
      </w:pPr>
    </w:p>
    <w:p w14:paraId="01F4AEA8" w14:textId="77777777" w:rsidR="00E763BF" w:rsidRPr="00726A11" w:rsidRDefault="00E763BF" w:rsidP="00726A11"/>
    <w:sectPr w:rsidR="00E763BF" w:rsidRPr="00726A11" w:rsidSect="007174E7">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296" w:right="1008" w:bottom="1008" w:left="1008" w:header="432"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620BAD" w15:done="0"/>
  <w15:commentEx w15:paraId="70A651E8" w15:done="0"/>
  <w15:commentEx w15:paraId="05AF96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1C28D" w14:textId="77777777" w:rsidR="00426551" w:rsidRDefault="00426551">
      <w:r>
        <w:separator/>
      </w:r>
    </w:p>
  </w:endnote>
  <w:endnote w:type="continuationSeparator" w:id="0">
    <w:p w14:paraId="5D6C5930" w14:textId="77777777" w:rsidR="00426551" w:rsidRDefault="00426551">
      <w:r>
        <w:continuationSeparator/>
      </w:r>
    </w:p>
  </w:endnote>
  <w:endnote w:type="continuationNotice" w:id="1">
    <w:p w14:paraId="29BCD5FC" w14:textId="77777777" w:rsidR="00426551" w:rsidRDefault="00426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3050B" w14:textId="77777777" w:rsidR="008D3025" w:rsidRDefault="008D30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57015" w14:textId="77777777" w:rsidR="008D3025" w:rsidRDefault="008D30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B7F4D" w14:textId="6CA7D900" w:rsidR="008D3025" w:rsidRDefault="008D3025" w:rsidP="007174E7">
    <w:pPr>
      <w:pStyle w:val="Footer"/>
      <w:tabs>
        <w:tab w:val="clear" w:pos="8640"/>
        <w:tab w:val="right" w:pos="9000"/>
      </w:tabs>
      <w:spacing w:after="0" w:line="240" w:lineRule="auto"/>
    </w:pPr>
    <w:r>
      <w:tab/>
    </w:r>
    <w:r>
      <w:tab/>
      <w:t>Page B1-</w:t>
    </w:r>
    <w:r>
      <w:fldChar w:fldCharType="begin"/>
    </w:r>
    <w:r>
      <w:instrText xml:space="preserve"> PAGE   \* MERGEFORMAT </w:instrText>
    </w:r>
    <w:r>
      <w:fldChar w:fldCharType="separate"/>
    </w:r>
    <w:r w:rsidR="00207B95">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4FAB" w14:textId="77777777" w:rsidR="008D3025" w:rsidRDefault="008D3025">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6158E" w14:textId="77777777" w:rsidR="00426551" w:rsidRDefault="00426551">
      <w:r>
        <w:separator/>
      </w:r>
    </w:p>
  </w:footnote>
  <w:footnote w:type="continuationSeparator" w:id="0">
    <w:p w14:paraId="7906F858" w14:textId="77777777" w:rsidR="00426551" w:rsidRDefault="00426551">
      <w:r>
        <w:continuationSeparator/>
      </w:r>
    </w:p>
  </w:footnote>
  <w:footnote w:type="continuationNotice" w:id="1">
    <w:p w14:paraId="07DAADAB" w14:textId="77777777" w:rsidR="00426551" w:rsidRDefault="00426551">
      <w:pPr>
        <w:spacing w:after="0" w:line="240" w:lineRule="auto"/>
      </w:pPr>
    </w:p>
  </w:footnote>
  <w:footnote w:id="2">
    <w:p w14:paraId="122285F7" w14:textId="77777777" w:rsidR="005B278D" w:rsidRDefault="005B278D" w:rsidP="00ED214A">
      <w:pPr>
        <w:pStyle w:val="FootnoteText"/>
        <w:spacing w:after="0"/>
      </w:pPr>
      <w:r>
        <w:rPr>
          <w:rStyle w:val="FootnoteReference"/>
        </w:rPr>
        <w:footnoteRef/>
      </w:r>
      <w:r>
        <w:t xml:space="preserve"> Statutory reference – Section 602(3) of </w:t>
      </w:r>
      <w:r w:rsidRPr="005B278D">
        <w:rPr>
          <w:i/>
        </w:rPr>
        <w:t>IDEA</w:t>
      </w:r>
    </w:p>
  </w:footnote>
  <w:footnote w:id="3">
    <w:p w14:paraId="6DB31D7C" w14:textId="77777777" w:rsidR="00352DD3" w:rsidRDefault="00352DD3" w:rsidP="00352DD3">
      <w:pPr>
        <w:pStyle w:val="FootnoteText"/>
        <w:spacing w:after="0"/>
      </w:pPr>
      <w:r>
        <w:rPr>
          <w:rStyle w:val="FootnoteReference"/>
        </w:rPr>
        <w:footnoteRef/>
      </w:r>
      <w:r>
        <w:t xml:space="preserve"> Must be determined by a valid assessment</w:t>
      </w:r>
    </w:p>
  </w:footnote>
  <w:footnote w:id="4">
    <w:p w14:paraId="77377201" w14:textId="77777777" w:rsidR="00352DD3" w:rsidRDefault="00352DD3" w:rsidP="00352DD3">
      <w:pPr>
        <w:pStyle w:val="FootnoteText"/>
        <w:spacing w:after="0" w:line="240" w:lineRule="auto"/>
      </w:pPr>
      <w:r>
        <w:rPr>
          <w:rStyle w:val="FootnoteReference"/>
        </w:rPr>
        <w:footnoteRef/>
      </w:r>
      <w:r>
        <w:t xml:space="preserve"> Statutory reference – Section 8101(20) of </w:t>
      </w:r>
      <w:r w:rsidRPr="005B278D">
        <w:rPr>
          <w:i/>
        </w:rPr>
        <w:t>ESEA</w:t>
      </w:r>
    </w:p>
  </w:footnote>
  <w:footnote w:id="5">
    <w:p w14:paraId="71234823" w14:textId="3393D28F" w:rsidR="005B278D" w:rsidRDefault="005B278D" w:rsidP="00D218A9">
      <w:pPr>
        <w:pStyle w:val="FootnoteText"/>
        <w:spacing w:after="0" w:line="240" w:lineRule="auto"/>
      </w:pPr>
      <w:r>
        <w:rPr>
          <w:rStyle w:val="FootnoteReference"/>
        </w:rPr>
        <w:footnoteRef/>
      </w:r>
      <w:r>
        <w:t xml:space="preserve"> </w:t>
      </w:r>
      <w:r w:rsidR="00972A4D">
        <w:t xml:space="preserve">Regulatory </w:t>
      </w:r>
      <w:r>
        <w:t>reference – 34 CFR200.81</w:t>
      </w:r>
    </w:p>
  </w:footnote>
  <w:footnote w:id="6">
    <w:p w14:paraId="7B99371C" w14:textId="77777777" w:rsidR="008D01B2" w:rsidRDefault="00B62329" w:rsidP="00D218A9">
      <w:pPr>
        <w:pStyle w:val="FootnoteText"/>
        <w:spacing w:after="0" w:line="240" w:lineRule="auto"/>
        <w:rPr>
          <w:color w:val="000000"/>
        </w:rPr>
      </w:pPr>
      <w:r>
        <w:rPr>
          <w:rStyle w:val="FootnoteReference"/>
        </w:rPr>
        <w:footnoteRef/>
      </w:r>
      <w:r>
        <w:t xml:space="preserve"> </w:t>
      </w:r>
      <w:r>
        <w:rPr>
          <w:color w:val="000000"/>
        </w:rPr>
        <w:t>As defined by MV Homeless Education Assistance Act of 2002, Subtitle B of Title VII, Section 725</w:t>
      </w:r>
      <w:r w:rsidR="00D70E47">
        <w:rPr>
          <w:color w:val="000000"/>
        </w:rPr>
        <w:t xml:space="preserve"> and reauthorized in ESEA, as amended by ESSA, Title IX, Section 9105.</w:t>
      </w:r>
    </w:p>
    <w:p w14:paraId="6E12CD18" w14:textId="7BF18571" w:rsidR="00B62329" w:rsidRDefault="00B62329" w:rsidP="00D218A9">
      <w:pPr>
        <w:pStyle w:val="FootnoteText"/>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8A8A" w14:textId="77777777" w:rsidR="008D3025" w:rsidRPr="00690334" w:rsidRDefault="008D3025"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Attachment B1</w:t>
    </w:r>
  </w:p>
  <w:p w14:paraId="1DDC8483" w14:textId="089B9E4C" w:rsidR="008D3025" w:rsidRPr="007174E7" w:rsidRDefault="00CC2B4F" w:rsidP="007174E7">
    <w:pPr>
      <w:pStyle w:val="Header"/>
      <w:spacing w:after="0" w:line="240" w:lineRule="auto"/>
      <w:jc w:val="right"/>
      <w:rPr>
        <w:rFonts w:ascii="Arial" w:hAnsi="Arial" w:cs="Arial"/>
      </w:rPr>
    </w:pPr>
    <w:r w:rsidRPr="00690334">
      <w:rPr>
        <w:rFonts w:ascii="Times New Roman" w:hAnsi="Times New Roman" w:cs="Arial"/>
        <w:sz w:val="24"/>
      </w:rPr>
      <w:t>ED</w:t>
    </w:r>
    <w:r w:rsidRPr="00690334">
      <w:rPr>
        <w:rFonts w:ascii="Times New Roman" w:hAnsi="Times New Roman" w:cs="Arial"/>
        <w:i/>
        <w:sz w:val="24"/>
      </w:rPr>
      <w:t>Facts</w:t>
    </w:r>
    <w:r w:rsidRPr="00690334">
      <w:rPr>
        <w:rFonts w:ascii="Times New Roman" w:hAnsi="Times New Roman" w:cs="Arial"/>
        <w:sz w:val="24"/>
      </w:rPr>
      <w:t xml:space="preserve"> </w:t>
    </w:r>
    <w:r>
      <w:rPr>
        <w:rFonts w:ascii="Times New Roman" w:hAnsi="Times New Roman" w:cs="Arial"/>
        <w:sz w:val="24"/>
      </w:rPr>
      <w:t>Data Set for School Year</w:t>
    </w:r>
    <w:r w:rsidR="00FC49A9">
      <w:rPr>
        <w:rFonts w:ascii="Times New Roman" w:hAnsi="Times New Roman" w:cs="Arial"/>
        <w:sz w:val="24"/>
      </w:rPr>
      <w:t>s</w:t>
    </w:r>
    <w:r>
      <w:rPr>
        <w:rFonts w:ascii="Times New Roman" w:hAnsi="Times New Roman" w:cs="Arial"/>
        <w:sz w:val="24"/>
      </w:rPr>
      <w:t xml:space="preserve"> 2016-17</w:t>
    </w:r>
    <w:r w:rsidR="00FC49A9">
      <w:rPr>
        <w:rFonts w:ascii="Times New Roman" w:hAnsi="Times New Roman" w:cs="Arial"/>
        <w:sz w:val="24"/>
      </w:rPr>
      <w:t>, 2017-18, and 2018-19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5F806" w14:textId="77777777" w:rsidR="008D3025" w:rsidRDefault="008D3025" w:rsidP="004200B0">
    <w:pPr>
      <w:pStyle w:val="Header"/>
      <w:jc w:val="right"/>
      <w:rPr>
        <w:rFonts w:ascii="Arial" w:hAnsi="Arial" w:cs="Arial"/>
      </w:rPr>
    </w:pPr>
    <w:r>
      <w:rPr>
        <w:rFonts w:ascii="Arial" w:hAnsi="Arial" w:cs="Arial"/>
      </w:rPr>
      <w:t>Attachment B1</w:t>
    </w:r>
  </w:p>
  <w:p w14:paraId="6AE8C2E3" w14:textId="77777777" w:rsidR="008D3025" w:rsidRDefault="008D3025"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7E896DF4" w14:textId="77777777" w:rsidR="008D3025" w:rsidRDefault="008D3025" w:rsidP="004200B0">
    <w:pPr>
      <w:pStyle w:val="Header"/>
      <w:pBdr>
        <w:bottom w:val="threeDEngrave" w:sz="12" w:space="0" w:color="auto"/>
      </w:pBdr>
      <w:jc w:val="right"/>
      <w:rPr>
        <w:rFonts w:ascii="Arial" w:hAnsi="Arial" w:cs="Arial"/>
      </w:rPr>
    </w:pPr>
    <w:r>
      <w:rPr>
        <w:rFonts w:ascii="Arial" w:hAnsi="Arial" w:cs="Arial"/>
      </w:rPr>
      <w:t>December 7, 2009</w:t>
    </w:r>
  </w:p>
  <w:p w14:paraId="794C34A1" w14:textId="77777777" w:rsidR="008D3025" w:rsidRDefault="008D3025"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92A"/>
    <w:multiLevelType w:val="hybridMultilevel"/>
    <w:tmpl w:val="2304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A0995"/>
    <w:multiLevelType w:val="hybridMultilevel"/>
    <w:tmpl w:val="A0F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7E726DA"/>
    <w:multiLevelType w:val="hybridMultilevel"/>
    <w:tmpl w:val="9E628CE4"/>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82483D"/>
    <w:multiLevelType w:val="hybridMultilevel"/>
    <w:tmpl w:val="42A057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1A2E1F5E"/>
    <w:multiLevelType w:val="hybridMultilevel"/>
    <w:tmpl w:val="32E6F986"/>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55073"/>
    <w:multiLevelType w:val="hybridMultilevel"/>
    <w:tmpl w:val="0556103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52545"/>
    <w:multiLevelType w:val="hybridMultilevel"/>
    <w:tmpl w:val="103E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5B75AD"/>
    <w:multiLevelType w:val="hybridMultilevel"/>
    <w:tmpl w:val="88A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7B79A7"/>
    <w:multiLevelType w:val="hybridMultilevel"/>
    <w:tmpl w:val="B7DA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17B79"/>
    <w:multiLevelType w:val="hybridMultilevel"/>
    <w:tmpl w:val="68F4C078"/>
    <w:lvl w:ilvl="0" w:tplc="AFAAB84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CF13C7"/>
    <w:multiLevelType w:val="hybridMultilevel"/>
    <w:tmpl w:val="7A12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22138"/>
    <w:multiLevelType w:val="hybridMultilevel"/>
    <w:tmpl w:val="BB2C13B4"/>
    <w:lvl w:ilvl="0" w:tplc="BDE8F40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211119"/>
    <w:multiLevelType w:val="hybridMultilevel"/>
    <w:tmpl w:val="259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4559BB"/>
    <w:multiLevelType w:val="hybridMultilevel"/>
    <w:tmpl w:val="6CD820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454FBD"/>
    <w:multiLevelType w:val="hybridMultilevel"/>
    <w:tmpl w:val="41A82FD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1">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5FA753EA"/>
    <w:multiLevelType w:val="hybridMultilevel"/>
    <w:tmpl w:val="1D02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6">
    <w:nsid w:val="68A97922"/>
    <w:multiLevelType w:val="hybridMultilevel"/>
    <w:tmpl w:val="BF52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1"/>
  </w:num>
  <w:num w:numId="2">
    <w:abstractNumId w:val="7"/>
  </w:num>
  <w:num w:numId="3">
    <w:abstractNumId w:val="28"/>
  </w:num>
  <w:num w:numId="4">
    <w:abstractNumId w:val="5"/>
  </w:num>
  <w:num w:numId="5">
    <w:abstractNumId w:val="37"/>
  </w:num>
  <w:num w:numId="6">
    <w:abstractNumId w:val="22"/>
  </w:num>
  <w:num w:numId="7">
    <w:abstractNumId w:val="25"/>
  </w:num>
  <w:num w:numId="8">
    <w:abstractNumId w:val="40"/>
  </w:num>
  <w:num w:numId="9">
    <w:abstractNumId w:val="1"/>
  </w:num>
  <w:num w:numId="10">
    <w:abstractNumId w:val="13"/>
  </w:num>
  <w:num w:numId="11">
    <w:abstractNumId w:val="21"/>
  </w:num>
  <w:num w:numId="12">
    <w:abstractNumId w:val="34"/>
  </w:num>
  <w:num w:numId="13">
    <w:abstractNumId w:val="39"/>
  </w:num>
  <w:num w:numId="14">
    <w:abstractNumId w:val="24"/>
  </w:num>
  <w:num w:numId="15">
    <w:abstractNumId w:val="20"/>
  </w:num>
  <w:num w:numId="16">
    <w:abstractNumId w:val="26"/>
  </w:num>
  <w:num w:numId="17">
    <w:abstractNumId w:val="33"/>
  </w:num>
  <w:num w:numId="18">
    <w:abstractNumId w:val="2"/>
  </w:num>
  <w:num w:numId="19">
    <w:abstractNumId w:val="19"/>
  </w:num>
  <w:num w:numId="20">
    <w:abstractNumId w:val="4"/>
  </w:num>
  <w:num w:numId="21">
    <w:abstractNumId w:val="11"/>
  </w:num>
  <w:num w:numId="22">
    <w:abstractNumId w:val="27"/>
  </w:num>
  <w:num w:numId="23">
    <w:abstractNumId w:val="36"/>
  </w:num>
  <w:num w:numId="24">
    <w:abstractNumId w:val="38"/>
  </w:num>
  <w:num w:numId="25">
    <w:abstractNumId w:val="14"/>
  </w:num>
  <w:num w:numId="26">
    <w:abstractNumId w:val="32"/>
  </w:num>
  <w:num w:numId="27">
    <w:abstractNumId w:val="17"/>
  </w:num>
  <w:num w:numId="28">
    <w:abstractNumId w:val="35"/>
  </w:num>
  <w:num w:numId="29">
    <w:abstractNumId w:val="30"/>
  </w:num>
  <w:num w:numId="30">
    <w:abstractNumId w:val="23"/>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9"/>
  </w:num>
  <w:num w:numId="34">
    <w:abstractNumId w:val="3"/>
  </w:num>
  <w:num w:numId="35">
    <w:abstractNumId w:val="12"/>
  </w:num>
  <w:num w:numId="36">
    <w:abstractNumId w:val="29"/>
  </w:num>
  <w:num w:numId="37">
    <w:abstractNumId w:val="38"/>
  </w:num>
  <w:num w:numId="38">
    <w:abstractNumId w:val="9"/>
  </w:num>
  <w:num w:numId="39">
    <w:abstractNumId w:val="6"/>
  </w:num>
  <w:num w:numId="40">
    <w:abstractNumId w:val="0"/>
  </w:num>
  <w:num w:numId="41">
    <w:abstractNumId w:val="16"/>
  </w:num>
  <w:num w:numId="42">
    <w:abstractNumId w:val="18"/>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Young">
    <w15:presenceInfo w15:providerId="Windows Live" w15:userId="5f594d1e61cf6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520"/>
    <w:rsid w:val="00001B1F"/>
    <w:rsid w:val="000035EA"/>
    <w:rsid w:val="00006990"/>
    <w:rsid w:val="00007E6F"/>
    <w:rsid w:val="00007FE0"/>
    <w:rsid w:val="00010D3E"/>
    <w:rsid w:val="000152E2"/>
    <w:rsid w:val="00015D6C"/>
    <w:rsid w:val="00023085"/>
    <w:rsid w:val="00031A6C"/>
    <w:rsid w:val="0003231F"/>
    <w:rsid w:val="000330E5"/>
    <w:rsid w:val="00036039"/>
    <w:rsid w:val="00043DC7"/>
    <w:rsid w:val="00044485"/>
    <w:rsid w:val="0004732C"/>
    <w:rsid w:val="0005258B"/>
    <w:rsid w:val="000539A0"/>
    <w:rsid w:val="00057F13"/>
    <w:rsid w:val="00062560"/>
    <w:rsid w:val="000637E0"/>
    <w:rsid w:val="00064961"/>
    <w:rsid w:val="000649F8"/>
    <w:rsid w:val="00065764"/>
    <w:rsid w:val="000663AC"/>
    <w:rsid w:val="000745B8"/>
    <w:rsid w:val="0007686F"/>
    <w:rsid w:val="00082ED5"/>
    <w:rsid w:val="00083FDC"/>
    <w:rsid w:val="0009040C"/>
    <w:rsid w:val="00090F26"/>
    <w:rsid w:val="0009143E"/>
    <w:rsid w:val="00091A84"/>
    <w:rsid w:val="00095B7C"/>
    <w:rsid w:val="000A0872"/>
    <w:rsid w:val="000A2668"/>
    <w:rsid w:val="000A5F56"/>
    <w:rsid w:val="000A6864"/>
    <w:rsid w:val="000A6A3D"/>
    <w:rsid w:val="000B2335"/>
    <w:rsid w:val="000B3D72"/>
    <w:rsid w:val="000B78C6"/>
    <w:rsid w:val="000C169E"/>
    <w:rsid w:val="000C34EA"/>
    <w:rsid w:val="000C56A3"/>
    <w:rsid w:val="000C6CE6"/>
    <w:rsid w:val="000C723C"/>
    <w:rsid w:val="000C7390"/>
    <w:rsid w:val="000D3B48"/>
    <w:rsid w:val="000D4882"/>
    <w:rsid w:val="000D619F"/>
    <w:rsid w:val="000D72C6"/>
    <w:rsid w:val="000E04EB"/>
    <w:rsid w:val="000E105E"/>
    <w:rsid w:val="000E3199"/>
    <w:rsid w:val="000E324C"/>
    <w:rsid w:val="000E3BA5"/>
    <w:rsid w:val="000F1C22"/>
    <w:rsid w:val="000F1F39"/>
    <w:rsid w:val="001129F8"/>
    <w:rsid w:val="00113D3F"/>
    <w:rsid w:val="00116CCA"/>
    <w:rsid w:val="00130463"/>
    <w:rsid w:val="00131B43"/>
    <w:rsid w:val="001328C0"/>
    <w:rsid w:val="00137E95"/>
    <w:rsid w:val="0014010A"/>
    <w:rsid w:val="001438FC"/>
    <w:rsid w:val="001461BD"/>
    <w:rsid w:val="00150224"/>
    <w:rsid w:val="001521B6"/>
    <w:rsid w:val="0015282A"/>
    <w:rsid w:val="001529AA"/>
    <w:rsid w:val="00171F89"/>
    <w:rsid w:val="00176678"/>
    <w:rsid w:val="00180036"/>
    <w:rsid w:val="00180E67"/>
    <w:rsid w:val="001810D9"/>
    <w:rsid w:val="001819DA"/>
    <w:rsid w:val="00186C1A"/>
    <w:rsid w:val="00187C19"/>
    <w:rsid w:val="0019423E"/>
    <w:rsid w:val="00197704"/>
    <w:rsid w:val="001A399C"/>
    <w:rsid w:val="001A40B3"/>
    <w:rsid w:val="001B4A25"/>
    <w:rsid w:val="001B5282"/>
    <w:rsid w:val="001B7D9C"/>
    <w:rsid w:val="001C2652"/>
    <w:rsid w:val="001C60A4"/>
    <w:rsid w:val="001D0C70"/>
    <w:rsid w:val="001D17D1"/>
    <w:rsid w:val="001D52B4"/>
    <w:rsid w:val="001D5366"/>
    <w:rsid w:val="001E0473"/>
    <w:rsid w:val="001F0EFC"/>
    <w:rsid w:val="001F1166"/>
    <w:rsid w:val="001F1971"/>
    <w:rsid w:val="001F3B8B"/>
    <w:rsid w:val="001F4406"/>
    <w:rsid w:val="001F5B27"/>
    <w:rsid w:val="001F5DC5"/>
    <w:rsid w:val="00207B95"/>
    <w:rsid w:val="0021294C"/>
    <w:rsid w:val="00213015"/>
    <w:rsid w:val="00214F12"/>
    <w:rsid w:val="002165CB"/>
    <w:rsid w:val="00220771"/>
    <w:rsid w:val="002246DC"/>
    <w:rsid w:val="00226026"/>
    <w:rsid w:val="00232169"/>
    <w:rsid w:val="00233464"/>
    <w:rsid w:val="002342E3"/>
    <w:rsid w:val="0023517B"/>
    <w:rsid w:val="00237487"/>
    <w:rsid w:val="002509D3"/>
    <w:rsid w:val="002703F6"/>
    <w:rsid w:val="00270CBD"/>
    <w:rsid w:val="0027412A"/>
    <w:rsid w:val="00275BAF"/>
    <w:rsid w:val="002821CF"/>
    <w:rsid w:val="00283582"/>
    <w:rsid w:val="00296A9B"/>
    <w:rsid w:val="002976EE"/>
    <w:rsid w:val="002A4E51"/>
    <w:rsid w:val="002B002A"/>
    <w:rsid w:val="002B01A3"/>
    <w:rsid w:val="002B02C9"/>
    <w:rsid w:val="002B4A1E"/>
    <w:rsid w:val="002B4F63"/>
    <w:rsid w:val="002B7138"/>
    <w:rsid w:val="002C1346"/>
    <w:rsid w:val="002C3D4C"/>
    <w:rsid w:val="002C6DAF"/>
    <w:rsid w:val="002D655E"/>
    <w:rsid w:val="002E0AD4"/>
    <w:rsid w:val="002E5839"/>
    <w:rsid w:val="002E74A2"/>
    <w:rsid w:val="002F26E0"/>
    <w:rsid w:val="002F6D82"/>
    <w:rsid w:val="002F7E68"/>
    <w:rsid w:val="003023FA"/>
    <w:rsid w:val="0030529E"/>
    <w:rsid w:val="00312A30"/>
    <w:rsid w:val="003158A4"/>
    <w:rsid w:val="0031613E"/>
    <w:rsid w:val="00330EEA"/>
    <w:rsid w:val="003367EA"/>
    <w:rsid w:val="00336D0E"/>
    <w:rsid w:val="003372F9"/>
    <w:rsid w:val="00340A40"/>
    <w:rsid w:val="00342428"/>
    <w:rsid w:val="003435E0"/>
    <w:rsid w:val="00344C51"/>
    <w:rsid w:val="00345AE0"/>
    <w:rsid w:val="00350D98"/>
    <w:rsid w:val="00352DD3"/>
    <w:rsid w:val="00353B92"/>
    <w:rsid w:val="003546E7"/>
    <w:rsid w:val="00357E84"/>
    <w:rsid w:val="003602A3"/>
    <w:rsid w:val="003608FB"/>
    <w:rsid w:val="00361064"/>
    <w:rsid w:val="00364A60"/>
    <w:rsid w:val="0036530D"/>
    <w:rsid w:val="00375432"/>
    <w:rsid w:val="00375D3C"/>
    <w:rsid w:val="00382B65"/>
    <w:rsid w:val="00386F61"/>
    <w:rsid w:val="00393494"/>
    <w:rsid w:val="003964A5"/>
    <w:rsid w:val="003972C9"/>
    <w:rsid w:val="003A03FD"/>
    <w:rsid w:val="003A4FF2"/>
    <w:rsid w:val="003B1E90"/>
    <w:rsid w:val="003B3EA4"/>
    <w:rsid w:val="003B7C1E"/>
    <w:rsid w:val="003C5029"/>
    <w:rsid w:val="003C5827"/>
    <w:rsid w:val="003D1BA6"/>
    <w:rsid w:val="003D73C7"/>
    <w:rsid w:val="003E027A"/>
    <w:rsid w:val="003E1DAB"/>
    <w:rsid w:val="003E3776"/>
    <w:rsid w:val="003E4B69"/>
    <w:rsid w:val="003E5932"/>
    <w:rsid w:val="003F0D59"/>
    <w:rsid w:val="003F23A6"/>
    <w:rsid w:val="00401727"/>
    <w:rsid w:val="00413BA2"/>
    <w:rsid w:val="00416E05"/>
    <w:rsid w:val="00417C29"/>
    <w:rsid w:val="004200B0"/>
    <w:rsid w:val="004242B2"/>
    <w:rsid w:val="00426551"/>
    <w:rsid w:val="00426F7E"/>
    <w:rsid w:val="0043780F"/>
    <w:rsid w:val="004405DC"/>
    <w:rsid w:val="0044074C"/>
    <w:rsid w:val="0044236D"/>
    <w:rsid w:val="00447B09"/>
    <w:rsid w:val="00453A77"/>
    <w:rsid w:val="00460A54"/>
    <w:rsid w:val="004623E7"/>
    <w:rsid w:val="00470181"/>
    <w:rsid w:val="004707A1"/>
    <w:rsid w:val="00480CEF"/>
    <w:rsid w:val="00486E25"/>
    <w:rsid w:val="004933A6"/>
    <w:rsid w:val="004978AE"/>
    <w:rsid w:val="00497B87"/>
    <w:rsid w:val="004A03E6"/>
    <w:rsid w:val="004A63B3"/>
    <w:rsid w:val="004B13C2"/>
    <w:rsid w:val="004C1AA9"/>
    <w:rsid w:val="004C6603"/>
    <w:rsid w:val="004C755D"/>
    <w:rsid w:val="004D1B3E"/>
    <w:rsid w:val="004E2B53"/>
    <w:rsid w:val="004E2C55"/>
    <w:rsid w:val="004E7EB5"/>
    <w:rsid w:val="004F60F9"/>
    <w:rsid w:val="004F7CEC"/>
    <w:rsid w:val="005078D8"/>
    <w:rsid w:val="00511B02"/>
    <w:rsid w:val="005121C8"/>
    <w:rsid w:val="00516B02"/>
    <w:rsid w:val="00522DE8"/>
    <w:rsid w:val="00523AA6"/>
    <w:rsid w:val="005259B8"/>
    <w:rsid w:val="005264D3"/>
    <w:rsid w:val="00526751"/>
    <w:rsid w:val="005438E2"/>
    <w:rsid w:val="005439EA"/>
    <w:rsid w:val="0054766B"/>
    <w:rsid w:val="00553EDB"/>
    <w:rsid w:val="00571AD3"/>
    <w:rsid w:val="0057544B"/>
    <w:rsid w:val="00576B7F"/>
    <w:rsid w:val="005800E0"/>
    <w:rsid w:val="00587A35"/>
    <w:rsid w:val="00595E9C"/>
    <w:rsid w:val="005B0752"/>
    <w:rsid w:val="005B0AF4"/>
    <w:rsid w:val="005B278D"/>
    <w:rsid w:val="005B2BB2"/>
    <w:rsid w:val="005B3342"/>
    <w:rsid w:val="005B68CF"/>
    <w:rsid w:val="005C665E"/>
    <w:rsid w:val="005C69F9"/>
    <w:rsid w:val="005D05EC"/>
    <w:rsid w:val="005D27F5"/>
    <w:rsid w:val="005E0EF1"/>
    <w:rsid w:val="005E5F6B"/>
    <w:rsid w:val="005E700A"/>
    <w:rsid w:val="005E7A50"/>
    <w:rsid w:val="005F45EC"/>
    <w:rsid w:val="005F6233"/>
    <w:rsid w:val="005F69AF"/>
    <w:rsid w:val="005F72BD"/>
    <w:rsid w:val="00600622"/>
    <w:rsid w:val="00603D58"/>
    <w:rsid w:val="006064EF"/>
    <w:rsid w:val="00607145"/>
    <w:rsid w:val="006102C1"/>
    <w:rsid w:val="00613A8B"/>
    <w:rsid w:val="00613D80"/>
    <w:rsid w:val="006153B8"/>
    <w:rsid w:val="00620A5A"/>
    <w:rsid w:val="00620F59"/>
    <w:rsid w:val="00621187"/>
    <w:rsid w:val="0062436F"/>
    <w:rsid w:val="0062509E"/>
    <w:rsid w:val="00625333"/>
    <w:rsid w:val="00632C71"/>
    <w:rsid w:val="006336F2"/>
    <w:rsid w:val="00643939"/>
    <w:rsid w:val="00644792"/>
    <w:rsid w:val="0065109C"/>
    <w:rsid w:val="00651B5B"/>
    <w:rsid w:val="006534D2"/>
    <w:rsid w:val="00667191"/>
    <w:rsid w:val="0066762C"/>
    <w:rsid w:val="006807BD"/>
    <w:rsid w:val="00690334"/>
    <w:rsid w:val="00695939"/>
    <w:rsid w:val="006A1F05"/>
    <w:rsid w:val="006A7F60"/>
    <w:rsid w:val="006B1B7F"/>
    <w:rsid w:val="006B1DFD"/>
    <w:rsid w:val="006B21CF"/>
    <w:rsid w:val="006B663E"/>
    <w:rsid w:val="006B68C1"/>
    <w:rsid w:val="006C18F2"/>
    <w:rsid w:val="006C22E3"/>
    <w:rsid w:val="006C2345"/>
    <w:rsid w:val="006C33D3"/>
    <w:rsid w:val="006D0021"/>
    <w:rsid w:val="006E218E"/>
    <w:rsid w:val="006E679C"/>
    <w:rsid w:val="006F0756"/>
    <w:rsid w:val="006F1F9E"/>
    <w:rsid w:val="006F3865"/>
    <w:rsid w:val="006F4EB7"/>
    <w:rsid w:val="006F50B2"/>
    <w:rsid w:val="006F5C29"/>
    <w:rsid w:val="006F699F"/>
    <w:rsid w:val="006F7B7B"/>
    <w:rsid w:val="007123E0"/>
    <w:rsid w:val="007123EE"/>
    <w:rsid w:val="0071542E"/>
    <w:rsid w:val="00716914"/>
    <w:rsid w:val="007169AA"/>
    <w:rsid w:val="007174E7"/>
    <w:rsid w:val="00717701"/>
    <w:rsid w:val="00726A11"/>
    <w:rsid w:val="00735CB7"/>
    <w:rsid w:val="00736C8E"/>
    <w:rsid w:val="00737C6D"/>
    <w:rsid w:val="00740542"/>
    <w:rsid w:val="007406D5"/>
    <w:rsid w:val="00743E71"/>
    <w:rsid w:val="00744784"/>
    <w:rsid w:val="007525F1"/>
    <w:rsid w:val="00753261"/>
    <w:rsid w:val="00756214"/>
    <w:rsid w:val="0075677E"/>
    <w:rsid w:val="00761072"/>
    <w:rsid w:val="00763D03"/>
    <w:rsid w:val="0076548A"/>
    <w:rsid w:val="007707B9"/>
    <w:rsid w:val="00783EF5"/>
    <w:rsid w:val="00793A95"/>
    <w:rsid w:val="00794838"/>
    <w:rsid w:val="007A1C67"/>
    <w:rsid w:val="007A4D2E"/>
    <w:rsid w:val="007A6919"/>
    <w:rsid w:val="007B3AB7"/>
    <w:rsid w:val="007C0DF7"/>
    <w:rsid w:val="007D2009"/>
    <w:rsid w:val="007D70D0"/>
    <w:rsid w:val="007E3563"/>
    <w:rsid w:val="007E55E9"/>
    <w:rsid w:val="007F140D"/>
    <w:rsid w:val="007F2C93"/>
    <w:rsid w:val="007F6634"/>
    <w:rsid w:val="007F7912"/>
    <w:rsid w:val="0080117D"/>
    <w:rsid w:val="00801829"/>
    <w:rsid w:val="00802462"/>
    <w:rsid w:val="00804EE2"/>
    <w:rsid w:val="00805189"/>
    <w:rsid w:val="0080616A"/>
    <w:rsid w:val="008117A5"/>
    <w:rsid w:val="0081779D"/>
    <w:rsid w:val="00821014"/>
    <w:rsid w:val="00823169"/>
    <w:rsid w:val="0082345F"/>
    <w:rsid w:val="00824551"/>
    <w:rsid w:val="008261BE"/>
    <w:rsid w:val="00831372"/>
    <w:rsid w:val="00832858"/>
    <w:rsid w:val="008341AD"/>
    <w:rsid w:val="0083571F"/>
    <w:rsid w:val="00837A5C"/>
    <w:rsid w:val="00846EEE"/>
    <w:rsid w:val="008502FA"/>
    <w:rsid w:val="00850548"/>
    <w:rsid w:val="00851A79"/>
    <w:rsid w:val="0085779D"/>
    <w:rsid w:val="00861363"/>
    <w:rsid w:val="00861E84"/>
    <w:rsid w:val="00863135"/>
    <w:rsid w:val="00864079"/>
    <w:rsid w:val="00870E36"/>
    <w:rsid w:val="008771BD"/>
    <w:rsid w:val="00880133"/>
    <w:rsid w:val="00881861"/>
    <w:rsid w:val="00882F1C"/>
    <w:rsid w:val="00883C7F"/>
    <w:rsid w:val="00883DE3"/>
    <w:rsid w:val="00887C30"/>
    <w:rsid w:val="008907AC"/>
    <w:rsid w:val="00892A47"/>
    <w:rsid w:val="008958A8"/>
    <w:rsid w:val="00896DAD"/>
    <w:rsid w:val="008A3274"/>
    <w:rsid w:val="008B183B"/>
    <w:rsid w:val="008B6A11"/>
    <w:rsid w:val="008C4213"/>
    <w:rsid w:val="008C4354"/>
    <w:rsid w:val="008C58DA"/>
    <w:rsid w:val="008C5F5C"/>
    <w:rsid w:val="008C6E60"/>
    <w:rsid w:val="008C7079"/>
    <w:rsid w:val="008D01B2"/>
    <w:rsid w:val="008D3025"/>
    <w:rsid w:val="008D39B5"/>
    <w:rsid w:val="008D6C40"/>
    <w:rsid w:val="008E24EC"/>
    <w:rsid w:val="008F0ACF"/>
    <w:rsid w:val="008F4B33"/>
    <w:rsid w:val="008F6AC4"/>
    <w:rsid w:val="00902B76"/>
    <w:rsid w:val="00903846"/>
    <w:rsid w:val="00917F24"/>
    <w:rsid w:val="00921D76"/>
    <w:rsid w:val="009254BD"/>
    <w:rsid w:val="00931FE2"/>
    <w:rsid w:val="00935662"/>
    <w:rsid w:val="00937AB4"/>
    <w:rsid w:val="00943160"/>
    <w:rsid w:val="0094658C"/>
    <w:rsid w:val="00953B39"/>
    <w:rsid w:val="009608DA"/>
    <w:rsid w:val="0096158E"/>
    <w:rsid w:val="009665F8"/>
    <w:rsid w:val="0096678C"/>
    <w:rsid w:val="00966EF2"/>
    <w:rsid w:val="00967D33"/>
    <w:rsid w:val="00971DD2"/>
    <w:rsid w:val="00972A4D"/>
    <w:rsid w:val="00973042"/>
    <w:rsid w:val="00974874"/>
    <w:rsid w:val="009814ED"/>
    <w:rsid w:val="00981694"/>
    <w:rsid w:val="009818B8"/>
    <w:rsid w:val="0098710E"/>
    <w:rsid w:val="00994FE6"/>
    <w:rsid w:val="009A0132"/>
    <w:rsid w:val="009A565C"/>
    <w:rsid w:val="009A7814"/>
    <w:rsid w:val="009B4130"/>
    <w:rsid w:val="009C1D27"/>
    <w:rsid w:val="009C2247"/>
    <w:rsid w:val="009C46F5"/>
    <w:rsid w:val="009C7BA0"/>
    <w:rsid w:val="009D03D2"/>
    <w:rsid w:val="009E0B63"/>
    <w:rsid w:val="009E1926"/>
    <w:rsid w:val="009E34C8"/>
    <w:rsid w:val="009E4B31"/>
    <w:rsid w:val="009F02AA"/>
    <w:rsid w:val="009F280F"/>
    <w:rsid w:val="009F2BE8"/>
    <w:rsid w:val="009F4C48"/>
    <w:rsid w:val="009F5658"/>
    <w:rsid w:val="00A053F1"/>
    <w:rsid w:val="00A05B04"/>
    <w:rsid w:val="00A06832"/>
    <w:rsid w:val="00A11B57"/>
    <w:rsid w:val="00A145DB"/>
    <w:rsid w:val="00A157F0"/>
    <w:rsid w:val="00A17B41"/>
    <w:rsid w:val="00A20BBD"/>
    <w:rsid w:val="00A31703"/>
    <w:rsid w:val="00A32B10"/>
    <w:rsid w:val="00A33B9B"/>
    <w:rsid w:val="00A42E2C"/>
    <w:rsid w:val="00A504B9"/>
    <w:rsid w:val="00A50587"/>
    <w:rsid w:val="00A52C4E"/>
    <w:rsid w:val="00A54E03"/>
    <w:rsid w:val="00A73B4F"/>
    <w:rsid w:val="00A75516"/>
    <w:rsid w:val="00A7706F"/>
    <w:rsid w:val="00A83AD4"/>
    <w:rsid w:val="00A84643"/>
    <w:rsid w:val="00AA38DB"/>
    <w:rsid w:val="00AB0D16"/>
    <w:rsid w:val="00AB2C24"/>
    <w:rsid w:val="00AB4BEA"/>
    <w:rsid w:val="00AC598C"/>
    <w:rsid w:val="00AC6449"/>
    <w:rsid w:val="00AE2E16"/>
    <w:rsid w:val="00AE3D0A"/>
    <w:rsid w:val="00AE6FE7"/>
    <w:rsid w:val="00AF4A2B"/>
    <w:rsid w:val="00B00E05"/>
    <w:rsid w:val="00B01052"/>
    <w:rsid w:val="00B013AF"/>
    <w:rsid w:val="00B01418"/>
    <w:rsid w:val="00B06E38"/>
    <w:rsid w:val="00B14320"/>
    <w:rsid w:val="00B24672"/>
    <w:rsid w:val="00B26568"/>
    <w:rsid w:val="00B37365"/>
    <w:rsid w:val="00B416AB"/>
    <w:rsid w:val="00B44F82"/>
    <w:rsid w:val="00B51DAE"/>
    <w:rsid w:val="00B520A8"/>
    <w:rsid w:val="00B62329"/>
    <w:rsid w:val="00B6344B"/>
    <w:rsid w:val="00B706E7"/>
    <w:rsid w:val="00B73727"/>
    <w:rsid w:val="00B75F8A"/>
    <w:rsid w:val="00B7624C"/>
    <w:rsid w:val="00B764BD"/>
    <w:rsid w:val="00B820CC"/>
    <w:rsid w:val="00B86787"/>
    <w:rsid w:val="00B87909"/>
    <w:rsid w:val="00B906ED"/>
    <w:rsid w:val="00B90F27"/>
    <w:rsid w:val="00B91E90"/>
    <w:rsid w:val="00B94841"/>
    <w:rsid w:val="00B975C0"/>
    <w:rsid w:val="00B9763F"/>
    <w:rsid w:val="00BA0E39"/>
    <w:rsid w:val="00BA1622"/>
    <w:rsid w:val="00BA1912"/>
    <w:rsid w:val="00BA307E"/>
    <w:rsid w:val="00BA5946"/>
    <w:rsid w:val="00BB248E"/>
    <w:rsid w:val="00BB5AFC"/>
    <w:rsid w:val="00BB7D0D"/>
    <w:rsid w:val="00BC088F"/>
    <w:rsid w:val="00BC0A15"/>
    <w:rsid w:val="00BC231F"/>
    <w:rsid w:val="00BC45F4"/>
    <w:rsid w:val="00BC50DD"/>
    <w:rsid w:val="00BC660F"/>
    <w:rsid w:val="00BE61BB"/>
    <w:rsid w:val="00BE67F5"/>
    <w:rsid w:val="00BF18D1"/>
    <w:rsid w:val="00BF417C"/>
    <w:rsid w:val="00BF7003"/>
    <w:rsid w:val="00BF7BF2"/>
    <w:rsid w:val="00C03310"/>
    <w:rsid w:val="00C03ADB"/>
    <w:rsid w:val="00C04ADA"/>
    <w:rsid w:val="00C11981"/>
    <w:rsid w:val="00C15C6D"/>
    <w:rsid w:val="00C16E87"/>
    <w:rsid w:val="00C210AD"/>
    <w:rsid w:val="00C25782"/>
    <w:rsid w:val="00C30BEF"/>
    <w:rsid w:val="00C3697D"/>
    <w:rsid w:val="00C41835"/>
    <w:rsid w:val="00C43D8A"/>
    <w:rsid w:val="00C44E5B"/>
    <w:rsid w:val="00C46671"/>
    <w:rsid w:val="00C5231C"/>
    <w:rsid w:val="00C526EA"/>
    <w:rsid w:val="00C53262"/>
    <w:rsid w:val="00C546A7"/>
    <w:rsid w:val="00C624AA"/>
    <w:rsid w:val="00C62C44"/>
    <w:rsid w:val="00C64578"/>
    <w:rsid w:val="00C6484C"/>
    <w:rsid w:val="00C660EB"/>
    <w:rsid w:val="00C73289"/>
    <w:rsid w:val="00C7469A"/>
    <w:rsid w:val="00C775EE"/>
    <w:rsid w:val="00C863A2"/>
    <w:rsid w:val="00C86F78"/>
    <w:rsid w:val="00C93E95"/>
    <w:rsid w:val="00C973E5"/>
    <w:rsid w:val="00CA37DC"/>
    <w:rsid w:val="00CA3F49"/>
    <w:rsid w:val="00CA453A"/>
    <w:rsid w:val="00CA4755"/>
    <w:rsid w:val="00CB16C1"/>
    <w:rsid w:val="00CB494E"/>
    <w:rsid w:val="00CB6342"/>
    <w:rsid w:val="00CB6C4E"/>
    <w:rsid w:val="00CB77F8"/>
    <w:rsid w:val="00CB7FBA"/>
    <w:rsid w:val="00CC14FF"/>
    <w:rsid w:val="00CC16A8"/>
    <w:rsid w:val="00CC2B4F"/>
    <w:rsid w:val="00CC62EE"/>
    <w:rsid w:val="00CE58B8"/>
    <w:rsid w:val="00CF293A"/>
    <w:rsid w:val="00CF4BAB"/>
    <w:rsid w:val="00D02715"/>
    <w:rsid w:val="00D02E9F"/>
    <w:rsid w:val="00D0403B"/>
    <w:rsid w:val="00D05AB1"/>
    <w:rsid w:val="00D12ACE"/>
    <w:rsid w:val="00D1515A"/>
    <w:rsid w:val="00D218A9"/>
    <w:rsid w:val="00D22A37"/>
    <w:rsid w:val="00D2620F"/>
    <w:rsid w:val="00D26759"/>
    <w:rsid w:val="00D2714D"/>
    <w:rsid w:val="00D32AC8"/>
    <w:rsid w:val="00D36E0F"/>
    <w:rsid w:val="00D36EF5"/>
    <w:rsid w:val="00D37983"/>
    <w:rsid w:val="00D41AED"/>
    <w:rsid w:val="00D46468"/>
    <w:rsid w:val="00D50BFB"/>
    <w:rsid w:val="00D5391F"/>
    <w:rsid w:val="00D55393"/>
    <w:rsid w:val="00D57D24"/>
    <w:rsid w:val="00D60670"/>
    <w:rsid w:val="00D60B5B"/>
    <w:rsid w:val="00D627A1"/>
    <w:rsid w:val="00D62ACA"/>
    <w:rsid w:val="00D62B78"/>
    <w:rsid w:val="00D7016E"/>
    <w:rsid w:val="00D70583"/>
    <w:rsid w:val="00D70E47"/>
    <w:rsid w:val="00D73597"/>
    <w:rsid w:val="00D74F8D"/>
    <w:rsid w:val="00D77E40"/>
    <w:rsid w:val="00D85BD9"/>
    <w:rsid w:val="00D91C69"/>
    <w:rsid w:val="00D93D53"/>
    <w:rsid w:val="00D96A68"/>
    <w:rsid w:val="00DA1846"/>
    <w:rsid w:val="00DA4206"/>
    <w:rsid w:val="00DA7B21"/>
    <w:rsid w:val="00DB0925"/>
    <w:rsid w:val="00DB48CC"/>
    <w:rsid w:val="00DC229C"/>
    <w:rsid w:val="00DC47D0"/>
    <w:rsid w:val="00DC5CC0"/>
    <w:rsid w:val="00DD6C56"/>
    <w:rsid w:val="00DE1C5E"/>
    <w:rsid w:val="00DE412C"/>
    <w:rsid w:val="00DE601B"/>
    <w:rsid w:val="00DE62C2"/>
    <w:rsid w:val="00DE6B54"/>
    <w:rsid w:val="00DF267F"/>
    <w:rsid w:val="00DF3998"/>
    <w:rsid w:val="00DF7AFF"/>
    <w:rsid w:val="00E01914"/>
    <w:rsid w:val="00E056A1"/>
    <w:rsid w:val="00E10C60"/>
    <w:rsid w:val="00E110D0"/>
    <w:rsid w:val="00E13D2A"/>
    <w:rsid w:val="00E1522A"/>
    <w:rsid w:val="00E23BAE"/>
    <w:rsid w:val="00E254ED"/>
    <w:rsid w:val="00E2658F"/>
    <w:rsid w:val="00E26C50"/>
    <w:rsid w:val="00E26D89"/>
    <w:rsid w:val="00E355CC"/>
    <w:rsid w:val="00E3685F"/>
    <w:rsid w:val="00E4233F"/>
    <w:rsid w:val="00E445D4"/>
    <w:rsid w:val="00E45C5D"/>
    <w:rsid w:val="00E46297"/>
    <w:rsid w:val="00E50927"/>
    <w:rsid w:val="00E604EE"/>
    <w:rsid w:val="00E62921"/>
    <w:rsid w:val="00E66AD7"/>
    <w:rsid w:val="00E73215"/>
    <w:rsid w:val="00E763BF"/>
    <w:rsid w:val="00E80ECA"/>
    <w:rsid w:val="00E83124"/>
    <w:rsid w:val="00E920BB"/>
    <w:rsid w:val="00E947ED"/>
    <w:rsid w:val="00E95488"/>
    <w:rsid w:val="00E96A0D"/>
    <w:rsid w:val="00E97803"/>
    <w:rsid w:val="00EA00D6"/>
    <w:rsid w:val="00EA1079"/>
    <w:rsid w:val="00EA255D"/>
    <w:rsid w:val="00EA45A9"/>
    <w:rsid w:val="00EB119D"/>
    <w:rsid w:val="00EB2F1E"/>
    <w:rsid w:val="00EB4B1A"/>
    <w:rsid w:val="00EC0FC9"/>
    <w:rsid w:val="00EC1CFE"/>
    <w:rsid w:val="00EC48A5"/>
    <w:rsid w:val="00EC4916"/>
    <w:rsid w:val="00ED214A"/>
    <w:rsid w:val="00EE29E7"/>
    <w:rsid w:val="00EE5E26"/>
    <w:rsid w:val="00EF06AE"/>
    <w:rsid w:val="00EF1E52"/>
    <w:rsid w:val="00EF4329"/>
    <w:rsid w:val="00F0745E"/>
    <w:rsid w:val="00F102ED"/>
    <w:rsid w:val="00F2130E"/>
    <w:rsid w:val="00F22DFD"/>
    <w:rsid w:val="00F26890"/>
    <w:rsid w:val="00F274CB"/>
    <w:rsid w:val="00F31F25"/>
    <w:rsid w:val="00F338D3"/>
    <w:rsid w:val="00F34009"/>
    <w:rsid w:val="00F357F2"/>
    <w:rsid w:val="00F40BA3"/>
    <w:rsid w:val="00F50363"/>
    <w:rsid w:val="00F5171A"/>
    <w:rsid w:val="00F56F6A"/>
    <w:rsid w:val="00F61E09"/>
    <w:rsid w:val="00F61E9D"/>
    <w:rsid w:val="00F6378E"/>
    <w:rsid w:val="00F63F7B"/>
    <w:rsid w:val="00F64FD4"/>
    <w:rsid w:val="00F67E6C"/>
    <w:rsid w:val="00F72342"/>
    <w:rsid w:val="00F72AEA"/>
    <w:rsid w:val="00F733BD"/>
    <w:rsid w:val="00F7386F"/>
    <w:rsid w:val="00F75086"/>
    <w:rsid w:val="00F76FE8"/>
    <w:rsid w:val="00F83F7C"/>
    <w:rsid w:val="00F846B3"/>
    <w:rsid w:val="00F86F9A"/>
    <w:rsid w:val="00F92F2C"/>
    <w:rsid w:val="00FA0D20"/>
    <w:rsid w:val="00FA2A78"/>
    <w:rsid w:val="00FA672D"/>
    <w:rsid w:val="00FA6B1B"/>
    <w:rsid w:val="00FB1B1B"/>
    <w:rsid w:val="00FB36FD"/>
    <w:rsid w:val="00FC0F80"/>
    <w:rsid w:val="00FC3E64"/>
    <w:rsid w:val="00FC49A9"/>
    <w:rsid w:val="00FE3F0E"/>
    <w:rsid w:val="00FE422A"/>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3B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footnote text" w:locked="1"/>
    <w:lsdException w:name="caption" w:locked="1" w:qFormat="1"/>
    <w:lsdException w:name="footnote reference" w:locked="1"/>
    <w:lsdException w:name="page number" w:locked="1"/>
    <w:lsdException w:name="Title" w:locked="1" w:semiHidden="0" w:unhideWhenUsed="0" w:qFormat="1"/>
    <w:lsdException w:name="Default Paragraph Font" w:locked="1" w:uiPriority="1"/>
    <w:lsdException w:name="Body Text Indent" w:locked="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footnote text" w:locked="1"/>
    <w:lsdException w:name="caption" w:locked="1" w:qFormat="1"/>
    <w:lsdException w:name="footnote reference" w:locked="1"/>
    <w:lsdException w:name="page number" w:locked="1"/>
    <w:lsdException w:name="Title" w:locked="1" w:semiHidden="0" w:unhideWhenUsed="0" w:qFormat="1"/>
    <w:lsdException w:name="Default Paragraph Font" w:locked="1" w:uiPriority="1"/>
    <w:lsdException w:name="Body Text Indent" w:locked="1"/>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387802905">
      <w:bodyDiv w:val="1"/>
      <w:marLeft w:val="0"/>
      <w:marRight w:val="0"/>
      <w:marTop w:val="0"/>
      <w:marBottom w:val="0"/>
      <w:divBdr>
        <w:top w:val="none" w:sz="0" w:space="0" w:color="auto"/>
        <w:left w:val="none" w:sz="0" w:space="0" w:color="auto"/>
        <w:bottom w:val="none" w:sz="0" w:space="0" w:color="auto"/>
        <w:right w:val="none" w:sz="0" w:space="0" w:color="auto"/>
      </w:divBdr>
    </w:div>
    <w:div w:id="514458796">
      <w:bodyDiv w:val="1"/>
      <w:marLeft w:val="0"/>
      <w:marRight w:val="0"/>
      <w:marTop w:val="0"/>
      <w:marBottom w:val="0"/>
      <w:divBdr>
        <w:top w:val="none" w:sz="0" w:space="0" w:color="auto"/>
        <w:left w:val="none" w:sz="0" w:space="0" w:color="auto"/>
        <w:bottom w:val="none" w:sz="0" w:space="0" w:color="auto"/>
        <w:right w:val="none" w:sz="0" w:space="0" w:color="auto"/>
      </w:divBdr>
      <w:divsChild>
        <w:div w:id="841047227">
          <w:marLeft w:val="0"/>
          <w:marRight w:val="0"/>
          <w:marTop w:val="0"/>
          <w:marBottom w:val="0"/>
          <w:divBdr>
            <w:top w:val="none" w:sz="0" w:space="0" w:color="auto"/>
            <w:left w:val="none" w:sz="0" w:space="0" w:color="auto"/>
            <w:bottom w:val="none" w:sz="0" w:space="0" w:color="auto"/>
            <w:right w:val="none" w:sz="0" w:space="0" w:color="auto"/>
          </w:divBdr>
        </w:div>
        <w:div w:id="346449474">
          <w:marLeft w:val="0"/>
          <w:marRight w:val="0"/>
          <w:marTop w:val="0"/>
          <w:marBottom w:val="0"/>
          <w:divBdr>
            <w:top w:val="none" w:sz="0" w:space="0" w:color="auto"/>
            <w:left w:val="none" w:sz="0" w:space="0" w:color="auto"/>
            <w:bottom w:val="none" w:sz="0" w:space="0" w:color="auto"/>
            <w:right w:val="none" w:sz="0" w:space="0" w:color="auto"/>
          </w:divBdr>
        </w:div>
      </w:divsChild>
    </w:div>
    <w:div w:id="1095134520">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 w:id="1762797305">
      <w:bodyDiv w:val="1"/>
      <w:marLeft w:val="0"/>
      <w:marRight w:val="0"/>
      <w:marTop w:val="0"/>
      <w:marBottom w:val="0"/>
      <w:divBdr>
        <w:top w:val="none" w:sz="0" w:space="0" w:color="auto"/>
        <w:left w:val="none" w:sz="0" w:space="0" w:color="auto"/>
        <w:bottom w:val="none" w:sz="0" w:space="0" w:color="auto"/>
        <w:right w:val="none" w:sz="0" w:space="0" w:color="auto"/>
      </w:divBdr>
    </w:div>
    <w:div w:id="21456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DNVT47QTA7NQ-161-254163</_dlc_DocId>
    <_dlc_DocIdUrl xmlns="b7635ab0-52e7-4e33-aa76-893cd120ef45">
      <Url>https://sharepoint.aemcorp.com/ed/etss/_layouts/15/DocIdRedir.aspx?ID=DNVT47QTA7NQ-161-254163</Url>
      <Description>DNVT47QTA7NQ-161-254163</Description>
    </_dlc_DocIdUrl>
    <RoutingTargetFolder xmlns="http://schemas.microsoft.com/sharepoint/v3" xsi:nil="true"/>
    <Document_x0020_Purpose xmlns="75b8f200-01bb-4893-a3c4-f3a17e332d9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1288-A3CB-4396-81AF-F2715364AFA9}">
  <ds:schemaRefs>
    <ds:schemaRef ds:uri="http://schemas.microsoft.com/office/2006/metadata/longProperties"/>
  </ds:schemaRefs>
</ds:datastoreItem>
</file>

<file path=customXml/itemProps2.xml><?xml version="1.0" encoding="utf-8"?>
<ds:datastoreItem xmlns:ds="http://schemas.openxmlformats.org/officeDocument/2006/customXml" ds:itemID="{6E1E0300-6498-4B3C-996A-0F8B7A483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980F0-0244-4E67-8A07-214481693974}">
  <ds:schemaRefs>
    <ds:schemaRef ds:uri="http://schemas.microsoft.com/sharepoint/events"/>
  </ds:schemaRefs>
</ds:datastoreItem>
</file>

<file path=customXml/itemProps4.xml><?xml version="1.0" encoding="utf-8"?>
<ds:datastoreItem xmlns:ds="http://schemas.openxmlformats.org/officeDocument/2006/customXml" ds:itemID="{9A825801-92EF-4EE0-9072-CFFE82896E14}">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5.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6.xml><?xml version="1.0" encoding="utf-8"?>
<ds:datastoreItem xmlns:ds="http://schemas.openxmlformats.org/officeDocument/2006/customXml" ds:itemID="{E97F53AD-DE6F-4DE1-9C77-8A8838C4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Attachment B-1 Overview of EDFacts</vt:lpstr>
    </vt:vector>
  </TitlesOfParts>
  <Company>U.S. Department of Education</Company>
  <LinksUpToDate>false</LinksUpToDate>
  <CharactersWithSpaces>27616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kimberly.goodwin</dc:creator>
  <cp:lastModifiedBy>Kubzdela, Kashka</cp:lastModifiedBy>
  <cp:revision>8</cp:revision>
  <cp:lastPrinted>2012-11-30T19:33:00Z</cp:lastPrinted>
  <dcterms:created xsi:type="dcterms:W3CDTF">2017-04-26T17:34:00Z</dcterms:created>
  <dcterms:modified xsi:type="dcterms:W3CDTF">2017-05-23T17:48:00Z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ContentType">
    <vt:lpwstr>Document</vt:lpwstr>
  </property>
  <property fmtid="{D5CDD505-2E9C-101B-9397-08002B2CF9AE}" pid="4" name="_dlc_DocId">
    <vt:lpwstr>DNVT47QTA7NQ-161-211352</vt:lpwstr>
  </property>
  <property fmtid="{D5CDD505-2E9C-101B-9397-08002B2CF9AE}" pid="5" name="_dlc_DocIdItemGuid">
    <vt:lpwstr>44ca2468-6e2c-4abf-baf5-9a8bf1eaa68c</vt:lpwstr>
  </property>
  <property fmtid="{D5CDD505-2E9C-101B-9397-08002B2CF9AE}" pid="6" name="_dlc_DocIdUrl">
    <vt:lpwstr>https://sharepoint.aemcorp.com/ed/etss/_layouts/DocIdRedir.aspx?ID=DNVT47QTA7NQ-161-211352, DNVT47QTA7NQ-161-211352</vt:lpwstr>
  </property>
</Properties>
</file>