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2DA69" w14:textId="77777777" w:rsidR="00E221D8" w:rsidRDefault="00E221D8" w:rsidP="00E221D8">
      <w:pPr>
        <w:keepNext/>
        <w:keepLines/>
        <w:spacing w:before="40"/>
        <w:ind w:left="0"/>
        <w:jc w:val="center"/>
        <w:outlineLvl w:val="2"/>
        <w:rPr>
          <w:rFonts w:eastAsiaTheme="majorEastAsia" w:cstheme="majorBidi"/>
          <w:b/>
          <w:color w:val="1F4E79" w:themeColor="accent1" w:themeShade="80"/>
          <w:sz w:val="60"/>
          <w:szCs w:val="60"/>
        </w:rPr>
      </w:pPr>
      <w:bookmarkStart w:id="0" w:name="_Toc445463392"/>
      <w:bookmarkStart w:id="1" w:name="_Toc445469582"/>
      <w:bookmarkStart w:id="2" w:name="_Toc445472741"/>
      <w:bookmarkStart w:id="3" w:name="_Toc445473189"/>
      <w:bookmarkStart w:id="4" w:name="_Toc445474589"/>
      <w:bookmarkStart w:id="5" w:name="_GoBack"/>
      <w:bookmarkEnd w:id="5"/>
      <w:proofErr w:type="gramStart"/>
      <w:r>
        <w:rPr>
          <w:rFonts w:eastAsiaTheme="majorEastAsia" w:cstheme="majorBidi"/>
          <w:b/>
          <w:color w:val="1F4E79" w:themeColor="accent1" w:themeShade="80"/>
          <w:sz w:val="60"/>
          <w:szCs w:val="60"/>
        </w:rPr>
        <w:t>Appendix B3.</w:t>
      </w:r>
      <w:proofErr w:type="gramEnd"/>
    </w:p>
    <w:p w14:paraId="4F11D672" w14:textId="77777777" w:rsidR="00E221D8" w:rsidRPr="00E221D8" w:rsidRDefault="00E221D8" w:rsidP="00E221D8">
      <w:pPr>
        <w:keepNext/>
        <w:keepLines/>
        <w:spacing w:before="40"/>
        <w:ind w:left="0"/>
        <w:jc w:val="center"/>
        <w:outlineLvl w:val="2"/>
        <w:rPr>
          <w:rFonts w:eastAsiaTheme="majorEastAsia" w:cstheme="majorBidi"/>
          <w:b/>
          <w:color w:val="1F4E79" w:themeColor="accent1" w:themeShade="80"/>
          <w:sz w:val="60"/>
          <w:szCs w:val="60"/>
        </w:rPr>
      </w:pPr>
      <w:r w:rsidRPr="00E221D8">
        <w:rPr>
          <w:rFonts w:eastAsiaTheme="majorEastAsia" w:cstheme="majorBidi"/>
          <w:b/>
          <w:color w:val="1F4E79" w:themeColor="accent1" w:themeShade="80"/>
          <w:sz w:val="60"/>
          <w:szCs w:val="60"/>
        </w:rPr>
        <w:t xml:space="preserve">SFA Director </w:t>
      </w:r>
      <w:r w:rsidRPr="00E221D8" w:rsidDel="00217D36">
        <w:rPr>
          <w:rFonts w:eastAsiaTheme="majorEastAsia" w:cstheme="majorBidi"/>
          <w:b/>
          <w:color w:val="1F4E79" w:themeColor="accent1" w:themeShade="80"/>
          <w:sz w:val="60"/>
          <w:szCs w:val="60"/>
        </w:rPr>
        <w:t>In-</w:t>
      </w:r>
      <w:r w:rsidRPr="00E221D8">
        <w:rPr>
          <w:rFonts w:eastAsiaTheme="majorEastAsia" w:cstheme="majorBidi"/>
          <w:b/>
          <w:color w:val="1F4E79" w:themeColor="accent1" w:themeShade="80"/>
          <w:sz w:val="60"/>
          <w:szCs w:val="60"/>
        </w:rPr>
        <w:t xml:space="preserve">Depth </w:t>
      </w:r>
      <w:r w:rsidRPr="00E221D8">
        <w:rPr>
          <w:rFonts w:eastAsiaTheme="majorEastAsia" w:cstheme="majorBidi"/>
          <w:b/>
          <w:color w:val="1F4E79" w:themeColor="accent1" w:themeShade="80"/>
          <w:sz w:val="60"/>
          <w:szCs w:val="60"/>
        </w:rPr>
        <w:br/>
        <w:t>Interview Guide</w:t>
      </w:r>
      <w:bookmarkEnd w:id="0"/>
      <w:bookmarkEnd w:id="1"/>
      <w:bookmarkEnd w:id="2"/>
      <w:bookmarkEnd w:id="3"/>
      <w:bookmarkEnd w:id="4"/>
    </w:p>
    <w:p w14:paraId="7A5CA741" w14:textId="77777777" w:rsidR="00E221D8" w:rsidRPr="00E221D8" w:rsidRDefault="00E221D8" w:rsidP="00E221D8">
      <w:pPr>
        <w:spacing w:after="160"/>
        <w:ind w:left="0"/>
        <w:rPr>
          <w:rFonts w:ascii="Calibri" w:eastAsia="Calibri" w:hAnsi="Calibri" w:cs="Times New Roman"/>
        </w:rPr>
      </w:pPr>
    </w:p>
    <w:p w14:paraId="4F8972A1" w14:textId="77777777" w:rsidR="00E221D8" w:rsidRPr="00E221D8" w:rsidRDefault="00E221D8" w:rsidP="00E221D8">
      <w:pPr>
        <w:spacing w:after="160"/>
        <w:ind w:left="0"/>
        <w:rPr>
          <w:rFonts w:ascii="Calibri" w:eastAsia="Calibri" w:hAnsi="Calibri" w:cs="Times New Roman"/>
        </w:rPr>
      </w:pPr>
      <w:r w:rsidRPr="00E221D8">
        <w:rPr>
          <w:rFonts w:ascii="Calibri" w:eastAsia="Calibri" w:hAnsi="Calibri" w:cs="Times New Roman"/>
        </w:rPr>
        <w:br w:type="page"/>
      </w:r>
    </w:p>
    <w:p w14:paraId="77D63FF8" w14:textId="77777777" w:rsidR="00E221D8" w:rsidRPr="00E221D8" w:rsidRDefault="00E221D8" w:rsidP="00E221D8">
      <w:pPr>
        <w:spacing w:after="160"/>
        <w:ind w:left="1080"/>
        <w:contextualSpacing/>
        <w:rPr>
          <w:rFonts w:ascii="Calibri" w:eastAsia="Calibri" w:hAnsi="Calibri" w:cs="Times New Roman"/>
        </w:rPr>
        <w:sectPr w:rsidR="00E221D8" w:rsidRPr="00E221D8" w:rsidSect="00E221D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vAlign w:val="center"/>
          <w:titlePg/>
          <w:docGrid w:linePitch="360"/>
        </w:sectPr>
      </w:pPr>
    </w:p>
    <w:p w14:paraId="303A1189" w14:textId="1523E214" w:rsidR="00AD1051" w:rsidRPr="00AD1051" w:rsidRDefault="00AD1051" w:rsidP="00AD1051">
      <w:pPr>
        <w:spacing w:after="160"/>
        <w:ind w:left="0"/>
      </w:pPr>
      <w:r w:rsidRPr="00AD1051">
        <w:rPr>
          <w:b/>
          <w:sz w:val="24"/>
          <w:u w:val="single"/>
        </w:rPr>
        <w:lastRenderedPageBreak/>
        <w:t>Introduction:</w:t>
      </w:r>
      <w:r w:rsidRPr="00AD1051">
        <w:t xml:space="preserve"> Thank you for taking the time to talk to me today for the study on “Successful Approaches to Reduce Sodium in School Meals” and providing your valuable insight. My name is </w:t>
      </w:r>
      <w:r w:rsidRPr="00AD1051">
        <w:rPr>
          <w:b/>
          <w:caps/>
          <w:color w:val="FF0000"/>
        </w:rPr>
        <w:t>[name of interviewer]</w:t>
      </w:r>
      <w:r w:rsidRPr="00AD1051">
        <w:t xml:space="preserve"> and I’m a researcher from </w:t>
      </w:r>
      <w:r w:rsidRPr="00AD1051">
        <w:rPr>
          <w:b/>
          <w:caps/>
          <w:color w:val="FF0000"/>
        </w:rPr>
        <w:t>[2M Research Services or abt associates].</w:t>
      </w:r>
      <w:r w:rsidRPr="00AD1051">
        <w:t xml:space="preserve"> This is </w:t>
      </w:r>
      <w:r w:rsidRPr="00AD1051">
        <w:rPr>
          <w:b/>
          <w:caps/>
          <w:color w:val="FF0000"/>
        </w:rPr>
        <w:t>[name of note taker]</w:t>
      </w:r>
      <w:r w:rsidRPr="00AD1051">
        <w:t xml:space="preserve">, also a researcher from </w:t>
      </w:r>
      <w:r w:rsidRPr="00AD1051">
        <w:rPr>
          <w:b/>
          <w:caps/>
          <w:color w:val="FF0000"/>
        </w:rPr>
        <w:t>[2M Research Services or abt associates]</w:t>
      </w:r>
      <w:r w:rsidRPr="00AD1051">
        <w:t xml:space="preserve">, and s/he will be taking notes during our conversation to ensure that we accurately capture all of the opinions and insights you provide us. 2M Research Services and </w:t>
      </w:r>
      <w:proofErr w:type="spellStart"/>
      <w:r w:rsidRPr="00AD1051">
        <w:t>Abt</w:t>
      </w:r>
      <w:proofErr w:type="spellEnd"/>
      <w:r w:rsidRPr="00AD1051">
        <w:t xml:space="preserve"> Associates were contracted by U.S. Department of Agriculture (USDA) Food and Nutrition Service, referred to as FNS, to conduct an assessment of the challenges and successes your school and school district have experienced while working to meet the sodium standards. </w:t>
      </w:r>
      <w:r w:rsidRPr="00AD1051">
        <w:rPr>
          <w:rFonts w:ascii="Calibri" w:eastAsia="Calibri" w:hAnsi="Calibri" w:cs="Times New Roman"/>
        </w:rPr>
        <w:t xml:space="preserve">There is a small risk of loss of </w:t>
      </w:r>
      <w:r w:rsidR="00C845EE">
        <w:rPr>
          <w:rFonts w:ascii="Calibri" w:eastAsia="Calibri" w:hAnsi="Calibri" w:cs="Times New Roman"/>
        </w:rPr>
        <w:t>privacy</w:t>
      </w:r>
      <w:r w:rsidRPr="00AD1051">
        <w:rPr>
          <w:rFonts w:ascii="Calibri" w:eastAsia="Calibri" w:hAnsi="Calibri" w:cs="Times New Roman"/>
        </w:rPr>
        <w:t>, but the research team has taken many steps to reduce this risk.</w:t>
      </w:r>
      <w:r w:rsidRPr="00AD1051">
        <w:rPr>
          <w:rFonts w:ascii="Times New Roman" w:hAnsi="Times New Roman"/>
        </w:rPr>
        <w:t xml:space="preserve"> </w:t>
      </w:r>
      <w:r w:rsidRPr="00AD1051">
        <w:rPr>
          <w:rFonts w:ascii="Calibri" w:eastAsia="Calibri" w:hAnsi="Calibri" w:cs="Times New Roman"/>
        </w:rPr>
        <w:t xml:space="preserve">Your identity and any information attributable to you will not be released to anyone outside of the research team. </w:t>
      </w:r>
      <w:r w:rsidRPr="00AD1051">
        <w:t>Neither you nor your SFA will be identified individually in any reports or published materials resulting from this study. With your permission, we would like to record this interview. The recording of your interview will be deleted at the end of the study, after all data have been analyzed.</w:t>
      </w:r>
    </w:p>
    <w:p w14:paraId="3EBF773B" w14:textId="77777777" w:rsidR="00AD1051" w:rsidRPr="00AD1051" w:rsidRDefault="00AD1051" w:rsidP="00AD1051">
      <w:pPr>
        <w:spacing w:after="160"/>
        <w:ind w:left="0"/>
      </w:pPr>
      <w:r w:rsidRPr="00AD1051">
        <w:t xml:space="preserve">Do we have your permission to record this interview? </w:t>
      </w:r>
    </w:p>
    <w:p w14:paraId="524DF0B1" w14:textId="77777777" w:rsidR="00AD1051" w:rsidRPr="00AD1051" w:rsidRDefault="00AD1051" w:rsidP="00AD1051">
      <w:pPr>
        <w:spacing w:after="160"/>
      </w:pPr>
      <w:r w:rsidRPr="00AD1051">
        <w:rPr>
          <w:rFonts w:ascii="Calibri" w:eastAsia="Calibri" w:hAnsi="Calibri" w:cs="Times New Roman"/>
          <w:caps/>
          <w:snapToGrid w:val="0"/>
        </w:rPr>
        <w:t>Yes</w:t>
      </w:r>
      <w:r w:rsidRPr="00AD1051">
        <w:t xml:space="preserve"> </w:t>
      </w:r>
      <w:r w:rsidRPr="00AD1051">
        <w:sym w:font="Wingdings 2" w:char="F0A3"/>
      </w:r>
      <w:r w:rsidRPr="00AD1051">
        <w:t xml:space="preserve"> Great. Thank you. Do you have any questions before we begin?</w:t>
      </w:r>
    </w:p>
    <w:p w14:paraId="1317A379" w14:textId="77777777" w:rsidR="00AD1051" w:rsidRPr="00AD1051" w:rsidRDefault="00AD1051" w:rsidP="00AD1051">
      <w:pPr>
        <w:spacing w:after="160"/>
      </w:pPr>
      <w:r w:rsidRPr="00AD1051">
        <w:rPr>
          <w:rFonts w:ascii="Calibri" w:eastAsia="Calibri" w:hAnsi="Calibri" w:cs="Times New Roman"/>
          <w:caps/>
          <w:snapToGrid w:val="0"/>
        </w:rPr>
        <w:t>No</w:t>
      </w:r>
      <w:r w:rsidRPr="00AD1051">
        <w:t xml:space="preserve"> </w:t>
      </w:r>
      <w:r w:rsidRPr="00AD1051">
        <w:sym w:font="Wingdings 2" w:char="F0A3"/>
      </w:r>
      <w:r w:rsidRPr="00AD1051">
        <w:t xml:space="preserve"> Okay. That is not a problem at all. We would like to ask for your patience, as we will need a little more time to note your responses by hand to ensure we accurately capture your insights. Do you have any questions before we begin?</w:t>
      </w:r>
      <w:r w:rsidRPr="00AD1051">
        <w:br/>
      </w:r>
    </w:p>
    <w:tbl>
      <w:tblPr>
        <w:tblStyle w:val="GridTable2-Accent32"/>
        <w:tblW w:w="0" w:type="auto"/>
        <w:jc w:val="center"/>
        <w:tblLook w:val="0600" w:firstRow="0" w:lastRow="0" w:firstColumn="0" w:lastColumn="0" w:noHBand="1" w:noVBand="1"/>
      </w:tblPr>
      <w:tblGrid>
        <w:gridCol w:w="8640"/>
      </w:tblGrid>
      <w:tr w:rsidR="00AD1051" w:rsidRPr="00AD1051" w14:paraId="1A9204EF" w14:textId="77777777" w:rsidTr="00F05F23">
        <w:trPr>
          <w:jc w:val="center"/>
        </w:trPr>
        <w:tc>
          <w:tcPr>
            <w:tcW w:w="8640" w:type="dxa"/>
          </w:tcPr>
          <w:p w14:paraId="0CE72563" w14:textId="77777777" w:rsidR="00AD1051" w:rsidRPr="00AD1051" w:rsidRDefault="00AD1051" w:rsidP="00AD1051">
            <w:pPr>
              <w:rPr>
                <w:b/>
                <w:sz w:val="18"/>
              </w:rPr>
            </w:pPr>
            <w:r w:rsidRPr="00AD1051">
              <w:rPr>
                <w:b/>
                <w:sz w:val="18"/>
              </w:rPr>
              <w:t xml:space="preserve">According to the Paperwork Reduction Act of 1995, no persons are required to respond to a collection of information unless it displays a valid OMB number. The valid OMB control number for this information collection is </w:t>
            </w:r>
            <w:r w:rsidRPr="00AD1051">
              <w:rPr>
                <w:b/>
                <w:sz w:val="18"/>
                <w:highlight w:val="yellow"/>
              </w:rPr>
              <w:t>XXXX-XXXX</w:t>
            </w:r>
            <w:r w:rsidRPr="00AD1051">
              <w:rPr>
                <w:b/>
                <w:sz w:val="18"/>
              </w:rPr>
              <w:t>. It will take you, on average, 65 minutes to complete this interview.</w:t>
            </w:r>
          </w:p>
        </w:tc>
      </w:tr>
    </w:tbl>
    <w:p w14:paraId="6ED4009D" w14:textId="77777777" w:rsidR="00AD1051" w:rsidRPr="00AD1051" w:rsidRDefault="00AD1051" w:rsidP="00AD1051">
      <w:pPr>
        <w:spacing w:line="240" w:lineRule="auto"/>
        <w:ind w:left="0"/>
      </w:pPr>
      <w:r w:rsidRPr="00AD1051">
        <w:br/>
        <w:t xml:space="preserve">USDA is interested in gaining a better understanding of the challenges and successes your SFA has experienced while working toward meeting the sodium standards, and wants to hear what your strongest recommendations are for other SFAs striving to meet sodium Target 1. </w:t>
      </w:r>
    </w:p>
    <w:p w14:paraId="5628854A" w14:textId="77777777" w:rsidR="00AD1051" w:rsidRPr="00AD1051" w:rsidDel="00F511CE" w:rsidRDefault="00AD1051" w:rsidP="00AD1051">
      <w:pPr>
        <w:ind w:left="0"/>
        <w:rPr>
          <w:b/>
          <w:caps/>
          <w:color w:val="FF0000"/>
        </w:rPr>
      </w:pPr>
      <w:r w:rsidRPr="00AD1051">
        <w:rPr>
          <w:b/>
          <w:caps/>
          <w:color w:val="FF0000"/>
        </w:rPr>
        <w:t>[Interviewer note: please refer to SODIUM TARGET TABLE</w:t>
      </w:r>
      <w:r w:rsidRPr="00AD1051" w:rsidDel="00E255FC">
        <w:rPr>
          <w:b/>
          <w:caps/>
          <w:color w:val="FF0000"/>
        </w:rPr>
        <w:t xml:space="preserve"> </w:t>
      </w:r>
      <w:r w:rsidRPr="00AD1051">
        <w:rPr>
          <w:b/>
          <w:caps/>
          <w:color w:val="FF0000"/>
        </w:rPr>
        <w:t xml:space="preserve">throughout the interview as needed.] </w:t>
      </w:r>
    </w:p>
    <w:p w14:paraId="6B8E4444" w14:textId="77777777" w:rsidR="00AD1051" w:rsidRPr="00AD1051" w:rsidRDefault="00AD1051" w:rsidP="00AD1051">
      <w:pPr>
        <w:ind w:left="0"/>
        <w:rPr>
          <w:b/>
        </w:rPr>
      </w:pPr>
    </w:p>
    <w:p w14:paraId="4BDDE37B" w14:textId="77777777" w:rsidR="00AD1051" w:rsidRPr="00AD1051" w:rsidRDefault="00AD1051" w:rsidP="00AD1051">
      <w:pPr>
        <w:spacing w:after="160"/>
        <w:ind w:left="0"/>
        <w:rPr>
          <w:b/>
        </w:rPr>
      </w:pPr>
      <w:proofErr w:type="gramStart"/>
      <w:r w:rsidRPr="00AD1051">
        <w:rPr>
          <w:b/>
        </w:rPr>
        <w:t>Table 1.</w:t>
      </w:r>
      <w:proofErr w:type="gramEnd"/>
      <w:r w:rsidRPr="00AD1051">
        <w:rPr>
          <w:b/>
        </w:rPr>
        <w:t xml:space="preserve"> USDA Sodium Targets</w:t>
      </w:r>
    </w:p>
    <w:tbl>
      <w:tblPr>
        <w:tblStyle w:val="2MTableGrid1"/>
        <w:tblW w:w="0" w:type="auto"/>
        <w:jc w:val="center"/>
        <w:tblLayout w:type="fixed"/>
        <w:tblLook w:val="0000" w:firstRow="0" w:lastRow="0" w:firstColumn="0" w:lastColumn="0" w:noHBand="0" w:noVBand="0"/>
      </w:tblPr>
      <w:tblGrid>
        <w:gridCol w:w="990"/>
        <w:gridCol w:w="1975"/>
        <w:gridCol w:w="1800"/>
        <w:gridCol w:w="1710"/>
      </w:tblGrid>
      <w:tr w:rsidR="00AD1051" w:rsidRPr="00AD1051" w14:paraId="141B6EF1" w14:textId="77777777" w:rsidTr="00F05F23">
        <w:trPr>
          <w:trHeight w:val="213"/>
          <w:jc w:val="center"/>
        </w:trPr>
        <w:tc>
          <w:tcPr>
            <w:tcW w:w="990" w:type="dxa"/>
          </w:tcPr>
          <w:p w14:paraId="1A6CCC6A" w14:textId="77777777" w:rsidR="00AD1051" w:rsidRPr="00AD1051" w:rsidRDefault="00AD1051" w:rsidP="00AD1051">
            <w:pPr>
              <w:autoSpaceDE w:val="0"/>
              <w:autoSpaceDN w:val="0"/>
              <w:adjustRightInd w:val="0"/>
              <w:contextualSpacing/>
              <w:rPr>
                <w:rFonts w:ascii="Arial Narrow" w:hAnsi="Arial Narrow"/>
                <w:b/>
                <w:color w:val="000000"/>
                <w:sz w:val="20"/>
              </w:rPr>
            </w:pPr>
            <w:r w:rsidRPr="00AD1051">
              <w:rPr>
                <w:rFonts w:ascii="Arial Narrow" w:hAnsi="Arial Narrow"/>
                <w:b/>
                <w:color w:val="000000"/>
                <w:sz w:val="20"/>
              </w:rPr>
              <w:t>Grades</w:t>
            </w:r>
          </w:p>
        </w:tc>
        <w:tc>
          <w:tcPr>
            <w:tcW w:w="1975" w:type="dxa"/>
          </w:tcPr>
          <w:p w14:paraId="5AEAB31B" w14:textId="77777777" w:rsidR="00AD1051" w:rsidRPr="00AD1051" w:rsidRDefault="00AD1051" w:rsidP="00AD1051">
            <w:pPr>
              <w:autoSpaceDE w:val="0"/>
              <w:autoSpaceDN w:val="0"/>
              <w:adjustRightInd w:val="0"/>
              <w:contextualSpacing/>
              <w:jc w:val="center"/>
              <w:rPr>
                <w:rFonts w:ascii="Arial Narrow" w:hAnsi="Arial Narrow"/>
                <w:b/>
                <w:color w:val="000000"/>
                <w:sz w:val="20"/>
              </w:rPr>
            </w:pPr>
            <w:r w:rsidRPr="00AD1051">
              <w:rPr>
                <w:rFonts w:ascii="Arial Narrow" w:hAnsi="Arial Narrow"/>
                <w:b/>
                <w:color w:val="000000"/>
                <w:sz w:val="20"/>
              </w:rPr>
              <w:t xml:space="preserve">Target 1: </w:t>
            </w:r>
          </w:p>
          <w:p w14:paraId="78E60047" w14:textId="77777777" w:rsidR="00AD1051" w:rsidRPr="00AD1051" w:rsidRDefault="00AD1051" w:rsidP="00AD1051">
            <w:pPr>
              <w:autoSpaceDE w:val="0"/>
              <w:autoSpaceDN w:val="0"/>
              <w:adjustRightInd w:val="0"/>
              <w:contextualSpacing/>
              <w:jc w:val="center"/>
              <w:rPr>
                <w:rFonts w:ascii="Arial Narrow" w:hAnsi="Arial Narrow"/>
                <w:color w:val="000000"/>
                <w:sz w:val="20"/>
              </w:rPr>
            </w:pPr>
            <w:r w:rsidRPr="00AD1051">
              <w:rPr>
                <w:rFonts w:ascii="Arial Narrow" w:hAnsi="Arial Narrow"/>
                <w:color w:val="000000"/>
                <w:sz w:val="20"/>
              </w:rPr>
              <w:t>July1, 2014</w:t>
            </w:r>
          </w:p>
          <w:p w14:paraId="2AA58C18" w14:textId="77777777" w:rsidR="00AD1051" w:rsidRPr="00AD1051" w:rsidRDefault="00AD1051" w:rsidP="00AD1051">
            <w:pPr>
              <w:autoSpaceDE w:val="0"/>
              <w:autoSpaceDN w:val="0"/>
              <w:adjustRightInd w:val="0"/>
              <w:contextualSpacing/>
              <w:jc w:val="center"/>
              <w:rPr>
                <w:rFonts w:ascii="Arial Narrow" w:hAnsi="Arial Narrow"/>
                <w:color w:val="000000"/>
                <w:sz w:val="20"/>
              </w:rPr>
            </w:pPr>
          </w:p>
          <w:p w14:paraId="2BFC4891" w14:textId="77777777" w:rsidR="00AD1051" w:rsidRPr="00AD1051" w:rsidRDefault="00AD1051" w:rsidP="00AD1051">
            <w:pPr>
              <w:autoSpaceDE w:val="0"/>
              <w:autoSpaceDN w:val="0"/>
              <w:adjustRightInd w:val="0"/>
              <w:contextualSpacing/>
              <w:jc w:val="center"/>
              <w:rPr>
                <w:rFonts w:ascii="Arial Narrow" w:hAnsi="Arial Narrow"/>
                <w:color w:val="000000"/>
                <w:sz w:val="20"/>
              </w:rPr>
            </w:pPr>
            <w:r w:rsidRPr="00AD1051">
              <w:rPr>
                <w:rFonts w:ascii="Arial Narrow" w:hAnsi="Arial Narrow"/>
                <w:color w:val="000000"/>
                <w:sz w:val="20"/>
              </w:rPr>
              <w:t>SY 2014–2015</w:t>
            </w:r>
          </w:p>
          <w:p w14:paraId="08789FF9" w14:textId="77777777" w:rsidR="00AD1051" w:rsidRPr="00AD1051" w:rsidRDefault="00AD1051" w:rsidP="00AD1051">
            <w:pPr>
              <w:autoSpaceDE w:val="0"/>
              <w:autoSpaceDN w:val="0"/>
              <w:adjustRightInd w:val="0"/>
              <w:contextualSpacing/>
              <w:jc w:val="center"/>
              <w:rPr>
                <w:rFonts w:ascii="Arial Narrow" w:hAnsi="Arial Narrow"/>
                <w:color w:val="000000"/>
                <w:sz w:val="20"/>
              </w:rPr>
            </w:pPr>
            <w:r w:rsidRPr="00AD1051">
              <w:rPr>
                <w:rFonts w:ascii="Arial Narrow" w:hAnsi="Arial Narrow"/>
                <w:color w:val="000000"/>
                <w:sz w:val="20"/>
              </w:rPr>
              <w:t>(mg)</w:t>
            </w:r>
          </w:p>
        </w:tc>
        <w:tc>
          <w:tcPr>
            <w:tcW w:w="1800" w:type="dxa"/>
          </w:tcPr>
          <w:p w14:paraId="169DB6E7" w14:textId="77777777" w:rsidR="00AD1051" w:rsidRPr="00AD1051" w:rsidRDefault="00AD1051" w:rsidP="00AD1051">
            <w:pPr>
              <w:autoSpaceDE w:val="0"/>
              <w:autoSpaceDN w:val="0"/>
              <w:adjustRightInd w:val="0"/>
              <w:contextualSpacing/>
              <w:jc w:val="center"/>
              <w:rPr>
                <w:rFonts w:ascii="Arial Narrow" w:hAnsi="Arial Narrow"/>
                <w:color w:val="000000"/>
                <w:sz w:val="20"/>
              </w:rPr>
            </w:pPr>
            <w:r w:rsidRPr="00AD1051">
              <w:rPr>
                <w:rFonts w:ascii="Arial Narrow" w:hAnsi="Arial Narrow"/>
                <w:b/>
                <w:color w:val="000000"/>
                <w:sz w:val="20"/>
              </w:rPr>
              <w:t>Target 2:</w:t>
            </w:r>
            <w:r w:rsidRPr="00AD1051">
              <w:rPr>
                <w:rFonts w:ascii="Arial Narrow" w:hAnsi="Arial Narrow"/>
                <w:color w:val="000000"/>
                <w:sz w:val="20"/>
              </w:rPr>
              <w:br/>
              <w:t>July1, 2017</w:t>
            </w:r>
          </w:p>
          <w:p w14:paraId="3B7E6C2C" w14:textId="77777777" w:rsidR="00AD1051" w:rsidRPr="00AD1051" w:rsidRDefault="00AD1051" w:rsidP="00AD1051">
            <w:pPr>
              <w:autoSpaceDE w:val="0"/>
              <w:autoSpaceDN w:val="0"/>
              <w:adjustRightInd w:val="0"/>
              <w:contextualSpacing/>
              <w:rPr>
                <w:rFonts w:ascii="Arial Narrow" w:hAnsi="Arial Narrow"/>
                <w:color w:val="000000"/>
                <w:sz w:val="20"/>
              </w:rPr>
            </w:pPr>
          </w:p>
          <w:p w14:paraId="7C08ACEC" w14:textId="77777777" w:rsidR="00AD1051" w:rsidRPr="00AD1051" w:rsidRDefault="00AD1051" w:rsidP="00AD1051">
            <w:pPr>
              <w:autoSpaceDE w:val="0"/>
              <w:autoSpaceDN w:val="0"/>
              <w:adjustRightInd w:val="0"/>
              <w:contextualSpacing/>
              <w:jc w:val="center"/>
              <w:rPr>
                <w:rFonts w:ascii="Arial Narrow" w:hAnsi="Arial Narrow"/>
                <w:color w:val="000000"/>
                <w:sz w:val="20"/>
              </w:rPr>
            </w:pPr>
            <w:r w:rsidRPr="00AD1051">
              <w:rPr>
                <w:rFonts w:ascii="Arial Narrow" w:hAnsi="Arial Narrow"/>
                <w:color w:val="000000"/>
                <w:sz w:val="20"/>
              </w:rPr>
              <w:t>SY 2017–2018</w:t>
            </w:r>
          </w:p>
          <w:p w14:paraId="73DECAE0" w14:textId="77777777" w:rsidR="00AD1051" w:rsidRPr="00AD1051" w:rsidRDefault="00AD1051" w:rsidP="00AD1051">
            <w:pPr>
              <w:autoSpaceDE w:val="0"/>
              <w:autoSpaceDN w:val="0"/>
              <w:adjustRightInd w:val="0"/>
              <w:contextualSpacing/>
              <w:jc w:val="center"/>
              <w:rPr>
                <w:rFonts w:ascii="Arial Narrow" w:hAnsi="Arial Narrow"/>
                <w:color w:val="000000"/>
                <w:sz w:val="20"/>
              </w:rPr>
            </w:pPr>
            <w:r w:rsidRPr="00AD1051">
              <w:rPr>
                <w:rFonts w:ascii="Arial Narrow" w:hAnsi="Arial Narrow"/>
                <w:color w:val="000000"/>
                <w:sz w:val="20"/>
              </w:rPr>
              <w:t>(mg)</w:t>
            </w:r>
          </w:p>
        </w:tc>
        <w:tc>
          <w:tcPr>
            <w:tcW w:w="1710" w:type="dxa"/>
          </w:tcPr>
          <w:p w14:paraId="4519D801" w14:textId="77777777" w:rsidR="00AD1051" w:rsidRPr="00AD1051" w:rsidRDefault="00AD1051" w:rsidP="00AD1051">
            <w:pPr>
              <w:autoSpaceDE w:val="0"/>
              <w:autoSpaceDN w:val="0"/>
              <w:adjustRightInd w:val="0"/>
              <w:contextualSpacing/>
              <w:jc w:val="center"/>
              <w:rPr>
                <w:rFonts w:ascii="Arial Narrow" w:hAnsi="Arial Narrow"/>
                <w:color w:val="000000"/>
                <w:sz w:val="20"/>
              </w:rPr>
            </w:pPr>
            <w:r w:rsidRPr="00AD1051">
              <w:rPr>
                <w:rFonts w:ascii="Arial Narrow" w:hAnsi="Arial Narrow"/>
                <w:b/>
                <w:color w:val="000000"/>
                <w:sz w:val="20"/>
              </w:rPr>
              <w:t>Target 3:</w:t>
            </w:r>
            <w:r w:rsidRPr="00AD1051">
              <w:rPr>
                <w:rFonts w:ascii="Arial Narrow" w:hAnsi="Arial Narrow"/>
                <w:color w:val="000000"/>
                <w:sz w:val="20"/>
              </w:rPr>
              <w:t xml:space="preserve"> </w:t>
            </w:r>
            <w:r w:rsidRPr="00AD1051">
              <w:rPr>
                <w:rFonts w:ascii="Arial Narrow" w:hAnsi="Arial Narrow"/>
                <w:color w:val="000000"/>
                <w:sz w:val="20"/>
              </w:rPr>
              <w:br/>
              <w:t>July1, 2022</w:t>
            </w:r>
          </w:p>
          <w:p w14:paraId="0B80761C" w14:textId="77777777" w:rsidR="00AD1051" w:rsidRPr="00AD1051" w:rsidRDefault="00AD1051" w:rsidP="00AD1051">
            <w:pPr>
              <w:autoSpaceDE w:val="0"/>
              <w:autoSpaceDN w:val="0"/>
              <w:adjustRightInd w:val="0"/>
              <w:contextualSpacing/>
              <w:rPr>
                <w:rFonts w:ascii="Arial Narrow" w:hAnsi="Arial Narrow"/>
                <w:color w:val="000000"/>
                <w:sz w:val="20"/>
              </w:rPr>
            </w:pPr>
          </w:p>
          <w:p w14:paraId="5A3FB82F" w14:textId="77777777" w:rsidR="00AD1051" w:rsidRPr="00AD1051" w:rsidRDefault="00AD1051" w:rsidP="00AD1051">
            <w:pPr>
              <w:autoSpaceDE w:val="0"/>
              <w:autoSpaceDN w:val="0"/>
              <w:adjustRightInd w:val="0"/>
              <w:contextualSpacing/>
              <w:jc w:val="center"/>
              <w:rPr>
                <w:rFonts w:ascii="Arial Narrow" w:hAnsi="Arial Narrow"/>
                <w:color w:val="000000"/>
                <w:sz w:val="20"/>
              </w:rPr>
            </w:pPr>
            <w:r w:rsidRPr="00AD1051">
              <w:rPr>
                <w:rFonts w:ascii="Arial Narrow" w:hAnsi="Arial Narrow"/>
                <w:color w:val="000000"/>
                <w:sz w:val="20"/>
              </w:rPr>
              <w:t>SY 2022–2023</w:t>
            </w:r>
          </w:p>
          <w:p w14:paraId="5989BCC3" w14:textId="77777777" w:rsidR="00AD1051" w:rsidRPr="00AD1051" w:rsidRDefault="00AD1051" w:rsidP="00AD1051">
            <w:pPr>
              <w:autoSpaceDE w:val="0"/>
              <w:autoSpaceDN w:val="0"/>
              <w:adjustRightInd w:val="0"/>
              <w:contextualSpacing/>
              <w:jc w:val="center"/>
              <w:rPr>
                <w:rFonts w:ascii="Arial Narrow" w:hAnsi="Arial Narrow"/>
                <w:color w:val="000000"/>
                <w:sz w:val="20"/>
              </w:rPr>
            </w:pPr>
            <w:r w:rsidRPr="00AD1051">
              <w:rPr>
                <w:rFonts w:ascii="Arial Narrow" w:hAnsi="Arial Narrow"/>
                <w:color w:val="000000"/>
                <w:sz w:val="20"/>
              </w:rPr>
              <w:t>(mg)</w:t>
            </w:r>
          </w:p>
        </w:tc>
      </w:tr>
      <w:tr w:rsidR="00AD1051" w:rsidRPr="00AD1051" w14:paraId="57BA1BC4" w14:textId="77777777" w:rsidTr="00F05F23">
        <w:trPr>
          <w:trHeight w:val="93"/>
          <w:jc w:val="center"/>
        </w:trPr>
        <w:tc>
          <w:tcPr>
            <w:tcW w:w="6475" w:type="dxa"/>
            <w:gridSpan w:val="4"/>
          </w:tcPr>
          <w:p w14:paraId="7B7BCED1"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School Breakfast Program</w:t>
            </w:r>
            <w:r w:rsidRPr="00AD1051">
              <w:rPr>
                <w:rFonts w:ascii="Arial Narrow" w:hAnsi="Arial Narrow"/>
                <w:color w:val="000000"/>
                <w:sz w:val="20"/>
                <w:vertAlign w:val="superscript"/>
              </w:rPr>
              <w:t>1</w:t>
            </w:r>
            <w:r w:rsidRPr="00AD1051">
              <w:rPr>
                <w:rFonts w:ascii="Arial Narrow" w:hAnsi="Arial Narrow"/>
                <w:color w:val="000000"/>
                <w:sz w:val="20"/>
              </w:rPr>
              <w:t xml:space="preserve"> </w:t>
            </w:r>
          </w:p>
        </w:tc>
      </w:tr>
      <w:tr w:rsidR="00AD1051" w:rsidRPr="00AD1051" w14:paraId="194C8E96" w14:textId="77777777" w:rsidTr="00F05F23">
        <w:trPr>
          <w:trHeight w:val="333"/>
          <w:jc w:val="center"/>
        </w:trPr>
        <w:tc>
          <w:tcPr>
            <w:tcW w:w="990" w:type="dxa"/>
          </w:tcPr>
          <w:p w14:paraId="19C80127"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K–5: </w:t>
            </w:r>
          </w:p>
          <w:p w14:paraId="28E0EB91"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6–8: </w:t>
            </w:r>
          </w:p>
          <w:p w14:paraId="57B9EE92"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9–12: </w:t>
            </w:r>
          </w:p>
        </w:tc>
        <w:tc>
          <w:tcPr>
            <w:tcW w:w="1975" w:type="dxa"/>
          </w:tcPr>
          <w:p w14:paraId="1302292A"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 540 </w:t>
            </w:r>
          </w:p>
          <w:p w14:paraId="54F1E6BB"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 600 </w:t>
            </w:r>
          </w:p>
          <w:p w14:paraId="5F2D6FCB"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 640 </w:t>
            </w:r>
          </w:p>
        </w:tc>
        <w:tc>
          <w:tcPr>
            <w:tcW w:w="1800" w:type="dxa"/>
          </w:tcPr>
          <w:p w14:paraId="6D26B31B"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 485 </w:t>
            </w:r>
          </w:p>
          <w:p w14:paraId="00B21663"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 535 </w:t>
            </w:r>
          </w:p>
          <w:p w14:paraId="4B1185F1"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 570 </w:t>
            </w:r>
          </w:p>
        </w:tc>
        <w:tc>
          <w:tcPr>
            <w:tcW w:w="1710" w:type="dxa"/>
          </w:tcPr>
          <w:p w14:paraId="7A4C4E4F"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 430 </w:t>
            </w:r>
          </w:p>
          <w:p w14:paraId="5C65173F"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 470 </w:t>
            </w:r>
          </w:p>
          <w:p w14:paraId="2D39B11E"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 500 </w:t>
            </w:r>
          </w:p>
        </w:tc>
      </w:tr>
      <w:tr w:rsidR="00AD1051" w:rsidRPr="00AD1051" w14:paraId="0764670F" w14:textId="77777777" w:rsidTr="00F05F23">
        <w:trPr>
          <w:trHeight w:val="93"/>
          <w:jc w:val="center"/>
        </w:trPr>
        <w:tc>
          <w:tcPr>
            <w:tcW w:w="6475" w:type="dxa"/>
            <w:gridSpan w:val="4"/>
          </w:tcPr>
          <w:p w14:paraId="2906DD4C"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National School Lunch Program</w:t>
            </w:r>
            <w:r w:rsidRPr="00AD1051">
              <w:rPr>
                <w:rFonts w:ascii="Arial Narrow" w:hAnsi="Arial Narrow"/>
                <w:color w:val="000000"/>
                <w:sz w:val="20"/>
                <w:vertAlign w:val="superscript"/>
              </w:rPr>
              <w:t>2</w:t>
            </w:r>
            <w:r w:rsidRPr="00AD1051">
              <w:rPr>
                <w:rFonts w:ascii="Arial Narrow" w:hAnsi="Arial Narrow"/>
                <w:color w:val="000000"/>
                <w:sz w:val="20"/>
              </w:rPr>
              <w:t xml:space="preserve"> </w:t>
            </w:r>
          </w:p>
        </w:tc>
      </w:tr>
      <w:tr w:rsidR="00AD1051" w:rsidRPr="00AD1051" w14:paraId="75853E88" w14:textId="77777777" w:rsidTr="00F05F23">
        <w:trPr>
          <w:trHeight w:val="70"/>
          <w:jc w:val="center"/>
        </w:trPr>
        <w:tc>
          <w:tcPr>
            <w:tcW w:w="990" w:type="dxa"/>
          </w:tcPr>
          <w:p w14:paraId="31D251A3"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K–5: </w:t>
            </w:r>
          </w:p>
          <w:p w14:paraId="6C92B3FA"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6–8: </w:t>
            </w:r>
          </w:p>
          <w:p w14:paraId="530F6EE3"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9–12: </w:t>
            </w:r>
          </w:p>
        </w:tc>
        <w:tc>
          <w:tcPr>
            <w:tcW w:w="1975" w:type="dxa"/>
          </w:tcPr>
          <w:p w14:paraId="121DD80E"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 1,230 </w:t>
            </w:r>
          </w:p>
          <w:p w14:paraId="1DF63F8B"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 1,360 </w:t>
            </w:r>
          </w:p>
          <w:p w14:paraId="0AF082A7"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 1,420 </w:t>
            </w:r>
          </w:p>
        </w:tc>
        <w:tc>
          <w:tcPr>
            <w:tcW w:w="1800" w:type="dxa"/>
          </w:tcPr>
          <w:p w14:paraId="47D0FB43"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 935 </w:t>
            </w:r>
          </w:p>
          <w:p w14:paraId="374414D4"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 1,035 </w:t>
            </w:r>
          </w:p>
          <w:p w14:paraId="49DFDA8A"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 1,080 </w:t>
            </w:r>
          </w:p>
        </w:tc>
        <w:tc>
          <w:tcPr>
            <w:tcW w:w="1710" w:type="dxa"/>
          </w:tcPr>
          <w:p w14:paraId="2BCFAB96"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 640 </w:t>
            </w:r>
          </w:p>
          <w:p w14:paraId="58F66FF5"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 710 </w:t>
            </w:r>
          </w:p>
          <w:p w14:paraId="0131FB60" w14:textId="77777777" w:rsidR="00AD1051" w:rsidRPr="00AD1051" w:rsidRDefault="00AD1051" w:rsidP="00AD1051">
            <w:pPr>
              <w:autoSpaceDE w:val="0"/>
              <w:autoSpaceDN w:val="0"/>
              <w:adjustRightInd w:val="0"/>
              <w:contextualSpacing/>
              <w:rPr>
                <w:rFonts w:ascii="Arial Narrow" w:hAnsi="Arial Narrow"/>
                <w:color w:val="000000"/>
                <w:sz w:val="20"/>
              </w:rPr>
            </w:pPr>
            <w:r w:rsidRPr="00AD1051">
              <w:rPr>
                <w:rFonts w:ascii="Arial Narrow" w:hAnsi="Arial Narrow"/>
                <w:color w:val="000000"/>
                <w:sz w:val="20"/>
              </w:rPr>
              <w:t xml:space="preserve">≤ 740 </w:t>
            </w:r>
          </w:p>
        </w:tc>
      </w:tr>
      <w:tr w:rsidR="00AD1051" w:rsidRPr="00AD1051" w14:paraId="4AE4182D" w14:textId="77777777" w:rsidTr="00F05F23">
        <w:trPr>
          <w:trHeight w:val="333"/>
          <w:jc w:val="center"/>
        </w:trPr>
        <w:tc>
          <w:tcPr>
            <w:tcW w:w="6475" w:type="dxa"/>
            <w:gridSpan w:val="4"/>
          </w:tcPr>
          <w:p w14:paraId="13BCCB24" w14:textId="77777777" w:rsidR="00AD1051" w:rsidRPr="00AD1051" w:rsidRDefault="00AD1051" w:rsidP="00AD1051">
            <w:pPr>
              <w:autoSpaceDE w:val="0"/>
              <w:autoSpaceDN w:val="0"/>
              <w:adjustRightInd w:val="0"/>
              <w:contextualSpacing/>
              <w:rPr>
                <w:rFonts w:ascii="Arial Narrow" w:hAnsi="Arial Narrow"/>
                <w:color w:val="000000"/>
                <w:sz w:val="16"/>
                <w:szCs w:val="16"/>
              </w:rPr>
            </w:pPr>
            <w:r w:rsidRPr="00AD1051">
              <w:rPr>
                <w:rFonts w:ascii="Arial Narrow" w:hAnsi="Arial Narrow"/>
                <w:color w:val="000000"/>
                <w:sz w:val="16"/>
                <w:szCs w:val="16"/>
                <w:vertAlign w:val="superscript"/>
              </w:rPr>
              <w:lastRenderedPageBreak/>
              <w:t>1</w:t>
            </w:r>
            <w:r w:rsidRPr="00AD1051">
              <w:rPr>
                <w:rFonts w:ascii="Arial Narrow" w:hAnsi="Arial Narrow"/>
                <w:color w:val="000000"/>
                <w:sz w:val="16"/>
                <w:szCs w:val="16"/>
              </w:rPr>
              <w:t xml:space="preserve"> Baseline of sodium levels offered in foods for the School Breakfast Program were 573 mg (elementary schools), 629 mg (middle/junior high schools), and 686 mg (high schools).</w:t>
            </w:r>
          </w:p>
          <w:p w14:paraId="4CC9DA1A" w14:textId="77777777" w:rsidR="00AD1051" w:rsidRPr="00AD1051" w:rsidRDefault="00AD1051" w:rsidP="00AD1051">
            <w:pPr>
              <w:autoSpaceDE w:val="0"/>
              <w:autoSpaceDN w:val="0"/>
              <w:adjustRightInd w:val="0"/>
              <w:contextualSpacing/>
              <w:rPr>
                <w:rFonts w:ascii="Arial Narrow" w:hAnsi="Arial Narrow"/>
                <w:color w:val="000000"/>
                <w:sz w:val="16"/>
                <w:szCs w:val="16"/>
              </w:rPr>
            </w:pPr>
          </w:p>
          <w:p w14:paraId="76C0EFDC" w14:textId="77777777" w:rsidR="00AD1051" w:rsidRPr="00AD1051" w:rsidRDefault="00AD1051" w:rsidP="00AD1051">
            <w:pPr>
              <w:autoSpaceDE w:val="0"/>
              <w:autoSpaceDN w:val="0"/>
              <w:adjustRightInd w:val="0"/>
              <w:contextualSpacing/>
              <w:rPr>
                <w:rFonts w:ascii="Arial Narrow" w:hAnsi="Arial Narrow"/>
                <w:color w:val="000000"/>
                <w:sz w:val="16"/>
                <w:szCs w:val="16"/>
              </w:rPr>
            </w:pPr>
            <w:r w:rsidRPr="00AD1051">
              <w:rPr>
                <w:rFonts w:ascii="Arial Narrow" w:hAnsi="Arial Narrow"/>
                <w:color w:val="000000"/>
                <w:sz w:val="16"/>
                <w:szCs w:val="16"/>
                <w:vertAlign w:val="superscript"/>
              </w:rPr>
              <w:t>2</w:t>
            </w:r>
            <w:r w:rsidRPr="00AD1051">
              <w:rPr>
                <w:rFonts w:ascii="Arial Narrow" w:hAnsi="Arial Narrow"/>
                <w:color w:val="000000"/>
                <w:sz w:val="16"/>
                <w:szCs w:val="16"/>
              </w:rPr>
              <w:t xml:space="preserve"> Baseline of sodium levels offered in foods for the National School Lunch Program were 1,377 mg (elementary schools), 1,520 mg (middle/junior schools), and 1,588 mg (high schools).</w:t>
            </w:r>
          </w:p>
          <w:p w14:paraId="62BEB1A6" w14:textId="77777777" w:rsidR="00AD1051" w:rsidRPr="00AD1051" w:rsidRDefault="00AD1051" w:rsidP="00AD1051">
            <w:pPr>
              <w:autoSpaceDE w:val="0"/>
              <w:autoSpaceDN w:val="0"/>
              <w:adjustRightInd w:val="0"/>
              <w:contextualSpacing/>
              <w:rPr>
                <w:rFonts w:ascii="Arial Narrow" w:hAnsi="Arial Narrow"/>
                <w:color w:val="000000"/>
                <w:sz w:val="16"/>
                <w:szCs w:val="16"/>
              </w:rPr>
            </w:pPr>
          </w:p>
          <w:p w14:paraId="48B20858" w14:textId="77777777" w:rsidR="00AD1051" w:rsidRPr="00AD1051" w:rsidRDefault="00AD1051" w:rsidP="00AD1051">
            <w:pPr>
              <w:autoSpaceDE w:val="0"/>
              <w:autoSpaceDN w:val="0"/>
              <w:adjustRightInd w:val="0"/>
              <w:contextualSpacing/>
              <w:rPr>
                <w:rFonts w:ascii="Arial Narrow" w:hAnsi="Arial Narrow"/>
                <w:i/>
                <w:color w:val="000000"/>
                <w:sz w:val="16"/>
                <w:szCs w:val="16"/>
              </w:rPr>
            </w:pPr>
            <w:r w:rsidRPr="00AD1051">
              <w:rPr>
                <w:rFonts w:ascii="Arial Narrow" w:hAnsi="Arial Narrow"/>
                <w:color w:val="000000"/>
                <w:sz w:val="16"/>
                <w:szCs w:val="16"/>
              </w:rPr>
              <w:t xml:space="preserve">Source: U.S. President Final Rule. </w:t>
            </w:r>
            <w:r w:rsidRPr="00AD1051">
              <w:rPr>
                <w:rFonts w:ascii="Arial Narrow" w:hAnsi="Arial Narrow"/>
                <w:i/>
                <w:color w:val="000000"/>
                <w:sz w:val="16"/>
                <w:szCs w:val="16"/>
              </w:rPr>
              <w:t>Nutrition Standards in the National School Lunch and School Breakfast</w:t>
            </w:r>
          </w:p>
          <w:p w14:paraId="70F6E60B" w14:textId="77777777" w:rsidR="00AD1051" w:rsidRPr="00AD1051" w:rsidRDefault="00AD1051" w:rsidP="00AD1051">
            <w:pPr>
              <w:autoSpaceDE w:val="0"/>
              <w:autoSpaceDN w:val="0"/>
              <w:adjustRightInd w:val="0"/>
              <w:contextualSpacing/>
              <w:rPr>
                <w:rFonts w:ascii="Arial Narrow" w:hAnsi="Arial Narrow"/>
                <w:color w:val="000000"/>
                <w:sz w:val="16"/>
                <w:szCs w:val="16"/>
              </w:rPr>
            </w:pPr>
            <w:r w:rsidRPr="00AD1051">
              <w:rPr>
                <w:rFonts w:ascii="Arial Narrow" w:hAnsi="Arial Narrow"/>
                <w:i/>
                <w:color w:val="000000"/>
                <w:sz w:val="16"/>
                <w:szCs w:val="16"/>
              </w:rPr>
              <w:t xml:space="preserve">Programs. </w:t>
            </w:r>
            <w:r w:rsidRPr="00AD1051">
              <w:rPr>
                <w:rFonts w:ascii="Arial Narrow" w:hAnsi="Arial Narrow"/>
                <w:color w:val="000000"/>
                <w:sz w:val="16"/>
                <w:szCs w:val="16"/>
              </w:rPr>
              <w:t>Federal Register</w:t>
            </w:r>
            <w:r w:rsidRPr="00AD1051">
              <w:rPr>
                <w:rFonts w:ascii="Arial Narrow" w:hAnsi="Arial Narrow"/>
                <w:i/>
                <w:color w:val="000000"/>
                <w:sz w:val="16"/>
                <w:szCs w:val="16"/>
              </w:rPr>
              <w:t xml:space="preserve"> </w:t>
            </w:r>
            <w:r w:rsidRPr="00AD1051">
              <w:rPr>
                <w:rFonts w:ascii="Arial Narrow" w:hAnsi="Arial Narrow"/>
                <w:color w:val="000000"/>
                <w:sz w:val="16"/>
                <w:szCs w:val="16"/>
              </w:rPr>
              <w:t xml:space="preserve">77, no. 17, (January 26, 2012). </w:t>
            </w:r>
            <w:hyperlink r:id="rId17" w:history="1">
              <w:r w:rsidRPr="00AD1051">
                <w:rPr>
                  <w:rFonts w:ascii="Arial Narrow" w:hAnsi="Arial Narrow"/>
                  <w:color w:val="0563C1" w:themeColor="hyperlink"/>
                  <w:sz w:val="16"/>
                  <w:szCs w:val="16"/>
                  <w:u w:val="single"/>
                </w:rPr>
                <w:t>https://www.gpo.gov/fdsys/pkg/FR-2012-01-26/pdf/2012-1010.pdf</w:t>
              </w:r>
            </w:hyperlink>
            <w:r w:rsidRPr="00AD1051">
              <w:rPr>
                <w:rFonts w:ascii="Arial Narrow" w:hAnsi="Arial Narrow"/>
                <w:color w:val="000000"/>
                <w:sz w:val="16"/>
                <w:szCs w:val="16"/>
              </w:rPr>
              <w:t xml:space="preserve"> </w:t>
            </w:r>
            <w:r w:rsidRPr="00AD1051" w:rsidDel="00E05C8D">
              <w:rPr>
                <w:rFonts w:ascii="Arial Narrow" w:hAnsi="Arial Narrow"/>
                <w:color w:val="000000"/>
                <w:sz w:val="16"/>
                <w:szCs w:val="16"/>
              </w:rPr>
              <w:t xml:space="preserve"> </w:t>
            </w:r>
          </w:p>
        </w:tc>
      </w:tr>
    </w:tbl>
    <w:p w14:paraId="2B804AA5" w14:textId="77777777" w:rsidR="00AD1051" w:rsidRPr="00AD1051" w:rsidRDefault="00AD1051" w:rsidP="00AD1051">
      <w:pPr>
        <w:ind w:left="0"/>
        <w:rPr>
          <w:b/>
          <w:caps/>
          <w:color w:val="FF0000"/>
        </w:rPr>
      </w:pPr>
    </w:p>
    <w:p w14:paraId="73BC5CAD" w14:textId="77777777" w:rsidR="00AD1051" w:rsidRPr="00AD1051" w:rsidRDefault="00AD1051" w:rsidP="00AD1051">
      <w:pPr>
        <w:pBdr>
          <w:top w:val="single" w:sz="4" w:space="10" w:color="5B9BD5" w:themeColor="accent1"/>
          <w:bottom w:val="single" w:sz="4" w:space="10" w:color="5B9BD5" w:themeColor="accent1"/>
        </w:pBdr>
        <w:spacing w:before="360" w:after="360"/>
        <w:ind w:left="864" w:right="864"/>
        <w:jc w:val="center"/>
        <w:rPr>
          <w:i/>
          <w:iCs/>
          <w:color w:val="5B9BD5" w:themeColor="accent1"/>
        </w:rPr>
      </w:pPr>
      <w:r w:rsidRPr="00AD1051">
        <w:rPr>
          <w:i/>
          <w:iCs/>
          <w:color w:val="5B9BD5" w:themeColor="accent1"/>
        </w:rPr>
        <w:t>Background</w:t>
      </w:r>
    </w:p>
    <w:p w14:paraId="1C3C56A8" w14:textId="77777777" w:rsidR="00AD1051" w:rsidRPr="00AD1051" w:rsidRDefault="00AD1051" w:rsidP="00AD1051">
      <w:pPr>
        <w:spacing w:after="160"/>
        <w:ind w:hanging="720"/>
        <w:rPr>
          <w:b/>
        </w:rPr>
      </w:pPr>
      <w:r w:rsidRPr="00AD1051">
        <w:rPr>
          <w:b/>
        </w:rPr>
        <w:t>Q1.</w:t>
      </w:r>
      <w:r w:rsidRPr="00AD1051">
        <w:rPr>
          <w:b/>
        </w:rPr>
        <w:tab/>
        <w:t xml:space="preserve">How long have you been the SFA Director at </w:t>
      </w:r>
      <w:r w:rsidRPr="00AD1051">
        <w:rPr>
          <w:b/>
          <w:caps/>
          <w:color w:val="FF0000"/>
        </w:rPr>
        <w:t>[INSERT NAME HERE]</w:t>
      </w:r>
      <w:r w:rsidRPr="00AD1051">
        <w:rPr>
          <w:b/>
        </w:rPr>
        <w:t xml:space="preserve">? </w:t>
      </w:r>
    </w:p>
    <w:p w14:paraId="51D51D9B" w14:textId="77777777" w:rsidR="00AD1051" w:rsidRPr="00AD1051" w:rsidRDefault="00AD1051" w:rsidP="00AD1051">
      <w:pPr>
        <w:spacing w:after="160"/>
        <w:ind w:left="0"/>
      </w:pPr>
      <w:r w:rsidRPr="00AD1051">
        <w:t xml:space="preserve">We would like to discuss your SFA’s success in achieving the Target 1 sodium standards. The Target 1 sodium standards became effective for school year 2014–2015, with limits on average daily sodium amounts for breakfasts and lunches offered. </w:t>
      </w:r>
      <w:r w:rsidRPr="00AD1051">
        <w:rPr>
          <w:b/>
          <w:caps/>
          <w:color w:val="FF0000"/>
        </w:rPr>
        <w:t>[interviewer note: Refer to Sodium Target Table above for reference, as needed]</w:t>
      </w:r>
    </w:p>
    <w:p w14:paraId="77DDB472" w14:textId="77777777" w:rsidR="00AD1051" w:rsidRPr="00AD1051" w:rsidRDefault="00AD1051" w:rsidP="00AD1051">
      <w:pPr>
        <w:keepNext/>
        <w:keepLines/>
        <w:spacing w:after="160"/>
        <w:ind w:hanging="720"/>
        <w:rPr>
          <w:b/>
        </w:rPr>
      </w:pPr>
      <w:r w:rsidRPr="00AD1051">
        <w:rPr>
          <w:b/>
        </w:rPr>
        <w:t>Q2.</w:t>
      </w:r>
      <w:r w:rsidRPr="00AD1051">
        <w:rPr>
          <w:b/>
        </w:rPr>
        <w:tab/>
        <w:t>You</w:t>
      </w:r>
      <w:r w:rsidRPr="00AD1051" w:rsidDel="009B25DD">
        <w:rPr>
          <w:b/>
        </w:rPr>
        <w:t xml:space="preserve"> </w:t>
      </w:r>
      <w:r w:rsidRPr="00AD1051">
        <w:rPr>
          <w:b/>
        </w:rPr>
        <w:t xml:space="preserve">previously told us that your SFA has successfully met Target 1 for school meals offered at all schools in your SFA. Did your SFA meet the Target 1 sodium standards </w:t>
      </w:r>
      <w:r w:rsidRPr="00AD1051">
        <w:rPr>
          <w:b/>
          <w:i/>
        </w:rPr>
        <w:t>before</w:t>
      </w:r>
      <w:r w:rsidRPr="00AD1051">
        <w:rPr>
          <w:b/>
        </w:rPr>
        <w:t xml:space="preserve"> implementation was required in school year 2014–2015?</w:t>
      </w:r>
      <w:r w:rsidRPr="00AD1051" w:rsidDel="00B928E3">
        <w:rPr>
          <w:b/>
        </w:rPr>
        <w:t xml:space="preserve">  </w:t>
      </w:r>
      <w:r w:rsidRPr="00AD1051">
        <w:rPr>
          <w:b/>
        </w:rPr>
        <w:t xml:space="preserve"> </w:t>
      </w:r>
    </w:p>
    <w:p w14:paraId="0F608442" w14:textId="77777777" w:rsidR="00AD1051" w:rsidRPr="00AD1051" w:rsidRDefault="00AD1051" w:rsidP="00AD1051">
      <w:pPr>
        <w:keepNext/>
        <w:keepLines/>
        <w:spacing w:after="160"/>
      </w:pPr>
      <w:r w:rsidRPr="00AD1051">
        <w:sym w:font="Wingdings 2" w:char="F0A3"/>
      </w:r>
      <w:r w:rsidRPr="00AD1051">
        <w:t xml:space="preserve"> </w:t>
      </w:r>
      <w:r w:rsidRPr="00AD1051">
        <w:rPr>
          <w:rFonts w:ascii="Calibri" w:eastAsia="Calibri" w:hAnsi="Calibri" w:cs="Times New Roman"/>
          <w:caps/>
          <w:snapToGrid w:val="0"/>
        </w:rPr>
        <w:t>Yes</w:t>
      </w:r>
    </w:p>
    <w:p w14:paraId="04BEA1C9" w14:textId="77777777" w:rsidR="00AD1051" w:rsidRPr="00AD1051" w:rsidRDefault="00AD1051" w:rsidP="00AD1051">
      <w:pPr>
        <w:keepNext/>
        <w:keepLines/>
        <w:spacing w:after="160"/>
      </w:pPr>
      <w:r w:rsidRPr="00AD1051">
        <w:sym w:font="Wingdings 2" w:char="F0A3"/>
      </w:r>
      <w:r w:rsidRPr="00AD1051">
        <w:t xml:space="preserve"> </w:t>
      </w:r>
      <w:r w:rsidRPr="00AD1051">
        <w:rPr>
          <w:rFonts w:ascii="Calibri" w:eastAsia="Calibri" w:hAnsi="Calibri" w:cs="Times New Roman"/>
          <w:caps/>
          <w:snapToGrid w:val="0"/>
        </w:rPr>
        <w:t>No</w:t>
      </w:r>
      <w:r w:rsidRPr="00AD1051">
        <w:t xml:space="preserve"> </w:t>
      </w:r>
      <w:r w:rsidRPr="00AD1051">
        <w:rPr>
          <w:b/>
          <w:caps/>
          <w:color w:val="FF0000"/>
        </w:rPr>
        <w:t>[IF NO, GO TO Q3]</w:t>
      </w:r>
    </w:p>
    <w:p w14:paraId="20514C47" w14:textId="77777777" w:rsidR="00AD1051" w:rsidRPr="00AD1051" w:rsidRDefault="00AD1051" w:rsidP="00AD1051">
      <w:pPr>
        <w:spacing w:after="160"/>
        <w:ind w:left="1440" w:hanging="720"/>
        <w:rPr>
          <w:b/>
        </w:rPr>
      </w:pPr>
      <w:r w:rsidRPr="00AD1051">
        <w:rPr>
          <w:b/>
        </w:rPr>
        <w:t>Q2A.</w:t>
      </w:r>
      <w:r w:rsidRPr="00AD1051">
        <w:rPr>
          <w:b/>
        </w:rPr>
        <w:tab/>
        <w:t>How soon before school year 2014–2015 did your SFA meet the standards?</w:t>
      </w:r>
      <w:r w:rsidRPr="00AD1051" w:rsidDel="00B928E3">
        <w:rPr>
          <w:b/>
        </w:rPr>
        <w:t xml:space="preserve"> </w:t>
      </w:r>
    </w:p>
    <w:p w14:paraId="69E7F25E" w14:textId="77777777" w:rsidR="00AD1051" w:rsidRPr="00AD1051" w:rsidRDefault="00AD1051" w:rsidP="00AD1051">
      <w:pPr>
        <w:spacing w:after="160"/>
        <w:ind w:hanging="720"/>
        <w:rPr>
          <w:b/>
        </w:rPr>
      </w:pPr>
      <w:r w:rsidRPr="00AD1051">
        <w:rPr>
          <w:b/>
        </w:rPr>
        <w:t>Q3.</w:t>
      </w:r>
      <w:r w:rsidRPr="00AD1051">
        <w:rPr>
          <w:b/>
        </w:rPr>
        <w:tab/>
        <w:t>During the past month, what was the average daily breakfast participation in your school?</w:t>
      </w:r>
    </w:p>
    <w:p w14:paraId="0249F14B" w14:textId="77777777" w:rsidR="00AD1051" w:rsidRPr="00AD1051" w:rsidRDefault="00AD1051" w:rsidP="00AD1051">
      <w:pPr>
        <w:spacing w:after="160"/>
        <w:ind w:hanging="720"/>
        <w:rPr>
          <w:b/>
        </w:rPr>
      </w:pPr>
      <w:r w:rsidRPr="00AD1051">
        <w:rPr>
          <w:b/>
        </w:rPr>
        <w:t>Q4.</w:t>
      </w:r>
      <w:r w:rsidRPr="00AD1051">
        <w:rPr>
          <w:b/>
        </w:rPr>
        <w:tab/>
        <w:t>During the past month, what was the average daily lunch participation in your school?</w:t>
      </w:r>
    </w:p>
    <w:p w14:paraId="69BA885C" w14:textId="77777777" w:rsidR="00AD1051" w:rsidRPr="00AD1051" w:rsidRDefault="00AD1051" w:rsidP="00AD1051">
      <w:pPr>
        <w:spacing w:after="160"/>
        <w:ind w:hanging="720"/>
        <w:rPr>
          <w:rFonts w:ascii="Calibri" w:eastAsia="Calibri" w:hAnsi="Calibri" w:cs="Times New Roman"/>
          <w:b/>
        </w:rPr>
      </w:pPr>
      <w:r w:rsidRPr="00AD1051">
        <w:rPr>
          <w:rFonts w:ascii="Calibri" w:eastAsia="Calibri" w:hAnsi="Calibri" w:cs="Times New Roman"/>
          <w:b/>
        </w:rPr>
        <w:t>Q5.</w:t>
      </w:r>
      <w:r w:rsidRPr="00AD1051">
        <w:rPr>
          <w:rFonts w:ascii="Calibri" w:eastAsia="Calibri" w:hAnsi="Calibri" w:cs="Times New Roman"/>
          <w:b/>
        </w:rPr>
        <w:tab/>
        <w:t xml:space="preserve">For the next question, I would like to ask you about the specific sodium content levels of your school meals (breakfast and lunch) by school type (elementary, middle/junior high, high school, and “other school”). </w:t>
      </w:r>
    </w:p>
    <w:p w14:paraId="340E2185" w14:textId="77777777" w:rsidR="00AD1051" w:rsidRPr="00AD1051" w:rsidRDefault="00AD1051" w:rsidP="00AD1051">
      <w:pPr>
        <w:spacing w:after="160"/>
        <w:rPr>
          <w:b/>
          <w:caps/>
          <w:color w:val="FF0000"/>
        </w:rPr>
      </w:pPr>
      <w:r w:rsidRPr="00AD1051">
        <w:rPr>
          <w:b/>
          <w:caps/>
          <w:color w:val="FF0000"/>
        </w:rPr>
        <w:t>[Remind participant of the following when necessary: elementary schools (i.e., schools composed of any span of grades from kindergarten through 6th grade); middle or junior high schools (i.e., schools that have no grade lower than 6 and no grade higher than 9); or high schools (i.e., schools that have no grade lower than 9 and continue through 12th grade). If any school does not meet the definition for elementary, middle/junior high, or high school, please include it in the “other school” column.]</w:t>
      </w:r>
    </w:p>
    <w:p w14:paraId="1D28AB9B" w14:textId="77777777" w:rsidR="00AD1051" w:rsidRPr="00AD1051" w:rsidRDefault="00AD1051" w:rsidP="00AD1051">
      <w:pPr>
        <w:spacing w:after="160"/>
        <w:rPr>
          <w:rFonts w:ascii="Calibri" w:eastAsia="Calibri" w:hAnsi="Calibri" w:cs="Times New Roman"/>
          <w:b/>
        </w:rPr>
      </w:pPr>
      <w:r w:rsidRPr="00AD1051">
        <w:rPr>
          <w:rFonts w:ascii="Calibri" w:eastAsia="Calibri" w:hAnsi="Calibri" w:cs="Times New Roman"/>
          <w:b/>
        </w:rPr>
        <w:t xml:space="preserve">What is your current average daily sodium content for breakfast and lunch by school type in the 2016–2017 school </w:t>
      </w:r>
      <w:proofErr w:type="gramStart"/>
      <w:r w:rsidRPr="00AD1051">
        <w:rPr>
          <w:rFonts w:ascii="Calibri" w:eastAsia="Calibri" w:hAnsi="Calibri" w:cs="Times New Roman"/>
          <w:b/>
        </w:rPr>
        <w:t>year</w:t>
      </w:r>
      <w:proofErr w:type="gramEnd"/>
      <w:r w:rsidRPr="00AD1051">
        <w:rPr>
          <w:rFonts w:ascii="Calibri" w:eastAsia="Calibri" w:hAnsi="Calibri" w:cs="Times New Roman"/>
          <w:b/>
        </w:rPr>
        <w:t xml:space="preserve">? </w:t>
      </w:r>
      <w:r w:rsidRPr="00AD1051">
        <w:rPr>
          <w:b/>
          <w:i/>
          <w:caps/>
          <w:color w:val="2E74B5"/>
        </w:rPr>
        <w:t>[Probe for: the average daily amount is based on a five day week of menus for each school type.]</w:t>
      </w:r>
      <w:r w:rsidRPr="00AD1051">
        <w:rPr>
          <w:rFonts w:ascii="Calibri" w:eastAsia="Calibri" w:hAnsi="Calibri" w:cs="Times New Roman"/>
          <w:b/>
        </w:rPr>
        <w:t xml:space="preserve"> </w:t>
      </w:r>
      <w:r w:rsidRPr="00AD1051">
        <w:rPr>
          <w:b/>
          <w:caps/>
          <w:color w:val="FF0000"/>
        </w:rPr>
        <w:t>[INSERT SODIUM CONTENT AMOUNTS]</w:t>
      </w:r>
    </w:p>
    <w:tbl>
      <w:tblPr>
        <w:tblStyle w:val="GridTable2-Accent32"/>
        <w:tblW w:w="9828" w:type="dxa"/>
        <w:tblLayout w:type="fixed"/>
        <w:tblLook w:val="0420" w:firstRow="1" w:lastRow="0" w:firstColumn="0" w:lastColumn="0" w:noHBand="0" w:noVBand="1"/>
      </w:tblPr>
      <w:tblGrid>
        <w:gridCol w:w="3168"/>
        <w:gridCol w:w="1260"/>
        <w:gridCol w:w="1980"/>
        <w:gridCol w:w="1440"/>
        <w:gridCol w:w="1980"/>
      </w:tblGrid>
      <w:tr w:rsidR="00AD1051" w:rsidRPr="00AD1051" w14:paraId="7AB17B86" w14:textId="77777777" w:rsidTr="00F05F23">
        <w:trPr>
          <w:cnfStyle w:val="100000000000" w:firstRow="1" w:lastRow="0" w:firstColumn="0" w:lastColumn="0" w:oddVBand="0" w:evenVBand="0" w:oddHBand="0" w:evenHBand="0" w:firstRowFirstColumn="0" w:firstRowLastColumn="0" w:lastRowFirstColumn="0" w:lastRowLastColumn="0"/>
          <w:trHeight w:val="138"/>
        </w:trPr>
        <w:tc>
          <w:tcPr>
            <w:tcW w:w="3168" w:type="dxa"/>
          </w:tcPr>
          <w:p w14:paraId="3C4C2D4E" w14:textId="77777777" w:rsidR="00AD1051" w:rsidRPr="00AD1051" w:rsidRDefault="00AD1051" w:rsidP="00AD1051">
            <w:pPr>
              <w:rPr>
                <w:rFonts w:ascii="Calibri" w:eastAsia="Calibri" w:hAnsi="Calibri" w:cs="Times New Roman"/>
              </w:rPr>
            </w:pPr>
            <w:r w:rsidRPr="00AD1051">
              <w:rPr>
                <w:rFonts w:ascii="Calibri" w:eastAsia="Calibri" w:hAnsi="Calibri" w:cs="Times New Roman"/>
              </w:rPr>
              <w:t xml:space="preserve">SCHOOL TYPE </w:t>
            </w:r>
          </w:p>
        </w:tc>
        <w:tc>
          <w:tcPr>
            <w:tcW w:w="3240" w:type="dxa"/>
            <w:gridSpan w:val="2"/>
          </w:tcPr>
          <w:p w14:paraId="5172D490" w14:textId="77777777" w:rsidR="00AD1051" w:rsidRPr="00AD1051" w:rsidRDefault="00AD1051" w:rsidP="00AD1051">
            <w:pPr>
              <w:jc w:val="center"/>
              <w:rPr>
                <w:rFonts w:ascii="Calibri" w:eastAsia="Calibri" w:hAnsi="Calibri" w:cs="Times New Roman"/>
              </w:rPr>
            </w:pPr>
            <w:r w:rsidRPr="00AD1051">
              <w:rPr>
                <w:rFonts w:ascii="Calibri" w:eastAsia="Calibri" w:hAnsi="Calibri" w:cs="Times New Roman"/>
              </w:rPr>
              <w:t>BREAKFAST</w:t>
            </w:r>
          </w:p>
        </w:tc>
        <w:tc>
          <w:tcPr>
            <w:tcW w:w="3420" w:type="dxa"/>
            <w:gridSpan w:val="2"/>
          </w:tcPr>
          <w:p w14:paraId="3D51803D" w14:textId="77777777" w:rsidR="00AD1051" w:rsidRPr="00AD1051" w:rsidRDefault="00AD1051" w:rsidP="00AD1051">
            <w:pPr>
              <w:jc w:val="center"/>
              <w:rPr>
                <w:rFonts w:ascii="Calibri" w:eastAsia="Calibri" w:hAnsi="Calibri" w:cs="Times New Roman"/>
              </w:rPr>
            </w:pPr>
            <w:r w:rsidRPr="00AD1051">
              <w:rPr>
                <w:rFonts w:ascii="Calibri" w:eastAsia="Calibri" w:hAnsi="Calibri" w:cs="Times New Roman"/>
              </w:rPr>
              <w:t>LUNCH</w:t>
            </w:r>
          </w:p>
        </w:tc>
      </w:tr>
      <w:tr w:rsidR="00AD1051" w:rsidRPr="00AD1051" w14:paraId="7EA44FAF" w14:textId="77777777" w:rsidTr="00F05F23">
        <w:trPr>
          <w:cnfStyle w:val="000000100000" w:firstRow="0" w:lastRow="0" w:firstColumn="0" w:lastColumn="0" w:oddVBand="0" w:evenVBand="0" w:oddHBand="1" w:evenHBand="0" w:firstRowFirstColumn="0" w:firstRowLastColumn="0" w:lastRowFirstColumn="0" w:lastRowLastColumn="0"/>
          <w:trHeight w:val="291"/>
        </w:trPr>
        <w:tc>
          <w:tcPr>
            <w:tcW w:w="3168" w:type="dxa"/>
          </w:tcPr>
          <w:p w14:paraId="05DCBBF2" w14:textId="77777777" w:rsidR="00AD1051" w:rsidRPr="00AD1051" w:rsidRDefault="00AD1051" w:rsidP="00AD1051">
            <w:pPr>
              <w:rPr>
                <w:rFonts w:ascii="Calibri" w:eastAsia="Calibri" w:hAnsi="Calibri" w:cs="Times New Roman"/>
              </w:rPr>
            </w:pPr>
            <w:r w:rsidRPr="00AD1051">
              <w:rPr>
                <w:rFonts w:ascii="Calibri" w:eastAsia="Calibri" w:hAnsi="Calibri" w:cs="Times New Roman"/>
              </w:rPr>
              <w:t>a. Elementary School</w:t>
            </w:r>
          </w:p>
        </w:tc>
        <w:tc>
          <w:tcPr>
            <w:tcW w:w="1260" w:type="dxa"/>
          </w:tcPr>
          <w:p w14:paraId="0022D490" w14:textId="77777777" w:rsidR="00AD1051" w:rsidRPr="00AD1051" w:rsidRDefault="00AD1051" w:rsidP="00AD1051">
            <w:pPr>
              <w:jc w:val="center"/>
              <w:rPr>
                <w:rFonts w:ascii="Calibri" w:eastAsia="Calibri" w:hAnsi="Calibri" w:cs="Times New Roman"/>
              </w:rPr>
            </w:pPr>
            <w:r w:rsidRPr="00AD1051">
              <w:rPr>
                <w:rFonts w:ascii="Calibri" w:eastAsia="Calibri" w:hAnsi="Calibri" w:cs="Times New Roman"/>
              </w:rPr>
              <w:t>______ mg</w:t>
            </w:r>
          </w:p>
        </w:tc>
        <w:tc>
          <w:tcPr>
            <w:tcW w:w="1980" w:type="dxa"/>
          </w:tcPr>
          <w:p w14:paraId="53413AC7" w14:textId="77777777" w:rsidR="00AD1051" w:rsidRPr="00AD1051" w:rsidRDefault="00AD1051" w:rsidP="00AD1051">
            <w:pPr>
              <w:jc w:val="center"/>
              <w:rPr>
                <w:rFonts w:ascii="Calibri" w:eastAsia="Calibri" w:hAnsi="Calibri" w:cs="Times New Roman"/>
              </w:rPr>
            </w:pPr>
            <w:r w:rsidRPr="00AD1051">
              <w:rPr>
                <w:rFonts w:ascii="Calibri" w:eastAsia="Calibri" w:hAnsi="Calibri" w:cs="Times New Roman"/>
              </w:rPr>
              <w:t xml:space="preserve">N/A </w:t>
            </w:r>
            <w:sdt>
              <w:sdtPr>
                <w:rPr>
                  <w:rFonts w:ascii="Calibri" w:eastAsia="Calibri" w:hAnsi="Calibri" w:cs="Times New Roman"/>
                </w:rPr>
                <w:id w:val="-558092790"/>
                <w14:checkbox>
                  <w14:checked w14:val="0"/>
                  <w14:checkedState w14:val="2612" w14:font="MS Gothic"/>
                  <w14:uncheckedState w14:val="2610" w14:font="MS Gothic"/>
                </w14:checkbox>
              </w:sdtPr>
              <w:sdtEndPr/>
              <w:sdtContent>
                <w:r w:rsidRPr="00AD1051">
                  <w:rPr>
                    <w:rFonts w:ascii="Segoe UI Symbol" w:eastAsia="Calibri" w:hAnsi="Segoe UI Symbol" w:cs="Segoe UI Symbol"/>
                  </w:rPr>
                  <w:t>☐</w:t>
                </w:r>
              </w:sdtContent>
            </w:sdt>
          </w:p>
        </w:tc>
        <w:tc>
          <w:tcPr>
            <w:tcW w:w="1440" w:type="dxa"/>
          </w:tcPr>
          <w:p w14:paraId="0878D36B" w14:textId="77777777" w:rsidR="00AD1051" w:rsidRPr="00AD1051" w:rsidRDefault="00AD1051" w:rsidP="00AD1051">
            <w:pPr>
              <w:jc w:val="center"/>
              <w:rPr>
                <w:rFonts w:ascii="Calibri" w:eastAsia="Calibri" w:hAnsi="Calibri" w:cs="Times New Roman"/>
              </w:rPr>
            </w:pPr>
            <w:r w:rsidRPr="00AD1051">
              <w:rPr>
                <w:rFonts w:ascii="Calibri" w:eastAsia="Calibri" w:hAnsi="Calibri" w:cs="Times New Roman"/>
              </w:rPr>
              <w:t>______ mg</w:t>
            </w:r>
          </w:p>
        </w:tc>
        <w:tc>
          <w:tcPr>
            <w:tcW w:w="1980" w:type="dxa"/>
          </w:tcPr>
          <w:p w14:paraId="1E5359AF" w14:textId="77777777" w:rsidR="00AD1051" w:rsidRPr="00AD1051" w:rsidRDefault="00AD1051" w:rsidP="00AD1051">
            <w:pPr>
              <w:jc w:val="center"/>
              <w:rPr>
                <w:rFonts w:ascii="Calibri" w:eastAsia="Calibri" w:hAnsi="Calibri" w:cs="Times New Roman"/>
              </w:rPr>
            </w:pPr>
            <w:r w:rsidRPr="00AD1051">
              <w:rPr>
                <w:rFonts w:ascii="Calibri" w:eastAsia="Calibri" w:hAnsi="Calibri" w:cs="Times New Roman"/>
              </w:rPr>
              <w:t xml:space="preserve">N/A </w:t>
            </w:r>
            <w:sdt>
              <w:sdtPr>
                <w:rPr>
                  <w:rFonts w:ascii="Calibri" w:eastAsia="Calibri" w:hAnsi="Calibri" w:cs="Times New Roman"/>
                </w:rPr>
                <w:id w:val="-1569410884"/>
                <w14:checkbox>
                  <w14:checked w14:val="0"/>
                  <w14:checkedState w14:val="2612" w14:font="MS Gothic"/>
                  <w14:uncheckedState w14:val="2610" w14:font="MS Gothic"/>
                </w14:checkbox>
              </w:sdtPr>
              <w:sdtEndPr/>
              <w:sdtContent>
                <w:r w:rsidRPr="00AD1051">
                  <w:rPr>
                    <w:rFonts w:ascii="Segoe UI Symbol" w:eastAsia="Calibri" w:hAnsi="Segoe UI Symbol" w:cs="Segoe UI Symbol"/>
                  </w:rPr>
                  <w:t>☐</w:t>
                </w:r>
              </w:sdtContent>
            </w:sdt>
          </w:p>
        </w:tc>
      </w:tr>
      <w:tr w:rsidR="00AD1051" w:rsidRPr="00AD1051" w14:paraId="03655ACB" w14:textId="77777777" w:rsidTr="00F05F23">
        <w:trPr>
          <w:trHeight w:val="319"/>
        </w:trPr>
        <w:tc>
          <w:tcPr>
            <w:tcW w:w="3168" w:type="dxa"/>
          </w:tcPr>
          <w:p w14:paraId="0091E6DD" w14:textId="77777777" w:rsidR="00AD1051" w:rsidRPr="00AD1051" w:rsidRDefault="00AD1051" w:rsidP="00AD1051">
            <w:pPr>
              <w:rPr>
                <w:rFonts w:ascii="Calibri" w:eastAsia="Calibri" w:hAnsi="Calibri" w:cs="Times New Roman"/>
              </w:rPr>
            </w:pPr>
            <w:r w:rsidRPr="00AD1051">
              <w:rPr>
                <w:rFonts w:ascii="Calibri" w:eastAsia="Calibri" w:hAnsi="Calibri" w:cs="Times New Roman"/>
              </w:rPr>
              <w:t>b. Middle/Junior High</w:t>
            </w:r>
          </w:p>
        </w:tc>
        <w:tc>
          <w:tcPr>
            <w:tcW w:w="1260" w:type="dxa"/>
          </w:tcPr>
          <w:p w14:paraId="78524A2E" w14:textId="77777777" w:rsidR="00AD1051" w:rsidRPr="00AD1051" w:rsidRDefault="00AD1051" w:rsidP="00AD1051">
            <w:pPr>
              <w:jc w:val="center"/>
              <w:rPr>
                <w:rFonts w:ascii="Calibri" w:eastAsia="Calibri" w:hAnsi="Calibri" w:cs="Times New Roman"/>
              </w:rPr>
            </w:pPr>
            <w:r w:rsidRPr="00AD1051">
              <w:rPr>
                <w:rFonts w:ascii="Calibri" w:eastAsia="Calibri" w:hAnsi="Calibri" w:cs="Times New Roman"/>
              </w:rPr>
              <w:t>______ mg</w:t>
            </w:r>
          </w:p>
        </w:tc>
        <w:tc>
          <w:tcPr>
            <w:tcW w:w="1980" w:type="dxa"/>
          </w:tcPr>
          <w:p w14:paraId="07F4B2C3" w14:textId="77777777" w:rsidR="00AD1051" w:rsidRPr="00AD1051" w:rsidRDefault="00AD1051" w:rsidP="00AD1051">
            <w:pPr>
              <w:jc w:val="center"/>
              <w:rPr>
                <w:rFonts w:ascii="Calibri" w:eastAsia="Calibri" w:hAnsi="Calibri" w:cs="Times New Roman"/>
              </w:rPr>
            </w:pPr>
            <w:r w:rsidRPr="00AD1051">
              <w:rPr>
                <w:rFonts w:ascii="Calibri" w:eastAsia="Calibri" w:hAnsi="Calibri" w:cs="Times New Roman"/>
              </w:rPr>
              <w:t xml:space="preserve">N/A </w:t>
            </w:r>
            <w:sdt>
              <w:sdtPr>
                <w:rPr>
                  <w:rFonts w:ascii="Calibri" w:eastAsia="Calibri" w:hAnsi="Calibri" w:cs="Times New Roman"/>
                </w:rPr>
                <w:id w:val="1683316216"/>
                <w14:checkbox>
                  <w14:checked w14:val="0"/>
                  <w14:checkedState w14:val="2612" w14:font="MS Gothic"/>
                  <w14:uncheckedState w14:val="2610" w14:font="MS Gothic"/>
                </w14:checkbox>
              </w:sdtPr>
              <w:sdtEndPr/>
              <w:sdtContent>
                <w:r w:rsidRPr="00AD1051">
                  <w:rPr>
                    <w:rFonts w:ascii="Segoe UI Symbol" w:eastAsia="Calibri" w:hAnsi="Segoe UI Symbol" w:cs="Segoe UI Symbol"/>
                  </w:rPr>
                  <w:t>☐</w:t>
                </w:r>
              </w:sdtContent>
            </w:sdt>
          </w:p>
        </w:tc>
        <w:tc>
          <w:tcPr>
            <w:tcW w:w="1440" w:type="dxa"/>
          </w:tcPr>
          <w:p w14:paraId="517A9F02" w14:textId="77777777" w:rsidR="00AD1051" w:rsidRPr="00AD1051" w:rsidRDefault="00AD1051" w:rsidP="00AD1051">
            <w:pPr>
              <w:jc w:val="center"/>
              <w:rPr>
                <w:rFonts w:ascii="Calibri" w:eastAsia="Calibri" w:hAnsi="Calibri" w:cs="Times New Roman"/>
              </w:rPr>
            </w:pPr>
            <w:r w:rsidRPr="00AD1051">
              <w:rPr>
                <w:rFonts w:ascii="Calibri" w:eastAsia="Calibri" w:hAnsi="Calibri" w:cs="Times New Roman"/>
              </w:rPr>
              <w:t>______ mg</w:t>
            </w:r>
          </w:p>
        </w:tc>
        <w:tc>
          <w:tcPr>
            <w:tcW w:w="1980" w:type="dxa"/>
          </w:tcPr>
          <w:p w14:paraId="6832E418" w14:textId="77777777" w:rsidR="00AD1051" w:rsidRPr="00AD1051" w:rsidRDefault="00AD1051" w:rsidP="00AD1051">
            <w:pPr>
              <w:jc w:val="center"/>
              <w:rPr>
                <w:rFonts w:ascii="Calibri" w:eastAsia="Calibri" w:hAnsi="Calibri" w:cs="Times New Roman"/>
              </w:rPr>
            </w:pPr>
            <w:r w:rsidRPr="00AD1051">
              <w:rPr>
                <w:rFonts w:ascii="Calibri" w:eastAsia="Calibri" w:hAnsi="Calibri" w:cs="Times New Roman"/>
              </w:rPr>
              <w:t xml:space="preserve">N/A </w:t>
            </w:r>
            <w:sdt>
              <w:sdtPr>
                <w:rPr>
                  <w:rFonts w:ascii="Calibri" w:eastAsia="Calibri" w:hAnsi="Calibri" w:cs="Times New Roman"/>
                </w:rPr>
                <w:id w:val="-645199736"/>
                <w14:checkbox>
                  <w14:checked w14:val="0"/>
                  <w14:checkedState w14:val="2612" w14:font="MS Gothic"/>
                  <w14:uncheckedState w14:val="2610" w14:font="MS Gothic"/>
                </w14:checkbox>
              </w:sdtPr>
              <w:sdtEndPr/>
              <w:sdtContent>
                <w:r w:rsidRPr="00AD1051">
                  <w:rPr>
                    <w:rFonts w:ascii="Segoe UI Symbol" w:eastAsia="Calibri" w:hAnsi="Segoe UI Symbol" w:cs="Segoe UI Symbol"/>
                  </w:rPr>
                  <w:t>☐</w:t>
                </w:r>
              </w:sdtContent>
            </w:sdt>
          </w:p>
        </w:tc>
      </w:tr>
      <w:tr w:rsidR="00AD1051" w:rsidRPr="00AD1051" w14:paraId="3638C5EA" w14:textId="77777777" w:rsidTr="00F05F23">
        <w:trPr>
          <w:cnfStyle w:val="000000100000" w:firstRow="0" w:lastRow="0" w:firstColumn="0" w:lastColumn="0" w:oddVBand="0" w:evenVBand="0" w:oddHBand="1" w:evenHBand="0" w:firstRowFirstColumn="0" w:firstRowLastColumn="0" w:lastRowFirstColumn="0" w:lastRowLastColumn="0"/>
          <w:trHeight w:val="259"/>
        </w:trPr>
        <w:tc>
          <w:tcPr>
            <w:tcW w:w="3168" w:type="dxa"/>
          </w:tcPr>
          <w:p w14:paraId="6258CAB4" w14:textId="77777777" w:rsidR="00AD1051" w:rsidRPr="00AD1051" w:rsidRDefault="00AD1051" w:rsidP="00AD1051">
            <w:pPr>
              <w:rPr>
                <w:rFonts w:ascii="Calibri" w:eastAsia="Calibri" w:hAnsi="Calibri" w:cs="Times New Roman"/>
              </w:rPr>
            </w:pPr>
            <w:r w:rsidRPr="00AD1051">
              <w:rPr>
                <w:rFonts w:ascii="Calibri" w:eastAsia="Calibri" w:hAnsi="Calibri" w:cs="Times New Roman"/>
              </w:rPr>
              <w:t xml:space="preserve">c. High School </w:t>
            </w:r>
          </w:p>
        </w:tc>
        <w:tc>
          <w:tcPr>
            <w:tcW w:w="1260" w:type="dxa"/>
          </w:tcPr>
          <w:p w14:paraId="036534A2" w14:textId="77777777" w:rsidR="00AD1051" w:rsidRPr="00AD1051" w:rsidRDefault="00AD1051" w:rsidP="00AD1051">
            <w:pPr>
              <w:jc w:val="center"/>
              <w:rPr>
                <w:rFonts w:ascii="Calibri" w:eastAsia="Calibri" w:hAnsi="Calibri" w:cs="Times New Roman"/>
              </w:rPr>
            </w:pPr>
            <w:r w:rsidRPr="00AD1051">
              <w:rPr>
                <w:rFonts w:ascii="Calibri" w:eastAsia="Calibri" w:hAnsi="Calibri" w:cs="Times New Roman"/>
              </w:rPr>
              <w:t>______ mg</w:t>
            </w:r>
          </w:p>
        </w:tc>
        <w:tc>
          <w:tcPr>
            <w:tcW w:w="1980" w:type="dxa"/>
          </w:tcPr>
          <w:p w14:paraId="5CA0EB23" w14:textId="77777777" w:rsidR="00AD1051" w:rsidRPr="00AD1051" w:rsidRDefault="00AD1051" w:rsidP="00AD1051">
            <w:pPr>
              <w:jc w:val="center"/>
              <w:rPr>
                <w:rFonts w:ascii="Calibri" w:eastAsia="Calibri" w:hAnsi="Calibri" w:cs="Times New Roman"/>
              </w:rPr>
            </w:pPr>
            <w:r w:rsidRPr="00AD1051">
              <w:rPr>
                <w:rFonts w:ascii="Calibri" w:eastAsia="Calibri" w:hAnsi="Calibri" w:cs="Times New Roman"/>
              </w:rPr>
              <w:t xml:space="preserve">N/A </w:t>
            </w:r>
            <w:sdt>
              <w:sdtPr>
                <w:rPr>
                  <w:rFonts w:ascii="Calibri" w:eastAsia="Calibri" w:hAnsi="Calibri" w:cs="Times New Roman"/>
                </w:rPr>
                <w:id w:val="1593350446"/>
                <w14:checkbox>
                  <w14:checked w14:val="0"/>
                  <w14:checkedState w14:val="2612" w14:font="MS Gothic"/>
                  <w14:uncheckedState w14:val="2610" w14:font="MS Gothic"/>
                </w14:checkbox>
              </w:sdtPr>
              <w:sdtEndPr/>
              <w:sdtContent>
                <w:r w:rsidRPr="00AD1051">
                  <w:rPr>
                    <w:rFonts w:ascii="Segoe UI Symbol" w:eastAsia="Calibri" w:hAnsi="Segoe UI Symbol" w:cs="Segoe UI Symbol"/>
                  </w:rPr>
                  <w:t>☐</w:t>
                </w:r>
              </w:sdtContent>
            </w:sdt>
          </w:p>
        </w:tc>
        <w:tc>
          <w:tcPr>
            <w:tcW w:w="1440" w:type="dxa"/>
          </w:tcPr>
          <w:p w14:paraId="24699813" w14:textId="77777777" w:rsidR="00AD1051" w:rsidRPr="00AD1051" w:rsidRDefault="00AD1051" w:rsidP="00AD1051">
            <w:pPr>
              <w:jc w:val="center"/>
              <w:rPr>
                <w:rFonts w:ascii="Calibri" w:eastAsia="Calibri" w:hAnsi="Calibri" w:cs="Times New Roman"/>
              </w:rPr>
            </w:pPr>
            <w:r w:rsidRPr="00AD1051">
              <w:rPr>
                <w:rFonts w:ascii="Calibri" w:eastAsia="Calibri" w:hAnsi="Calibri" w:cs="Times New Roman"/>
              </w:rPr>
              <w:t>______ mg</w:t>
            </w:r>
          </w:p>
        </w:tc>
        <w:tc>
          <w:tcPr>
            <w:tcW w:w="1980" w:type="dxa"/>
          </w:tcPr>
          <w:p w14:paraId="01FBDC22" w14:textId="77777777" w:rsidR="00AD1051" w:rsidRPr="00AD1051" w:rsidRDefault="00AD1051" w:rsidP="00AD1051">
            <w:pPr>
              <w:jc w:val="center"/>
              <w:rPr>
                <w:rFonts w:ascii="Calibri" w:eastAsia="Calibri" w:hAnsi="Calibri" w:cs="Times New Roman"/>
              </w:rPr>
            </w:pPr>
            <w:r w:rsidRPr="00AD1051">
              <w:rPr>
                <w:rFonts w:ascii="Calibri" w:eastAsia="Calibri" w:hAnsi="Calibri" w:cs="Times New Roman"/>
              </w:rPr>
              <w:t xml:space="preserve">N/A </w:t>
            </w:r>
            <w:sdt>
              <w:sdtPr>
                <w:rPr>
                  <w:rFonts w:ascii="Calibri" w:eastAsia="Calibri" w:hAnsi="Calibri" w:cs="Times New Roman"/>
                </w:rPr>
                <w:id w:val="383385690"/>
                <w14:checkbox>
                  <w14:checked w14:val="0"/>
                  <w14:checkedState w14:val="2612" w14:font="MS Gothic"/>
                  <w14:uncheckedState w14:val="2610" w14:font="MS Gothic"/>
                </w14:checkbox>
              </w:sdtPr>
              <w:sdtEndPr/>
              <w:sdtContent>
                <w:r w:rsidRPr="00AD1051">
                  <w:rPr>
                    <w:rFonts w:ascii="Segoe UI Symbol" w:eastAsia="Calibri" w:hAnsi="Segoe UI Symbol" w:cs="Segoe UI Symbol"/>
                  </w:rPr>
                  <w:t>☐</w:t>
                </w:r>
              </w:sdtContent>
            </w:sdt>
          </w:p>
        </w:tc>
      </w:tr>
      <w:tr w:rsidR="00AD1051" w:rsidRPr="00AD1051" w14:paraId="53FC9F44" w14:textId="77777777" w:rsidTr="00F05F23">
        <w:trPr>
          <w:trHeight w:val="313"/>
        </w:trPr>
        <w:tc>
          <w:tcPr>
            <w:tcW w:w="3168" w:type="dxa"/>
          </w:tcPr>
          <w:p w14:paraId="3B0D7961" w14:textId="77777777" w:rsidR="00AD1051" w:rsidRPr="00AD1051" w:rsidRDefault="00AD1051" w:rsidP="00AD1051">
            <w:pPr>
              <w:rPr>
                <w:rFonts w:ascii="Calibri" w:eastAsia="Calibri" w:hAnsi="Calibri" w:cs="Times New Roman"/>
              </w:rPr>
            </w:pPr>
            <w:r w:rsidRPr="00AD1051">
              <w:rPr>
                <w:rFonts w:ascii="Calibri" w:eastAsia="Calibri" w:hAnsi="Calibri" w:cs="Times New Roman"/>
              </w:rPr>
              <w:t>d. “Other School”</w:t>
            </w:r>
          </w:p>
        </w:tc>
        <w:tc>
          <w:tcPr>
            <w:tcW w:w="1260" w:type="dxa"/>
          </w:tcPr>
          <w:p w14:paraId="0EF640C7" w14:textId="77777777" w:rsidR="00AD1051" w:rsidRPr="00AD1051" w:rsidRDefault="00AD1051" w:rsidP="00AD1051">
            <w:pPr>
              <w:jc w:val="center"/>
              <w:rPr>
                <w:rFonts w:ascii="Calibri" w:eastAsia="Calibri" w:hAnsi="Calibri" w:cs="Times New Roman"/>
              </w:rPr>
            </w:pPr>
            <w:r w:rsidRPr="00AD1051">
              <w:rPr>
                <w:rFonts w:ascii="Calibri" w:eastAsia="Calibri" w:hAnsi="Calibri" w:cs="Times New Roman"/>
              </w:rPr>
              <w:t>______ mg</w:t>
            </w:r>
          </w:p>
        </w:tc>
        <w:tc>
          <w:tcPr>
            <w:tcW w:w="1980" w:type="dxa"/>
          </w:tcPr>
          <w:p w14:paraId="181FD129" w14:textId="77777777" w:rsidR="00AD1051" w:rsidRPr="00AD1051" w:rsidRDefault="00AD1051" w:rsidP="00AD1051">
            <w:pPr>
              <w:jc w:val="center"/>
              <w:rPr>
                <w:rFonts w:ascii="Calibri" w:eastAsia="Calibri" w:hAnsi="Calibri" w:cs="Times New Roman"/>
              </w:rPr>
            </w:pPr>
            <w:r w:rsidRPr="00AD1051">
              <w:rPr>
                <w:rFonts w:ascii="Calibri" w:eastAsia="Calibri" w:hAnsi="Calibri" w:cs="Times New Roman"/>
              </w:rPr>
              <w:t xml:space="preserve">N/A </w:t>
            </w:r>
            <w:sdt>
              <w:sdtPr>
                <w:rPr>
                  <w:rFonts w:ascii="Calibri" w:eastAsia="Calibri" w:hAnsi="Calibri" w:cs="Times New Roman"/>
                </w:rPr>
                <w:id w:val="-641267790"/>
                <w14:checkbox>
                  <w14:checked w14:val="0"/>
                  <w14:checkedState w14:val="2612" w14:font="MS Gothic"/>
                  <w14:uncheckedState w14:val="2610" w14:font="MS Gothic"/>
                </w14:checkbox>
              </w:sdtPr>
              <w:sdtEndPr/>
              <w:sdtContent>
                <w:r w:rsidRPr="00AD1051">
                  <w:rPr>
                    <w:rFonts w:ascii="Segoe UI Symbol" w:eastAsia="Calibri" w:hAnsi="Segoe UI Symbol" w:cs="Segoe UI Symbol"/>
                  </w:rPr>
                  <w:t>☐</w:t>
                </w:r>
              </w:sdtContent>
            </w:sdt>
          </w:p>
        </w:tc>
        <w:tc>
          <w:tcPr>
            <w:tcW w:w="1440" w:type="dxa"/>
          </w:tcPr>
          <w:p w14:paraId="17A7D495" w14:textId="77777777" w:rsidR="00AD1051" w:rsidRPr="00AD1051" w:rsidRDefault="00AD1051" w:rsidP="00AD1051">
            <w:pPr>
              <w:jc w:val="center"/>
              <w:rPr>
                <w:rFonts w:ascii="Calibri" w:eastAsia="Calibri" w:hAnsi="Calibri" w:cs="Times New Roman"/>
              </w:rPr>
            </w:pPr>
            <w:r w:rsidRPr="00AD1051">
              <w:rPr>
                <w:rFonts w:ascii="Calibri" w:eastAsia="Calibri" w:hAnsi="Calibri" w:cs="Times New Roman"/>
              </w:rPr>
              <w:t>______ mg</w:t>
            </w:r>
          </w:p>
        </w:tc>
        <w:tc>
          <w:tcPr>
            <w:tcW w:w="1980" w:type="dxa"/>
          </w:tcPr>
          <w:p w14:paraId="1C9324EF" w14:textId="77777777" w:rsidR="00AD1051" w:rsidRPr="00AD1051" w:rsidRDefault="00AD1051" w:rsidP="00AD1051">
            <w:pPr>
              <w:jc w:val="center"/>
              <w:rPr>
                <w:rFonts w:ascii="Calibri" w:eastAsia="Calibri" w:hAnsi="Calibri" w:cs="Times New Roman"/>
              </w:rPr>
            </w:pPr>
            <w:r w:rsidRPr="00AD1051">
              <w:rPr>
                <w:rFonts w:ascii="Calibri" w:eastAsia="Calibri" w:hAnsi="Calibri" w:cs="Times New Roman"/>
              </w:rPr>
              <w:t xml:space="preserve">N/A </w:t>
            </w:r>
            <w:sdt>
              <w:sdtPr>
                <w:rPr>
                  <w:rFonts w:ascii="Calibri" w:eastAsia="Calibri" w:hAnsi="Calibri" w:cs="Times New Roman"/>
                </w:rPr>
                <w:id w:val="1857458853"/>
                <w14:checkbox>
                  <w14:checked w14:val="0"/>
                  <w14:checkedState w14:val="2612" w14:font="MS Gothic"/>
                  <w14:uncheckedState w14:val="2610" w14:font="MS Gothic"/>
                </w14:checkbox>
              </w:sdtPr>
              <w:sdtEndPr/>
              <w:sdtContent>
                <w:r w:rsidRPr="00AD1051">
                  <w:rPr>
                    <w:rFonts w:ascii="Segoe UI Symbol" w:eastAsia="Calibri" w:hAnsi="Segoe UI Symbol" w:cs="Segoe UI Symbol"/>
                  </w:rPr>
                  <w:t>☐</w:t>
                </w:r>
              </w:sdtContent>
            </w:sdt>
          </w:p>
        </w:tc>
      </w:tr>
    </w:tbl>
    <w:p w14:paraId="1D76E79F" w14:textId="77777777" w:rsidR="00AD1051" w:rsidRPr="00AD1051" w:rsidRDefault="00AD1051" w:rsidP="00AD1051">
      <w:pPr>
        <w:pBdr>
          <w:top w:val="single" w:sz="4" w:space="10" w:color="5B9BD5" w:themeColor="accent1"/>
          <w:bottom w:val="single" w:sz="4" w:space="10" w:color="5B9BD5" w:themeColor="accent1"/>
        </w:pBdr>
        <w:spacing w:before="360" w:after="360"/>
        <w:ind w:left="864" w:right="864"/>
        <w:jc w:val="center"/>
        <w:rPr>
          <w:i/>
          <w:iCs/>
          <w:color w:val="5B9BD5" w:themeColor="accent1"/>
        </w:rPr>
      </w:pPr>
      <w:r w:rsidRPr="00AD1051">
        <w:rPr>
          <w:i/>
          <w:iCs/>
          <w:color w:val="5B9BD5" w:themeColor="accent1"/>
        </w:rPr>
        <w:t>Approaches to Reduce Sodium</w:t>
      </w:r>
    </w:p>
    <w:p w14:paraId="75A07229" w14:textId="77777777" w:rsidR="00AD1051" w:rsidRPr="00AD1051" w:rsidRDefault="00AD1051" w:rsidP="00AD1051">
      <w:pPr>
        <w:spacing w:after="160"/>
        <w:ind w:hanging="720"/>
        <w:rPr>
          <w:b/>
        </w:rPr>
      </w:pPr>
      <w:r w:rsidRPr="00AD1051">
        <w:rPr>
          <w:b/>
        </w:rPr>
        <w:t>Q6.</w:t>
      </w:r>
      <w:r w:rsidRPr="00AD1051">
        <w:rPr>
          <w:b/>
        </w:rPr>
        <w:tab/>
        <w:t>You previously provided us with information about some of the key strategies your SFA uses to meet the Target 1 sodium standards</w:t>
      </w:r>
      <w:r w:rsidRPr="00AD1051">
        <w:rPr>
          <w:b/>
          <w:caps/>
          <w:color w:val="FF0000"/>
        </w:rPr>
        <w:t>. [Suggest the respondent look at the list provided in the advance email with top five strategies selected in Prescreening Web Survey]</w:t>
      </w:r>
      <w:r w:rsidRPr="00AD1051">
        <w:rPr>
          <w:b/>
        </w:rPr>
        <w:t xml:space="preserve"> The top five tools and best practices you selected included: </w:t>
      </w:r>
      <w:r w:rsidRPr="00AD1051">
        <w:rPr>
          <w:b/>
          <w:caps/>
          <w:color w:val="FF0000"/>
        </w:rPr>
        <w:t>[PLEASE REVIEW THESE STRATEGIES WITH RESPONDENT—this will be pre-populated based on responses to the prescreening web survey]</w:t>
      </w:r>
      <w:r w:rsidRPr="00AD1051">
        <w:rPr>
          <w:b/>
        </w:rPr>
        <w:t xml:space="preserve">. </w:t>
      </w:r>
    </w:p>
    <w:p w14:paraId="27487FF7" w14:textId="77777777" w:rsidR="00AD1051" w:rsidRPr="00AD1051" w:rsidRDefault="00AD1051" w:rsidP="00AD1051">
      <w:pPr>
        <w:spacing w:after="160"/>
      </w:pPr>
      <w:r w:rsidRPr="00AD1051">
        <w:rPr>
          <w:b/>
        </w:rPr>
        <w:t>Is that correct?</w:t>
      </w:r>
      <w:r w:rsidRPr="00AD1051">
        <w:t xml:space="preserve"> </w:t>
      </w:r>
      <w:proofErr w:type="gramStart"/>
      <w:r w:rsidRPr="00AD1051">
        <w:rPr>
          <w:b/>
          <w:caps/>
          <w:color w:val="FF0000"/>
        </w:rPr>
        <w:t>[if not correct, revise list and go to Q6A.</w:t>
      </w:r>
      <w:proofErr w:type="gramEnd"/>
      <w:r w:rsidRPr="00AD1051">
        <w:rPr>
          <w:b/>
          <w:caps/>
          <w:color w:val="FF0000"/>
        </w:rPr>
        <w:t xml:space="preserve"> If correct, go to Q6A]</w:t>
      </w:r>
    </w:p>
    <w:p w14:paraId="2361DDF4" w14:textId="77777777" w:rsidR="00AD1051" w:rsidRPr="00AD1051" w:rsidRDefault="00AD1051" w:rsidP="00AD1051">
      <w:pPr>
        <w:spacing w:after="160"/>
        <w:ind w:left="1440" w:hanging="720"/>
        <w:rPr>
          <w:i/>
          <w:caps/>
          <w:color w:val="2E74B5"/>
        </w:rPr>
      </w:pPr>
      <w:r w:rsidRPr="00AD1051">
        <w:rPr>
          <w:b/>
        </w:rPr>
        <w:t>Q6A.</w:t>
      </w:r>
      <w:r w:rsidRPr="00AD1051">
        <w:rPr>
          <w:b/>
        </w:rPr>
        <w:tab/>
        <w:t xml:space="preserve">Could you please describe any additional </w:t>
      </w:r>
      <w:r w:rsidRPr="00AD1051">
        <w:rPr>
          <w:b/>
          <w:u w:val="single"/>
        </w:rPr>
        <w:t>tools</w:t>
      </w:r>
      <w:r w:rsidRPr="00AD1051">
        <w:rPr>
          <w:b/>
        </w:rPr>
        <w:t xml:space="preserve"> and </w:t>
      </w:r>
      <w:r w:rsidRPr="00AD1051">
        <w:rPr>
          <w:b/>
          <w:u w:val="single"/>
        </w:rPr>
        <w:t>best practices</w:t>
      </w:r>
      <w:r w:rsidRPr="00AD1051">
        <w:rPr>
          <w:b/>
        </w:rPr>
        <w:t xml:space="preserve"> your SFA primarily used to meet the current sodium standards (Target 1) that have not been mentioned today? </w:t>
      </w:r>
    </w:p>
    <w:p w14:paraId="7C8CAE75" w14:textId="77777777" w:rsidR="00AD1051" w:rsidRPr="00AD1051" w:rsidRDefault="00AD1051" w:rsidP="00AD1051">
      <w:pPr>
        <w:pBdr>
          <w:top w:val="single" w:sz="4" w:space="10" w:color="5B9BD5" w:themeColor="accent1"/>
          <w:bottom w:val="single" w:sz="4" w:space="10" w:color="5B9BD5" w:themeColor="accent1"/>
        </w:pBdr>
        <w:spacing w:before="360" w:after="360"/>
        <w:ind w:right="864"/>
        <w:jc w:val="center"/>
        <w:rPr>
          <w:rFonts w:ascii="Calibri" w:eastAsia="Calibri" w:hAnsi="Calibri" w:cs="Times New Roman"/>
          <w:i/>
          <w:iCs/>
          <w:color w:val="5B9BD5" w:themeColor="accent1"/>
        </w:rPr>
      </w:pPr>
      <w:r w:rsidRPr="00AD1051">
        <w:rPr>
          <w:i/>
          <w:iCs/>
          <w:color w:val="5B9BD5" w:themeColor="accent1"/>
        </w:rPr>
        <w:t>Successes and Lessons Learned</w:t>
      </w:r>
    </w:p>
    <w:p w14:paraId="3C0DB005" w14:textId="77777777" w:rsidR="00AD1051" w:rsidRPr="00AD1051" w:rsidRDefault="00AD1051" w:rsidP="00AD1051">
      <w:pPr>
        <w:spacing w:after="160"/>
        <w:ind w:left="1440" w:hanging="720"/>
        <w:rPr>
          <w:b/>
        </w:rPr>
      </w:pPr>
      <w:r w:rsidRPr="00AD1051">
        <w:rPr>
          <w:b/>
        </w:rPr>
        <w:t>Q6B.</w:t>
      </w:r>
      <w:r w:rsidRPr="00AD1051">
        <w:rPr>
          <w:b/>
        </w:rPr>
        <w:tab/>
        <w:t xml:space="preserve">Focusing on what you consider to be the top five strategies, including any new ones mentioned today </w:t>
      </w:r>
      <w:r w:rsidRPr="00AD1051">
        <w:rPr>
          <w:b/>
          <w:caps/>
          <w:color w:val="FF0000"/>
        </w:rPr>
        <w:t>[REPEAT THeSE BACK TO RESPONDENT, INCLUDE strategies listed in Prescreening web survey and additional strategies]</w:t>
      </w:r>
      <w:r w:rsidRPr="00AD1051">
        <w:rPr>
          <w:b/>
        </w:rPr>
        <w:t xml:space="preserve">, which of these strategies were implemented specifically to reduce sodium, and which of these strategies resulted in sodium reduction as a by-product of a different goal? </w:t>
      </w:r>
    </w:p>
    <w:p w14:paraId="742690D8" w14:textId="77777777" w:rsidR="00AD1051" w:rsidRPr="00AD1051" w:rsidRDefault="00AD1051" w:rsidP="00AD1051">
      <w:pPr>
        <w:spacing w:after="160"/>
        <w:ind w:left="1440"/>
        <w:rPr>
          <w:b/>
        </w:rPr>
      </w:pPr>
      <w:r w:rsidRPr="00AD1051">
        <w:rPr>
          <w:b/>
        </w:rPr>
        <w:t xml:space="preserve">Which strategies do you think were most effective in helping your SFA meet the Target 1 sodium standards? </w:t>
      </w:r>
    </w:p>
    <w:p w14:paraId="068FB74B" w14:textId="77777777" w:rsidR="00AD1051" w:rsidRPr="00AD1051" w:rsidRDefault="00AD1051" w:rsidP="00AD1051">
      <w:pPr>
        <w:spacing w:after="160"/>
        <w:ind w:left="1440"/>
        <w:rPr>
          <w:b/>
        </w:rPr>
      </w:pPr>
      <w:r w:rsidRPr="00AD1051">
        <w:rPr>
          <w:b/>
        </w:rPr>
        <w:t xml:space="preserve">Why were these effective? </w:t>
      </w:r>
    </w:p>
    <w:p w14:paraId="52775F6F" w14:textId="77777777" w:rsidR="00AD1051" w:rsidRPr="00AD1051" w:rsidRDefault="00AD1051" w:rsidP="00AD1051">
      <w:pPr>
        <w:spacing w:after="160"/>
        <w:ind w:left="1440"/>
        <w:rPr>
          <w:b/>
        </w:rPr>
      </w:pPr>
      <w:r w:rsidRPr="00AD1051">
        <w:rPr>
          <w:b/>
        </w:rPr>
        <w:t xml:space="preserve">Can you provide additional details about how you employed this/these strategies? </w:t>
      </w:r>
    </w:p>
    <w:p w14:paraId="4894FF17" w14:textId="77777777" w:rsidR="00AD1051" w:rsidRPr="00AD1051" w:rsidRDefault="00AD1051" w:rsidP="00AD1051">
      <w:pPr>
        <w:spacing w:after="160"/>
        <w:ind w:left="1440"/>
        <w:rPr>
          <w:b/>
        </w:rPr>
      </w:pPr>
      <w:r w:rsidRPr="00AD1051">
        <w:rPr>
          <w:b/>
        </w:rPr>
        <w:t xml:space="preserve">Let’s start with </w:t>
      </w:r>
      <w:r w:rsidRPr="00AD1051">
        <w:rPr>
          <w:b/>
          <w:caps/>
          <w:color w:val="FF0000"/>
        </w:rPr>
        <w:t>[Category Name].</w:t>
      </w:r>
      <w:r w:rsidRPr="00AD1051">
        <w:rPr>
          <w:b/>
        </w:rPr>
        <w:t xml:space="preserve">   </w:t>
      </w:r>
    </w:p>
    <w:p w14:paraId="170AE010" w14:textId="77777777" w:rsidR="00AD1051" w:rsidRPr="00AD1051" w:rsidRDefault="00AD1051" w:rsidP="00AD1051">
      <w:pPr>
        <w:spacing w:after="160"/>
        <w:ind w:left="1440"/>
        <w:rPr>
          <w:b/>
          <w:i/>
          <w:caps/>
          <w:color w:val="2E74B5"/>
        </w:rPr>
      </w:pPr>
      <w:r w:rsidRPr="00AD1051">
        <w:rPr>
          <w:b/>
          <w:i/>
          <w:caps/>
          <w:color w:val="2E74B5"/>
        </w:rPr>
        <w:t>[Probe for: specifics on practices mentioned in above questions]</w:t>
      </w:r>
    </w:p>
    <w:p w14:paraId="17427CF6" w14:textId="77777777" w:rsidR="00AD1051" w:rsidRPr="00AD1051" w:rsidRDefault="00AD1051" w:rsidP="00AD1051">
      <w:pPr>
        <w:spacing w:after="160"/>
        <w:ind w:left="1440"/>
        <w:rPr>
          <w:b/>
          <w:caps/>
          <w:color w:val="FF0000"/>
        </w:rPr>
      </w:pPr>
      <w:r w:rsidRPr="00AD1051">
        <w:rPr>
          <w:b/>
          <w:caps/>
          <w:color w:val="FF0000"/>
        </w:rPr>
        <w:t xml:space="preserve">[Note to interviewer: Select appropriate probes FOR EACH CATEGORY below based on responses to categories indicated in Q6 and Q6A] </w:t>
      </w:r>
    </w:p>
    <w:p w14:paraId="6CC0B737" w14:textId="77777777" w:rsidR="00AD1051" w:rsidRPr="00AD1051" w:rsidRDefault="00AD1051" w:rsidP="00AD1051">
      <w:pPr>
        <w:numPr>
          <w:ilvl w:val="0"/>
          <w:numId w:val="9"/>
        </w:numPr>
        <w:spacing w:after="160"/>
        <w:contextualSpacing/>
        <w:rPr>
          <w:b/>
          <w:i/>
          <w:caps/>
          <w:color w:val="2E74B5"/>
        </w:rPr>
      </w:pPr>
      <w:r w:rsidRPr="00AD1051">
        <w:rPr>
          <w:b/>
          <w:i/>
          <w:caps/>
          <w:color w:val="2E74B5"/>
        </w:rPr>
        <w:t xml:space="preserve">Utilizing alternative purchasing techniques: </w:t>
      </w:r>
    </w:p>
    <w:p w14:paraId="3841AE9E" w14:textId="77777777" w:rsidR="00AD1051" w:rsidRPr="00AD1051" w:rsidRDefault="00AD1051" w:rsidP="00AD1051">
      <w:pPr>
        <w:numPr>
          <w:ilvl w:val="1"/>
          <w:numId w:val="1"/>
        </w:numPr>
        <w:spacing w:after="160"/>
        <w:ind w:left="2160"/>
        <w:rPr>
          <w:i/>
          <w:caps/>
          <w:color w:val="2E74B5"/>
        </w:rPr>
      </w:pPr>
      <w:r w:rsidRPr="00AD1051">
        <w:rPr>
          <w:i/>
          <w:color w:val="2E74B5"/>
        </w:rPr>
        <w:t>DoD</w:t>
      </w:r>
      <w:r w:rsidRPr="00AD1051">
        <w:rPr>
          <w:i/>
          <w:caps/>
          <w:color w:val="2E74B5"/>
        </w:rPr>
        <w:t>’</w:t>
      </w:r>
      <w:r w:rsidRPr="00AD1051">
        <w:rPr>
          <w:i/>
          <w:color w:val="2E74B5"/>
        </w:rPr>
        <w:t>s Fresh Fruit and Vegetable Program</w:t>
      </w:r>
      <w:r w:rsidRPr="00AD1051">
        <w:rPr>
          <w:i/>
          <w:caps/>
          <w:color w:val="2E74B5"/>
        </w:rPr>
        <w:t xml:space="preserve"> </w:t>
      </w:r>
    </w:p>
    <w:p w14:paraId="4AD4C421" w14:textId="77777777" w:rsidR="00AD1051" w:rsidRPr="00AD1051" w:rsidRDefault="00AD1051" w:rsidP="00AD1051">
      <w:pPr>
        <w:numPr>
          <w:ilvl w:val="1"/>
          <w:numId w:val="1"/>
        </w:numPr>
        <w:spacing w:after="160"/>
        <w:ind w:left="2160"/>
        <w:rPr>
          <w:i/>
          <w:caps/>
          <w:color w:val="2E74B5"/>
        </w:rPr>
      </w:pPr>
      <w:r w:rsidRPr="00AD1051">
        <w:rPr>
          <w:i/>
          <w:color w:val="2E74B5"/>
        </w:rPr>
        <w:t>Farm-to-school program</w:t>
      </w:r>
    </w:p>
    <w:p w14:paraId="5F7512EF" w14:textId="77777777" w:rsidR="00AD1051" w:rsidRPr="00AD1051" w:rsidRDefault="00AD1051" w:rsidP="00AD1051">
      <w:pPr>
        <w:numPr>
          <w:ilvl w:val="1"/>
          <w:numId w:val="1"/>
        </w:numPr>
        <w:spacing w:after="160"/>
        <w:ind w:left="2160"/>
        <w:rPr>
          <w:i/>
          <w:caps/>
          <w:color w:val="2E74B5"/>
        </w:rPr>
      </w:pPr>
      <w:r w:rsidRPr="00AD1051">
        <w:rPr>
          <w:i/>
          <w:color w:val="2E74B5"/>
        </w:rPr>
        <w:t>Food buying co-op or group purchasing</w:t>
      </w:r>
    </w:p>
    <w:p w14:paraId="296438B6" w14:textId="77777777" w:rsidR="00AD1051" w:rsidRPr="00AD1051" w:rsidRDefault="00AD1051" w:rsidP="00AD1051">
      <w:pPr>
        <w:numPr>
          <w:ilvl w:val="1"/>
          <w:numId w:val="1"/>
        </w:numPr>
        <w:spacing w:after="160"/>
        <w:ind w:left="2160"/>
        <w:rPr>
          <w:i/>
          <w:caps/>
          <w:color w:val="2E74B5"/>
        </w:rPr>
      </w:pPr>
      <w:r w:rsidRPr="00AD1051">
        <w:rPr>
          <w:i/>
          <w:color w:val="2E74B5"/>
        </w:rPr>
        <w:t>USDA food purchases</w:t>
      </w:r>
    </w:p>
    <w:p w14:paraId="04E06873" w14:textId="77777777" w:rsidR="00AD1051" w:rsidRPr="00AD1051" w:rsidRDefault="00AD1051" w:rsidP="00AD1051">
      <w:pPr>
        <w:numPr>
          <w:ilvl w:val="1"/>
          <w:numId w:val="1"/>
        </w:numPr>
        <w:spacing w:after="160"/>
        <w:ind w:left="2160"/>
        <w:rPr>
          <w:i/>
          <w:caps/>
          <w:color w:val="2E74B5"/>
        </w:rPr>
      </w:pPr>
      <w:r w:rsidRPr="00AD1051" w:rsidDel="00645FA4">
        <w:rPr>
          <w:i/>
          <w:color w:val="2E74B5"/>
        </w:rPr>
        <w:t xml:space="preserve"> </w:t>
      </w:r>
      <w:r w:rsidRPr="00AD1051">
        <w:rPr>
          <w:i/>
          <w:color w:val="2E74B5"/>
        </w:rPr>
        <w:t>[If “Other (Specify)” indicated in web screener, ask for details about this here]</w:t>
      </w:r>
      <w:r w:rsidRPr="00AD1051">
        <w:rPr>
          <w:i/>
          <w:caps/>
          <w:color w:val="2E74B5"/>
        </w:rPr>
        <w:t xml:space="preserve"> </w:t>
      </w:r>
    </w:p>
    <w:p w14:paraId="3013BE73" w14:textId="77777777" w:rsidR="00AD1051" w:rsidRPr="00AD1051" w:rsidRDefault="00AD1051" w:rsidP="00AD1051">
      <w:pPr>
        <w:spacing w:before="120" w:after="160"/>
        <w:ind w:left="1440"/>
        <w:rPr>
          <w:b/>
          <w:i/>
          <w:caps/>
          <w:color w:val="2E74B5"/>
        </w:rPr>
      </w:pPr>
      <w:r w:rsidRPr="00AD1051">
        <w:rPr>
          <w:b/>
          <w:i/>
          <w:color w:val="2E74B5"/>
        </w:rPr>
        <w:t xml:space="preserve">How has utilizing this/these purchasing technique(s) enabled you to meet the Target 1 sodium standards? Are there cost advantages? Do you have greater accessibility to unique products by using these alternative purchasing techniques? </w:t>
      </w:r>
    </w:p>
    <w:p w14:paraId="007DFDE0" w14:textId="77777777" w:rsidR="00AD1051" w:rsidRPr="00AD1051" w:rsidRDefault="00AD1051" w:rsidP="00AD1051">
      <w:pPr>
        <w:numPr>
          <w:ilvl w:val="0"/>
          <w:numId w:val="1"/>
        </w:numPr>
        <w:spacing w:after="160"/>
        <w:ind w:left="1800"/>
        <w:rPr>
          <w:b/>
          <w:i/>
          <w:caps/>
          <w:color w:val="2E74B5"/>
        </w:rPr>
      </w:pPr>
      <w:r w:rsidRPr="00AD1051">
        <w:rPr>
          <w:b/>
          <w:i/>
          <w:caps/>
          <w:color w:val="2E74B5"/>
        </w:rPr>
        <w:t>learning about and Purchasing lower sodium products:</w:t>
      </w:r>
    </w:p>
    <w:p w14:paraId="7C812169" w14:textId="77777777" w:rsidR="00AD1051" w:rsidRPr="00AD1051" w:rsidRDefault="00AD1051" w:rsidP="00AD1051">
      <w:pPr>
        <w:numPr>
          <w:ilvl w:val="1"/>
          <w:numId w:val="1"/>
        </w:numPr>
        <w:spacing w:after="160"/>
        <w:ind w:left="2160"/>
        <w:rPr>
          <w:i/>
          <w:caps/>
          <w:color w:val="2E74B5" w:themeColor="accent1" w:themeShade="BF"/>
        </w:rPr>
      </w:pPr>
      <w:r w:rsidRPr="00AD1051">
        <w:rPr>
          <w:i/>
          <w:color w:val="2E74B5" w:themeColor="accent1" w:themeShade="BF"/>
        </w:rPr>
        <w:t>Asking vendors for lower sodium products</w:t>
      </w:r>
    </w:p>
    <w:p w14:paraId="00EBAB57" w14:textId="77777777" w:rsidR="00AD1051" w:rsidRPr="00AD1051" w:rsidRDefault="00AD1051" w:rsidP="00AD1051">
      <w:pPr>
        <w:numPr>
          <w:ilvl w:val="1"/>
          <w:numId w:val="1"/>
        </w:numPr>
        <w:spacing w:after="160"/>
        <w:ind w:left="2160"/>
        <w:rPr>
          <w:i/>
          <w:caps/>
          <w:color w:val="2E74B5"/>
        </w:rPr>
      </w:pPr>
      <w:r w:rsidRPr="00AD1051">
        <w:rPr>
          <w:i/>
          <w:color w:val="2E74B5"/>
        </w:rPr>
        <w:t>Attending trade shows</w:t>
      </w:r>
    </w:p>
    <w:p w14:paraId="6C18E0B9" w14:textId="77777777" w:rsidR="00AD1051" w:rsidRPr="00AD1051" w:rsidRDefault="00AD1051" w:rsidP="00AD1051">
      <w:pPr>
        <w:numPr>
          <w:ilvl w:val="1"/>
          <w:numId w:val="1"/>
        </w:numPr>
        <w:spacing w:after="160"/>
        <w:ind w:left="2160"/>
        <w:rPr>
          <w:i/>
          <w:caps/>
          <w:color w:val="2E74B5"/>
        </w:rPr>
      </w:pPr>
      <w:r w:rsidRPr="00AD1051">
        <w:rPr>
          <w:i/>
          <w:color w:val="2E74B5"/>
        </w:rPr>
        <w:t>Discussing student acceptance of lower sodium products with vendors</w:t>
      </w:r>
    </w:p>
    <w:p w14:paraId="11721B49" w14:textId="77777777" w:rsidR="00AD1051" w:rsidRPr="00AD1051" w:rsidRDefault="00AD1051" w:rsidP="00AD1051">
      <w:pPr>
        <w:numPr>
          <w:ilvl w:val="1"/>
          <w:numId w:val="1"/>
        </w:numPr>
        <w:spacing w:after="160"/>
        <w:ind w:left="2160"/>
        <w:rPr>
          <w:i/>
          <w:caps/>
          <w:color w:val="2E74B5" w:themeColor="accent1" w:themeShade="BF"/>
        </w:rPr>
      </w:pPr>
      <w:r w:rsidRPr="00AD1051">
        <w:rPr>
          <w:i/>
          <w:color w:val="2E74B5" w:themeColor="accent1" w:themeShade="BF"/>
        </w:rPr>
        <w:t>Working with vendors to gain information about the sodium content in food products</w:t>
      </w:r>
    </w:p>
    <w:p w14:paraId="618D8B1F" w14:textId="77777777" w:rsidR="00AD1051" w:rsidRPr="00AD1051" w:rsidRDefault="00AD1051" w:rsidP="00AD1051">
      <w:pPr>
        <w:numPr>
          <w:ilvl w:val="1"/>
          <w:numId w:val="1"/>
        </w:numPr>
        <w:spacing w:after="160"/>
        <w:ind w:left="2160"/>
        <w:rPr>
          <w:i/>
          <w:caps/>
          <w:color w:val="2E74B5"/>
        </w:rPr>
      </w:pPr>
      <w:r w:rsidRPr="00AD1051" w:rsidDel="00645FA4">
        <w:rPr>
          <w:i/>
          <w:color w:val="2E74B5"/>
        </w:rPr>
        <w:t xml:space="preserve"> </w:t>
      </w:r>
      <w:r w:rsidRPr="00AD1051">
        <w:rPr>
          <w:i/>
          <w:color w:val="2E74B5"/>
        </w:rPr>
        <w:t>[If “Other (Specify)” indicated in web screener, ask for details about this here]</w:t>
      </w:r>
    </w:p>
    <w:p w14:paraId="0E1F08AB" w14:textId="77777777" w:rsidR="00AD1051" w:rsidRPr="00AD1051" w:rsidRDefault="00AD1051" w:rsidP="00AD1051">
      <w:pPr>
        <w:spacing w:before="120" w:after="160"/>
        <w:ind w:left="1440"/>
        <w:rPr>
          <w:b/>
          <w:i/>
          <w:caps/>
          <w:color w:val="2E74B5"/>
        </w:rPr>
      </w:pPr>
      <w:r w:rsidRPr="00AD1051">
        <w:rPr>
          <w:b/>
          <w:i/>
          <w:color w:val="2E74B5"/>
        </w:rPr>
        <w:t>What specifically did you discuss with vendors? Did you make requests for certain lower sodium products? Did you provide vendors with new product specifications? Were you able to give vendors information about student feedback? Did the vendor conduct or facilitate any taste tests with students or staff?</w:t>
      </w:r>
      <w:r w:rsidRPr="00AD1051">
        <w:rPr>
          <w:i/>
          <w:color w:val="2E74B5"/>
        </w:rPr>
        <w:t xml:space="preserve"> </w:t>
      </w:r>
      <w:r w:rsidRPr="00AD1051">
        <w:rPr>
          <w:b/>
          <w:i/>
          <w:color w:val="2E74B5"/>
        </w:rPr>
        <w:t>Did you find out about new products through vendor discussions?</w:t>
      </w:r>
    </w:p>
    <w:p w14:paraId="579C4AE2" w14:textId="77777777" w:rsidR="00AD1051" w:rsidRPr="00AD1051" w:rsidRDefault="00AD1051" w:rsidP="00AD1051">
      <w:pPr>
        <w:numPr>
          <w:ilvl w:val="0"/>
          <w:numId w:val="1"/>
        </w:numPr>
        <w:spacing w:after="160"/>
        <w:ind w:left="1800"/>
        <w:rPr>
          <w:i/>
          <w:caps/>
          <w:color w:val="2E74B5"/>
        </w:rPr>
      </w:pPr>
      <w:r w:rsidRPr="00AD1051">
        <w:rPr>
          <w:b/>
          <w:i/>
          <w:caps/>
          <w:color w:val="2E74B5"/>
        </w:rPr>
        <w:t xml:space="preserve">Using effective menu planning: </w:t>
      </w:r>
    </w:p>
    <w:p w14:paraId="21F193E0" w14:textId="77777777" w:rsidR="00AD1051" w:rsidRPr="00AD1051" w:rsidRDefault="00AD1051" w:rsidP="00AD1051">
      <w:pPr>
        <w:numPr>
          <w:ilvl w:val="1"/>
          <w:numId w:val="1"/>
        </w:numPr>
        <w:spacing w:after="160"/>
        <w:ind w:left="2160"/>
        <w:rPr>
          <w:i/>
          <w:caps/>
          <w:color w:val="2E74B5"/>
        </w:rPr>
      </w:pPr>
      <w:r w:rsidRPr="00AD1051">
        <w:rPr>
          <w:i/>
          <w:color w:val="2E74B5"/>
        </w:rPr>
        <w:t>Implementing a self-serve condiment station or providing individual condiment packets</w:t>
      </w:r>
    </w:p>
    <w:p w14:paraId="4BC2AEB3" w14:textId="77777777" w:rsidR="00AD1051" w:rsidRPr="00AD1051" w:rsidRDefault="00AD1051" w:rsidP="00AD1051">
      <w:pPr>
        <w:numPr>
          <w:ilvl w:val="1"/>
          <w:numId w:val="1"/>
        </w:numPr>
        <w:spacing w:after="160"/>
        <w:ind w:left="2160"/>
        <w:rPr>
          <w:i/>
          <w:caps/>
          <w:color w:val="2E74B5"/>
        </w:rPr>
      </w:pPr>
      <w:r w:rsidRPr="00AD1051">
        <w:rPr>
          <w:i/>
          <w:color w:val="2E74B5"/>
        </w:rPr>
        <w:t>Limiting popular higher sodium items to certain days of the week</w:t>
      </w:r>
    </w:p>
    <w:p w14:paraId="06B4D6F5" w14:textId="77777777" w:rsidR="00AD1051" w:rsidRPr="00AD1051" w:rsidRDefault="00AD1051" w:rsidP="00AD1051">
      <w:pPr>
        <w:numPr>
          <w:ilvl w:val="1"/>
          <w:numId w:val="1"/>
        </w:numPr>
        <w:spacing w:after="160"/>
        <w:ind w:left="2160"/>
        <w:rPr>
          <w:i/>
          <w:caps/>
          <w:color w:val="2E74B5"/>
        </w:rPr>
      </w:pPr>
      <w:r w:rsidRPr="00AD1051">
        <w:rPr>
          <w:i/>
          <w:color w:val="2E74B5"/>
        </w:rPr>
        <w:t>Providing students with more food choices for each meal</w:t>
      </w:r>
    </w:p>
    <w:p w14:paraId="62A724E2" w14:textId="77777777" w:rsidR="00AD1051" w:rsidRPr="00AD1051" w:rsidRDefault="00AD1051" w:rsidP="00AD1051">
      <w:pPr>
        <w:numPr>
          <w:ilvl w:val="1"/>
          <w:numId w:val="1"/>
        </w:numPr>
        <w:spacing w:after="160"/>
        <w:ind w:left="2160"/>
        <w:rPr>
          <w:i/>
          <w:caps/>
          <w:color w:val="2E74B5"/>
        </w:rPr>
      </w:pPr>
      <w:r w:rsidRPr="00AD1051">
        <w:rPr>
          <w:i/>
          <w:color w:val="2E74B5"/>
        </w:rPr>
        <w:t>Serving new/unfamiliar items on multiple days to encourage uptake</w:t>
      </w:r>
    </w:p>
    <w:p w14:paraId="413ECE90" w14:textId="77777777" w:rsidR="00AD1051" w:rsidRPr="00AD1051" w:rsidRDefault="00AD1051" w:rsidP="00AD1051">
      <w:pPr>
        <w:numPr>
          <w:ilvl w:val="1"/>
          <w:numId w:val="1"/>
        </w:numPr>
        <w:spacing w:after="160"/>
        <w:ind w:left="2160"/>
        <w:rPr>
          <w:i/>
          <w:caps/>
          <w:color w:val="2E74B5"/>
        </w:rPr>
      </w:pPr>
      <w:r w:rsidRPr="00AD1051">
        <w:rPr>
          <w:i/>
          <w:color w:val="2E74B5"/>
        </w:rPr>
        <w:t>Using lower sodium products</w:t>
      </w:r>
    </w:p>
    <w:p w14:paraId="218749B3" w14:textId="77777777" w:rsidR="00AD1051" w:rsidRPr="00AD1051" w:rsidRDefault="00AD1051" w:rsidP="00AD1051">
      <w:pPr>
        <w:numPr>
          <w:ilvl w:val="1"/>
          <w:numId w:val="1"/>
        </w:numPr>
        <w:spacing w:after="160"/>
        <w:ind w:left="2160"/>
        <w:rPr>
          <w:i/>
          <w:caps/>
          <w:color w:val="2E74B5"/>
        </w:rPr>
      </w:pPr>
      <w:r w:rsidRPr="00AD1051">
        <w:rPr>
          <w:i/>
          <w:color w:val="2E74B5"/>
        </w:rPr>
        <w:t xml:space="preserve">Using more fresh and/or frozen fruits and vegetables </w:t>
      </w:r>
    </w:p>
    <w:p w14:paraId="5E231445" w14:textId="77777777" w:rsidR="00AD1051" w:rsidRPr="00AD1051" w:rsidRDefault="00AD1051" w:rsidP="00AD1051">
      <w:pPr>
        <w:numPr>
          <w:ilvl w:val="1"/>
          <w:numId w:val="1"/>
        </w:numPr>
        <w:spacing w:after="160"/>
        <w:ind w:left="2160"/>
        <w:rPr>
          <w:i/>
          <w:caps/>
          <w:color w:val="2E74B5"/>
        </w:rPr>
      </w:pPr>
      <w:r w:rsidRPr="00AD1051" w:rsidDel="00645FA4">
        <w:rPr>
          <w:i/>
          <w:color w:val="2E74B5"/>
        </w:rPr>
        <w:t xml:space="preserve"> </w:t>
      </w:r>
      <w:r w:rsidRPr="00AD1051">
        <w:rPr>
          <w:i/>
          <w:color w:val="2E74B5"/>
        </w:rPr>
        <w:t>[If “Other (Specify)” indicated in web screener, ask for details about this here]</w:t>
      </w:r>
      <w:r w:rsidRPr="00AD1051">
        <w:rPr>
          <w:i/>
          <w:caps/>
          <w:color w:val="2E74B5"/>
        </w:rPr>
        <w:t xml:space="preserve"> </w:t>
      </w:r>
    </w:p>
    <w:p w14:paraId="02CD7668" w14:textId="77777777" w:rsidR="00AD1051" w:rsidRPr="00AD1051" w:rsidRDefault="00AD1051" w:rsidP="00AD1051">
      <w:pPr>
        <w:spacing w:before="120" w:after="160"/>
        <w:ind w:left="1440"/>
        <w:rPr>
          <w:b/>
          <w:i/>
          <w:color w:val="2E74B5"/>
        </w:rPr>
      </w:pPr>
      <w:r w:rsidRPr="00AD1051">
        <w:rPr>
          <w:b/>
          <w:i/>
          <w:color w:val="2E74B5"/>
        </w:rPr>
        <w:t xml:space="preserve">Can you describe the process of changing your menu planning methods? Were these changes done gradually over time or all at once? Do any of these techniques require additional labor? Do you have additional storage needs (such as freezers)? Can you discuss the effects of providing students with more choices? Can you discuss the effects of other changes to the menu? </w:t>
      </w:r>
    </w:p>
    <w:p w14:paraId="1F44375E" w14:textId="77777777" w:rsidR="00AD1051" w:rsidRPr="00AD1051" w:rsidRDefault="00AD1051" w:rsidP="00AD1051">
      <w:pPr>
        <w:numPr>
          <w:ilvl w:val="0"/>
          <w:numId w:val="1"/>
        </w:numPr>
        <w:spacing w:after="160"/>
        <w:ind w:left="1800"/>
        <w:rPr>
          <w:b/>
          <w:i/>
          <w:caps/>
          <w:color w:val="2E74B5"/>
        </w:rPr>
      </w:pPr>
      <w:r w:rsidRPr="00AD1051">
        <w:rPr>
          <w:b/>
          <w:i/>
          <w:caps/>
          <w:color w:val="2E74B5"/>
        </w:rPr>
        <w:t>Changing food preparation methods:</w:t>
      </w:r>
    </w:p>
    <w:p w14:paraId="170CE4D9" w14:textId="77777777" w:rsidR="00AD1051" w:rsidRPr="00AD1051" w:rsidRDefault="00AD1051" w:rsidP="00AD1051">
      <w:pPr>
        <w:numPr>
          <w:ilvl w:val="1"/>
          <w:numId w:val="1"/>
        </w:numPr>
        <w:spacing w:after="160"/>
        <w:ind w:left="2160"/>
        <w:rPr>
          <w:i/>
          <w:caps/>
          <w:color w:val="2E74B5"/>
        </w:rPr>
      </w:pPr>
      <w:r w:rsidRPr="00AD1051">
        <w:rPr>
          <w:i/>
          <w:color w:val="2E74B5"/>
        </w:rPr>
        <w:t>Cooking with more herbs and spices</w:t>
      </w:r>
    </w:p>
    <w:p w14:paraId="64B41F30" w14:textId="77777777" w:rsidR="00AD1051" w:rsidRPr="00AD1051" w:rsidRDefault="00AD1051" w:rsidP="00AD1051">
      <w:pPr>
        <w:numPr>
          <w:ilvl w:val="1"/>
          <w:numId w:val="1"/>
        </w:numPr>
        <w:spacing w:after="160"/>
        <w:ind w:left="2160"/>
        <w:rPr>
          <w:i/>
          <w:caps/>
          <w:color w:val="2E74B5"/>
        </w:rPr>
      </w:pPr>
      <w:r w:rsidRPr="00AD1051">
        <w:rPr>
          <w:i/>
          <w:color w:val="2E74B5"/>
        </w:rPr>
        <w:t>Decreasing the portion size of higher sodium items</w:t>
      </w:r>
    </w:p>
    <w:p w14:paraId="6D1D63C7" w14:textId="77777777" w:rsidR="00AD1051" w:rsidRPr="00AD1051" w:rsidRDefault="00AD1051" w:rsidP="00AD1051">
      <w:pPr>
        <w:numPr>
          <w:ilvl w:val="1"/>
          <w:numId w:val="1"/>
        </w:numPr>
        <w:spacing w:after="160"/>
        <w:ind w:left="2160"/>
        <w:rPr>
          <w:i/>
          <w:caps/>
          <w:color w:val="2E74B5"/>
        </w:rPr>
      </w:pPr>
      <w:r w:rsidRPr="00AD1051">
        <w:rPr>
          <w:i/>
          <w:color w:val="2E74B5"/>
        </w:rPr>
        <w:t>Maintaining or increasing use of scratch cooking</w:t>
      </w:r>
    </w:p>
    <w:p w14:paraId="1B89C65A" w14:textId="77777777" w:rsidR="00AD1051" w:rsidRPr="00AD1051" w:rsidRDefault="00AD1051" w:rsidP="00AD1051">
      <w:pPr>
        <w:numPr>
          <w:ilvl w:val="1"/>
          <w:numId w:val="1"/>
        </w:numPr>
        <w:spacing w:after="160"/>
        <w:ind w:left="2160"/>
        <w:rPr>
          <w:i/>
          <w:caps/>
          <w:color w:val="2E74B5"/>
        </w:rPr>
      </w:pPr>
      <w:r w:rsidRPr="00AD1051">
        <w:rPr>
          <w:i/>
          <w:color w:val="2E74B5"/>
        </w:rPr>
        <w:t>Roasting vegetables</w:t>
      </w:r>
    </w:p>
    <w:p w14:paraId="0F8B2452" w14:textId="1CA4D9EE" w:rsidR="00AD1051" w:rsidRPr="00AD1051" w:rsidRDefault="00AD1051" w:rsidP="00AD1051">
      <w:pPr>
        <w:numPr>
          <w:ilvl w:val="1"/>
          <w:numId w:val="1"/>
        </w:numPr>
        <w:spacing w:after="160"/>
        <w:ind w:left="2160"/>
        <w:rPr>
          <w:i/>
          <w:caps/>
          <w:color w:val="2E74B5"/>
        </w:rPr>
      </w:pPr>
      <w:r w:rsidRPr="00AD1051">
        <w:rPr>
          <w:i/>
          <w:color w:val="2E74B5"/>
        </w:rPr>
        <w:t>[If “Other (Specify)” indicated in web screener, ask for details about this here]</w:t>
      </w:r>
      <w:r w:rsidRPr="00AD1051">
        <w:rPr>
          <w:i/>
          <w:caps/>
          <w:color w:val="2E74B5"/>
        </w:rPr>
        <w:t xml:space="preserve"> </w:t>
      </w:r>
    </w:p>
    <w:p w14:paraId="67FD050D" w14:textId="77777777" w:rsidR="00AD1051" w:rsidRPr="00AD1051" w:rsidRDefault="00AD1051" w:rsidP="00AD1051">
      <w:pPr>
        <w:spacing w:before="120" w:after="160"/>
        <w:ind w:left="1440"/>
        <w:rPr>
          <w:i/>
          <w:caps/>
          <w:color w:val="2E74B5"/>
        </w:rPr>
      </w:pPr>
      <w:r w:rsidRPr="00AD1051">
        <w:rPr>
          <w:b/>
          <w:i/>
          <w:color w:val="2E74B5"/>
        </w:rPr>
        <w:t xml:space="preserve">How did you accomplish changing your food preparation methods? Did you hire more staff? Did you change food suppliers? Who was involved in creating the new recipes/menus? Did this require obtaining new equipment? Was there an effect on your budget? Did you have financial help from grants or other sources of funding? </w:t>
      </w:r>
    </w:p>
    <w:p w14:paraId="70B7A474" w14:textId="77777777" w:rsidR="00AD1051" w:rsidRPr="00AD1051" w:rsidRDefault="00AD1051" w:rsidP="00AD1051">
      <w:pPr>
        <w:numPr>
          <w:ilvl w:val="0"/>
          <w:numId w:val="1"/>
        </w:numPr>
        <w:spacing w:after="160"/>
        <w:ind w:left="1800"/>
        <w:rPr>
          <w:b/>
          <w:i/>
          <w:caps/>
          <w:color w:val="2E74B5"/>
        </w:rPr>
      </w:pPr>
      <w:r w:rsidRPr="00AD1051">
        <w:rPr>
          <w:b/>
          <w:i/>
          <w:caps/>
          <w:color w:val="2E74B5"/>
        </w:rPr>
        <w:t>involving students, staff, and/or parents in changes to gain acceptance:</w:t>
      </w:r>
    </w:p>
    <w:p w14:paraId="502CE316" w14:textId="77777777" w:rsidR="00AD1051" w:rsidRPr="00AD1051" w:rsidRDefault="00AD1051" w:rsidP="00AD1051">
      <w:pPr>
        <w:numPr>
          <w:ilvl w:val="1"/>
          <w:numId w:val="1"/>
        </w:numPr>
        <w:spacing w:after="160"/>
        <w:ind w:left="2160"/>
        <w:rPr>
          <w:i/>
          <w:caps/>
          <w:color w:val="2E74B5"/>
        </w:rPr>
      </w:pPr>
      <w:r w:rsidRPr="00AD1051">
        <w:rPr>
          <w:i/>
          <w:color w:val="2E74B5"/>
        </w:rPr>
        <w:t>Conducting taste tests with students, staff, and/or parents</w:t>
      </w:r>
    </w:p>
    <w:p w14:paraId="6510A106" w14:textId="77777777" w:rsidR="00AD1051" w:rsidRPr="00AD1051" w:rsidRDefault="00AD1051" w:rsidP="00AD1051">
      <w:pPr>
        <w:numPr>
          <w:ilvl w:val="1"/>
          <w:numId w:val="1"/>
        </w:numPr>
        <w:spacing w:after="160"/>
        <w:ind w:left="2160"/>
        <w:rPr>
          <w:i/>
          <w:caps/>
          <w:color w:val="2E74B5"/>
        </w:rPr>
      </w:pPr>
      <w:r w:rsidRPr="00AD1051">
        <w:rPr>
          <w:i/>
          <w:color w:val="2E74B5"/>
        </w:rPr>
        <w:t>Bringing chefs into the schools to teach about cooking</w:t>
      </w:r>
    </w:p>
    <w:p w14:paraId="49FE61CF" w14:textId="77777777" w:rsidR="00AD1051" w:rsidRPr="00AD1051" w:rsidRDefault="00AD1051" w:rsidP="00AD1051">
      <w:pPr>
        <w:numPr>
          <w:ilvl w:val="1"/>
          <w:numId w:val="1"/>
        </w:numPr>
        <w:spacing w:after="160"/>
        <w:ind w:left="2160"/>
        <w:rPr>
          <w:i/>
          <w:caps/>
          <w:color w:val="2E74B5"/>
        </w:rPr>
      </w:pPr>
      <w:r w:rsidRPr="00AD1051">
        <w:rPr>
          <w:i/>
          <w:color w:val="2E74B5"/>
        </w:rPr>
        <w:t>Hosting food tasting parties to expose students, staff, and/or parents to different foods</w:t>
      </w:r>
    </w:p>
    <w:p w14:paraId="3EFB1AFD" w14:textId="77777777" w:rsidR="00AD1051" w:rsidRPr="00AD1051" w:rsidRDefault="00AD1051" w:rsidP="00AD1051">
      <w:pPr>
        <w:numPr>
          <w:ilvl w:val="1"/>
          <w:numId w:val="1"/>
        </w:numPr>
        <w:spacing w:after="160"/>
        <w:ind w:left="2160"/>
        <w:rPr>
          <w:i/>
          <w:caps/>
          <w:color w:val="2E74B5"/>
        </w:rPr>
      </w:pPr>
      <w:r w:rsidRPr="00AD1051">
        <w:rPr>
          <w:i/>
          <w:color w:val="2E74B5"/>
        </w:rPr>
        <w:t>Obtaining feedback from students, staff, and/or parents on new menu items</w:t>
      </w:r>
      <w:r w:rsidRPr="00AD1051">
        <w:rPr>
          <w:i/>
          <w:caps/>
          <w:color w:val="2E74B5"/>
        </w:rPr>
        <w:t xml:space="preserve"> </w:t>
      </w:r>
    </w:p>
    <w:p w14:paraId="42473F1E" w14:textId="77777777" w:rsidR="00AD1051" w:rsidRPr="00AD1051" w:rsidRDefault="00AD1051" w:rsidP="00AD1051">
      <w:pPr>
        <w:numPr>
          <w:ilvl w:val="1"/>
          <w:numId w:val="1"/>
        </w:numPr>
        <w:spacing w:after="160"/>
        <w:ind w:left="2160"/>
        <w:rPr>
          <w:i/>
          <w:caps/>
          <w:color w:val="2E74B5"/>
        </w:rPr>
      </w:pPr>
      <w:r w:rsidRPr="00AD1051">
        <w:rPr>
          <w:i/>
          <w:color w:val="2E74B5"/>
        </w:rPr>
        <w:t>Sampling of vendor’s products by students, staff, and/or parents</w:t>
      </w:r>
    </w:p>
    <w:p w14:paraId="424D2842" w14:textId="77777777" w:rsidR="00AD1051" w:rsidRPr="00AD1051" w:rsidRDefault="00AD1051" w:rsidP="00AD1051">
      <w:pPr>
        <w:numPr>
          <w:ilvl w:val="1"/>
          <w:numId w:val="1"/>
        </w:numPr>
        <w:spacing w:after="160"/>
        <w:ind w:left="2160"/>
        <w:rPr>
          <w:i/>
          <w:caps/>
          <w:color w:val="2E74B5"/>
        </w:rPr>
      </w:pPr>
      <w:r w:rsidRPr="00AD1051">
        <w:rPr>
          <w:i/>
          <w:color w:val="2E74B5"/>
        </w:rPr>
        <w:t>Other nutrition education activities at the school level (please specify) _______</w:t>
      </w:r>
    </w:p>
    <w:p w14:paraId="250E34F5" w14:textId="77777777" w:rsidR="00AD1051" w:rsidRPr="00AD1051" w:rsidRDefault="00AD1051" w:rsidP="00AD1051">
      <w:pPr>
        <w:numPr>
          <w:ilvl w:val="1"/>
          <w:numId w:val="1"/>
        </w:numPr>
        <w:spacing w:after="160"/>
        <w:ind w:left="2160"/>
        <w:rPr>
          <w:i/>
          <w:caps/>
          <w:color w:val="2E74B5"/>
        </w:rPr>
      </w:pPr>
      <w:r w:rsidRPr="00AD1051">
        <w:rPr>
          <w:i/>
          <w:color w:val="2E74B5"/>
        </w:rPr>
        <w:t>[If “Other (Specify)” indicated in web screener, ask for details about this here]</w:t>
      </w:r>
      <w:r w:rsidRPr="00AD1051">
        <w:rPr>
          <w:i/>
          <w:caps/>
          <w:color w:val="2E74B5"/>
        </w:rPr>
        <w:t xml:space="preserve"> </w:t>
      </w:r>
    </w:p>
    <w:p w14:paraId="2D1271B3" w14:textId="77777777" w:rsidR="00AD1051" w:rsidRPr="00AD1051" w:rsidRDefault="00AD1051" w:rsidP="00AD1051">
      <w:pPr>
        <w:tabs>
          <w:tab w:val="left" w:pos="90"/>
        </w:tabs>
        <w:spacing w:before="120" w:after="160"/>
        <w:ind w:left="1440"/>
        <w:rPr>
          <w:i/>
          <w:caps/>
          <w:color w:val="2E74B5"/>
        </w:rPr>
      </w:pPr>
      <w:r w:rsidRPr="00AD1051">
        <w:rPr>
          <w:b/>
          <w:i/>
          <w:color w:val="2E74B5"/>
        </w:rPr>
        <w:t xml:space="preserve">Can you describe the facilitation of the taste tests? Who was involved? How did students provide feedback? What types of items </w:t>
      </w:r>
      <w:proofErr w:type="gramStart"/>
      <w:r w:rsidRPr="00AD1051">
        <w:rPr>
          <w:b/>
          <w:i/>
          <w:color w:val="2E74B5"/>
        </w:rPr>
        <w:t>were taste</w:t>
      </w:r>
      <w:proofErr w:type="gramEnd"/>
      <w:r w:rsidRPr="00AD1051">
        <w:rPr>
          <w:b/>
          <w:i/>
          <w:color w:val="2E74B5"/>
        </w:rPr>
        <w:t xml:space="preserve"> tested (lower sodium products, new or modified recipes [entrée dish, side])? </w:t>
      </w:r>
    </w:p>
    <w:p w14:paraId="37A09993" w14:textId="77777777" w:rsidR="00AD1051" w:rsidRPr="00AD1051" w:rsidRDefault="00AD1051" w:rsidP="00AD1051">
      <w:pPr>
        <w:numPr>
          <w:ilvl w:val="0"/>
          <w:numId w:val="1"/>
        </w:numPr>
        <w:spacing w:after="160"/>
        <w:ind w:left="1800"/>
        <w:rPr>
          <w:b/>
          <w:i/>
          <w:color w:val="2E74B5"/>
        </w:rPr>
      </w:pPr>
      <w:r w:rsidRPr="00AD1051">
        <w:rPr>
          <w:b/>
          <w:i/>
          <w:caps/>
          <w:color w:val="2E74B5"/>
        </w:rPr>
        <w:t xml:space="preserve">usING available resources: </w:t>
      </w:r>
    </w:p>
    <w:p w14:paraId="27306310" w14:textId="77777777" w:rsidR="00AD1051" w:rsidRPr="00AD1051" w:rsidRDefault="00AD1051" w:rsidP="00AD1051">
      <w:pPr>
        <w:numPr>
          <w:ilvl w:val="1"/>
          <w:numId w:val="1"/>
        </w:numPr>
        <w:spacing w:after="160"/>
        <w:ind w:left="2160"/>
        <w:rPr>
          <w:i/>
          <w:color w:val="2E74B5"/>
        </w:rPr>
      </w:pPr>
      <w:r w:rsidRPr="00AD1051">
        <w:rPr>
          <w:i/>
          <w:color w:val="2E74B5"/>
        </w:rPr>
        <w:t>Modifying recipes already in use by the school district</w:t>
      </w:r>
    </w:p>
    <w:p w14:paraId="06551B4E" w14:textId="77777777" w:rsidR="00AD1051" w:rsidRPr="00AD1051" w:rsidRDefault="00AD1051" w:rsidP="00AD1051">
      <w:pPr>
        <w:numPr>
          <w:ilvl w:val="1"/>
          <w:numId w:val="1"/>
        </w:numPr>
        <w:spacing w:after="160"/>
        <w:ind w:left="2160"/>
        <w:rPr>
          <w:i/>
          <w:color w:val="2E74B5"/>
        </w:rPr>
      </w:pPr>
      <w:r w:rsidRPr="00AD1051">
        <w:rPr>
          <w:i/>
          <w:color w:val="2E74B5"/>
        </w:rPr>
        <w:t>Using Healthier</w:t>
      </w:r>
      <w:r w:rsidRPr="00AD1051" w:rsidDel="00656894">
        <w:rPr>
          <w:i/>
          <w:caps/>
          <w:color w:val="2E74B5"/>
        </w:rPr>
        <w:t xml:space="preserve"> </w:t>
      </w:r>
      <w:r w:rsidRPr="00AD1051">
        <w:rPr>
          <w:i/>
          <w:color w:val="2E74B5"/>
        </w:rPr>
        <w:t>U.S. Challenge’s Smarter Lunchroom techniques</w:t>
      </w:r>
    </w:p>
    <w:p w14:paraId="0A05458C" w14:textId="77777777" w:rsidR="00AD1051" w:rsidRPr="00AD1051" w:rsidRDefault="00AD1051" w:rsidP="00AD1051">
      <w:pPr>
        <w:numPr>
          <w:ilvl w:val="1"/>
          <w:numId w:val="1"/>
        </w:numPr>
        <w:spacing w:after="160"/>
        <w:ind w:left="2160"/>
        <w:rPr>
          <w:i/>
          <w:color w:val="2E74B5"/>
        </w:rPr>
      </w:pPr>
      <w:r w:rsidRPr="00AD1051">
        <w:rPr>
          <w:i/>
          <w:color w:val="2E74B5"/>
        </w:rPr>
        <w:t>Using recipes available through State agency and/or USDA</w:t>
      </w:r>
    </w:p>
    <w:p w14:paraId="0749C6E8" w14:textId="7B494FEE" w:rsidR="00AD1051" w:rsidRPr="00AD1051" w:rsidRDefault="00AD1051" w:rsidP="00AD1051">
      <w:pPr>
        <w:numPr>
          <w:ilvl w:val="1"/>
          <w:numId w:val="1"/>
        </w:numPr>
        <w:spacing w:after="160"/>
        <w:ind w:left="2160"/>
        <w:rPr>
          <w:i/>
          <w:caps/>
          <w:color w:val="2E74B5"/>
        </w:rPr>
      </w:pPr>
      <w:r w:rsidRPr="00AD1051">
        <w:rPr>
          <w:i/>
          <w:color w:val="2E74B5"/>
        </w:rPr>
        <w:t>[If “Other (Specify)” indicated in web screener, ask for details about this here]</w:t>
      </w:r>
      <w:r w:rsidRPr="00AD1051">
        <w:rPr>
          <w:i/>
          <w:caps/>
          <w:color w:val="2E74B5"/>
        </w:rPr>
        <w:t xml:space="preserve"> </w:t>
      </w:r>
    </w:p>
    <w:p w14:paraId="34606ADA" w14:textId="77777777" w:rsidR="00AD1051" w:rsidRPr="00AD1051" w:rsidRDefault="00AD1051" w:rsidP="00AD1051">
      <w:pPr>
        <w:spacing w:before="120" w:after="160"/>
        <w:ind w:left="1440"/>
        <w:rPr>
          <w:b/>
          <w:i/>
          <w:color w:val="2E74B5"/>
        </w:rPr>
      </w:pPr>
      <w:r w:rsidRPr="00AD1051">
        <w:rPr>
          <w:b/>
          <w:i/>
          <w:color w:val="2E74B5"/>
        </w:rPr>
        <w:t xml:space="preserve">What specific HUSSC Smarter Lunchroom techniques did you utilize? Did you attend webinars or workshops to learn about these and other resources? If so, can you describe the workshop or webinar(s)?  </w:t>
      </w:r>
    </w:p>
    <w:p w14:paraId="71F00C5A" w14:textId="77777777" w:rsidR="00AD1051" w:rsidRPr="00AD1051" w:rsidRDefault="00AD1051" w:rsidP="00AD1051">
      <w:pPr>
        <w:numPr>
          <w:ilvl w:val="0"/>
          <w:numId w:val="1"/>
        </w:numPr>
        <w:spacing w:after="160"/>
        <w:ind w:left="1800"/>
        <w:rPr>
          <w:b/>
          <w:i/>
          <w:color w:val="2E74B5"/>
        </w:rPr>
      </w:pPr>
      <w:r w:rsidRPr="00AD1051">
        <w:rPr>
          <w:b/>
          <w:i/>
          <w:caps/>
          <w:color w:val="2E74B5"/>
        </w:rPr>
        <w:t>training staff on lower sodium food preparation:</w:t>
      </w:r>
    </w:p>
    <w:p w14:paraId="2116CCC3" w14:textId="77777777" w:rsidR="00AD1051" w:rsidRPr="00AD1051" w:rsidRDefault="00AD1051" w:rsidP="00AD1051">
      <w:pPr>
        <w:numPr>
          <w:ilvl w:val="1"/>
          <w:numId w:val="1"/>
        </w:numPr>
        <w:tabs>
          <w:tab w:val="left" w:pos="2160"/>
        </w:tabs>
        <w:spacing w:after="160"/>
        <w:ind w:left="2160"/>
        <w:rPr>
          <w:i/>
          <w:caps/>
          <w:color w:val="2E74B5"/>
        </w:rPr>
      </w:pPr>
      <w:r w:rsidRPr="00AD1051">
        <w:rPr>
          <w:i/>
          <w:color w:val="2E74B5"/>
        </w:rPr>
        <w:t>Bringing in local chefs for training</w:t>
      </w:r>
    </w:p>
    <w:p w14:paraId="02BA1642" w14:textId="77777777" w:rsidR="00AD1051" w:rsidRPr="00AD1051" w:rsidRDefault="00AD1051" w:rsidP="00AD1051">
      <w:pPr>
        <w:numPr>
          <w:ilvl w:val="1"/>
          <w:numId w:val="1"/>
        </w:numPr>
        <w:tabs>
          <w:tab w:val="left" w:pos="2160"/>
        </w:tabs>
        <w:spacing w:after="160"/>
        <w:ind w:left="2160"/>
        <w:rPr>
          <w:i/>
          <w:caps/>
          <w:color w:val="2E74B5"/>
        </w:rPr>
      </w:pPr>
      <w:r w:rsidRPr="00AD1051">
        <w:rPr>
          <w:i/>
          <w:color w:val="2E74B5"/>
        </w:rPr>
        <w:t>Conducting in-house training</w:t>
      </w:r>
    </w:p>
    <w:p w14:paraId="37F4850B" w14:textId="468C60CF" w:rsidR="00AD1051" w:rsidRPr="00AD1051" w:rsidRDefault="00AD1051" w:rsidP="00AD1051">
      <w:pPr>
        <w:numPr>
          <w:ilvl w:val="1"/>
          <w:numId w:val="1"/>
        </w:numPr>
        <w:tabs>
          <w:tab w:val="left" w:pos="2160"/>
        </w:tabs>
        <w:spacing w:after="160"/>
        <w:ind w:left="2160"/>
        <w:rPr>
          <w:i/>
          <w:caps/>
          <w:color w:val="2E74B5"/>
        </w:rPr>
      </w:pPr>
      <w:r w:rsidRPr="00AD1051">
        <w:rPr>
          <w:i/>
          <w:color w:val="2E74B5"/>
        </w:rPr>
        <w:t>Sending school nutrition staff to culinary training</w:t>
      </w:r>
    </w:p>
    <w:p w14:paraId="3AA0D123" w14:textId="77777777" w:rsidR="00AD1051" w:rsidRPr="00AD1051" w:rsidRDefault="00AD1051" w:rsidP="00AD1051">
      <w:pPr>
        <w:numPr>
          <w:ilvl w:val="1"/>
          <w:numId w:val="1"/>
        </w:numPr>
        <w:spacing w:after="160"/>
        <w:ind w:left="2160"/>
        <w:rPr>
          <w:i/>
          <w:caps/>
          <w:color w:val="2E74B5"/>
        </w:rPr>
      </w:pPr>
      <w:r w:rsidRPr="00AD1051">
        <w:rPr>
          <w:i/>
          <w:color w:val="2E74B5"/>
        </w:rPr>
        <w:t>[If “Other (Specify)” indicated in web screener, ask for details about this here]</w:t>
      </w:r>
      <w:r w:rsidRPr="00AD1051">
        <w:rPr>
          <w:i/>
          <w:caps/>
          <w:color w:val="2E74B5"/>
        </w:rPr>
        <w:t xml:space="preserve"> </w:t>
      </w:r>
    </w:p>
    <w:p w14:paraId="468409E6" w14:textId="77777777" w:rsidR="00AD1051" w:rsidRPr="00AD1051" w:rsidRDefault="00AD1051" w:rsidP="00AD1051">
      <w:pPr>
        <w:keepNext/>
        <w:keepLines/>
        <w:spacing w:before="120" w:after="160" w:line="240" w:lineRule="auto"/>
        <w:ind w:left="1440"/>
        <w:rPr>
          <w:rFonts w:ascii="Calibri" w:hAnsi="Calibri"/>
          <w:i/>
          <w:color w:val="2E74B5"/>
          <w:szCs w:val="18"/>
        </w:rPr>
      </w:pPr>
      <w:r w:rsidRPr="00AD1051">
        <w:rPr>
          <w:rFonts w:ascii="Calibri" w:hAnsi="Calibri"/>
          <w:b/>
          <w:i/>
          <w:color w:val="2E74B5"/>
          <w:szCs w:val="18"/>
        </w:rPr>
        <w:t>Was the training internal or external? Who attended? What feedback, if any, did you receive in response to this effort?</w:t>
      </w:r>
    </w:p>
    <w:p w14:paraId="527CA2C2" w14:textId="77777777" w:rsidR="00AD1051" w:rsidRPr="00AD1051" w:rsidRDefault="00AD1051" w:rsidP="00AD1051">
      <w:pPr>
        <w:spacing w:after="160"/>
        <w:ind w:left="1440" w:hanging="720"/>
        <w:rPr>
          <w:b/>
        </w:rPr>
      </w:pPr>
      <w:r w:rsidRPr="00AD1051">
        <w:rPr>
          <w:b/>
        </w:rPr>
        <w:t>Q6C.</w:t>
      </w:r>
      <w:r w:rsidRPr="00AD1051">
        <w:rPr>
          <w:b/>
        </w:rPr>
        <w:tab/>
        <w:t xml:space="preserve">Since the Target 1 sodium standards were required in school year 2014–2015, has your SFA done anything differently to continue to meet the standards, or to begin working toward your next Target (e.g., 2 OR 3)? </w:t>
      </w:r>
      <w:r w:rsidRPr="00AD1051">
        <w:rPr>
          <w:b/>
          <w:color w:val="FF0000"/>
        </w:rPr>
        <w:t>[INTERVIEWER NOTE: REFER TO SODIUM TARGET TABLE ON PAGE 1 OF THIS GUIDE FOR REFERENCE AND REVIEW WITH RESPONDENT IF NEEDED]</w:t>
      </w:r>
      <w:r w:rsidRPr="00AD1051">
        <w:rPr>
          <w:b/>
        </w:rPr>
        <w:t xml:space="preserve"> Please describe. </w:t>
      </w:r>
    </w:p>
    <w:p w14:paraId="127CBD07" w14:textId="77777777" w:rsidR="00AD1051" w:rsidRPr="00AD1051" w:rsidRDefault="00AD1051" w:rsidP="00AD1051">
      <w:pPr>
        <w:spacing w:after="160"/>
        <w:ind w:hanging="720"/>
        <w:rPr>
          <w:b/>
        </w:rPr>
      </w:pPr>
      <w:r w:rsidRPr="00AD1051">
        <w:rPr>
          <w:b/>
        </w:rPr>
        <w:t>Q7.</w:t>
      </w:r>
      <w:r w:rsidRPr="00AD1051">
        <w:rPr>
          <w:b/>
        </w:rPr>
        <w:tab/>
        <w:t>What key strategies would you suggest to other schools and SFAs to help them meet the Target 1 sodium standards? Why?</w:t>
      </w:r>
    </w:p>
    <w:p w14:paraId="566C7322" w14:textId="77777777" w:rsidR="00AD1051" w:rsidRPr="00AD1051" w:rsidRDefault="00AD1051" w:rsidP="00AD1051">
      <w:pPr>
        <w:pBdr>
          <w:top w:val="single" w:sz="4" w:space="10" w:color="5B9BD5" w:themeColor="accent1"/>
          <w:bottom w:val="single" w:sz="4" w:space="10" w:color="5B9BD5" w:themeColor="accent1"/>
        </w:pBdr>
        <w:spacing w:before="360" w:after="360"/>
        <w:ind w:right="864"/>
        <w:jc w:val="center"/>
        <w:rPr>
          <w:rFonts w:ascii="Calibri" w:eastAsia="Calibri" w:hAnsi="Calibri" w:cs="Times New Roman"/>
          <w:i/>
          <w:iCs/>
          <w:color w:val="5B9BD5" w:themeColor="accent1"/>
        </w:rPr>
      </w:pPr>
      <w:r w:rsidRPr="00AD1051">
        <w:rPr>
          <w:i/>
          <w:iCs/>
          <w:color w:val="5B9BD5" w:themeColor="accent1"/>
        </w:rPr>
        <w:t>Challenges</w:t>
      </w:r>
    </w:p>
    <w:p w14:paraId="1989C508" w14:textId="77777777" w:rsidR="00AD1051" w:rsidRPr="00AD1051" w:rsidRDefault="00AD1051" w:rsidP="00AD1051">
      <w:pPr>
        <w:spacing w:after="160"/>
        <w:ind w:hanging="720"/>
        <w:rPr>
          <w:b/>
        </w:rPr>
      </w:pPr>
      <w:r w:rsidRPr="00AD1051">
        <w:rPr>
          <w:b/>
        </w:rPr>
        <w:t>Q8.</w:t>
      </w:r>
      <w:r w:rsidRPr="00AD1051">
        <w:rPr>
          <w:b/>
        </w:rPr>
        <w:tab/>
        <w:t>Can you discuss the greatest</w:t>
      </w:r>
      <w:r w:rsidRPr="00AD1051">
        <w:t xml:space="preserve"> </w:t>
      </w:r>
      <w:r w:rsidRPr="00AD1051">
        <w:rPr>
          <w:b/>
        </w:rPr>
        <w:t xml:space="preserve">challenges faced by your SFA when working toward meeting the sodium standards? </w:t>
      </w:r>
    </w:p>
    <w:p w14:paraId="55588A0A" w14:textId="77777777" w:rsidR="00AD1051" w:rsidRPr="00AD1051" w:rsidRDefault="00AD1051" w:rsidP="00AD1051">
      <w:pPr>
        <w:spacing w:after="160"/>
        <w:rPr>
          <w:b/>
        </w:rPr>
      </w:pPr>
      <w:r w:rsidRPr="00AD1051">
        <w:rPr>
          <w:b/>
        </w:rPr>
        <w:t xml:space="preserve">Q8A. </w:t>
      </w:r>
      <w:r w:rsidRPr="00AD1051">
        <w:rPr>
          <w:b/>
        </w:rPr>
        <w:tab/>
        <w:t xml:space="preserve">What strategies did you use to overcome these challenges? </w:t>
      </w:r>
    </w:p>
    <w:p w14:paraId="40B47C12" w14:textId="77777777" w:rsidR="00AD1051" w:rsidRPr="00AD1051" w:rsidRDefault="00AD1051" w:rsidP="00AD1051">
      <w:pPr>
        <w:spacing w:after="160"/>
        <w:rPr>
          <w:b/>
          <w:i/>
          <w:caps/>
          <w:color w:val="2E74B5"/>
        </w:rPr>
      </w:pPr>
      <w:r w:rsidRPr="00AD1051">
        <w:rPr>
          <w:b/>
          <w:i/>
          <w:caps/>
          <w:color w:val="2E74B5"/>
        </w:rPr>
        <w:t xml:space="preserve">[probe for: </w:t>
      </w:r>
    </w:p>
    <w:p w14:paraId="6708A198" w14:textId="77777777" w:rsidR="00AD1051" w:rsidRPr="00AD1051" w:rsidRDefault="00AD1051" w:rsidP="00AD1051">
      <w:pPr>
        <w:numPr>
          <w:ilvl w:val="0"/>
          <w:numId w:val="7"/>
        </w:numPr>
        <w:spacing w:after="160"/>
        <w:ind w:left="1440"/>
        <w:rPr>
          <w:b/>
          <w:i/>
          <w:caps/>
          <w:color w:val="2E74B5"/>
        </w:rPr>
      </w:pPr>
      <w:r w:rsidRPr="00AD1051">
        <w:rPr>
          <w:b/>
          <w:i/>
          <w:caps/>
          <w:color w:val="2E74B5"/>
        </w:rPr>
        <w:t xml:space="preserve">Finding and accessing </w:t>
      </w:r>
      <w:r w:rsidRPr="00AD1051" w:rsidDel="00CA48E6">
        <w:rPr>
          <w:b/>
          <w:i/>
          <w:caps/>
          <w:color w:val="2E74B5"/>
        </w:rPr>
        <w:t>lower</w:t>
      </w:r>
      <w:r w:rsidRPr="00AD1051">
        <w:rPr>
          <w:b/>
          <w:i/>
          <w:caps/>
          <w:color w:val="2E74B5"/>
        </w:rPr>
        <w:t xml:space="preserve"> Sodium products</w:t>
      </w:r>
    </w:p>
    <w:p w14:paraId="512C2301" w14:textId="77777777" w:rsidR="00AD1051" w:rsidRPr="00AD1051" w:rsidRDefault="00AD1051" w:rsidP="00AD1051">
      <w:pPr>
        <w:numPr>
          <w:ilvl w:val="0"/>
          <w:numId w:val="7"/>
        </w:numPr>
        <w:spacing w:after="160"/>
        <w:ind w:left="1440"/>
        <w:rPr>
          <w:b/>
          <w:i/>
          <w:caps/>
          <w:color w:val="2E74B5"/>
        </w:rPr>
      </w:pPr>
      <w:r w:rsidRPr="00AD1051">
        <w:rPr>
          <w:b/>
          <w:i/>
          <w:caps/>
          <w:color w:val="2E74B5"/>
        </w:rPr>
        <w:t>modifying menus or recipes</w:t>
      </w:r>
    </w:p>
    <w:p w14:paraId="2547AE96" w14:textId="77777777" w:rsidR="00AD1051" w:rsidRPr="00AD1051" w:rsidRDefault="00AD1051" w:rsidP="00AD1051">
      <w:pPr>
        <w:numPr>
          <w:ilvl w:val="0"/>
          <w:numId w:val="7"/>
        </w:numPr>
        <w:spacing w:after="160"/>
        <w:ind w:left="1440"/>
        <w:rPr>
          <w:b/>
          <w:i/>
          <w:caps/>
          <w:color w:val="2E74B5"/>
        </w:rPr>
      </w:pPr>
      <w:r w:rsidRPr="00AD1051">
        <w:rPr>
          <w:b/>
          <w:i/>
          <w:caps/>
          <w:color w:val="2E74B5"/>
        </w:rPr>
        <w:t>staff/parents/students resistant to change, etc.]</w:t>
      </w:r>
    </w:p>
    <w:p w14:paraId="4A01866F" w14:textId="77777777" w:rsidR="00AD1051" w:rsidRPr="00AD1051" w:rsidRDefault="00AD1051" w:rsidP="00AD1051">
      <w:pPr>
        <w:spacing w:after="160"/>
        <w:ind w:hanging="720"/>
        <w:rPr>
          <w:b/>
          <w:i/>
          <w:caps/>
          <w:color w:val="2E74B5"/>
        </w:rPr>
      </w:pPr>
      <w:r w:rsidRPr="00AD1051">
        <w:rPr>
          <w:b/>
        </w:rPr>
        <w:t xml:space="preserve">Q9. </w:t>
      </w:r>
      <w:r w:rsidRPr="00AD1051">
        <w:rPr>
          <w:b/>
        </w:rPr>
        <w:tab/>
        <w:t xml:space="preserve">What impact, if any, do you think the size of your district has on your ability to meet the Target 1 sodium standards?  </w:t>
      </w:r>
    </w:p>
    <w:p w14:paraId="378F3747" w14:textId="77777777" w:rsidR="00AD1051" w:rsidRPr="00AD1051" w:rsidRDefault="00AD1051" w:rsidP="00AD1051">
      <w:pPr>
        <w:spacing w:after="160"/>
        <w:rPr>
          <w:b/>
          <w:i/>
          <w:caps/>
          <w:color w:val="2E74B5"/>
        </w:rPr>
      </w:pPr>
      <w:r w:rsidRPr="00AD1051">
        <w:rPr>
          <w:b/>
          <w:i/>
          <w:caps/>
          <w:color w:val="2E74B5"/>
        </w:rPr>
        <w:t xml:space="preserve">[Probe for: </w:t>
      </w:r>
    </w:p>
    <w:p w14:paraId="0C48684D" w14:textId="77777777" w:rsidR="00AD1051" w:rsidRPr="00AD1051" w:rsidRDefault="00AD1051" w:rsidP="00AD1051">
      <w:pPr>
        <w:numPr>
          <w:ilvl w:val="0"/>
          <w:numId w:val="2"/>
        </w:numPr>
        <w:spacing w:after="160"/>
        <w:ind w:left="1440"/>
        <w:rPr>
          <w:b/>
          <w:i/>
          <w:caps/>
          <w:color w:val="2E74B5"/>
        </w:rPr>
      </w:pPr>
      <w:r w:rsidRPr="00AD1051">
        <w:rPr>
          <w:b/>
          <w:i/>
          <w:caps/>
          <w:color w:val="2E74B5"/>
        </w:rPr>
        <w:t xml:space="preserve">Access to Desired, lower sodium products/foods </w:t>
      </w:r>
    </w:p>
    <w:p w14:paraId="50D60CB7" w14:textId="77777777" w:rsidR="00AD1051" w:rsidRPr="00AD1051" w:rsidRDefault="00AD1051" w:rsidP="00AD1051">
      <w:pPr>
        <w:numPr>
          <w:ilvl w:val="0"/>
          <w:numId w:val="2"/>
        </w:numPr>
        <w:spacing w:after="160"/>
        <w:ind w:left="1440"/>
        <w:rPr>
          <w:b/>
          <w:i/>
          <w:caps/>
          <w:color w:val="2E74B5"/>
        </w:rPr>
      </w:pPr>
      <w:r w:rsidRPr="00AD1051">
        <w:rPr>
          <w:b/>
          <w:i/>
          <w:caps/>
          <w:color w:val="2E74B5"/>
        </w:rPr>
        <w:t xml:space="preserve">access to newly developed or reformulated food products/foods </w:t>
      </w:r>
    </w:p>
    <w:p w14:paraId="3EB2B1E8" w14:textId="77777777" w:rsidR="00AD1051" w:rsidRPr="00AD1051" w:rsidRDefault="00AD1051" w:rsidP="00AD1051">
      <w:pPr>
        <w:numPr>
          <w:ilvl w:val="0"/>
          <w:numId w:val="2"/>
        </w:numPr>
        <w:spacing w:after="160"/>
        <w:ind w:left="1440"/>
        <w:rPr>
          <w:b/>
          <w:i/>
          <w:caps/>
          <w:color w:val="2E74B5"/>
        </w:rPr>
      </w:pPr>
      <w:r w:rsidRPr="00AD1051">
        <w:rPr>
          <w:b/>
          <w:i/>
          <w:caps/>
          <w:color w:val="2E74B5"/>
        </w:rPr>
        <w:t>cost of transport for desired products due to physical location or specific characteristics of your SFA</w:t>
      </w:r>
    </w:p>
    <w:p w14:paraId="685FDA8F" w14:textId="77777777" w:rsidR="00AD1051" w:rsidRPr="00AD1051" w:rsidRDefault="00AD1051" w:rsidP="00AD1051">
      <w:pPr>
        <w:numPr>
          <w:ilvl w:val="0"/>
          <w:numId w:val="2"/>
        </w:numPr>
        <w:spacing w:after="160"/>
        <w:ind w:left="1440"/>
        <w:rPr>
          <w:b/>
        </w:rPr>
      </w:pPr>
      <w:r w:rsidRPr="00AD1051">
        <w:rPr>
          <w:b/>
          <w:i/>
          <w:caps/>
          <w:color w:val="2E74B5"/>
        </w:rPr>
        <w:t xml:space="preserve">ability to purchase </w:t>
      </w:r>
      <w:r w:rsidRPr="00AD1051" w:rsidDel="00CA48E6">
        <w:rPr>
          <w:b/>
          <w:i/>
          <w:caps/>
          <w:color w:val="2E74B5"/>
        </w:rPr>
        <w:t>lower sodium</w:t>
      </w:r>
      <w:r w:rsidRPr="00AD1051">
        <w:rPr>
          <w:b/>
          <w:i/>
          <w:caps/>
          <w:color w:val="2E74B5"/>
        </w:rPr>
        <w:t xml:space="preserve"> food products locally]</w:t>
      </w:r>
      <w:r w:rsidRPr="00AD1051">
        <w:rPr>
          <w:b/>
        </w:rPr>
        <w:br/>
      </w:r>
    </w:p>
    <w:p w14:paraId="40509284" w14:textId="77777777" w:rsidR="00AD1051" w:rsidRPr="00AD1051" w:rsidRDefault="00AD1051" w:rsidP="00AD1051">
      <w:pPr>
        <w:spacing w:after="160"/>
        <w:ind w:hanging="720"/>
        <w:rPr>
          <w:b/>
        </w:rPr>
      </w:pPr>
      <w:r w:rsidRPr="00AD1051">
        <w:rPr>
          <w:b/>
        </w:rPr>
        <w:t xml:space="preserve">Q10. </w:t>
      </w:r>
      <w:r w:rsidRPr="00AD1051">
        <w:rPr>
          <w:b/>
        </w:rPr>
        <w:tab/>
        <w:t xml:space="preserve">What impact do you think your geographic location in the U.S. </w:t>
      </w:r>
      <w:r w:rsidRPr="00AD1051">
        <w:rPr>
          <w:b/>
          <w:caps/>
          <w:color w:val="FF0000"/>
        </w:rPr>
        <w:t>[Northeast, Northwest, Midwest, Southwest, Southeast, etc.]</w:t>
      </w:r>
      <w:r w:rsidRPr="00AD1051">
        <w:rPr>
          <w:b/>
        </w:rPr>
        <w:t xml:space="preserve"> has on your SFA’s ability to meet the Target 1 sodium standards? </w:t>
      </w:r>
    </w:p>
    <w:p w14:paraId="6E11A160" w14:textId="77777777" w:rsidR="00AD1051" w:rsidRPr="00AD1051" w:rsidRDefault="00AD1051" w:rsidP="00AD1051">
      <w:pPr>
        <w:spacing w:after="160"/>
        <w:rPr>
          <w:b/>
          <w:i/>
          <w:caps/>
          <w:color w:val="2E74B5"/>
        </w:rPr>
      </w:pPr>
      <w:r w:rsidRPr="00AD1051">
        <w:rPr>
          <w:b/>
          <w:i/>
          <w:caps/>
          <w:color w:val="2E74B5"/>
        </w:rPr>
        <w:t xml:space="preserve">[Probe for: </w:t>
      </w:r>
    </w:p>
    <w:p w14:paraId="3568CE65" w14:textId="77777777" w:rsidR="00AD1051" w:rsidRPr="00AD1051" w:rsidRDefault="00AD1051" w:rsidP="00AD1051">
      <w:pPr>
        <w:numPr>
          <w:ilvl w:val="0"/>
          <w:numId w:val="2"/>
        </w:numPr>
        <w:spacing w:after="160"/>
        <w:ind w:left="1440"/>
        <w:rPr>
          <w:b/>
          <w:i/>
          <w:caps/>
          <w:color w:val="2E74B5"/>
        </w:rPr>
      </w:pPr>
      <w:r w:rsidRPr="00AD1051">
        <w:rPr>
          <w:b/>
          <w:i/>
          <w:caps/>
          <w:color w:val="2E74B5"/>
        </w:rPr>
        <w:t xml:space="preserve">Access to desired, lower sodium products/foods </w:t>
      </w:r>
    </w:p>
    <w:p w14:paraId="10C2CF89" w14:textId="77777777" w:rsidR="00AD1051" w:rsidRPr="00AD1051" w:rsidRDefault="00AD1051" w:rsidP="00AD1051">
      <w:pPr>
        <w:numPr>
          <w:ilvl w:val="0"/>
          <w:numId w:val="2"/>
        </w:numPr>
        <w:spacing w:after="160"/>
        <w:ind w:left="1440"/>
        <w:rPr>
          <w:b/>
          <w:i/>
          <w:caps/>
          <w:color w:val="2E74B5"/>
        </w:rPr>
      </w:pPr>
      <w:r w:rsidRPr="00AD1051">
        <w:rPr>
          <w:b/>
          <w:i/>
          <w:caps/>
          <w:color w:val="2E74B5"/>
        </w:rPr>
        <w:t xml:space="preserve">access to newly developed or reformulated food products/foods </w:t>
      </w:r>
    </w:p>
    <w:p w14:paraId="1CA08241" w14:textId="77777777" w:rsidR="00AD1051" w:rsidRPr="00AD1051" w:rsidRDefault="00AD1051" w:rsidP="00AD1051">
      <w:pPr>
        <w:numPr>
          <w:ilvl w:val="0"/>
          <w:numId w:val="2"/>
        </w:numPr>
        <w:spacing w:after="160"/>
        <w:ind w:left="1440"/>
        <w:rPr>
          <w:b/>
          <w:i/>
          <w:caps/>
          <w:color w:val="2E74B5"/>
        </w:rPr>
      </w:pPr>
      <w:r w:rsidRPr="00AD1051">
        <w:rPr>
          <w:b/>
          <w:i/>
          <w:caps/>
          <w:color w:val="2E74B5"/>
        </w:rPr>
        <w:t>cost of transport for desired products due to physical location or specific characteristics of your SFA</w:t>
      </w:r>
    </w:p>
    <w:p w14:paraId="54B1B607" w14:textId="77777777" w:rsidR="00AD1051" w:rsidRPr="00AD1051" w:rsidRDefault="00AD1051" w:rsidP="00AD1051">
      <w:pPr>
        <w:numPr>
          <w:ilvl w:val="0"/>
          <w:numId w:val="2"/>
        </w:numPr>
        <w:spacing w:after="160"/>
        <w:ind w:left="1440"/>
        <w:rPr>
          <w:b/>
          <w:caps/>
          <w:color w:val="2E74B5"/>
        </w:rPr>
      </w:pPr>
      <w:r w:rsidRPr="00AD1051">
        <w:rPr>
          <w:b/>
          <w:i/>
          <w:caps/>
          <w:color w:val="2E74B5"/>
        </w:rPr>
        <w:t xml:space="preserve">ability to purchase </w:t>
      </w:r>
      <w:r w:rsidRPr="00AD1051" w:rsidDel="00CA48E6">
        <w:rPr>
          <w:b/>
          <w:i/>
          <w:caps/>
          <w:color w:val="2E74B5"/>
        </w:rPr>
        <w:t>lower sodium</w:t>
      </w:r>
      <w:r w:rsidRPr="00AD1051">
        <w:rPr>
          <w:b/>
          <w:i/>
          <w:caps/>
          <w:color w:val="2E74B5"/>
        </w:rPr>
        <w:t xml:space="preserve"> food products locally]</w:t>
      </w:r>
    </w:p>
    <w:p w14:paraId="40A11025" w14:textId="77777777" w:rsidR="00AD1051" w:rsidRPr="00AD1051" w:rsidRDefault="00AD1051" w:rsidP="00AD1051">
      <w:pPr>
        <w:spacing w:after="160"/>
        <w:rPr>
          <w:b/>
          <w:caps/>
          <w:color w:val="2E74B5"/>
        </w:rPr>
      </w:pPr>
      <w:r w:rsidRPr="00AD1051">
        <w:rPr>
          <w:b/>
          <w:caps/>
          <w:color w:val="2E74B5"/>
        </w:rPr>
        <w:br/>
      </w:r>
      <w:r w:rsidRPr="00AD1051">
        <w:rPr>
          <w:b/>
          <w:caps/>
          <w:color w:val="FF0000"/>
        </w:rPr>
        <w:t>[If any barriers were described above, ask Q10A. otherwise, go to Q10B]</w:t>
      </w:r>
    </w:p>
    <w:p w14:paraId="7DF540F7" w14:textId="77777777" w:rsidR="00AD1051" w:rsidRPr="00AD1051" w:rsidRDefault="00AD1051" w:rsidP="00AD1051">
      <w:pPr>
        <w:spacing w:after="160"/>
        <w:ind w:left="1440" w:hanging="720"/>
        <w:rPr>
          <w:b/>
        </w:rPr>
      </w:pPr>
      <w:r w:rsidRPr="00AD1051">
        <w:rPr>
          <w:b/>
        </w:rPr>
        <w:t>Q10A.</w:t>
      </w:r>
      <w:r w:rsidRPr="00AD1051">
        <w:rPr>
          <w:b/>
        </w:rPr>
        <w:tab/>
        <w:t>Can you describe how you were able to overcome the barrier(s) you described related to your geographic location?</w:t>
      </w:r>
    </w:p>
    <w:p w14:paraId="44CA48A7" w14:textId="77777777" w:rsidR="00AD1051" w:rsidRPr="00AD1051" w:rsidRDefault="00AD1051" w:rsidP="00AD1051">
      <w:pPr>
        <w:spacing w:after="160"/>
        <w:ind w:left="1440" w:hanging="720"/>
        <w:rPr>
          <w:b/>
        </w:rPr>
      </w:pPr>
      <w:r w:rsidRPr="00AD1051">
        <w:rPr>
          <w:b/>
        </w:rPr>
        <w:t>Q10B.</w:t>
      </w:r>
      <w:r w:rsidRPr="00AD1051">
        <w:rPr>
          <w:b/>
        </w:rPr>
        <w:tab/>
        <w:t xml:space="preserve">Do you feel that the type of area (such as urban, rural, suburban) where your SFA is located plays a role in your SFA’s ability to meet the Target 1 sodium standards? </w:t>
      </w:r>
      <w:r w:rsidRPr="00AD1051">
        <w:rPr>
          <w:b/>
          <w:caps/>
          <w:color w:val="FF0000"/>
        </w:rPr>
        <w:t>[If no, GO to q11. Otherwise, go to q10c]</w:t>
      </w:r>
    </w:p>
    <w:p w14:paraId="1F521180" w14:textId="77777777" w:rsidR="00AD1051" w:rsidRPr="00AD1051" w:rsidRDefault="00AD1051" w:rsidP="00AD1051">
      <w:pPr>
        <w:spacing w:after="160"/>
        <w:ind w:left="1440" w:hanging="720"/>
        <w:rPr>
          <w:b/>
        </w:rPr>
      </w:pPr>
      <w:r w:rsidRPr="00AD1051">
        <w:rPr>
          <w:b/>
        </w:rPr>
        <w:t>Q10C.</w:t>
      </w:r>
      <w:r w:rsidRPr="00AD1051">
        <w:rPr>
          <w:b/>
        </w:rPr>
        <w:tab/>
        <w:t>Please describe how the type of area you described affects your SFA’s ability to meet the Target 1 sodium standards.</w:t>
      </w:r>
    </w:p>
    <w:p w14:paraId="2A762562" w14:textId="77777777" w:rsidR="00AD1051" w:rsidRPr="00AD1051" w:rsidRDefault="00AD1051" w:rsidP="00AD1051">
      <w:pPr>
        <w:spacing w:after="160"/>
        <w:ind w:left="1440"/>
        <w:rPr>
          <w:b/>
          <w:i/>
          <w:caps/>
          <w:color w:val="2E74B5"/>
        </w:rPr>
      </w:pPr>
      <w:r w:rsidRPr="00AD1051">
        <w:rPr>
          <w:b/>
          <w:i/>
          <w:caps/>
          <w:color w:val="2E74B5"/>
        </w:rPr>
        <w:t xml:space="preserve">[If type of location is unclear, probe for more details (urban, rural, </w:t>
      </w:r>
      <w:proofErr w:type="gramStart"/>
      <w:r w:rsidRPr="00AD1051">
        <w:rPr>
          <w:b/>
          <w:i/>
          <w:caps/>
          <w:color w:val="2E74B5"/>
        </w:rPr>
        <w:t>suburban</w:t>
      </w:r>
      <w:proofErr w:type="gramEnd"/>
      <w:r w:rsidRPr="00AD1051">
        <w:rPr>
          <w:b/>
          <w:i/>
          <w:caps/>
          <w:color w:val="2E74B5"/>
        </w:rPr>
        <w:t>).]</w:t>
      </w:r>
    </w:p>
    <w:p w14:paraId="1184D7D4" w14:textId="77777777" w:rsidR="00AD1051" w:rsidRPr="00AD1051" w:rsidRDefault="00AD1051" w:rsidP="00AD1051">
      <w:pPr>
        <w:spacing w:after="160"/>
        <w:ind w:left="1440"/>
        <w:rPr>
          <w:b/>
          <w:i/>
          <w:caps/>
          <w:color w:val="2E74B5"/>
        </w:rPr>
      </w:pPr>
      <w:r w:rsidRPr="00AD1051">
        <w:rPr>
          <w:b/>
          <w:i/>
          <w:caps/>
          <w:color w:val="2E74B5"/>
        </w:rPr>
        <w:t xml:space="preserve">[Also probe for: availability/accessibility of products, population size related to demand, etc.] </w:t>
      </w:r>
    </w:p>
    <w:p w14:paraId="30588E79" w14:textId="77777777" w:rsidR="00AD1051" w:rsidRPr="00AD1051" w:rsidRDefault="00AD1051" w:rsidP="00AD1051">
      <w:pPr>
        <w:spacing w:after="160"/>
        <w:ind w:left="1440" w:hanging="720"/>
        <w:rPr>
          <w:b/>
          <w:i/>
          <w:caps/>
          <w:color w:val="2E74B5"/>
        </w:rPr>
      </w:pPr>
      <w:r w:rsidRPr="00AD1051">
        <w:rPr>
          <w:b/>
          <w:caps/>
        </w:rPr>
        <w:t>Q10D</w:t>
      </w:r>
      <w:r w:rsidRPr="00AD1051">
        <w:rPr>
          <w:b/>
          <w:i/>
          <w:caps/>
        </w:rPr>
        <w:t>.</w:t>
      </w:r>
      <w:r w:rsidRPr="00AD1051">
        <w:rPr>
          <w:rFonts w:cs="Arial"/>
          <w:b/>
          <w:bCs/>
          <w:kern w:val="32"/>
        </w:rPr>
        <w:tab/>
        <w:t xml:space="preserve">What role, if any, do you think district infrastructure, including district staffing, management, experience, and/or support, play in helping make the changes necessary to achieve Targets 2 and 3? </w:t>
      </w:r>
      <w:r w:rsidRPr="00AD1051">
        <w:rPr>
          <w:b/>
          <w:i/>
          <w:caps/>
          <w:color w:val="2E74B5"/>
        </w:rPr>
        <w:t xml:space="preserve"> </w:t>
      </w:r>
    </w:p>
    <w:p w14:paraId="505E831C" w14:textId="77777777" w:rsidR="00AD1051" w:rsidRPr="00AD1051" w:rsidRDefault="00AD1051" w:rsidP="00AD1051">
      <w:pPr>
        <w:spacing w:after="160"/>
        <w:rPr>
          <w:b/>
          <w:i/>
          <w:caps/>
          <w:color w:val="2E74B5"/>
        </w:rPr>
      </w:pPr>
      <w:r w:rsidRPr="00AD1051">
        <w:rPr>
          <w:b/>
          <w:i/>
          <w:caps/>
          <w:color w:val="2E74B5"/>
        </w:rPr>
        <w:t xml:space="preserve">[Probe for: </w:t>
      </w:r>
    </w:p>
    <w:p w14:paraId="54D8AA21" w14:textId="77777777" w:rsidR="00AD1051" w:rsidRPr="00AD1051" w:rsidRDefault="00AD1051" w:rsidP="00AD1051">
      <w:pPr>
        <w:numPr>
          <w:ilvl w:val="0"/>
          <w:numId w:val="10"/>
        </w:numPr>
        <w:spacing w:after="160" w:line="256" w:lineRule="auto"/>
        <w:contextualSpacing/>
        <w:rPr>
          <w:b/>
          <w:i/>
          <w:caps/>
          <w:color w:val="2E74B5"/>
        </w:rPr>
      </w:pPr>
      <w:r w:rsidRPr="00AD1051">
        <w:rPr>
          <w:b/>
          <w:i/>
          <w:caps/>
          <w:color w:val="2E74B5"/>
        </w:rPr>
        <w:t>district Staff understanding/awareness of nutrition regulations</w:t>
      </w:r>
    </w:p>
    <w:p w14:paraId="17038F7B" w14:textId="77777777" w:rsidR="00AD1051" w:rsidRPr="00AD1051" w:rsidRDefault="00AD1051" w:rsidP="00AD1051">
      <w:pPr>
        <w:numPr>
          <w:ilvl w:val="0"/>
          <w:numId w:val="10"/>
        </w:numPr>
        <w:spacing w:after="160" w:line="256" w:lineRule="auto"/>
        <w:contextualSpacing/>
        <w:rPr>
          <w:b/>
          <w:i/>
          <w:caps/>
          <w:color w:val="2E74B5"/>
        </w:rPr>
      </w:pPr>
      <w:r w:rsidRPr="00AD1051">
        <w:rPr>
          <w:b/>
          <w:i/>
          <w:caps/>
          <w:color w:val="2E74B5"/>
        </w:rPr>
        <w:t>training of new staff to acknowledge updated nutrition regulations</w:t>
      </w:r>
    </w:p>
    <w:p w14:paraId="7EA40CD7" w14:textId="77777777" w:rsidR="00AD1051" w:rsidRPr="00AD1051" w:rsidRDefault="00AD1051" w:rsidP="00AD1051">
      <w:pPr>
        <w:numPr>
          <w:ilvl w:val="0"/>
          <w:numId w:val="10"/>
        </w:numPr>
        <w:spacing w:after="160" w:line="256" w:lineRule="auto"/>
        <w:contextualSpacing/>
        <w:rPr>
          <w:b/>
          <w:i/>
          <w:caps/>
          <w:color w:val="2E74B5"/>
        </w:rPr>
      </w:pPr>
      <w:r w:rsidRPr="00AD1051">
        <w:rPr>
          <w:b/>
          <w:i/>
          <w:caps/>
          <w:color w:val="2E74B5"/>
        </w:rPr>
        <w:t>Experience of district level staff to approve and help provide necessary inputs to meet updated regulations]</w:t>
      </w:r>
    </w:p>
    <w:p w14:paraId="768D85EB" w14:textId="77777777" w:rsidR="00AD1051" w:rsidRPr="00AD1051" w:rsidRDefault="00AD1051" w:rsidP="00AD1051">
      <w:pPr>
        <w:spacing w:after="160"/>
        <w:rPr>
          <w:i/>
          <w:caps/>
        </w:rPr>
      </w:pPr>
      <w:r w:rsidRPr="00AD1051">
        <w:rPr>
          <w:b/>
          <w:i/>
          <w:caps/>
          <w:color w:val="2E74B5"/>
        </w:rPr>
        <w:t xml:space="preserve"> </w:t>
      </w:r>
    </w:p>
    <w:p w14:paraId="2E578547" w14:textId="77777777" w:rsidR="00AD1051" w:rsidRPr="00AD1051" w:rsidRDefault="00AD1051" w:rsidP="00AD1051">
      <w:pPr>
        <w:spacing w:after="160"/>
        <w:ind w:hanging="720"/>
        <w:rPr>
          <w:b/>
        </w:rPr>
      </w:pPr>
      <w:r w:rsidRPr="00AD1051">
        <w:rPr>
          <w:b/>
        </w:rPr>
        <w:t>Q11.</w:t>
      </w:r>
      <w:r w:rsidRPr="00AD1051">
        <w:rPr>
          <w:b/>
        </w:rPr>
        <w:tab/>
        <w:t xml:space="preserve">Is it easier to implement the Target 1 sodium standards at the elementary, middle, or high school levels within your SFA? Why or why not? </w:t>
      </w:r>
    </w:p>
    <w:p w14:paraId="6EA0C6D6" w14:textId="77777777" w:rsidR="00AD1051" w:rsidRPr="00AD1051" w:rsidRDefault="00AD1051" w:rsidP="00AD1051">
      <w:pPr>
        <w:pBdr>
          <w:top w:val="single" w:sz="4" w:space="10" w:color="5B9BD5" w:themeColor="accent1"/>
          <w:bottom w:val="single" w:sz="4" w:space="10" w:color="5B9BD5" w:themeColor="accent1"/>
        </w:pBdr>
        <w:spacing w:before="360" w:after="360"/>
        <w:ind w:right="864"/>
        <w:jc w:val="center"/>
        <w:rPr>
          <w:rFonts w:ascii="Calibri" w:eastAsia="Calibri" w:hAnsi="Calibri" w:cs="Times New Roman"/>
          <w:b/>
          <w:i/>
          <w:iCs/>
          <w:color w:val="5B9BD5" w:themeColor="accent1"/>
        </w:rPr>
      </w:pPr>
      <w:r w:rsidRPr="00AD1051">
        <w:rPr>
          <w:i/>
          <w:iCs/>
          <w:color w:val="5B9BD5" w:themeColor="accent1"/>
        </w:rPr>
        <w:t>Communication</w:t>
      </w:r>
    </w:p>
    <w:p w14:paraId="28F8FBFA" w14:textId="77777777" w:rsidR="00AD1051" w:rsidRPr="00AD1051" w:rsidRDefault="00AD1051" w:rsidP="00AD1051">
      <w:pPr>
        <w:spacing w:after="160"/>
        <w:ind w:hanging="720"/>
        <w:rPr>
          <w:b/>
          <w:i/>
          <w:caps/>
          <w:color w:val="2E74B5"/>
        </w:rPr>
      </w:pPr>
      <w:r w:rsidRPr="00AD1051">
        <w:rPr>
          <w:b/>
        </w:rPr>
        <w:t xml:space="preserve">Q12. </w:t>
      </w:r>
      <w:r w:rsidRPr="00AD1051">
        <w:rPr>
          <w:b/>
        </w:rPr>
        <w:tab/>
        <w:t xml:space="preserve">Does your SFA communicate the health benefits of sodium reduction to staff and students? </w:t>
      </w:r>
      <w:r w:rsidRPr="00AD1051">
        <w:rPr>
          <w:b/>
          <w:i/>
          <w:caps/>
          <w:color w:val="2E74B5"/>
        </w:rPr>
        <w:t xml:space="preserve">[if yes, probe for: What types of health benefits are communicated? how is this done? How often? If no, probe for: why not?]  </w:t>
      </w:r>
      <w:r w:rsidRPr="00AD1051">
        <w:rPr>
          <w:b/>
          <w:caps/>
          <w:color w:val="FF0000"/>
        </w:rPr>
        <w:t>[If yes, go to Q12A, If no, go to Q13.]</w:t>
      </w:r>
    </w:p>
    <w:p w14:paraId="72E75F96" w14:textId="77777777" w:rsidR="00AD1051" w:rsidRPr="00AD1051" w:rsidRDefault="00AD1051" w:rsidP="00AD1051">
      <w:pPr>
        <w:spacing w:after="160"/>
        <w:ind w:left="1440" w:hanging="720"/>
        <w:rPr>
          <w:b/>
        </w:rPr>
      </w:pPr>
      <w:r w:rsidRPr="00AD1051">
        <w:rPr>
          <w:b/>
        </w:rPr>
        <w:t>Q12A.</w:t>
      </w:r>
      <w:r w:rsidRPr="00AD1051">
        <w:rPr>
          <w:b/>
        </w:rPr>
        <w:tab/>
        <w:t xml:space="preserve">What methods have you found to be effective for informing staff and students of the benefits of sodium reduction? </w:t>
      </w:r>
      <w:r w:rsidRPr="00AD1051">
        <w:rPr>
          <w:b/>
          <w:i/>
          <w:caps/>
          <w:color w:val="2E74B5"/>
        </w:rPr>
        <w:t>[Probe: Please describe.]</w:t>
      </w:r>
    </w:p>
    <w:p w14:paraId="314AFF6B" w14:textId="77777777" w:rsidR="00AD1051" w:rsidRPr="00AD1051" w:rsidRDefault="00AD1051" w:rsidP="00AD1051">
      <w:pPr>
        <w:pBdr>
          <w:top w:val="single" w:sz="4" w:space="10" w:color="5B9BD5" w:themeColor="accent1"/>
          <w:bottom w:val="single" w:sz="4" w:space="10" w:color="5B9BD5" w:themeColor="accent1"/>
        </w:pBdr>
        <w:spacing w:before="360" w:after="360"/>
        <w:ind w:right="864"/>
        <w:jc w:val="center"/>
        <w:rPr>
          <w:rFonts w:ascii="Calibri" w:eastAsia="Calibri" w:hAnsi="Calibri" w:cs="Times New Roman"/>
          <w:b/>
          <w:i/>
          <w:iCs/>
          <w:color w:val="5B9BD5" w:themeColor="accent1"/>
        </w:rPr>
      </w:pPr>
      <w:r w:rsidRPr="00AD1051">
        <w:rPr>
          <w:i/>
          <w:iCs/>
          <w:color w:val="5B9BD5" w:themeColor="accent1"/>
        </w:rPr>
        <w:t>Support and Guidance</w:t>
      </w:r>
    </w:p>
    <w:p w14:paraId="25358483" w14:textId="77777777" w:rsidR="00AD1051" w:rsidRPr="00AD1051" w:rsidRDefault="00AD1051" w:rsidP="00AD1051">
      <w:pPr>
        <w:spacing w:after="160"/>
        <w:ind w:left="0"/>
      </w:pPr>
      <w:r w:rsidRPr="00AD1051">
        <w:t>Your responses to the next few questions will help us understand the type of support and guidance you may have received from FNS, your State agency, or the food industry/manufacturers/vendors.</w:t>
      </w:r>
    </w:p>
    <w:p w14:paraId="11296ADD" w14:textId="77777777" w:rsidR="00AD1051" w:rsidRPr="00AD1051" w:rsidRDefault="00AD1051" w:rsidP="00AD1051">
      <w:pPr>
        <w:spacing w:after="160"/>
        <w:ind w:hanging="720"/>
      </w:pPr>
      <w:r w:rsidRPr="00AD1051">
        <w:rPr>
          <w:b/>
        </w:rPr>
        <w:t>Q13.</w:t>
      </w:r>
      <w:r w:rsidRPr="00AD1051">
        <w:rPr>
          <w:b/>
        </w:rPr>
        <w:tab/>
        <w:t>Did you receive assistance or support from USDA,</w:t>
      </w:r>
      <w:r w:rsidRPr="00AD1051" w:rsidDel="009A6FB4">
        <w:rPr>
          <w:b/>
        </w:rPr>
        <w:t xml:space="preserve"> </w:t>
      </w:r>
      <w:r w:rsidRPr="00AD1051">
        <w:rPr>
          <w:b/>
        </w:rPr>
        <w:t xml:space="preserve">FNS, or your State CN director when working toward meeting the Target 1 sodium standards? </w:t>
      </w:r>
      <w:r w:rsidRPr="00AD1051">
        <w:rPr>
          <w:b/>
          <w:caps/>
          <w:color w:val="FF0000"/>
        </w:rPr>
        <w:t>[If no, GO to Q14]</w:t>
      </w:r>
    </w:p>
    <w:p w14:paraId="7CF54885" w14:textId="77777777" w:rsidR="00AD1051" w:rsidRPr="00AD1051" w:rsidRDefault="00AD1051" w:rsidP="00AD1051">
      <w:pPr>
        <w:spacing w:after="160"/>
        <w:ind w:left="1440" w:hanging="720"/>
        <w:rPr>
          <w:b/>
        </w:rPr>
      </w:pPr>
      <w:r w:rsidRPr="00AD1051">
        <w:rPr>
          <w:b/>
        </w:rPr>
        <w:t>Q13A.</w:t>
      </w:r>
      <w:r w:rsidRPr="00AD1051">
        <w:rPr>
          <w:b/>
        </w:rPr>
        <w:tab/>
        <w:t xml:space="preserve">Could you describe the support, resources, and guidance that you received from USDA, FNS, or the State CN director? What did you find most helpful? </w:t>
      </w:r>
    </w:p>
    <w:p w14:paraId="68EC04E9" w14:textId="77777777" w:rsidR="00AD1051" w:rsidRPr="00AD1051" w:rsidRDefault="00AD1051" w:rsidP="00AD1051">
      <w:pPr>
        <w:spacing w:after="160"/>
        <w:ind w:left="1440"/>
        <w:rPr>
          <w:b/>
          <w:i/>
          <w:caps/>
          <w:color w:val="2E74B5"/>
        </w:rPr>
      </w:pPr>
      <w:r w:rsidRPr="00AD1051">
        <w:rPr>
          <w:b/>
          <w:i/>
          <w:caps/>
          <w:color w:val="2E74B5"/>
        </w:rPr>
        <w:t xml:space="preserve">[Probe for: </w:t>
      </w:r>
    </w:p>
    <w:p w14:paraId="41853C61" w14:textId="77777777" w:rsidR="00AD1051" w:rsidRPr="00AD1051" w:rsidRDefault="00AD1051" w:rsidP="00AD1051">
      <w:pPr>
        <w:numPr>
          <w:ilvl w:val="0"/>
          <w:numId w:val="3"/>
        </w:numPr>
        <w:spacing w:after="160"/>
        <w:ind w:left="2160"/>
        <w:rPr>
          <w:b/>
          <w:i/>
          <w:caps/>
          <w:color w:val="2E74B5"/>
        </w:rPr>
      </w:pPr>
      <w:r w:rsidRPr="00AD1051">
        <w:rPr>
          <w:b/>
          <w:i/>
          <w:caps/>
          <w:color w:val="2E74B5"/>
        </w:rPr>
        <w:t xml:space="preserve">Technical assistance </w:t>
      </w:r>
    </w:p>
    <w:p w14:paraId="2F6A37FF" w14:textId="77777777" w:rsidR="00AD1051" w:rsidRPr="00AD1051" w:rsidRDefault="00AD1051" w:rsidP="00AD1051">
      <w:pPr>
        <w:numPr>
          <w:ilvl w:val="0"/>
          <w:numId w:val="3"/>
        </w:numPr>
        <w:spacing w:after="160"/>
        <w:ind w:left="2160"/>
        <w:rPr>
          <w:b/>
          <w:i/>
          <w:caps/>
          <w:color w:val="2E74B5"/>
        </w:rPr>
      </w:pPr>
      <w:r w:rsidRPr="00AD1051">
        <w:rPr>
          <w:b/>
          <w:i/>
          <w:caps/>
          <w:color w:val="2E74B5"/>
        </w:rPr>
        <w:t>Training, such as the Team Up for school nutrition success initiative</w:t>
      </w:r>
    </w:p>
    <w:p w14:paraId="18F2F48D" w14:textId="77777777" w:rsidR="00AD1051" w:rsidRPr="00AD1051" w:rsidRDefault="00AD1051" w:rsidP="00AD1051">
      <w:pPr>
        <w:numPr>
          <w:ilvl w:val="0"/>
          <w:numId w:val="3"/>
        </w:numPr>
        <w:spacing w:after="160"/>
        <w:ind w:left="2160"/>
        <w:rPr>
          <w:b/>
          <w:i/>
          <w:caps/>
          <w:color w:val="2E74B5"/>
        </w:rPr>
      </w:pPr>
      <w:r w:rsidRPr="00AD1051">
        <w:rPr>
          <w:b/>
          <w:i/>
          <w:caps/>
          <w:color w:val="2E74B5"/>
        </w:rPr>
        <w:t>Web materials (provided by Team Nutrition, Institute of Child Nutrition,</w:t>
      </w:r>
      <w:r w:rsidRPr="00AD1051">
        <w:rPr>
          <w:b/>
          <w:caps/>
          <w:color w:val="2E74B5"/>
        </w:rPr>
        <w:t xml:space="preserve"> [</w:t>
      </w:r>
      <w:r w:rsidRPr="00AD1051">
        <w:rPr>
          <w:b/>
          <w:i/>
          <w:caps/>
          <w:color w:val="2E74B5"/>
        </w:rPr>
        <w:t xml:space="preserve">formerly the National Foodservice Management Institute]) </w:t>
      </w:r>
    </w:p>
    <w:p w14:paraId="3B9C8091" w14:textId="77777777" w:rsidR="00AD1051" w:rsidRPr="00AD1051" w:rsidRDefault="00AD1051" w:rsidP="00AD1051">
      <w:pPr>
        <w:numPr>
          <w:ilvl w:val="0"/>
          <w:numId w:val="3"/>
        </w:numPr>
        <w:spacing w:after="160"/>
        <w:ind w:left="2160"/>
        <w:rPr>
          <w:b/>
          <w:i/>
          <w:caps/>
          <w:color w:val="2E74B5"/>
        </w:rPr>
      </w:pPr>
      <w:r w:rsidRPr="00AD1051">
        <w:rPr>
          <w:b/>
          <w:i/>
          <w:caps/>
          <w:color w:val="2E74B5"/>
        </w:rPr>
        <w:t>State Child nutrition agency trainings or materials from other State agencies</w:t>
      </w:r>
    </w:p>
    <w:p w14:paraId="7DFD0F1E" w14:textId="77777777" w:rsidR="00AD1051" w:rsidRPr="00AD1051" w:rsidRDefault="00AD1051" w:rsidP="00AD1051">
      <w:pPr>
        <w:numPr>
          <w:ilvl w:val="0"/>
          <w:numId w:val="3"/>
        </w:numPr>
        <w:spacing w:after="160"/>
        <w:ind w:left="2160"/>
        <w:rPr>
          <w:b/>
          <w:caps/>
          <w:color w:val="2E74B5"/>
        </w:rPr>
      </w:pPr>
      <w:r w:rsidRPr="00AD1051">
        <w:rPr>
          <w:b/>
          <w:i/>
          <w:caps/>
          <w:color w:val="2E74B5"/>
        </w:rPr>
        <w:t>Healthier</w:t>
      </w:r>
      <w:r w:rsidRPr="00AD1051" w:rsidDel="00656894">
        <w:rPr>
          <w:b/>
          <w:i/>
          <w:caps/>
          <w:color w:val="2E74B5"/>
        </w:rPr>
        <w:t xml:space="preserve"> </w:t>
      </w:r>
      <w:r w:rsidRPr="00AD1051">
        <w:rPr>
          <w:b/>
          <w:i/>
          <w:caps/>
          <w:color w:val="2E74B5"/>
        </w:rPr>
        <w:t>U.S. School Challenge</w:t>
      </w:r>
    </w:p>
    <w:p w14:paraId="7039E6EF" w14:textId="77777777" w:rsidR="00AD1051" w:rsidRPr="00AD1051" w:rsidRDefault="00AD1051" w:rsidP="00AD1051">
      <w:pPr>
        <w:numPr>
          <w:ilvl w:val="0"/>
          <w:numId w:val="3"/>
        </w:numPr>
        <w:spacing w:after="160"/>
        <w:ind w:left="2160"/>
        <w:rPr>
          <w:b/>
          <w:caps/>
          <w:color w:val="2E74B5"/>
        </w:rPr>
      </w:pPr>
      <w:r w:rsidRPr="00AD1051">
        <w:rPr>
          <w:b/>
          <w:i/>
          <w:caps/>
          <w:color w:val="2E74B5"/>
        </w:rPr>
        <w:t>Other resources?]</w:t>
      </w:r>
    </w:p>
    <w:p w14:paraId="785D5489" w14:textId="77777777" w:rsidR="00AD1051" w:rsidRPr="00AD1051" w:rsidRDefault="00AD1051" w:rsidP="00AD1051">
      <w:pPr>
        <w:spacing w:after="160"/>
        <w:ind w:hanging="720"/>
        <w:rPr>
          <w:b/>
        </w:rPr>
      </w:pPr>
      <w:r w:rsidRPr="00AD1051">
        <w:rPr>
          <w:b/>
        </w:rPr>
        <w:t>Q14.</w:t>
      </w:r>
      <w:r w:rsidRPr="00AD1051">
        <w:rPr>
          <w:b/>
        </w:rPr>
        <w:tab/>
        <w:t xml:space="preserve">What guidance or resources would be beneficial to assist schools in implementing sodium standards? </w:t>
      </w:r>
    </w:p>
    <w:p w14:paraId="2F80F366" w14:textId="77777777" w:rsidR="00AD1051" w:rsidRPr="00AD1051" w:rsidRDefault="00AD1051" w:rsidP="00AD1051">
      <w:pPr>
        <w:spacing w:after="160"/>
        <w:ind w:left="1440" w:hanging="720"/>
        <w:rPr>
          <w:b/>
          <w:i/>
        </w:rPr>
      </w:pPr>
      <w:r w:rsidRPr="00AD1051">
        <w:rPr>
          <w:b/>
        </w:rPr>
        <w:t>Q14A.</w:t>
      </w:r>
      <w:r w:rsidRPr="00AD1051">
        <w:rPr>
          <w:b/>
        </w:rPr>
        <w:tab/>
        <w:t xml:space="preserve">Would you have liked more guidance or resources from USDA or FNS to help you meet the Target 1 sodium standards? </w:t>
      </w:r>
      <w:r w:rsidRPr="00AD1051">
        <w:rPr>
          <w:b/>
          <w:caps/>
          <w:color w:val="FF0000"/>
        </w:rPr>
        <w:t>[If no, GO to Q15]</w:t>
      </w:r>
      <w:r w:rsidRPr="00AD1051" w:rsidDel="00B928E3">
        <w:rPr>
          <w:b/>
        </w:rPr>
        <w:t xml:space="preserve"> </w:t>
      </w:r>
    </w:p>
    <w:p w14:paraId="01064BA0" w14:textId="77777777" w:rsidR="00AD1051" w:rsidRPr="00AD1051" w:rsidRDefault="00AD1051" w:rsidP="00AD1051">
      <w:pPr>
        <w:spacing w:after="160"/>
        <w:ind w:left="1440" w:hanging="720"/>
        <w:rPr>
          <w:b/>
          <w:i/>
          <w:caps/>
          <w:color w:val="2E74B5"/>
        </w:rPr>
      </w:pPr>
      <w:r w:rsidRPr="00AD1051">
        <w:rPr>
          <w:b/>
        </w:rPr>
        <w:t>Q14B.</w:t>
      </w:r>
      <w:r w:rsidRPr="00AD1051">
        <w:rPr>
          <w:b/>
        </w:rPr>
        <w:tab/>
        <w:t xml:space="preserve">What additional resources would have been helpful? </w:t>
      </w:r>
      <w:r w:rsidRPr="00AD1051">
        <w:rPr>
          <w:b/>
          <w:i/>
          <w:caps/>
          <w:color w:val="2E74B5"/>
        </w:rPr>
        <w:t>[Probe for: technical assistance (Federal,</w:t>
      </w:r>
      <w:r w:rsidRPr="00AD1051" w:rsidDel="009D32E0">
        <w:rPr>
          <w:b/>
          <w:i/>
          <w:caps/>
          <w:color w:val="2E74B5"/>
        </w:rPr>
        <w:t xml:space="preserve"> </w:t>
      </w:r>
      <w:r w:rsidRPr="00AD1051">
        <w:rPr>
          <w:b/>
          <w:i/>
          <w:caps/>
          <w:color w:val="2E74B5"/>
        </w:rPr>
        <w:t>State agency training, online resources)]</w:t>
      </w:r>
    </w:p>
    <w:p w14:paraId="698FFC1C" w14:textId="77777777" w:rsidR="00AD1051" w:rsidRPr="00AD1051" w:rsidRDefault="00AD1051" w:rsidP="00AD1051">
      <w:pPr>
        <w:spacing w:after="160"/>
        <w:ind w:hanging="720"/>
        <w:rPr>
          <w:b/>
        </w:rPr>
      </w:pPr>
      <w:r w:rsidRPr="00AD1051">
        <w:rPr>
          <w:b/>
        </w:rPr>
        <w:t>Q15.</w:t>
      </w:r>
      <w:r w:rsidRPr="00AD1051">
        <w:rPr>
          <w:b/>
        </w:rPr>
        <w:tab/>
        <w:t xml:space="preserve">Do you use the Department of Defense Fresh Fruit and Vegetable Program? Do you think the use of the Department of Defense Fresh Fruit and Vegetable Program helped your SFA to meet the Target 1 sodium standards? </w:t>
      </w:r>
      <w:proofErr w:type="gramStart"/>
      <w:r w:rsidRPr="00AD1051">
        <w:rPr>
          <w:b/>
        </w:rPr>
        <w:t>In what way?</w:t>
      </w:r>
      <w:proofErr w:type="gramEnd"/>
    </w:p>
    <w:p w14:paraId="53C7A6D9" w14:textId="77777777" w:rsidR="00AD1051" w:rsidRPr="00AD1051" w:rsidRDefault="00AD1051" w:rsidP="00AD1051">
      <w:pPr>
        <w:spacing w:after="160"/>
        <w:ind w:hanging="720"/>
        <w:rPr>
          <w:b/>
        </w:rPr>
      </w:pPr>
      <w:r w:rsidRPr="00AD1051">
        <w:rPr>
          <w:b/>
        </w:rPr>
        <w:t>Q16.</w:t>
      </w:r>
      <w:r w:rsidRPr="00AD1051">
        <w:rPr>
          <w:b/>
        </w:rPr>
        <w:tab/>
        <w:t>Do you use USDA Foods, commercially purchased food, or both, to meet the Target 1 sodium standards?</w:t>
      </w:r>
      <w:r w:rsidRPr="00AD1051" w:rsidDel="00573733">
        <w:rPr>
          <w:b/>
        </w:rPr>
        <w:t xml:space="preserve"> </w:t>
      </w:r>
    </w:p>
    <w:p w14:paraId="2D58AE9F" w14:textId="77777777" w:rsidR="00AD1051" w:rsidRPr="00AD1051" w:rsidRDefault="00AD1051" w:rsidP="00AD1051">
      <w:pPr>
        <w:spacing w:after="160"/>
        <w:ind w:left="1440" w:hanging="720"/>
        <w:rPr>
          <w:b/>
        </w:rPr>
      </w:pPr>
      <w:r w:rsidRPr="00AD1051">
        <w:rPr>
          <w:b/>
        </w:rPr>
        <w:t>Q16A.</w:t>
      </w:r>
      <w:r w:rsidRPr="00AD1051">
        <w:rPr>
          <w:b/>
        </w:rPr>
        <w:tab/>
      </w:r>
      <w:r w:rsidRPr="00AD1051">
        <w:rPr>
          <w:b/>
          <w:caps/>
          <w:color w:val="FF0000"/>
        </w:rPr>
        <w:t>[If yes to USDA Foods used in Q15]</w:t>
      </w:r>
      <w:r w:rsidRPr="00374887">
        <w:rPr>
          <w:b/>
        </w:rPr>
        <w:t>:</w:t>
      </w:r>
      <w:r w:rsidRPr="00AD1051">
        <w:rPr>
          <w:b/>
          <w:i/>
        </w:rPr>
        <w:t xml:space="preserve"> </w:t>
      </w:r>
      <w:r w:rsidRPr="00AD1051">
        <w:rPr>
          <w:b/>
        </w:rPr>
        <w:t>What specific USDA Foods or types of foods have you found to be most helpful to your SFA in meeting the Target 1 sodium standards?</w:t>
      </w:r>
    </w:p>
    <w:p w14:paraId="3E2FD0CB" w14:textId="77777777" w:rsidR="00AD1051" w:rsidRPr="00AD1051" w:rsidRDefault="00AD1051" w:rsidP="00AD1051">
      <w:pPr>
        <w:spacing w:after="160"/>
        <w:ind w:left="1440" w:hanging="720"/>
        <w:rPr>
          <w:b/>
        </w:rPr>
      </w:pPr>
      <w:r w:rsidRPr="00AD1051">
        <w:rPr>
          <w:b/>
        </w:rPr>
        <w:t>Q16B.</w:t>
      </w:r>
      <w:r w:rsidRPr="00AD1051">
        <w:rPr>
          <w:b/>
        </w:rPr>
        <w:tab/>
      </w:r>
      <w:r w:rsidRPr="00AD1051">
        <w:rPr>
          <w:b/>
          <w:caps/>
          <w:color w:val="FF0000"/>
        </w:rPr>
        <w:t>[If yes to commercially purchased foods used in Q15]</w:t>
      </w:r>
      <w:r w:rsidRPr="00374887">
        <w:rPr>
          <w:b/>
        </w:rPr>
        <w:t>:</w:t>
      </w:r>
      <w:r w:rsidRPr="00AD1051">
        <w:rPr>
          <w:b/>
          <w:i/>
        </w:rPr>
        <w:t xml:space="preserve"> </w:t>
      </w:r>
      <w:r w:rsidRPr="00AD1051">
        <w:rPr>
          <w:b/>
        </w:rPr>
        <w:t>What are the primary types of commercially purchased food that help you meet the Target 1 sodium standards?</w:t>
      </w:r>
    </w:p>
    <w:p w14:paraId="4B69DD14" w14:textId="77777777" w:rsidR="00AD1051" w:rsidRPr="00AD1051" w:rsidRDefault="00AD1051" w:rsidP="00AD1051">
      <w:pPr>
        <w:spacing w:after="160"/>
        <w:ind w:hanging="720"/>
        <w:rPr>
          <w:i/>
          <w:caps/>
        </w:rPr>
      </w:pPr>
      <w:r w:rsidRPr="00AD1051">
        <w:rPr>
          <w:b/>
        </w:rPr>
        <w:t>Q17.</w:t>
      </w:r>
      <w:r w:rsidRPr="00AD1051">
        <w:rPr>
          <w:b/>
        </w:rPr>
        <w:tab/>
        <w:t xml:space="preserve">Now turning to support from the food industry, including manufacturers, distributors, and producers: How has the food industry provided support for your SFA to meet the Target 1 or future sodium standards? </w:t>
      </w:r>
      <w:r w:rsidRPr="00AD1051">
        <w:rPr>
          <w:b/>
          <w:i/>
          <w:caps/>
          <w:color w:val="2E74B5"/>
        </w:rPr>
        <w:t>[Probe for: conducting taste tests with students and/or staff at schools, providing menus, providing recipes, tip sheets, etc.]</w:t>
      </w:r>
    </w:p>
    <w:p w14:paraId="3753203B" w14:textId="77777777" w:rsidR="00AD1051" w:rsidRPr="00AD1051" w:rsidRDefault="00AD1051" w:rsidP="00AD1051">
      <w:pPr>
        <w:keepNext/>
        <w:keepLines/>
        <w:spacing w:after="160"/>
        <w:ind w:left="1440" w:hanging="720"/>
        <w:rPr>
          <w:b/>
        </w:rPr>
      </w:pPr>
      <w:r w:rsidRPr="00AD1051">
        <w:rPr>
          <w:b/>
        </w:rPr>
        <w:t>Q17A.</w:t>
      </w:r>
      <w:r w:rsidRPr="00AD1051">
        <w:rPr>
          <w:b/>
        </w:rPr>
        <w:tab/>
        <w:t>Have you met with any food producers or people from the food industry, such as food distributors, to discuss reformulating menus or products to meet the Target 1 sodium standards or future sodium standards? If so, how responsive have you found them to be? Can you give me any examples?</w:t>
      </w:r>
    </w:p>
    <w:p w14:paraId="0B085AB8" w14:textId="77777777" w:rsidR="00AD1051" w:rsidRPr="00AD1051" w:rsidRDefault="00AD1051" w:rsidP="00AD1051">
      <w:pPr>
        <w:pBdr>
          <w:top w:val="single" w:sz="4" w:space="10" w:color="5B9BD5" w:themeColor="accent1"/>
          <w:bottom w:val="single" w:sz="4" w:space="10" w:color="5B9BD5" w:themeColor="accent1"/>
        </w:pBdr>
        <w:spacing w:before="360" w:after="360"/>
        <w:ind w:right="864"/>
        <w:jc w:val="center"/>
        <w:rPr>
          <w:rFonts w:ascii="Calibri" w:eastAsia="Calibri" w:hAnsi="Calibri" w:cs="Times New Roman"/>
          <w:b/>
          <w:i/>
          <w:iCs/>
          <w:color w:val="5B9BD5" w:themeColor="accent1"/>
        </w:rPr>
      </w:pPr>
      <w:r w:rsidRPr="00AD1051">
        <w:rPr>
          <w:i/>
          <w:iCs/>
          <w:color w:val="5B9BD5" w:themeColor="accent1"/>
        </w:rPr>
        <w:t>Purchasing Foods</w:t>
      </w:r>
    </w:p>
    <w:p w14:paraId="5A8CEBCE" w14:textId="77777777" w:rsidR="00AD1051" w:rsidRPr="00AD1051" w:rsidRDefault="00AD1051" w:rsidP="00AD1051">
      <w:pPr>
        <w:spacing w:after="160"/>
        <w:ind w:hanging="720"/>
        <w:rPr>
          <w:b/>
          <w:caps/>
          <w:color w:val="FF0000"/>
        </w:rPr>
      </w:pPr>
      <w:r w:rsidRPr="00AD1051">
        <w:rPr>
          <w:b/>
        </w:rPr>
        <w:t>Q18.</w:t>
      </w:r>
      <w:r w:rsidRPr="00AD1051">
        <w:rPr>
          <w:b/>
        </w:rPr>
        <w:tab/>
        <w:t xml:space="preserve">Which of the following methods of food purchasing and receiving does your SFA use? </w:t>
      </w:r>
      <w:r w:rsidRPr="00AD1051">
        <w:rPr>
          <w:b/>
          <w:caps/>
          <w:color w:val="FF0000"/>
        </w:rPr>
        <w:t>[Check all that apply]</w:t>
      </w:r>
    </w:p>
    <w:p w14:paraId="6B3F290E" w14:textId="77777777" w:rsidR="00AD1051" w:rsidRPr="00AD1051" w:rsidRDefault="00AD1051" w:rsidP="00AD1051">
      <w:pPr>
        <w:spacing w:after="160"/>
      </w:pPr>
      <w:r w:rsidRPr="00AD1051">
        <w:sym w:font="Wingdings 2" w:char="F0A3"/>
      </w:r>
      <w:r w:rsidRPr="00AD1051">
        <w:t xml:space="preserve"> SFA-level purchasing</w:t>
      </w:r>
    </w:p>
    <w:p w14:paraId="7116FB83" w14:textId="77777777" w:rsidR="00AD1051" w:rsidRPr="00AD1051" w:rsidRDefault="00AD1051" w:rsidP="00AD1051">
      <w:pPr>
        <w:spacing w:after="160"/>
      </w:pPr>
      <w:r w:rsidRPr="00AD1051">
        <w:sym w:font="Wingdings 2" w:char="F0A3"/>
      </w:r>
      <w:r w:rsidRPr="00AD1051">
        <w:t xml:space="preserve"> Food Service Management Company </w:t>
      </w:r>
    </w:p>
    <w:p w14:paraId="19BBD37E" w14:textId="77777777" w:rsidR="00AD1051" w:rsidRPr="00AD1051" w:rsidRDefault="00AD1051" w:rsidP="00AD1051">
      <w:pPr>
        <w:spacing w:after="160"/>
      </w:pPr>
      <w:r w:rsidRPr="00AD1051">
        <w:sym w:font="Wingdings 2" w:char="F0A3"/>
      </w:r>
      <w:r w:rsidRPr="00AD1051">
        <w:t xml:space="preserve"> Purchasing by individual schools</w:t>
      </w:r>
    </w:p>
    <w:p w14:paraId="55AD48D6" w14:textId="77777777" w:rsidR="00AD1051" w:rsidRPr="00AD1051" w:rsidRDefault="00AD1051" w:rsidP="00AD1051">
      <w:pPr>
        <w:spacing w:after="160"/>
      </w:pPr>
      <w:r w:rsidRPr="00AD1051">
        <w:sym w:font="Wingdings 2" w:char="F0A3"/>
      </w:r>
      <w:r w:rsidRPr="00AD1051">
        <w:t xml:space="preserve"> Co-op</w:t>
      </w:r>
    </w:p>
    <w:p w14:paraId="73D01F31" w14:textId="77777777" w:rsidR="00AD1051" w:rsidRPr="00AD1051" w:rsidRDefault="00AD1051" w:rsidP="00AD1051">
      <w:pPr>
        <w:spacing w:after="160"/>
      </w:pPr>
      <w:r w:rsidRPr="00AD1051">
        <w:sym w:font="Wingdings 2" w:char="F0A3"/>
      </w:r>
      <w:r w:rsidRPr="00AD1051">
        <w:t xml:space="preserve"> State-level purchasing </w:t>
      </w:r>
    </w:p>
    <w:p w14:paraId="124998C2" w14:textId="77777777" w:rsidR="00AD1051" w:rsidRPr="00AD1051" w:rsidRDefault="00AD1051" w:rsidP="00AD1051">
      <w:pPr>
        <w:spacing w:after="160"/>
      </w:pPr>
      <w:r w:rsidRPr="00AD1051">
        <w:sym w:font="Wingdings 2" w:char="F0A3"/>
      </w:r>
      <w:r w:rsidRPr="00AD1051">
        <w:t xml:space="preserve"> Consortium of States</w:t>
      </w:r>
    </w:p>
    <w:p w14:paraId="2C760AFE" w14:textId="77777777" w:rsidR="00AD1051" w:rsidRPr="00AD1051" w:rsidRDefault="00AD1051" w:rsidP="00AD1051">
      <w:pPr>
        <w:spacing w:after="160"/>
      </w:pPr>
      <w:r w:rsidRPr="00AD1051">
        <w:sym w:font="Wingdings 2" w:char="F0A3"/>
      </w:r>
      <w:r w:rsidRPr="00AD1051">
        <w:t xml:space="preserve"> Department of Defense Fresh Fruit and Vegetable Program</w:t>
      </w:r>
    </w:p>
    <w:p w14:paraId="479074CF" w14:textId="126ACF13" w:rsidR="00AD1051" w:rsidRPr="00AD1051" w:rsidRDefault="00AD1051" w:rsidP="00AD1051">
      <w:pPr>
        <w:spacing w:after="160"/>
        <w:ind w:left="1440" w:hanging="720"/>
        <w:rPr>
          <w:b/>
        </w:rPr>
      </w:pPr>
      <w:r w:rsidRPr="00AD1051">
        <w:rPr>
          <w:b/>
        </w:rPr>
        <w:t>Q18A.</w:t>
      </w:r>
      <w:r w:rsidRPr="00AD1051">
        <w:rPr>
          <w:b/>
        </w:rPr>
        <w:tab/>
      </w:r>
      <w:r w:rsidRPr="00AD1051">
        <w:rPr>
          <w:b/>
          <w:caps/>
          <w:color w:val="FF0000"/>
        </w:rPr>
        <w:t>[For each method that the respondent replied yes, ask]</w:t>
      </w:r>
      <w:r w:rsidRPr="00AD1051">
        <w:rPr>
          <w:b/>
        </w:rPr>
        <w:t xml:space="preserve">: Do you believe that this method of purchasing and receiving food for your schools or SFAs affects your ability to purchase </w:t>
      </w:r>
      <w:r w:rsidRPr="00AD1051" w:rsidDel="00CA48E6">
        <w:rPr>
          <w:b/>
        </w:rPr>
        <w:t>lower sodium</w:t>
      </w:r>
      <w:r w:rsidRPr="00AD1051">
        <w:rPr>
          <w:b/>
        </w:rPr>
        <w:t xml:space="preserve"> foods? Why or why not? </w:t>
      </w:r>
    </w:p>
    <w:p w14:paraId="0BDE0E6E" w14:textId="77777777" w:rsidR="00AD1051" w:rsidRPr="00AD1051" w:rsidRDefault="00AD1051" w:rsidP="00AD1051">
      <w:pPr>
        <w:spacing w:after="160"/>
        <w:ind w:hanging="720"/>
        <w:rPr>
          <w:b/>
        </w:rPr>
      </w:pPr>
      <w:r w:rsidRPr="00AD1051">
        <w:rPr>
          <w:b/>
        </w:rPr>
        <w:t>Q19.</w:t>
      </w:r>
      <w:r w:rsidRPr="00AD1051">
        <w:rPr>
          <w:b/>
        </w:rPr>
        <w:tab/>
        <w:t xml:space="preserve">Do you require product specifications for your food purchasing? Have you created particular specifications to ensure the foods you procure are lower in sodium? Which types foods must meet sodium specifications? </w:t>
      </w:r>
    </w:p>
    <w:p w14:paraId="60DC54A5" w14:textId="77777777" w:rsidR="00AD1051" w:rsidRPr="00AD1051" w:rsidRDefault="00AD1051" w:rsidP="00AD1051">
      <w:pPr>
        <w:spacing w:after="160"/>
        <w:ind w:hanging="720"/>
        <w:rPr>
          <w:b/>
        </w:rPr>
      </w:pPr>
      <w:r w:rsidRPr="00AD1051">
        <w:rPr>
          <w:b/>
        </w:rPr>
        <w:t>Q20.</w:t>
      </w:r>
      <w:r w:rsidRPr="00AD1051">
        <w:rPr>
          <w:b/>
        </w:rPr>
        <w:tab/>
        <w:t xml:space="preserve">Can you describe any challenges you've faced in finding and purchasing </w:t>
      </w:r>
      <w:r w:rsidRPr="00AD1051" w:rsidDel="00CA48E6">
        <w:rPr>
          <w:b/>
        </w:rPr>
        <w:t>lower sodium</w:t>
      </w:r>
      <w:r w:rsidRPr="00AD1051">
        <w:rPr>
          <w:b/>
        </w:rPr>
        <w:t xml:space="preserve"> foods (that meet your specifications)? </w:t>
      </w:r>
      <w:r w:rsidRPr="00AD1051">
        <w:rPr>
          <w:b/>
          <w:caps/>
          <w:color w:val="FF0000"/>
        </w:rPr>
        <w:t>[If no challenges, GO to Q21]</w:t>
      </w:r>
      <w:r w:rsidRPr="00AD1051" w:rsidDel="00B928E3">
        <w:rPr>
          <w:b/>
        </w:rPr>
        <w:t xml:space="preserve"> </w:t>
      </w:r>
    </w:p>
    <w:p w14:paraId="7FA8311A" w14:textId="77777777" w:rsidR="00AD1051" w:rsidRPr="00AD1051" w:rsidRDefault="00AD1051" w:rsidP="00AD1051">
      <w:pPr>
        <w:spacing w:after="160"/>
        <w:ind w:left="1440" w:hanging="720"/>
        <w:rPr>
          <w:b/>
        </w:rPr>
      </w:pPr>
      <w:r w:rsidRPr="00AD1051">
        <w:rPr>
          <w:b/>
        </w:rPr>
        <w:t>Q20A.</w:t>
      </w:r>
      <w:r w:rsidRPr="00AD1051">
        <w:rPr>
          <w:b/>
        </w:rPr>
        <w:tab/>
        <w:t xml:space="preserve">What reasons might explain why you may have had difficulty purchasing </w:t>
      </w:r>
      <w:r w:rsidRPr="00AD1051" w:rsidDel="00CA48E6">
        <w:rPr>
          <w:b/>
        </w:rPr>
        <w:t>lower sodium</w:t>
      </w:r>
      <w:r w:rsidRPr="00AD1051">
        <w:rPr>
          <w:b/>
        </w:rPr>
        <w:t xml:space="preserve"> foods for your SFA? What solutions may exist that are worth exploring?</w:t>
      </w:r>
    </w:p>
    <w:p w14:paraId="7270B99D" w14:textId="77777777" w:rsidR="00AD1051" w:rsidRPr="00AD1051" w:rsidRDefault="00AD1051" w:rsidP="00AD1051">
      <w:pPr>
        <w:keepNext/>
        <w:keepLines/>
        <w:spacing w:after="160"/>
        <w:ind w:left="1440"/>
        <w:rPr>
          <w:b/>
          <w:i/>
          <w:caps/>
          <w:color w:val="2E74B5"/>
        </w:rPr>
      </w:pPr>
      <w:r w:rsidRPr="00AD1051">
        <w:rPr>
          <w:b/>
          <w:i/>
          <w:caps/>
          <w:color w:val="2E74B5"/>
        </w:rPr>
        <w:t xml:space="preserve">[Probe for: </w:t>
      </w:r>
    </w:p>
    <w:p w14:paraId="698DAFF2" w14:textId="77777777" w:rsidR="00AD1051" w:rsidRPr="00AD1051" w:rsidRDefault="00AD1051" w:rsidP="00AD1051">
      <w:pPr>
        <w:keepNext/>
        <w:keepLines/>
        <w:numPr>
          <w:ilvl w:val="0"/>
          <w:numId w:val="5"/>
        </w:numPr>
        <w:spacing w:after="160"/>
        <w:ind w:left="2160"/>
        <w:rPr>
          <w:b/>
          <w:i/>
          <w:caps/>
          <w:color w:val="2E74B5"/>
        </w:rPr>
      </w:pPr>
      <w:r w:rsidRPr="00AD1051">
        <w:rPr>
          <w:b/>
          <w:i/>
          <w:caps/>
          <w:color w:val="2E74B5"/>
        </w:rPr>
        <w:t>availability and variety on the market</w:t>
      </w:r>
    </w:p>
    <w:p w14:paraId="7BA3D71D" w14:textId="77777777" w:rsidR="00AD1051" w:rsidRPr="00AD1051" w:rsidRDefault="00AD1051" w:rsidP="00AD1051">
      <w:pPr>
        <w:keepNext/>
        <w:keepLines/>
        <w:numPr>
          <w:ilvl w:val="0"/>
          <w:numId w:val="5"/>
        </w:numPr>
        <w:spacing w:after="160"/>
        <w:ind w:left="2160"/>
        <w:rPr>
          <w:b/>
          <w:i/>
          <w:caps/>
          <w:color w:val="2E74B5"/>
        </w:rPr>
      </w:pPr>
      <w:r w:rsidRPr="00AD1051">
        <w:rPr>
          <w:b/>
          <w:i/>
          <w:caps/>
          <w:color w:val="2E74B5"/>
        </w:rPr>
        <w:t xml:space="preserve">cost of </w:t>
      </w:r>
      <w:r w:rsidRPr="00AD1051" w:rsidDel="00CA48E6">
        <w:rPr>
          <w:b/>
          <w:i/>
          <w:caps/>
          <w:color w:val="2E74B5"/>
        </w:rPr>
        <w:t>lower sodium</w:t>
      </w:r>
      <w:r w:rsidRPr="00AD1051">
        <w:rPr>
          <w:b/>
          <w:i/>
          <w:caps/>
          <w:color w:val="2E74B5"/>
        </w:rPr>
        <w:t xml:space="preserve"> items</w:t>
      </w:r>
    </w:p>
    <w:p w14:paraId="57806B92" w14:textId="77777777" w:rsidR="00AD1051" w:rsidRPr="00AD1051" w:rsidRDefault="00AD1051" w:rsidP="00AD1051">
      <w:pPr>
        <w:keepNext/>
        <w:keepLines/>
        <w:numPr>
          <w:ilvl w:val="0"/>
          <w:numId w:val="5"/>
        </w:numPr>
        <w:spacing w:after="160"/>
        <w:ind w:left="2160"/>
        <w:rPr>
          <w:b/>
          <w:i/>
          <w:caps/>
          <w:color w:val="2E74B5"/>
        </w:rPr>
      </w:pPr>
      <w:r w:rsidRPr="00AD1051">
        <w:rPr>
          <w:b/>
          <w:i/>
          <w:caps/>
          <w:color w:val="2E74B5"/>
        </w:rPr>
        <w:t>increased or different preparation methods</w:t>
      </w:r>
    </w:p>
    <w:p w14:paraId="74AB9993" w14:textId="77777777" w:rsidR="00AD1051" w:rsidRPr="00AD1051" w:rsidRDefault="00AD1051" w:rsidP="00AD1051">
      <w:pPr>
        <w:keepNext/>
        <w:keepLines/>
        <w:numPr>
          <w:ilvl w:val="0"/>
          <w:numId w:val="5"/>
        </w:numPr>
        <w:spacing w:after="160"/>
        <w:ind w:left="2160"/>
        <w:rPr>
          <w:i/>
        </w:rPr>
      </w:pPr>
      <w:r w:rsidRPr="00AD1051">
        <w:rPr>
          <w:b/>
          <w:i/>
          <w:caps/>
          <w:color w:val="2E74B5"/>
        </w:rPr>
        <w:t xml:space="preserve">acceptability to students] </w:t>
      </w:r>
    </w:p>
    <w:p w14:paraId="762F9EED" w14:textId="77777777" w:rsidR="00AD1051" w:rsidRPr="00AD1051" w:rsidRDefault="00AD1051" w:rsidP="00AD1051">
      <w:pPr>
        <w:spacing w:after="160"/>
        <w:ind w:hanging="720"/>
        <w:rPr>
          <w:b/>
        </w:rPr>
      </w:pPr>
      <w:r w:rsidRPr="00AD1051">
        <w:rPr>
          <w:b/>
        </w:rPr>
        <w:t>Q21.</w:t>
      </w:r>
      <w:r w:rsidRPr="00AD1051">
        <w:rPr>
          <w:b/>
        </w:rPr>
        <w:tab/>
        <w:t xml:space="preserve">Do you feel that certain types of </w:t>
      </w:r>
      <w:r w:rsidRPr="00AD1051" w:rsidDel="00CA48E6">
        <w:rPr>
          <w:b/>
        </w:rPr>
        <w:t>lower sodium</w:t>
      </w:r>
      <w:r w:rsidRPr="00AD1051">
        <w:rPr>
          <w:b/>
        </w:rPr>
        <w:t xml:space="preserve"> products are more difficult to procure than others?</w:t>
      </w:r>
      <w:r w:rsidRPr="00AD1051" w:rsidDel="00B928E3">
        <w:rPr>
          <w:b/>
        </w:rPr>
        <w:t xml:space="preserve"> </w:t>
      </w:r>
      <w:r w:rsidRPr="00AD1051">
        <w:rPr>
          <w:b/>
        </w:rPr>
        <w:t>If so, which types of products are difficult to procure? Why?</w:t>
      </w:r>
    </w:p>
    <w:p w14:paraId="1BF0D420" w14:textId="77777777" w:rsidR="00AD1051" w:rsidRPr="00AD1051" w:rsidRDefault="00AD1051" w:rsidP="00AD1051">
      <w:pPr>
        <w:spacing w:after="160"/>
        <w:ind w:hanging="720"/>
        <w:rPr>
          <w:b/>
        </w:rPr>
      </w:pPr>
      <w:r w:rsidRPr="00AD1051">
        <w:rPr>
          <w:b/>
        </w:rPr>
        <w:t>Q22.</w:t>
      </w:r>
      <w:r w:rsidRPr="00AD1051">
        <w:rPr>
          <w:b/>
        </w:rPr>
        <w:tab/>
        <w:t xml:space="preserve">Are there certain foods that are not currently available in a lower sodium version that would be helpful to have to help meet the sodium requirements? </w:t>
      </w:r>
    </w:p>
    <w:p w14:paraId="01068401" w14:textId="77777777" w:rsidR="00AD1051" w:rsidRPr="00AD1051" w:rsidRDefault="00AD1051" w:rsidP="00AD1051">
      <w:pPr>
        <w:pBdr>
          <w:top w:val="single" w:sz="4" w:space="10" w:color="5B9BD5" w:themeColor="accent1"/>
          <w:bottom w:val="single" w:sz="4" w:space="10" w:color="5B9BD5" w:themeColor="accent1"/>
        </w:pBdr>
        <w:spacing w:before="360" w:after="360"/>
        <w:ind w:right="864"/>
        <w:jc w:val="center"/>
        <w:rPr>
          <w:rFonts w:ascii="Calibri" w:eastAsia="Calibri" w:hAnsi="Calibri" w:cs="Times New Roman"/>
          <w:b/>
          <w:i/>
          <w:iCs/>
          <w:color w:val="5B9BD5" w:themeColor="accent1"/>
        </w:rPr>
      </w:pPr>
      <w:r w:rsidRPr="00AD1051">
        <w:rPr>
          <w:i/>
          <w:iCs/>
          <w:color w:val="5B9BD5" w:themeColor="accent1"/>
        </w:rPr>
        <w:t>Recipes, Meals, and Menu Characteristics</w:t>
      </w:r>
    </w:p>
    <w:p w14:paraId="7202CC90" w14:textId="77777777" w:rsidR="00AD1051" w:rsidRPr="00AD1051" w:rsidRDefault="00AD1051" w:rsidP="00AD1051">
      <w:pPr>
        <w:spacing w:after="160"/>
        <w:ind w:left="0"/>
      </w:pPr>
      <w:r w:rsidRPr="00AD1051">
        <w:t>The next few questions focus on recipes, meals, and menu characteristics relating to the Target 1 sodium standards.</w:t>
      </w:r>
    </w:p>
    <w:p w14:paraId="706EA4F9" w14:textId="77777777" w:rsidR="00AD1051" w:rsidRPr="00AD1051" w:rsidRDefault="00AD1051" w:rsidP="00AD1051">
      <w:pPr>
        <w:spacing w:after="160"/>
        <w:ind w:left="0"/>
      </w:pPr>
      <w:r w:rsidRPr="00AD1051">
        <w:rPr>
          <w:b/>
          <w:caps/>
          <w:color w:val="FF0000"/>
        </w:rPr>
        <w:t>[NOTE TO INTERVIEWER: review the response provided for Question 22. If the respondent lists a few types of foods that are difficult to find in a lower sodium version, repeat these foods back to respondent when asking Q23].</w:t>
      </w:r>
    </w:p>
    <w:p w14:paraId="5FBBE927" w14:textId="77777777" w:rsidR="00AD1051" w:rsidRPr="00AD1051" w:rsidRDefault="00AD1051" w:rsidP="00AD1051">
      <w:pPr>
        <w:spacing w:after="160"/>
        <w:ind w:hanging="720"/>
        <w:rPr>
          <w:b/>
        </w:rPr>
      </w:pPr>
      <w:r w:rsidRPr="00AD1051">
        <w:rPr>
          <w:b/>
        </w:rPr>
        <w:t>Q23.</w:t>
      </w:r>
      <w:r w:rsidRPr="00AD1051">
        <w:rPr>
          <w:b/>
        </w:rPr>
        <w:tab/>
        <w:t xml:space="preserve">Are there specific components of meals or specific menu items that you believe are driving up the average daily sodium amount for school lunches or breakfasts? </w:t>
      </w:r>
      <w:r w:rsidRPr="00AD1051">
        <w:rPr>
          <w:b/>
          <w:caps/>
          <w:color w:val="FF0000"/>
        </w:rPr>
        <w:t>[If no, GO to Q24]</w:t>
      </w:r>
      <w:r w:rsidRPr="00AD1051">
        <w:rPr>
          <w:caps/>
          <w:color w:val="FF0000"/>
        </w:rPr>
        <w:t xml:space="preserve"> </w:t>
      </w:r>
    </w:p>
    <w:p w14:paraId="46EC7162" w14:textId="77777777" w:rsidR="00AD1051" w:rsidRPr="00AD1051" w:rsidRDefault="00AD1051" w:rsidP="00AD1051">
      <w:pPr>
        <w:spacing w:after="160"/>
        <w:ind w:left="1440" w:hanging="720"/>
        <w:rPr>
          <w:b/>
        </w:rPr>
      </w:pPr>
      <w:r w:rsidRPr="00AD1051">
        <w:rPr>
          <w:b/>
        </w:rPr>
        <w:t>Q23A.</w:t>
      </w:r>
      <w:r w:rsidRPr="00AD1051">
        <w:rPr>
          <w:b/>
        </w:rPr>
        <w:tab/>
        <w:t>Are these components or menu items available through USDA Foods, other food manufacturers, or both?</w:t>
      </w:r>
    </w:p>
    <w:p w14:paraId="77C68BDF" w14:textId="77777777" w:rsidR="00AD1051" w:rsidRPr="00AD1051" w:rsidRDefault="00AD1051" w:rsidP="00AD1051">
      <w:pPr>
        <w:spacing w:after="160"/>
        <w:ind w:left="1440" w:hanging="720"/>
        <w:rPr>
          <w:b/>
        </w:rPr>
      </w:pPr>
      <w:r w:rsidRPr="00AD1051">
        <w:rPr>
          <w:b/>
        </w:rPr>
        <w:t>Q23B.</w:t>
      </w:r>
      <w:r w:rsidRPr="00AD1051">
        <w:rPr>
          <w:b/>
        </w:rPr>
        <w:tab/>
        <w:t xml:space="preserve">Are you aware of any plans to reformulate these components or menu items to lower the level of sodium? If so, are you working with the food industry to develop or reformulate menus or products? </w:t>
      </w:r>
    </w:p>
    <w:p w14:paraId="16F0F0F6" w14:textId="77777777" w:rsidR="00AD1051" w:rsidRPr="00AD1051" w:rsidRDefault="00AD1051" w:rsidP="00AD1051">
      <w:pPr>
        <w:spacing w:after="160"/>
        <w:ind w:left="0"/>
        <w:rPr>
          <w:b/>
          <w:caps/>
          <w:color w:val="FF0000"/>
        </w:rPr>
      </w:pPr>
      <w:r w:rsidRPr="00AD1051">
        <w:rPr>
          <w:b/>
          <w:caps/>
          <w:color w:val="FF0000"/>
        </w:rPr>
        <w:t xml:space="preserve">[Note to interviewer: prior to asking this next series of questions (Q24–Q25), review responses to Q6. The SFA Director may have already answered this question when asked to discuss strategies used to reduce sodium in school meals. </w:t>
      </w:r>
      <w:proofErr w:type="gramStart"/>
      <w:r w:rsidRPr="00AD1051">
        <w:rPr>
          <w:b/>
          <w:caps/>
          <w:color w:val="FF0000"/>
        </w:rPr>
        <w:t>If so, you can use this opportunity to ask for specific examples.]</w:t>
      </w:r>
      <w:proofErr w:type="gramEnd"/>
    </w:p>
    <w:p w14:paraId="3458C617" w14:textId="77777777" w:rsidR="00AD1051" w:rsidRPr="00AD1051" w:rsidRDefault="00AD1051" w:rsidP="00AD1051">
      <w:pPr>
        <w:pBdr>
          <w:top w:val="single" w:sz="4" w:space="10" w:color="5B9BD5" w:themeColor="accent1"/>
          <w:bottom w:val="single" w:sz="4" w:space="10" w:color="5B9BD5" w:themeColor="accent1"/>
        </w:pBdr>
        <w:spacing w:before="360" w:after="360"/>
        <w:ind w:right="864"/>
        <w:jc w:val="center"/>
        <w:rPr>
          <w:rFonts w:ascii="Calibri" w:eastAsia="Calibri" w:hAnsi="Calibri" w:cs="Times New Roman"/>
          <w:b/>
          <w:i/>
          <w:iCs/>
          <w:color w:val="5B9BD5" w:themeColor="accent1"/>
        </w:rPr>
      </w:pPr>
      <w:r w:rsidRPr="00AD1051">
        <w:rPr>
          <w:i/>
          <w:iCs/>
          <w:color w:val="5B9BD5" w:themeColor="accent1"/>
        </w:rPr>
        <w:t>Scratch Cooking</w:t>
      </w:r>
    </w:p>
    <w:p w14:paraId="4CB42716" w14:textId="77777777" w:rsidR="00AD1051" w:rsidRPr="00AD1051" w:rsidRDefault="00AD1051" w:rsidP="00AD1051">
      <w:pPr>
        <w:spacing w:after="160"/>
        <w:ind w:left="0"/>
      </w:pPr>
      <w:r w:rsidRPr="00AD1051">
        <w:t>These next few questions ask about cooking from scratch.</w:t>
      </w:r>
      <w:r w:rsidRPr="00AD1051" w:rsidDel="00B928E3">
        <w:t xml:space="preserve"> </w:t>
      </w:r>
      <w:r w:rsidRPr="00AD1051">
        <w:t>For the purposes of this study, we define “cooking from scratch” or “scratch cooking” as making your own menu items from basic, fresh ingredients in your school or district kitchens.</w:t>
      </w:r>
      <w:r w:rsidRPr="00AD1051" w:rsidDel="00B928E3">
        <w:t xml:space="preserve"> </w:t>
      </w:r>
      <w:r w:rsidRPr="00AD1051">
        <w:t>Scratch cooking does not include assembling foods, such as with a sandwich, or adding a jar of sauce to a pre-prepared food.</w:t>
      </w:r>
    </w:p>
    <w:p w14:paraId="364C62D1" w14:textId="77777777" w:rsidR="00AD1051" w:rsidRPr="00AD1051" w:rsidRDefault="00AD1051" w:rsidP="00AD1051">
      <w:pPr>
        <w:spacing w:after="160"/>
        <w:ind w:hanging="720"/>
        <w:rPr>
          <w:b/>
        </w:rPr>
      </w:pPr>
      <w:r w:rsidRPr="00AD1051">
        <w:rPr>
          <w:b/>
        </w:rPr>
        <w:t>Q24.</w:t>
      </w:r>
      <w:r w:rsidRPr="00AD1051">
        <w:rPr>
          <w:b/>
        </w:rPr>
        <w:tab/>
        <w:t xml:space="preserve">Do your schools cook from scratch? What role has this played, if any, in reducing sodium content of school meals? </w:t>
      </w:r>
    </w:p>
    <w:p w14:paraId="2B77AE04" w14:textId="2696D8A1" w:rsidR="00AD1051" w:rsidRPr="00AD1051" w:rsidRDefault="00AD1051" w:rsidP="00AD1051">
      <w:pPr>
        <w:spacing w:after="160"/>
        <w:ind w:left="1440" w:hanging="726"/>
        <w:contextualSpacing/>
        <w:rPr>
          <w:b/>
          <w:i/>
          <w:caps/>
          <w:color w:val="2E74B5"/>
          <w:highlight w:val="yellow"/>
        </w:rPr>
      </w:pPr>
      <w:r w:rsidRPr="00AD1051">
        <w:rPr>
          <w:b/>
        </w:rPr>
        <w:t>Q24A.</w:t>
      </w:r>
      <w:r w:rsidRPr="00AD1051">
        <w:rPr>
          <w:b/>
        </w:rPr>
        <w:tab/>
        <w:t xml:space="preserve">Has your SFA faced challenges associated with scratch cooking? </w:t>
      </w:r>
      <w:r w:rsidRPr="00AD1051">
        <w:rPr>
          <w:b/>
          <w:i/>
          <w:caps/>
          <w:color w:val="2E74B5"/>
        </w:rPr>
        <w:t>[if yes, Probe for: what are they? How did your SFA overcome these barriers?]</w:t>
      </w:r>
    </w:p>
    <w:p w14:paraId="295B8ADF" w14:textId="77777777" w:rsidR="00AD1051" w:rsidRPr="00AD1051" w:rsidRDefault="00AD1051" w:rsidP="00AD1051">
      <w:pPr>
        <w:spacing w:after="160"/>
        <w:ind w:left="1440" w:hanging="720"/>
        <w:rPr>
          <w:b/>
          <w:i/>
          <w:caps/>
          <w:color w:val="2E74B5"/>
        </w:rPr>
      </w:pPr>
      <w:r w:rsidRPr="00AD1051">
        <w:rPr>
          <w:b/>
        </w:rPr>
        <w:t>Q24B.</w:t>
      </w:r>
      <w:r w:rsidRPr="00AD1051">
        <w:rPr>
          <w:b/>
        </w:rPr>
        <w:tab/>
        <w:t xml:space="preserve">What practices have you found to be effective for employee trainings around scratch cooking? </w:t>
      </w:r>
      <w:r w:rsidRPr="00AD1051">
        <w:rPr>
          <w:b/>
          <w:i/>
          <w:caps/>
          <w:color w:val="2E74B5"/>
        </w:rPr>
        <w:t>[if yes, Probe for: Please describe.]</w:t>
      </w:r>
    </w:p>
    <w:p w14:paraId="37EB686D" w14:textId="77777777" w:rsidR="00AD1051" w:rsidRPr="00AD1051" w:rsidRDefault="00AD1051" w:rsidP="00AD1051">
      <w:pPr>
        <w:spacing w:after="160"/>
        <w:ind w:left="1440" w:hanging="720"/>
        <w:rPr>
          <w:b/>
        </w:rPr>
      </w:pPr>
      <w:r w:rsidRPr="00AD1051">
        <w:rPr>
          <w:b/>
        </w:rPr>
        <w:t>Q24C.</w:t>
      </w:r>
      <w:r w:rsidRPr="00AD1051">
        <w:rPr>
          <w:b/>
        </w:rPr>
        <w:tab/>
        <w:t xml:space="preserve">Do you plan to do more cooking from scratch in your SFA’s schools? </w:t>
      </w:r>
    </w:p>
    <w:p w14:paraId="5D11E826" w14:textId="77777777" w:rsidR="00AD1051" w:rsidRPr="00AD1051" w:rsidRDefault="00AD1051" w:rsidP="00AD1051">
      <w:pPr>
        <w:spacing w:after="160"/>
        <w:ind w:left="1440" w:hanging="720"/>
        <w:rPr>
          <w:b/>
        </w:rPr>
      </w:pPr>
      <w:r w:rsidRPr="00AD1051">
        <w:rPr>
          <w:b/>
        </w:rPr>
        <w:t>Q24D.</w:t>
      </w:r>
      <w:r w:rsidRPr="00AD1051">
        <w:rPr>
          <w:b/>
        </w:rPr>
        <w:tab/>
        <w:t xml:space="preserve">What other changes in meal preparation methods </w:t>
      </w:r>
      <w:proofErr w:type="gramStart"/>
      <w:r w:rsidRPr="00AD1051">
        <w:rPr>
          <w:b/>
        </w:rPr>
        <w:t>have</w:t>
      </w:r>
      <w:proofErr w:type="gramEnd"/>
      <w:r w:rsidRPr="00AD1051">
        <w:rPr>
          <w:b/>
        </w:rPr>
        <w:t xml:space="preserve"> been used in your SFA to reduce sodium in school meals? </w:t>
      </w:r>
    </w:p>
    <w:p w14:paraId="1303EFBF" w14:textId="77777777" w:rsidR="00AD1051" w:rsidRPr="00AD1051" w:rsidRDefault="00AD1051" w:rsidP="00AD1051">
      <w:pPr>
        <w:spacing w:after="160"/>
        <w:ind w:left="2160" w:hanging="720"/>
        <w:rPr>
          <w:b/>
          <w:i/>
          <w:color w:val="4F81BD"/>
        </w:rPr>
      </w:pPr>
      <w:r w:rsidRPr="00AD1051">
        <w:rPr>
          <w:b/>
          <w:i/>
          <w:color w:val="4F81BD"/>
        </w:rPr>
        <w:t>[PROBE FOR:</w:t>
      </w:r>
    </w:p>
    <w:p w14:paraId="1911221E" w14:textId="77777777" w:rsidR="00AD1051" w:rsidRPr="00AD1051" w:rsidRDefault="00AD1051" w:rsidP="00AD1051">
      <w:pPr>
        <w:numPr>
          <w:ilvl w:val="0"/>
          <w:numId w:val="8"/>
        </w:numPr>
        <w:spacing w:after="160"/>
        <w:ind w:left="1800"/>
        <w:rPr>
          <w:b/>
          <w:i/>
          <w:color w:val="4F81BD"/>
        </w:rPr>
      </w:pPr>
      <w:r w:rsidRPr="00AD1051">
        <w:rPr>
          <w:b/>
          <w:i/>
          <w:color w:val="4F81BD"/>
        </w:rPr>
        <w:t>INCREASED USE OF FRESH OR FROZEN FRUITS AND VEGETABLES</w:t>
      </w:r>
    </w:p>
    <w:p w14:paraId="4156A76C" w14:textId="77777777" w:rsidR="00AD1051" w:rsidRPr="00AD1051" w:rsidRDefault="00AD1051" w:rsidP="00AD1051">
      <w:pPr>
        <w:numPr>
          <w:ilvl w:val="0"/>
          <w:numId w:val="8"/>
        </w:numPr>
        <w:spacing w:after="160"/>
        <w:ind w:left="1800"/>
        <w:rPr>
          <w:b/>
          <w:i/>
          <w:color w:val="4F81BD"/>
        </w:rPr>
      </w:pPr>
      <w:r w:rsidRPr="00AD1051">
        <w:rPr>
          <w:b/>
          <w:i/>
          <w:color w:val="4F81BD"/>
        </w:rPr>
        <w:t xml:space="preserve">USING HERBS AND SPICES TO REPLACE SALT </w:t>
      </w:r>
    </w:p>
    <w:p w14:paraId="3461C1DC" w14:textId="77777777" w:rsidR="00AD1051" w:rsidRPr="00AD1051" w:rsidRDefault="00AD1051" w:rsidP="00AD1051">
      <w:pPr>
        <w:numPr>
          <w:ilvl w:val="0"/>
          <w:numId w:val="8"/>
        </w:numPr>
        <w:spacing w:after="160"/>
        <w:ind w:left="1800"/>
        <w:rPr>
          <w:b/>
          <w:i/>
          <w:color w:val="4F81BD"/>
        </w:rPr>
      </w:pPr>
      <w:r w:rsidRPr="00AD1051">
        <w:rPr>
          <w:b/>
          <w:i/>
          <w:color w:val="4F81BD"/>
        </w:rPr>
        <w:t xml:space="preserve">USING DIFFERENT COOKING TECHNIQUES SUCH AS ROASTING </w:t>
      </w:r>
    </w:p>
    <w:p w14:paraId="2556F6C8" w14:textId="77777777" w:rsidR="00AD1051" w:rsidRPr="00AD1051" w:rsidRDefault="00AD1051" w:rsidP="00AD1051">
      <w:pPr>
        <w:numPr>
          <w:ilvl w:val="0"/>
          <w:numId w:val="8"/>
        </w:numPr>
        <w:spacing w:after="160"/>
        <w:ind w:left="1800"/>
        <w:rPr>
          <w:b/>
        </w:rPr>
      </w:pPr>
      <w:r w:rsidRPr="00AD1051">
        <w:rPr>
          <w:b/>
          <w:i/>
          <w:color w:val="4F81BD"/>
        </w:rPr>
        <w:t>USING SPECIFIC LOWER SODIUM RECIPES FROM USDA OR STATE AGENCY]</w:t>
      </w:r>
      <w:r w:rsidRPr="00AD1051">
        <w:rPr>
          <w:b/>
        </w:rPr>
        <w:br/>
      </w:r>
    </w:p>
    <w:p w14:paraId="144612AD" w14:textId="77777777" w:rsidR="00AD1051" w:rsidRPr="00AD1051" w:rsidRDefault="00AD1051" w:rsidP="00AD1051">
      <w:pPr>
        <w:pBdr>
          <w:top w:val="single" w:sz="4" w:space="10" w:color="5B9BD5" w:themeColor="accent1"/>
          <w:bottom w:val="single" w:sz="4" w:space="10" w:color="5B9BD5" w:themeColor="accent1"/>
        </w:pBdr>
        <w:spacing w:before="360" w:after="360"/>
        <w:ind w:right="864"/>
        <w:jc w:val="center"/>
        <w:rPr>
          <w:rFonts w:ascii="Calibri" w:eastAsia="Calibri" w:hAnsi="Calibri" w:cs="Times New Roman"/>
          <w:b/>
          <w:i/>
          <w:iCs/>
          <w:color w:val="5B9BD5" w:themeColor="accent1"/>
        </w:rPr>
      </w:pPr>
      <w:r w:rsidRPr="00AD1051">
        <w:rPr>
          <w:i/>
          <w:iCs/>
          <w:color w:val="5B9BD5" w:themeColor="accent1"/>
        </w:rPr>
        <w:t>Recipe Modification</w:t>
      </w:r>
    </w:p>
    <w:p w14:paraId="5F473D47" w14:textId="77777777" w:rsidR="00AD1051" w:rsidRPr="00AD1051" w:rsidRDefault="00AD1051" w:rsidP="00AD1051">
      <w:pPr>
        <w:spacing w:after="160"/>
        <w:ind w:hanging="720"/>
        <w:rPr>
          <w:b/>
        </w:rPr>
      </w:pPr>
      <w:r w:rsidRPr="00AD1051">
        <w:rPr>
          <w:b/>
        </w:rPr>
        <w:t>Q25.</w:t>
      </w:r>
      <w:r w:rsidRPr="00AD1051">
        <w:rPr>
          <w:b/>
        </w:rPr>
        <w:tab/>
        <w:t xml:space="preserve">Recipe modification is a strategy that may help lower sodium in school meals. Has your SFA attempted to modify recipes in order to meet the Target 1 sodium standards? </w:t>
      </w:r>
      <w:r w:rsidRPr="00AD1051">
        <w:rPr>
          <w:b/>
          <w:caps/>
          <w:color w:val="FF0000"/>
        </w:rPr>
        <w:t>[If yes, go to Q25a; if no, go to Q25b]</w:t>
      </w:r>
    </w:p>
    <w:p w14:paraId="4B06C31B" w14:textId="77777777" w:rsidR="00AD1051" w:rsidRPr="00AD1051" w:rsidRDefault="00AD1051" w:rsidP="00AD1051">
      <w:pPr>
        <w:spacing w:after="160"/>
        <w:ind w:left="1440" w:hanging="720"/>
        <w:rPr>
          <w:b/>
        </w:rPr>
      </w:pPr>
      <w:r w:rsidRPr="00AD1051">
        <w:rPr>
          <w:b/>
        </w:rPr>
        <w:t>Q25A.</w:t>
      </w:r>
      <w:r w:rsidRPr="00AD1051">
        <w:rPr>
          <w:b/>
        </w:rPr>
        <w:tab/>
        <w:t xml:space="preserve">Was this effective? </w:t>
      </w:r>
      <w:r w:rsidRPr="00AD1051">
        <w:rPr>
          <w:b/>
          <w:caps/>
          <w:color w:val="FF0000"/>
        </w:rPr>
        <w:t>[If yes, go to Q25a1, if no, go to Q25a2]</w:t>
      </w:r>
    </w:p>
    <w:p w14:paraId="5D77B561" w14:textId="77777777" w:rsidR="00AD1051" w:rsidRPr="00AD1051" w:rsidRDefault="00AD1051" w:rsidP="00AD1051">
      <w:pPr>
        <w:spacing w:after="160"/>
        <w:ind w:left="2160" w:hanging="720"/>
        <w:rPr>
          <w:i/>
        </w:rPr>
      </w:pPr>
      <w:r w:rsidRPr="00AD1051">
        <w:rPr>
          <w:b/>
        </w:rPr>
        <w:t>Q25A1.</w:t>
      </w:r>
      <w:r w:rsidRPr="00AD1051">
        <w:rPr>
          <w:b/>
        </w:rPr>
        <w:tab/>
        <w:t xml:space="preserve">Can you discuss the success you had with recipe modification in more detail? What modifications did you make? Were there other factors that made them successful? </w:t>
      </w:r>
      <w:r w:rsidRPr="00AD1051">
        <w:rPr>
          <w:b/>
          <w:i/>
          <w:caps/>
          <w:color w:val="2E74B5"/>
        </w:rPr>
        <w:t>[Probe for: examples]</w:t>
      </w:r>
    </w:p>
    <w:p w14:paraId="54762A85" w14:textId="77777777" w:rsidR="00AD1051" w:rsidRPr="00AD1051" w:rsidRDefault="00AD1051" w:rsidP="00AD1051">
      <w:pPr>
        <w:spacing w:after="160"/>
        <w:ind w:left="2160" w:hanging="720"/>
        <w:rPr>
          <w:b/>
        </w:rPr>
      </w:pPr>
      <w:r w:rsidRPr="00AD1051">
        <w:rPr>
          <w:b/>
        </w:rPr>
        <w:t>Q25A2.</w:t>
      </w:r>
      <w:r w:rsidRPr="00AD1051">
        <w:rPr>
          <w:b/>
        </w:rPr>
        <w:tab/>
        <w:t xml:space="preserve">Can you discuss why recipe modification was not an effective method of reaching the Target 1 sodium standards? </w:t>
      </w:r>
    </w:p>
    <w:p w14:paraId="544A19D1" w14:textId="77777777" w:rsidR="00AD1051" w:rsidRPr="00AD1051" w:rsidRDefault="00AD1051" w:rsidP="00AD1051">
      <w:pPr>
        <w:spacing w:after="160"/>
        <w:ind w:left="1440" w:hanging="720"/>
        <w:rPr>
          <w:b/>
        </w:rPr>
      </w:pPr>
      <w:r w:rsidRPr="00AD1051">
        <w:rPr>
          <w:b/>
        </w:rPr>
        <w:t>Q25B.</w:t>
      </w:r>
      <w:r w:rsidRPr="00AD1051">
        <w:rPr>
          <w:b/>
        </w:rPr>
        <w:tab/>
        <w:t xml:space="preserve">What is the reason your SFA did not attempt to modify recipes in order to meet the Target 1 sodium standards? Are there resources that might have assisted with modifying recipes? </w:t>
      </w:r>
    </w:p>
    <w:p w14:paraId="39CD372D" w14:textId="77777777" w:rsidR="00AD1051" w:rsidRPr="00AD1051" w:rsidRDefault="00AD1051" w:rsidP="00AD1051">
      <w:pPr>
        <w:pBdr>
          <w:top w:val="single" w:sz="4" w:space="10" w:color="5B9BD5" w:themeColor="accent1"/>
          <w:bottom w:val="single" w:sz="4" w:space="10" w:color="5B9BD5" w:themeColor="accent1"/>
        </w:pBdr>
        <w:spacing w:before="360" w:after="360"/>
        <w:ind w:right="864"/>
        <w:jc w:val="center"/>
        <w:rPr>
          <w:rFonts w:ascii="Calibri" w:eastAsia="Calibri" w:hAnsi="Calibri" w:cs="Times New Roman"/>
          <w:b/>
          <w:i/>
          <w:iCs/>
          <w:color w:val="5B9BD5" w:themeColor="accent1"/>
        </w:rPr>
      </w:pPr>
      <w:r w:rsidRPr="00AD1051">
        <w:rPr>
          <w:i/>
          <w:iCs/>
          <w:color w:val="5B9BD5" w:themeColor="accent1"/>
        </w:rPr>
        <w:t>Acceptance</w:t>
      </w:r>
    </w:p>
    <w:p w14:paraId="10CA816F" w14:textId="77777777" w:rsidR="00AD1051" w:rsidRPr="00AD1051" w:rsidRDefault="00AD1051" w:rsidP="00AD1051">
      <w:pPr>
        <w:spacing w:after="160"/>
        <w:ind w:left="0"/>
      </w:pPr>
      <w:r w:rsidRPr="00AD1051">
        <w:t xml:space="preserve">These next few questions ask about how students in your SFA have accepted </w:t>
      </w:r>
      <w:r w:rsidRPr="00AD1051" w:rsidDel="00CA48E6">
        <w:t>lower sodium</w:t>
      </w:r>
      <w:r w:rsidRPr="00AD1051">
        <w:t xml:space="preserve"> meals and what your SFA has done to address student acceptance. </w:t>
      </w:r>
    </w:p>
    <w:p w14:paraId="43D428C2" w14:textId="77777777" w:rsidR="00AD1051" w:rsidRPr="00AD1051" w:rsidRDefault="00AD1051" w:rsidP="00AD1051">
      <w:pPr>
        <w:spacing w:after="160"/>
        <w:ind w:hanging="720"/>
        <w:rPr>
          <w:i/>
        </w:rPr>
      </w:pPr>
      <w:r w:rsidRPr="00AD1051">
        <w:rPr>
          <w:b/>
        </w:rPr>
        <w:t>Q26.</w:t>
      </w:r>
      <w:r w:rsidRPr="00AD1051">
        <w:rPr>
          <w:b/>
        </w:rPr>
        <w:tab/>
        <w:t xml:space="preserve">Which </w:t>
      </w:r>
      <w:r w:rsidRPr="00AD1051" w:rsidDel="00CA48E6">
        <w:rPr>
          <w:b/>
        </w:rPr>
        <w:t>lower sodium</w:t>
      </w:r>
      <w:r w:rsidRPr="00AD1051">
        <w:rPr>
          <w:b/>
        </w:rPr>
        <w:t xml:space="preserve"> menu items, products, or types of products have gained the </w:t>
      </w:r>
      <w:r w:rsidRPr="00AD1051">
        <w:rPr>
          <w:b/>
          <w:i/>
          <w:u w:val="single"/>
        </w:rPr>
        <w:t>most</w:t>
      </w:r>
      <w:r w:rsidRPr="00AD1051">
        <w:rPr>
          <w:b/>
        </w:rPr>
        <w:t xml:space="preserve"> student acceptance? </w:t>
      </w:r>
      <w:r w:rsidRPr="00AD1051">
        <w:rPr>
          <w:b/>
          <w:i/>
          <w:caps/>
          <w:color w:val="2E74B5"/>
        </w:rPr>
        <w:t xml:space="preserve">[Probe for the following if respondent does not mention: Entrées such as pizza, mixed dishes, and meat products; baked goods; condiments; breakfast items; snack foods] </w:t>
      </w:r>
    </w:p>
    <w:p w14:paraId="3D2C857A" w14:textId="77777777" w:rsidR="00AD1051" w:rsidRPr="00AD1051" w:rsidRDefault="00AD1051" w:rsidP="00AD1051">
      <w:pPr>
        <w:spacing w:after="160"/>
        <w:ind w:left="1440" w:hanging="720"/>
        <w:rPr>
          <w:b/>
        </w:rPr>
      </w:pPr>
      <w:r w:rsidRPr="00AD1051">
        <w:rPr>
          <w:b/>
        </w:rPr>
        <w:t>Q26A.</w:t>
      </w:r>
      <w:r w:rsidRPr="00AD1051">
        <w:rPr>
          <w:b/>
        </w:rPr>
        <w:tab/>
        <w:t xml:space="preserve">For those items that have gained the </w:t>
      </w:r>
      <w:r w:rsidRPr="00AD1051">
        <w:rPr>
          <w:b/>
          <w:i/>
          <w:u w:val="single"/>
        </w:rPr>
        <w:t>most</w:t>
      </w:r>
      <w:r w:rsidRPr="00AD1051">
        <w:rPr>
          <w:b/>
          <w:i/>
        </w:rPr>
        <w:t xml:space="preserve"> </w:t>
      </w:r>
      <w:proofErr w:type="gramStart"/>
      <w:r w:rsidRPr="00AD1051">
        <w:rPr>
          <w:b/>
        </w:rPr>
        <w:t>acceptance</w:t>
      </w:r>
      <w:proofErr w:type="gramEnd"/>
      <w:r w:rsidRPr="00AD1051">
        <w:rPr>
          <w:b/>
        </w:rPr>
        <w:t>, how did you determine these items were popular with students?</w:t>
      </w:r>
      <w:r w:rsidRPr="00AD1051" w:rsidDel="00B928E3">
        <w:rPr>
          <w:b/>
        </w:rPr>
        <w:t xml:space="preserve"> </w:t>
      </w:r>
    </w:p>
    <w:p w14:paraId="70095B7B" w14:textId="77777777" w:rsidR="00AD1051" w:rsidRPr="00AD1051" w:rsidRDefault="00AD1051" w:rsidP="00AD1051">
      <w:pPr>
        <w:spacing w:after="160"/>
        <w:ind w:left="1440"/>
        <w:rPr>
          <w:b/>
          <w:i/>
          <w:caps/>
          <w:color w:val="2E74B5"/>
        </w:rPr>
      </w:pPr>
      <w:r w:rsidRPr="00AD1051">
        <w:rPr>
          <w:b/>
          <w:i/>
          <w:caps/>
          <w:color w:val="2E74B5"/>
        </w:rPr>
        <w:t xml:space="preserve">[Probe for: </w:t>
      </w:r>
    </w:p>
    <w:p w14:paraId="3207666F" w14:textId="77777777" w:rsidR="00AD1051" w:rsidRPr="00AD1051" w:rsidRDefault="00AD1051" w:rsidP="00AD1051">
      <w:pPr>
        <w:numPr>
          <w:ilvl w:val="0"/>
          <w:numId w:val="6"/>
        </w:numPr>
        <w:spacing w:after="160"/>
        <w:ind w:left="2160"/>
        <w:rPr>
          <w:b/>
          <w:i/>
          <w:caps/>
          <w:color w:val="2E74B5"/>
        </w:rPr>
      </w:pPr>
      <w:r w:rsidRPr="00AD1051">
        <w:rPr>
          <w:b/>
          <w:i/>
          <w:caps/>
          <w:color w:val="2E74B5"/>
        </w:rPr>
        <w:t>Observations from cafeteria staff (student or parent feedback)</w:t>
      </w:r>
    </w:p>
    <w:p w14:paraId="60F187C4" w14:textId="77777777" w:rsidR="00AD1051" w:rsidRPr="00AD1051" w:rsidRDefault="00AD1051" w:rsidP="00AD1051">
      <w:pPr>
        <w:numPr>
          <w:ilvl w:val="0"/>
          <w:numId w:val="6"/>
        </w:numPr>
        <w:spacing w:after="160"/>
        <w:ind w:left="2160"/>
        <w:rPr>
          <w:b/>
          <w:i/>
          <w:caps/>
          <w:color w:val="2E74B5"/>
        </w:rPr>
      </w:pPr>
      <w:r w:rsidRPr="00AD1051">
        <w:rPr>
          <w:b/>
          <w:i/>
          <w:caps/>
          <w:color w:val="2E74B5"/>
        </w:rPr>
        <w:t>DEcreased food waste</w:t>
      </w:r>
    </w:p>
    <w:p w14:paraId="2CF24312" w14:textId="77777777" w:rsidR="00AD1051" w:rsidRPr="00AD1051" w:rsidRDefault="00AD1051" w:rsidP="00AD1051">
      <w:pPr>
        <w:numPr>
          <w:ilvl w:val="0"/>
          <w:numId w:val="6"/>
        </w:numPr>
        <w:spacing w:after="160"/>
        <w:ind w:left="2160"/>
        <w:rPr>
          <w:b/>
          <w:color w:val="2E74B5"/>
        </w:rPr>
      </w:pPr>
      <w:r w:rsidRPr="00AD1051">
        <w:rPr>
          <w:b/>
          <w:i/>
          <w:caps/>
          <w:color w:val="2E74B5"/>
        </w:rPr>
        <w:t xml:space="preserve">Student selection of offered foods (what is being taken, what is refused)] </w:t>
      </w:r>
    </w:p>
    <w:p w14:paraId="6503CD59" w14:textId="77777777" w:rsidR="00AD1051" w:rsidRPr="00AD1051" w:rsidRDefault="00AD1051" w:rsidP="00AD1051">
      <w:pPr>
        <w:spacing w:after="160"/>
        <w:ind w:hanging="720"/>
        <w:rPr>
          <w:b/>
          <w:color w:val="2E74B5"/>
        </w:rPr>
      </w:pPr>
      <w:r w:rsidRPr="00AD1051">
        <w:rPr>
          <w:b/>
        </w:rPr>
        <w:t>Q27.</w:t>
      </w:r>
      <w:r w:rsidRPr="00AD1051">
        <w:rPr>
          <w:b/>
        </w:rPr>
        <w:tab/>
        <w:t xml:space="preserve">Which </w:t>
      </w:r>
      <w:r w:rsidRPr="00AD1051" w:rsidDel="00CA48E6">
        <w:rPr>
          <w:b/>
        </w:rPr>
        <w:t>lower sodium</w:t>
      </w:r>
      <w:r w:rsidRPr="00AD1051">
        <w:rPr>
          <w:b/>
        </w:rPr>
        <w:t xml:space="preserve"> menu items, products, or types of products have gained the </w:t>
      </w:r>
      <w:r w:rsidRPr="00AD1051">
        <w:rPr>
          <w:b/>
          <w:i/>
          <w:u w:val="single"/>
        </w:rPr>
        <w:t>least</w:t>
      </w:r>
      <w:r w:rsidRPr="00AD1051">
        <w:rPr>
          <w:b/>
        </w:rPr>
        <w:t xml:space="preserve"> student acceptance?</w:t>
      </w:r>
      <w:r w:rsidRPr="00AD1051">
        <w:rPr>
          <w:b/>
          <w:i/>
          <w:caps/>
          <w:color w:val="2E74B5"/>
        </w:rPr>
        <w:t xml:space="preserve"> [Probe for the following if respondent does not mention: Entrées such as pizza, mixed dishes, and meat products; baked goods; condiments; breakfast items; snack foods] </w:t>
      </w:r>
    </w:p>
    <w:p w14:paraId="5DE9B7EE" w14:textId="77777777" w:rsidR="00AD1051" w:rsidRPr="00AD1051" w:rsidRDefault="00AD1051" w:rsidP="00AD1051">
      <w:pPr>
        <w:spacing w:after="160"/>
        <w:ind w:left="1440" w:hanging="720"/>
        <w:rPr>
          <w:b/>
        </w:rPr>
      </w:pPr>
      <w:r w:rsidRPr="00AD1051">
        <w:rPr>
          <w:b/>
        </w:rPr>
        <w:t>Q27A.</w:t>
      </w:r>
      <w:r w:rsidRPr="00AD1051">
        <w:rPr>
          <w:b/>
        </w:rPr>
        <w:tab/>
        <w:t>For those items that have gained the</w:t>
      </w:r>
      <w:r w:rsidRPr="00AD1051">
        <w:rPr>
          <w:b/>
          <w:i/>
        </w:rPr>
        <w:t xml:space="preserve"> </w:t>
      </w:r>
      <w:r w:rsidRPr="00AD1051">
        <w:rPr>
          <w:b/>
          <w:i/>
          <w:u w:val="single"/>
        </w:rPr>
        <w:t>least</w:t>
      </w:r>
      <w:r w:rsidRPr="00AD1051">
        <w:rPr>
          <w:b/>
        </w:rPr>
        <w:t xml:space="preserve"> acceptance, how did you determine these items were not popular with students?</w:t>
      </w:r>
      <w:r w:rsidRPr="00AD1051" w:rsidDel="00B928E3">
        <w:rPr>
          <w:b/>
        </w:rPr>
        <w:t xml:space="preserve"> </w:t>
      </w:r>
    </w:p>
    <w:p w14:paraId="6A42152D" w14:textId="77777777" w:rsidR="00AD1051" w:rsidRPr="00AD1051" w:rsidRDefault="00AD1051" w:rsidP="00AD1051">
      <w:pPr>
        <w:spacing w:after="160"/>
        <w:ind w:left="1440"/>
        <w:rPr>
          <w:b/>
          <w:i/>
          <w:caps/>
          <w:color w:val="2E74B5"/>
        </w:rPr>
      </w:pPr>
      <w:r w:rsidRPr="00AD1051">
        <w:rPr>
          <w:b/>
          <w:i/>
          <w:caps/>
          <w:color w:val="2E74B5"/>
        </w:rPr>
        <w:t xml:space="preserve">[Probe for: </w:t>
      </w:r>
    </w:p>
    <w:p w14:paraId="043358E3" w14:textId="77777777" w:rsidR="00AD1051" w:rsidRPr="00AD1051" w:rsidRDefault="00AD1051" w:rsidP="00AD1051">
      <w:pPr>
        <w:numPr>
          <w:ilvl w:val="0"/>
          <w:numId w:val="6"/>
        </w:numPr>
        <w:spacing w:after="160"/>
        <w:ind w:left="2160"/>
        <w:rPr>
          <w:b/>
          <w:i/>
          <w:caps/>
          <w:color w:val="2E74B5"/>
        </w:rPr>
      </w:pPr>
      <w:r w:rsidRPr="00AD1051">
        <w:rPr>
          <w:b/>
          <w:i/>
          <w:caps/>
          <w:color w:val="2E74B5"/>
        </w:rPr>
        <w:t>Observations from cafeteria staff (student or parent feedback)</w:t>
      </w:r>
    </w:p>
    <w:p w14:paraId="40E5A168" w14:textId="77777777" w:rsidR="00AD1051" w:rsidRPr="00AD1051" w:rsidRDefault="00AD1051" w:rsidP="00AD1051">
      <w:pPr>
        <w:numPr>
          <w:ilvl w:val="0"/>
          <w:numId w:val="6"/>
        </w:numPr>
        <w:spacing w:after="160"/>
        <w:ind w:left="2160"/>
        <w:rPr>
          <w:b/>
          <w:i/>
          <w:caps/>
          <w:color w:val="2E74B5"/>
        </w:rPr>
      </w:pPr>
      <w:r w:rsidRPr="00AD1051">
        <w:rPr>
          <w:b/>
          <w:i/>
          <w:caps/>
          <w:color w:val="2E74B5"/>
        </w:rPr>
        <w:t>Increased food waste</w:t>
      </w:r>
    </w:p>
    <w:p w14:paraId="446DDB50" w14:textId="77777777" w:rsidR="00AD1051" w:rsidRPr="00AD1051" w:rsidRDefault="00AD1051" w:rsidP="00AD1051">
      <w:pPr>
        <w:numPr>
          <w:ilvl w:val="0"/>
          <w:numId w:val="6"/>
        </w:numPr>
        <w:spacing w:after="160"/>
        <w:ind w:left="2160"/>
        <w:rPr>
          <w:i/>
        </w:rPr>
      </w:pPr>
      <w:r w:rsidRPr="00AD1051">
        <w:rPr>
          <w:b/>
          <w:i/>
          <w:caps/>
          <w:color w:val="2E74B5"/>
        </w:rPr>
        <w:t xml:space="preserve">Student selection of offered foods (what is being taken, what is refused)] </w:t>
      </w:r>
    </w:p>
    <w:p w14:paraId="45835F4F" w14:textId="77777777" w:rsidR="00AD1051" w:rsidRPr="00AD1051" w:rsidRDefault="00AD1051" w:rsidP="00AD1051">
      <w:pPr>
        <w:spacing w:after="160"/>
        <w:ind w:hanging="720"/>
        <w:rPr>
          <w:b/>
        </w:rPr>
      </w:pPr>
      <w:r w:rsidRPr="00AD1051">
        <w:rPr>
          <w:b/>
        </w:rPr>
        <w:t>Q28.</w:t>
      </w:r>
      <w:r w:rsidRPr="00AD1051">
        <w:rPr>
          <w:b/>
        </w:rPr>
        <w:tab/>
        <w:t xml:space="preserve">Which specific strategies, tools, and resources have been used in your schools to gain student acceptance of </w:t>
      </w:r>
      <w:r w:rsidRPr="00AD1051" w:rsidDel="00CA48E6">
        <w:rPr>
          <w:b/>
        </w:rPr>
        <w:t>lower</w:t>
      </w:r>
      <w:r w:rsidRPr="00AD1051">
        <w:rPr>
          <w:b/>
        </w:rPr>
        <w:t xml:space="preserve"> </w:t>
      </w:r>
      <w:r w:rsidRPr="00AD1051" w:rsidDel="00CA48E6">
        <w:rPr>
          <w:b/>
        </w:rPr>
        <w:t>sodium</w:t>
      </w:r>
      <w:r w:rsidRPr="00AD1051">
        <w:rPr>
          <w:b/>
        </w:rPr>
        <w:t xml:space="preserve"> foods? Which ones were most effective? </w:t>
      </w:r>
    </w:p>
    <w:p w14:paraId="5BEC2BF8" w14:textId="77777777" w:rsidR="00AD1051" w:rsidRPr="00AD1051" w:rsidRDefault="00AD1051" w:rsidP="00AD1051">
      <w:pPr>
        <w:spacing w:after="160"/>
        <w:rPr>
          <w:b/>
          <w:i/>
          <w:caps/>
          <w:color w:val="2E74B5"/>
        </w:rPr>
      </w:pPr>
      <w:r w:rsidRPr="00AD1051">
        <w:rPr>
          <w:b/>
          <w:i/>
          <w:caps/>
          <w:color w:val="2E74B5"/>
        </w:rPr>
        <w:t xml:space="preserve">[Probe for the following if not mentioned by the respondent: </w:t>
      </w:r>
    </w:p>
    <w:p w14:paraId="0E5FB3DF" w14:textId="77777777" w:rsidR="00AD1051" w:rsidRPr="00AD1051" w:rsidRDefault="00AD1051" w:rsidP="00AD1051">
      <w:pPr>
        <w:numPr>
          <w:ilvl w:val="0"/>
          <w:numId w:val="4"/>
        </w:numPr>
        <w:spacing w:after="160"/>
        <w:ind w:left="1440"/>
        <w:rPr>
          <w:b/>
          <w:i/>
          <w:caps/>
          <w:color w:val="2E74B5"/>
        </w:rPr>
      </w:pPr>
      <w:r w:rsidRPr="00AD1051">
        <w:rPr>
          <w:b/>
          <w:i/>
          <w:caps/>
          <w:color w:val="2E74B5"/>
        </w:rPr>
        <w:t xml:space="preserve">Marketing methods such as on-site signage, student educational materials, parent handouts </w:t>
      </w:r>
    </w:p>
    <w:p w14:paraId="08841F46" w14:textId="77777777" w:rsidR="00AD1051" w:rsidRPr="00AD1051" w:rsidRDefault="00AD1051" w:rsidP="00AD1051">
      <w:pPr>
        <w:numPr>
          <w:ilvl w:val="0"/>
          <w:numId w:val="4"/>
        </w:numPr>
        <w:spacing w:after="160"/>
        <w:ind w:left="1440"/>
        <w:rPr>
          <w:b/>
          <w:i/>
          <w:caps/>
          <w:color w:val="2E74B5"/>
        </w:rPr>
      </w:pPr>
      <w:r w:rsidRPr="00AD1051">
        <w:rPr>
          <w:b/>
          <w:i/>
          <w:caps/>
          <w:color w:val="2E74B5"/>
        </w:rPr>
        <w:t xml:space="preserve">Involving students in planning school meal menus </w:t>
      </w:r>
    </w:p>
    <w:p w14:paraId="4FB068D1" w14:textId="77777777" w:rsidR="00AD1051" w:rsidRPr="00AD1051" w:rsidRDefault="00AD1051" w:rsidP="00AD1051">
      <w:pPr>
        <w:numPr>
          <w:ilvl w:val="0"/>
          <w:numId w:val="4"/>
        </w:numPr>
        <w:spacing w:after="160"/>
        <w:ind w:left="1440"/>
        <w:rPr>
          <w:b/>
          <w:i/>
          <w:caps/>
          <w:color w:val="2E74B5"/>
        </w:rPr>
      </w:pPr>
      <w:r w:rsidRPr="00AD1051">
        <w:rPr>
          <w:b/>
          <w:i/>
          <w:caps/>
          <w:color w:val="2E74B5"/>
        </w:rPr>
        <w:t xml:space="preserve">getting student input about </w:t>
      </w:r>
      <w:r w:rsidRPr="00AD1051" w:rsidDel="00CA48E6">
        <w:rPr>
          <w:b/>
          <w:i/>
          <w:caps/>
          <w:color w:val="2E74B5"/>
        </w:rPr>
        <w:t>lower</w:t>
      </w:r>
      <w:r w:rsidRPr="00AD1051">
        <w:rPr>
          <w:b/>
          <w:i/>
          <w:caps/>
          <w:color w:val="2E74B5"/>
        </w:rPr>
        <w:t xml:space="preserve"> </w:t>
      </w:r>
      <w:r w:rsidRPr="00AD1051" w:rsidDel="00CA48E6">
        <w:rPr>
          <w:b/>
          <w:i/>
          <w:caps/>
          <w:color w:val="2E74B5"/>
        </w:rPr>
        <w:t>sodium</w:t>
      </w:r>
      <w:r w:rsidRPr="00AD1051">
        <w:rPr>
          <w:b/>
          <w:i/>
          <w:caps/>
          <w:color w:val="2E74B5"/>
        </w:rPr>
        <w:t xml:space="preserve"> offerings in school meals </w:t>
      </w:r>
    </w:p>
    <w:p w14:paraId="3DB1F018" w14:textId="77777777" w:rsidR="00AD1051" w:rsidRPr="00AD1051" w:rsidRDefault="00AD1051" w:rsidP="00AD1051">
      <w:pPr>
        <w:numPr>
          <w:ilvl w:val="0"/>
          <w:numId w:val="4"/>
        </w:numPr>
        <w:spacing w:after="160"/>
        <w:ind w:left="1440"/>
        <w:rPr>
          <w:b/>
          <w:i/>
          <w:caps/>
          <w:color w:val="2E74B5"/>
        </w:rPr>
      </w:pPr>
      <w:r w:rsidRPr="00AD1051">
        <w:rPr>
          <w:b/>
          <w:i/>
          <w:caps/>
          <w:color w:val="2E74B5"/>
        </w:rPr>
        <w:t xml:space="preserve">Conducting taste tests </w:t>
      </w:r>
    </w:p>
    <w:p w14:paraId="6E549E36" w14:textId="77777777" w:rsidR="00AD1051" w:rsidRPr="00AD1051" w:rsidRDefault="00AD1051" w:rsidP="00AD1051">
      <w:pPr>
        <w:numPr>
          <w:ilvl w:val="0"/>
          <w:numId w:val="4"/>
        </w:numPr>
        <w:spacing w:after="160"/>
        <w:ind w:left="1440"/>
        <w:rPr>
          <w:b/>
          <w:i/>
          <w:caps/>
          <w:color w:val="2E74B5"/>
        </w:rPr>
      </w:pPr>
      <w:r w:rsidRPr="00AD1051">
        <w:rPr>
          <w:b/>
          <w:i/>
          <w:caps/>
          <w:color w:val="2E74B5"/>
        </w:rPr>
        <w:t xml:space="preserve">Attending a Parent-Teacher Association/Organization or other parent group meeting to discuss school meals, specifically the new sodium targets </w:t>
      </w:r>
    </w:p>
    <w:p w14:paraId="3F46611F" w14:textId="77777777" w:rsidR="00AD1051" w:rsidRPr="00AD1051" w:rsidRDefault="00AD1051" w:rsidP="00AD1051">
      <w:pPr>
        <w:numPr>
          <w:ilvl w:val="0"/>
          <w:numId w:val="4"/>
        </w:numPr>
        <w:spacing w:after="160"/>
        <w:ind w:left="1440"/>
        <w:rPr>
          <w:b/>
          <w:i/>
          <w:caps/>
          <w:color w:val="2E74B5"/>
        </w:rPr>
      </w:pPr>
      <w:r w:rsidRPr="00AD1051">
        <w:rPr>
          <w:b/>
          <w:i/>
          <w:caps/>
          <w:color w:val="2E74B5"/>
        </w:rPr>
        <w:t>Conducting a nutrition education activity RELATED TO SODIUM in the classroom or in the food service area</w:t>
      </w:r>
    </w:p>
    <w:p w14:paraId="0A08C47F" w14:textId="77777777" w:rsidR="00AD1051" w:rsidRPr="00AD1051" w:rsidRDefault="00AD1051" w:rsidP="00AD1051">
      <w:pPr>
        <w:numPr>
          <w:ilvl w:val="0"/>
          <w:numId w:val="4"/>
        </w:numPr>
        <w:spacing w:after="160"/>
        <w:ind w:left="1440"/>
        <w:rPr>
          <w:b/>
          <w:i/>
          <w:caps/>
          <w:color w:val="2E74B5"/>
        </w:rPr>
      </w:pPr>
      <w:r w:rsidRPr="00AD1051">
        <w:rPr>
          <w:b/>
          <w:i/>
          <w:caps/>
          <w:color w:val="2E74B5"/>
        </w:rPr>
        <w:t>Setting up a booth at a school event to inform on the sodium standards (such as at a family night or parent-teacher conference night)</w:t>
      </w:r>
    </w:p>
    <w:p w14:paraId="0D66F4A3" w14:textId="77777777" w:rsidR="00AD1051" w:rsidRPr="00AD1051" w:rsidRDefault="00AD1051" w:rsidP="00AD1051">
      <w:pPr>
        <w:numPr>
          <w:ilvl w:val="0"/>
          <w:numId w:val="4"/>
        </w:numPr>
        <w:spacing w:after="160"/>
        <w:ind w:left="1440"/>
      </w:pPr>
      <w:r w:rsidRPr="00AD1051">
        <w:rPr>
          <w:b/>
          <w:i/>
          <w:caps/>
          <w:color w:val="2E74B5"/>
        </w:rPr>
        <w:t>Serving items on multiple days</w:t>
      </w:r>
    </w:p>
    <w:p w14:paraId="41C3C30B" w14:textId="77777777" w:rsidR="00AD1051" w:rsidRPr="00AD1051" w:rsidRDefault="00AD1051" w:rsidP="00AD1051">
      <w:pPr>
        <w:numPr>
          <w:ilvl w:val="0"/>
          <w:numId w:val="4"/>
        </w:numPr>
        <w:spacing w:after="160"/>
        <w:ind w:left="1440"/>
      </w:pPr>
      <w:r w:rsidRPr="00AD1051">
        <w:rPr>
          <w:b/>
          <w:i/>
          <w:caps/>
          <w:color w:val="2E74B5"/>
        </w:rPr>
        <w:t>using smarter lunchroom strategies</w:t>
      </w:r>
    </w:p>
    <w:p w14:paraId="0E1E4ED2" w14:textId="77777777" w:rsidR="00AD1051" w:rsidRPr="00AD1051" w:rsidRDefault="00AD1051" w:rsidP="00AD1051">
      <w:pPr>
        <w:numPr>
          <w:ilvl w:val="0"/>
          <w:numId w:val="4"/>
        </w:numPr>
        <w:spacing w:after="160"/>
        <w:ind w:left="1440"/>
      </w:pPr>
      <w:r w:rsidRPr="00AD1051">
        <w:rPr>
          <w:b/>
          <w:i/>
          <w:caps/>
          <w:color w:val="2E74B5"/>
        </w:rPr>
        <w:t xml:space="preserve">Emphasizing positive overall nutritional messaging rather than an emphasis on sodium reduction.  </w:t>
      </w:r>
    </w:p>
    <w:p w14:paraId="3BC28F41" w14:textId="77777777" w:rsidR="00AD1051" w:rsidRPr="00AD1051" w:rsidRDefault="00AD1051" w:rsidP="00AD1051">
      <w:pPr>
        <w:ind w:left="1080"/>
      </w:pPr>
      <w:r w:rsidRPr="00AD1051">
        <w:rPr>
          <w:b/>
          <w:caps/>
          <w:color w:val="FF0000"/>
        </w:rPr>
        <w:t>[note to interviewer: Refer to prescreening web survey responses to Q8</w:t>
      </w:r>
      <w:r w:rsidRPr="00AD1051">
        <w:rPr>
          <w:b/>
          <w:i/>
          <w:caps/>
          <w:color w:val="2E74B5"/>
        </w:rPr>
        <w:t>—probe for more information relating to respondent’s web screener selection(s)</w:t>
      </w:r>
      <w:r w:rsidRPr="00AD1051">
        <w:rPr>
          <w:b/>
          <w:caps/>
          <w:color w:val="FF0000"/>
        </w:rPr>
        <w:t>]</w:t>
      </w:r>
      <w:r w:rsidRPr="00AD1051">
        <w:rPr>
          <w:b/>
          <w:i/>
          <w:caps/>
          <w:color w:val="2E74B5"/>
        </w:rPr>
        <w:t>:</w:t>
      </w:r>
    </w:p>
    <w:p w14:paraId="31FE7699" w14:textId="77777777" w:rsidR="00AD1051" w:rsidRPr="00AD1051" w:rsidRDefault="00AD1051" w:rsidP="00AD1051">
      <w:pPr>
        <w:numPr>
          <w:ilvl w:val="2"/>
          <w:numId w:val="4"/>
        </w:numPr>
        <w:spacing w:after="160" w:afterAutospacing="1" w:line="276" w:lineRule="auto"/>
        <w:rPr>
          <w:b/>
          <w:i/>
          <w:caps/>
          <w:color w:val="2E74B5"/>
        </w:rPr>
      </w:pPr>
      <w:r w:rsidRPr="00AD1051">
        <w:rPr>
          <w:b/>
          <w:i/>
          <w:caps/>
          <w:color w:val="2E74B5"/>
        </w:rPr>
        <w:t>Good nutrition in general is advertised, but sodium specifically is not</w:t>
      </w:r>
    </w:p>
    <w:p w14:paraId="0A189816" w14:textId="77777777" w:rsidR="00AD1051" w:rsidRPr="00AD1051" w:rsidRDefault="00AD1051" w:rsidP="00AD1051">
      <w:pPr>
        <w:numPr>
          <w:ilvl w:val="2"/>
          <w:numId w:val="4"/>
        </w:numPr>
        <w:spacing w:after="160" w:afterAutospacing="1" w:line="276" w:lineRule="auto"/>
        <w:rPr>
          <w:b/>
          <w:i/>
          <w:caps/>
          <w:color w:val="2E74B5"/>
        </w:rPr>
      </w:pPr>
      <w:r w:rsidRPr="00AD1051">
        <w:rPr>
          <w:b/>
          <w:i/>
          <w:caps/>
          <w:color w:val="2E74B5"/>
        </w:rPr>
        <w:t>SFAs/Schools work hard to not bring attention to sodium reductions</w:t>
      </w:r>
    </w:p>
    <w:p w14:paraId="6C8F48EC" w14:textId="77777777" w:rsidR="00AD1051" w:rsidRPr="00AD1051" w:rsidRDefault="00AD1051" w:rsidP="00AD1051">
      <w:pPr>
        <w:numPr>
          <w:ilvl w:val="2"/>
          <w:numId w:val="4"/>
        </w:numPr>
        <w:spacing w:after="160" w:afterAutospacing="1" w:line="276" w:lineRule="auto"/>
        <w:rPr>
          <w:b/>
          <w:i/>
          <w:caps/>
          <w:color w:val="2E74B5"/>
        </w:rPr>
      </w:pPr>
      <w:r w:rsidRPr="00AD1051">
        <w:rPr>
          <w:b/>
          <w:i/>
          <w:caps/>
          <w:color w:val="2E74B5"/>
        </w:rPr>
        <w:t>Sodium standards have not been communicated]</w:t>
      </w:r>
    </w:p>
    <w:p w14:paraId="4FED8A22" w14:textId="77777777" w:rsidR="00AD1051" w:rsidRPr="00AD1051" w:rsidRDefault="00AD1051" w:rsidP="00AD1051">
      <w:pPr>
        <w:pBdr>
          <w:top w:val="single" w:sz="4" w:space="10" w:color="5B9BD5" w:themeColor="accent1"/>
          <w:bottom w:val="single" w:sz="4" w:space="10" w:color="5B9BD5" w:themeColor="accent1"/>
        </w:pBdr>
        <w:spacing w:before="360" w:after="360"/>
        <w:ind w:right="864"/>
        <w:jc w:val="center"/>
        <w:rPr>
          <w:rFonts w:ascii="Calibri" w:eastAsia="Calibri" w:hAnsi="Calibri" w:cs="Times New Roman"/>
          <w:b/>
          <w:i/>
          <w:iCs/>
          <w:color w:val="5B9BD5" w:themeColor="accent1"/>
        </w:rPr>
      </w:pPr>
      <w:r w:rsidRPr="00AD1051">
        <w:rPr>
          <w:i/>
          <w:iCs/>
          <w:color w:val="5B9BD5" w:themeColor="accent1"/>
        </w:rPr>
        <w:t>Future Efforts to Reach Sodium Targets 2 and 3</w:t>
      </w:r>
    </w:p>
    <w:p w14:paraId="66D912B1" w14:textId="77777777" w:rsidR="00AD1051" w:rsidRPr="00AD1051" w:rsidRDefault="00AD1051" w:rsidP="00AD1051">
      <w:pPr>
        <w:spacing w:after="160"/>
        <w:ind w:left="0"/>
      </w:pPr>
      <w:r w:rsidRPr="00AD1051">
        <w:t xml:space="preserve">These last few questions ask about achieving the next sodium standards, Targets 2 and 3. </w:t>
      </w:r>
    </w:p>
    <w:p w14:paraId="30AEF00F" w14:textId="77777777" w:rsidR="00AD1051" w:rsidRPr="00AD1051" w:rsidRDefault="00AD1051" w:rsidP="00AD1051">
      <w:pPr>
        <w:spacing w:after="160"/>
        <w:ind w:hanging="720"/>
        <w:rPr>
          <w:b/>
          <w:caps/>
          <w:color w:val="FF0000"/>
        </w:rPr>
      </w:pPr>
      <w:r w:rsidRPr="00AD1051">
        <w:rPr>
          <w:b/>
        </w:rPr>
        <w:t>Q29.</w:t>
      </w:r>
      <w:r w:rsidRPr="00AD1051">
        <w:rPr>
          <w:b/>
        </w:rPr>
        <w:tab/>
        <w:t xml:space="preserve">Thinking toward achieving the </w:t>
      </w:r>
      <w:r w:rsidRPr="00AD1051">
        <w:rPr>
          <w:b/>
          <w:i/>
        </w:rPr>
        <w:t>next</w:t>
      </w:r>
      <w:r w:rsidRPr="00AD1051">
        <w:rPr>
          <w:b/>
        </w:rPr>
        <w:t xml:space="preserve"> sodium standard (Target 2), is your SFA actively working toward meeting Target 2? </w:t>
      </w:r>
      <w:r w:rsidRPr="00AD1051">
        <w:rPr>
          <w:b/>
          <w:caps/>
          <w:color w:val="FF0000"/>
        </w:rPr>
        <w:t>[INTERVIEWER NOTE: REFER TO SODIUM TARGET TABLE ON FIRST PAGE OF THIS GUIDE]</w:t>
      </w:r>
    </w:p>
    <w:p w14:paraId="423C4E89" w14:textId="77777777" w:rsidR="00AD1051" w:rsidRPr="00AD1051" w:rsidRDefault="00AD1051" w:rsidP="00AD1051">
      <w:pPr>
        <w:spacing w:after="160"/>
        <w:ind w:hanging="720"/>
        <w:rPr>
          <w:b/>
        </w:rPr>
      </w:pPr>
      <w:r w:rsidRPr="00AD1051">
        <w:rPr>
          <w:b/>
        </w:rPr>
        <w:t>Q30.</w:t>
      </w:r>
      <w:r w:rsidRPr="00AD1051">
        <w:rPr>
          <w:b/>
        </w:rPr>
        <w:tab/>
        <w:t xml:space="preserve">What role will recipe modification or product reformulation play in your SFA’s ability to meet the future Target 2 and/or 3 sodium standards? </w:t>
      </w:r>
      <w:r w:rsidRPr="00AD1051">
        <w:rPr>
          <w:b/>
          <w:caps/>
          <w:color w:val="FF0000"/>
        </w:rPr>
        <w:t>[If none or one or the other, GO to q31; if both, go to q30A]</w:t>
      </w:r>
    </w:p>
    <w:p w14:paraId="1E9DA481" w14:textId="77777777" w:rsidR="00AD1051" w:rsidRPr="00AD1051" w:rsidRDefault="00AD1051" w:rsidP="00AD1051">
      <w:pPr>
        <w:spacing w:after="160"/>
        <w:ind w:left="1440" w:hanging="720"/>
        <w:rPr>
          <w:b/>
        </w:rPr>
      </w:pPr>
      <w:r w:rsidRPr="00AD1051">
        <w:rPr>
          <w:b/>
        </w:rPr>
        <w:t>Q30A.</w:t>
      </w:r>
      <w:r w:rsidRPr="00AD1051">
        <w:rPr>
          <w:b/>
        </w:rPr>
        <w:tab/>
        <w:t>If both will play a role, which strategy do you think will have more of an impact on lowering sodium in school meals?</w:t>
      </w:r>
    </w:p>
    <w:p w14:paraId="20BCAE53" w14:textId="77777777" w:rsidR="00AD1051" w:rsidRPr="00AD1051" w:rsidRDefault="00AD1051" w:rsidP="00AD1051">
      <w:pPr>
        <w:spacing w:after="160"/>
        <w:ind w:hanging="720"/>
        <w:rPr>
          <w:b/>
        </w:rPr>
      </w:pPr>
      <w:r w:rsidRPr="00AD1051">
        <w:rPr>
          <w:b/>
        </w:rPr>
        <w:t>Q31.</w:t>
      </w:r>
      <w:r w:rsidRPr="00AD1051">
        <w:rPr>
          <w:b/>
        </w:rPr>
        <w:tab/>
        <w:t xml:space="preserve">What other strategies that you have already found to be successful will you continue to employ to help you reach Target 2? </w:t>
      </w:r>
      <w:r w:rsidRPr="00AD1051">
        <w:rPr>
          <w:b/>
          <w:caps/>
          <w:color w:val="FF0000"/>
        </w:rPr>
        <w:t>[Check all that apply]</w:t>
      </w:r>
    </w:p>
    <w:p w14:paraId="0178683E" w14:textId="77777777" w:rsidR="00AD1051" w:rsidRPr="00AD1051" w:rsidRDefault="00AD1051" w:rsidP="00AD1051">
      <w:pPr>
        <w:spacing w:after="160"/>
        <w:ind w:left="1440"/>
      </w:pPr>
      <w:r w:rsidRPr="00AD1051">
        <w:sym w:font="Wingdings 2" w:char="F0A3"/>
      </w:r>
      <w:r w:rsidRPr="00AD1051">
        <w:t xml:space="preserve"> Modifying menus and recipes</w:t>
      </w:r>
    </w:p>
    <w:p w14:paraId="0343CDF2" w14:textId="77777777" w:rsidR="00AD1051" w:rsidRPr="00AD1051" w:rsidRDefault="00AD1051" w:rsidP="00AD1051">
      <w:pPr>
        <w:spacing w:after="160"/>
        <w:ind w:left="1440"/>
      </w:pPr>
      <w:r w:rsidRPr="00AD1051">
        <w:sym w:font="Wingdings 2" w:char="F0A3"/>
      </w:r>
      <w:r w:rsidRPr="00AD1051">
        <w:t xml:space="preserve"> Strategically planning menus</w:t>
      </w:r>
    </w:p>
    <w:p w14:paraId="5B4071F7" w14:textId="77777777" w:rsidR="00AD1051" w:rsidRPr="00AD1051" w:rsidRDefault="00AD1051" w:rsidP="00AD1051">
      <w:pPr>
        <w:spacing w:after="160"/>
        <w:ind w:left="1440"/>
      </w:pPr>
      <w:r w:rsidRPr="00AD1051">
        <w:sym w:font="Wingdings 2" w:char="F0A3"/>
      </w:r>
      <w:r w:rsidRPr="00AD1051">
        <w:t xml:space="preserve"> Using Healthier</w:t>
      </w:r>
      <w:r w:rsidRPr="00AD1051" w:rsidDel="00656894">
        <w:t xml:space="preserve"> </w:t>
      </w:r>
      <w:r w:rsidRPr="00AD1051">
        <w:t>U.S. Challenge’s Smarter Lunchroom techniques</w:t>
      </w:r>
    </w:p>
    <w:p w14:paraId="5260E6C8" w14:textId="77777777" w:rsidR="00AD1051" w:rsidRPr="00AD1051" w:rsidRDefault="00AD1051" w:rsidP="00AD1051">
      <w:pPr>
        <w:spacing w:after="160"/>
        <w:ind w:left="1440"/>
      </w:pPr>
      <w:r w:rsidRPr="00AD1051">
        <w:sym w:font="Wingdings 2" w:char="F0A3"/>
      </w:r>
      <w:r w:rsidRPr="00AD1051">
        <w:t xml:space="preserve"> Using recipes available through State agency and/or USDA</w:t>
      </w:r>
    </w:p>
    <w:p w14:paraId="6A827446" w14:textId="77777777" w:rsidR="00AD1051" w:rsidRPr="00AD1051" w:rsidRDefault="00AD1051" w:rsidP="00AD1051">
      <w:pPr>
        <w:spacing w:after="160"/>
        <w:ind w:left="1440"/>
      </w:pPr>
      <w:r w:rsidRPr="00AD1051">
        <w:sym w:font="Wingdings 2" w:char="F0A3"/>
      </w:r>
      <w:r w:rsidRPr="00AD1051">
        <w:t xml:space="preserve"> Involving students to receive continued feedback </w:t>
      </w:r>
    </w:p>
    <w:p w14:paraId="29B397AB" w14:textId="77777777" w:rsidR="00AD1051" w:rsidRPr="00AD1051" w:rsidRDefault="00AD1051" w:rsidP="00AD1051">
      <w:pPr>
        <w:spacing w:after="160"/>
        <w:ind w:left="1440"/>
      </w:pPr>
      <w:r w:rsidRPr="00AD1051">
        <w:sym w:font="Wingdings 2" w:char="F0A3"/>
      </w:r>
      <w:r w:rsidRPr="00AD1051">
        <w:t xml:space="preserve"> Additional strategies—please describe:</w:t>
      </w:r>
    </w:p>
    <w:p w14:paraId="69CE46B9" w14:textId="77777777" w:rsidR="00AD1051" w:rsidRPr="00AD1051" w:rsidRDefault="00AD1051" w:rsidP="00AD1051">
      <w:pPr>
        <w:ind w:left="1080" w:firstLine="360"/>
        <w:rPr>
          <w:b/>
        </w:rPr>
      </w:pPr>
      <w:r w:rsidRPr="00AD1051">
        <w:rPr>
          <w:b/>
        </w:rPr>
        <w:t xml:space="preserve">___________________________________________________________ </w:t>
      </w:r>
    </w:p>
    <w:p w14:paraId="297C0B9D" w14:textId="77777777" w:rsidR="00AD1051" w:rsidRPr="00AD1051" w:rsidRDefault="00AD1051" w:rsidP="00AD1051">
      <w:pPr>
        <w:ind w:left="1080" w:firstLine="360"/>
        <w:rPr>
          <w:b/>
        </w:rPr>
      </w:pPr>
    </w:p>
    <w:p w14:paraId="16D648CD" w14:textId="77777777" w:rsidR="00AD1051" w:rsidRPr="00AD1051" w:rsidRDefault="00AD1051" w:rsidP="00AD1051">
      <w:pPr>
        <w:spacing w:after="160"/>
        <w:ind w:hanging="720"/>
        <w:rPr>
          <w:b/>
        </w:rPr>
      </w:pPr>
      <w:r w:rsidRPr="00AD1051">
        <w:rPr>
          <w:b/>
        </w:rPr>
        <w:t>Q32.</w:t>
      </w:r>
      <w:r w:rsidRPr="00AD1051">
        <w:rPr>
          <w:b/>
        </w:rPr>
        <w:tab/>
        <w:t xml:space="preserve">Can you think of additional resources that would be helpful for your SFA to have while working toward meeting Target 2 sodium standards for school meals? </w:t>
      </w:r>
    </w:p>
    <w:p w14:paraId="35B38DE1" w14:textId="77777777" w:rsidR="00AD1051" w:rsidRPr="00AD1051" w:rsidRDefault="00AD1051" w:rsidP="00AD1051">
      <w:pPr>
        <w:spacing w:after="160"/>
        <w:rPr>
          <w:b/>
        </w:rPr>
      </w:pPr>
      <w:r w:rsidRPr="00AD1051">
        <w:rPr>
          <w:b/>
        </w:rPr>
        <w:t>Q32A. Can you think of additional resources that would be helpful for your SFA to have while working toward meeting Target 3 sodium standards for school meals?</w:t>
      </w:r>
    </w:p>
    <w:p w14:paraId="4456CD6D" w14:textId="77777777" w:rsidR="00AD1051" w:rsidRPr="00AD1051" w:rsidRDefault="00AD1051" w:rsidP="00AD1051">
      <w:pPr>
        <w:spacing w:after="160"/>
        <w:ind w:hanging="720"/>
        <w:rPr>
          <w:b/>
        </w:rPr>
      </w:pPr>
      <w:r w:rsidRPr="00AD1051">
        <w:rPr>
          <w:b/>
        </w:rPr>
        <w:t>Q33.</w:t>
      </w:r>
      <w:r w:rsidRPr="00AD1051">
        <w:rPr>
          <w:b/>
        </w:rPr>
        <w:tab/>
        <w:t>Do you think your SFA is prepared to be able to meet the Sodium Target 2? Why or why not?</w:t>
      </w:r>
    </w:p>
    <w:p w14:paraId="51139C86" w14:textId="77777777" w:rsidR="00AD1051" w:rsidRPr="00AD1051" w:rsidRDefault="00AD1051" w:rsidP="00AD1051">
      <w:pPr>
        <w:spacing w:after="160"/>
        <w:ind w:hanging="720"/>
        <w:rPr>
          <w:b/>
        </w:rPr>
      </w:pPr>
      <w:r w:rsidRPr="00AD1051">
        <w:rPr>
          <w:b/>
        </w:rPr>
        <w:tab/>
        <w:t>Q33A. Do you think your SFA is prepared to be able to meet the Sodium Target 3? Why or why not?</w:t>
      </w:r>
    </w:p>
    <w:p w14:paraId="786896EB" w14:textId="77777777" w:rsidR="00AD1051" w:rsidRPr="00AD1051" w:rsidRDefault="00AD1051" w:rsidP="00AD1051">
      <w:pPr>
        <w:spacing w:after="160"/>
        <w:rPr>
          <w:b/>
          <w:i/>
          <w:caps/>
          <w:color w:val="2E74B5"/>
        </w:rPr>
      </w:pPr>
      <w:r w:rsidRPr="00AD1051">
        <w:rPr>
          <w:b/>
          <w:i/>
          <w:caps/>
          <w:color w:val="2E74B5"/>
        </w:rPr>
        <w:t xml:space="preserve">[Probe for respondent to discuss the feasibility of Target </w:t>
      </w:r>
      <w:proofErr w:type="gramStart"/>
      <w:r w:rsidRPr="00AD1051">
        <w:rPr>
          <w:b/>
          <w:i/>
          <w:caps/>
          <w:color w:val="2E74B5"/>
        </w:rPr>
        <w:t>3,</w:t>
      </w:r>
      <w:proofErr w:type="gramEnd"/>
      <w:r w:rsidRPr="00AD1051">
        <w:rPr>
          <w:b/>
          <w:i/>
          <w:caps/>
          <w:color w:val="2E74B5"/>
        </w:rPr>
        <w:t xml:space="preserve"> and to describe specific barriers, and potential ways to overcome these challenges]</w:t>
      </w:r>
    </w:p>
    <w:p w14:paraId="5F72B832" w14:textId="77777777" w:rsidR="00AD1051" w:rsidRPr="00AD1051" w:rsidRDefault="00AD1051" w:rsidP="00AD1051">
      <w:pPr>
        <w:ind w:hanging="720"/>
        <w:rPr>
          <w:b/>
        </w:rPr>
      </w:pPr>
      <w:r w:rsidRPr="00AD1051" w:rsidDel="00397C2D">
        <w:rPr>
          <w:b/>
        </w:rPr>
        <w:t xml:space="preserve"> </w:t>
      </w:r>
    </w:p>
    <w:p w14:paraId="4F1135B2" w14:textId="77777777" w:rsidR="00AD1051" w:rsidRPr="00AD1051" w:rsidRDefault="00AD1051" w:rsidP="00AD1051">
      <w:pPr>
        <w:spacing w:after="160"/>
        <w:ind w:hanging="720"/>
        <w:rPr>
          <w:b/>
        </w:rPr>
      </w:pPr>
      <w:r w:rsidRPr="00AD1051">
        <w:rPr>
          <w:b/>
        </w:rPr>
        <w:t xml:space="preserve">Q34. </w:t>
      </w:r>
      <w:r w:rsidRPr="00AD1051">
        <w:rPr>
          <w:b/>
        </w:rPr>
        <w:tab/>
        <w:t xml:space="preserve">Do you have any questions or anything else to add regarding your experiences with meeting the sodium standards that we have not already discussed?  </w:t>
      </w:r>
    </w:p>
    <w:p w14:paraId="6245DE34" w14:textId="77777777" w:rsidR="00AD1051" w:rsidRPr="00AD1051" w:rsidRDefault="00AD1051" w:rsidP="00AD1051">
      <w:pPr>
        <w:spacing w:after="160"/>
        <w:ind w:left="0"/>
      </w:pPr>
      <w:r w:rsidRPr="00AD1051">
        <w:t>We appreciate the time you have taken to answer our questions. Your input is very valuable.</w:t>
      </w:r>
      <w:r w:rsidRPr="00AD1051" w:rsidDel="00B928E3">
        <w:t xml:space="preserve"> </w:t>
      </w:r>
      <w:r w:rsidRPr="00AD1051">
        <w:t xml:space="preserve">Do you have any questions or any additional information you would like to share before we end </w:t>
      </w:r>
      <w:r w:rsidRPr="00AD1051">
        <w:rPr>
          <w:b/>
          <w:caps/>
          <w:color w:val="FF0000"/>
        </w:rPr>
        <w:t>[if site visit: this portion of]</w:t>
      </w:r>
      <w:r w:rsidRPr="00AD1051">
        <w:t xml:space="preserve"> this interview?  </w:t>
      </w:r>
    </w:p>
    <w:p w14:paraId="2D6A6A5A" w14:textId="77777777" w:rsidR="00AD1051" w:rsidRPr="00AD1051" w:rsidRDefault="00AD1051" w:rsidP="00AD1051">
      <w:pPr>
        <w:spacing w:after="160"/>
        <w:ind w:left="0"/>
      </w:pPr>
      <w:r w:rsidRPr="00AD1051">
        <w:rPr>
          <w:b/>
          <w:caps/>
          <w:color w:val="FF0000"/>
        </w:rPr>
        <w:t>[if telephone interview:]</w:t>
      </w:r>
      <w:r w:rsidRPr="00AD1051">
        <w:t xml:space="preserve"> If you have additional questions following this interview, you may contact us at </w:t>
      </w:r>
      <w:r w:rsidRPr="00AD1051">
        <w:rPr>
          <w:b/>
          <w:caps/>
          <w:color w:val="FF0000"/>
        </w:rPr>
        <w:t>[contact information]</w:t>
      </w:r>
      <w:r w:rsidRPr="00AD1051">
        <w:t xml:space="preserve">. Thank you again. </w:t>
      </w:r>
    </w:p>
    <w:p w14:paraId="667EC307" w14:textId="77777777" w:rsidR="00AD1051" w:rsidRPr="00AD1051" w:rsidRDefault="00AD1051" w:rsidP="00AD1051">
      <w:pPr>
        <w:spacing w:after="160"/>
        <w:ind w:left="0"/>
        <w:rPr>
          <w:rFonts w:ascii="Calibri" w:eastAsia="Calibri" w:hAnsi="Calibri" w:cs="Times New Roman"/>
        </w:rPr>
      </w:pPr>
      <w:r w:rsidRPr="00AD1051">
        <w:rPr>
          <w:b/>
          <w:caps/>
          <w:color w:val="FF0000"/>
        </w:rPr>
        <w:t>[if site visit:]</w:t>
      </w:r>
      <w:r w:rsidRPr="00AD1051">
        <w:rPr>
          <w:rFonts w:ascii="Calibri" w:eastAsia="Calibri" w:hAnsi="Calibri" w:cs="Times New Roman"/>
        </w:rPr>
        <w:t xml:space="preserve"> Next, if available, we would like to take a look at any posters, signs, or letters provided by manufacturers related to sodium, agendas or notes from meetings with the school/school district or community stakeholders, and any other related materials. Do you have any of these materials that you would be willing to share with us?</w:t>
      </w:r>
    </w:p>
    <w:p w14:paraId="280CD68F" w14:textId="77777777" w:rsidR="00AD1051" w:rsidRPr="00AD1051" w:rsidRDefault="00AD1051" w:rsidP="00AD1051">
      <w:pPr>
        <w:spacing w:after="160"/>
        <w:ind w:left="0"/>
      </w:pPr>
      <w:r w:rsidRPr="00AD1051">
        <w:rPr>
          <w:rFonts w:ascii="Calibri" w:eastAsia="Calibri" w:hAnsi="Calibri" w:cs="Times New Roman"/>
          <w:caps/>
          <w:snapToGrid w:val="0"/>
        </w:rPr>
        <w:t>Yes</w:t>
      </w:r>
      <w:r w:rsidRPr="00AD1051">
        <w:t xml:space="preserve"> </w:t>
      </w:r>
      <w:r w:rsidRPr="00AD1051">
        <w:sym w:font="Wingdings 2" w:char="F0A3"/>
      </w:r>
      <w:r w:rsidRPr="00AD1051">
        <w:t xml:space="preserve"> We will be documenting what we see using a checklist but, with your permission, we would also like to take photographs of these items. We will not photograph any personnel. Do we have your permission to photograph? </w:t>
      </w:r>
    </w:p>
    <w:p w14:paraId="0F8FFED3" w14:textId="77777777" w:rsidR="00AD1051" w:rsidRPr="00AD1051" w:rsidRDefault="00AD1051" w:rsidP="00AD1051">
      <w:pPr>
        <w:spacing w:after="160"/>
        <w:rPr>
          <w:b/>
          <w:caps/>
          <w:color w:val="FF0000"/>
        </w:rPr>
      </w:pPr>
      <w:r w:rsidRPr="00AD1051">
        <w:rPr>
          <w:rFonts w:ascii="Calibri" w:eastAsia="Calibri" w:hAnsi="Calibri" w:cs="Times New Roman"/>
          <w:caps/>
          <w:snapToGrid w:val="0"/>
        </w:rPr>
        <w:t xml:space="preserve">Yes </w:t>
      </w:r>
      <w:r w:rsidRPr="00AD1051">
        <w:sym w:font="Wingdings 2" w:char="F0A3"/>
      </w:r>
      <w:r w:rsidRPr="00AD1051">
        <w:t xml:space="preserve"> Thank you. Do you have any questions before we begin? </w:t>
      </w:r>
      <w:r w:rsidRPr="00AD1051">
        <w:rPr>
          <w:b/>
          <w:caps/>
          <w:color w:val="FF0000"/>
        </w:rPr>
        <w:t>[note to interviewer: proceed to Site Visit Observational Instrument.]</w:t>
      </w:r>
    </w:p>
    <w:p w14:paraId="222F9416" w14:textId="77777777" w:rsidR="00AD1051" w:rsidRPr="00AD1051" w:rsidRDefault="00AD1051" w:rsidP="00AD1051">
      <w:pPr>
        <w:spacing w:after="160"/>
      </w:pPr>
      <w:r w:rsidRPr="00AD1051">
        <w:rPr>
          <w:rFonts w:ascii="Calibri" w:eastAsia="Calibri" w:hAnsi="Calibri" w:cs="Times New Roman"/>
          <w:caps/>
          <w:snapToGrid w:val="0"/>
        </w:rPr>
        <w:t>No</w:t>
      </w:r>
      <w:r w:rsidRPr="00AD1051">
        <w:t xml:space="preserve"> </w:t>
      </w:r>
      <w:r w:rsidRPr="00AD1051">
        <w:sym w:font="Wingdings 2" w:char="F0A3"/>
      </w:r>
      <w:r w:rsidRPr="00AD1051">
        <w:t xml:space="preserve"> Okay. No problem. We will not take photographs, but would like to take notes about the content of the signage related to sodium reduction.</w:t>
      </w:r>
      <w:r w:rsidRPr="00AD1051">
        <w:rPr>
          <w:b/>
          <w:caps/>
          <w:color w:val="FF0000"/>
        </w:rPr>
        <w:t xml:space="preserve"> [note to interviewer: proceed to Site Visit Observational Instrument]</w:t>
      </w:r>
      <w:r w:rsidRPr="00AD1051">
        <w:t xml:space="preserve"> Reason: ___________________________________________</w:t>
      </w:r>
    </w:p>
    <w:p w14:paraId="1650C2A6" w14:textId="77777777" w:rsidR="00AD1051" w:rsidRPr="00AD1051" w:rsidRDefault="00AD1051" w:rsidP="00AD1051">
      <w:pPr>
        <w:spacing w:after="160"/>
        <w:ind w:left="0"/>
      </w:pPr>
      <w:r w:rsidRPr="00AD1051">
        <w:t>Thank you again for your time. If you have additional questions following this interview, you may contact us at</w:t>
      </w:r>
      <w:r w:rsidRPr="00AD1051">
        <w:rPr>
          <w:caps/>
        </w:rPr>
        <w:t>:</w:t>
      </w:r>
      <w:r w:rsidRPr="00AD1051">
        <w:rPr>
          <w:b/>
          <w:caps/>
        </w:rPr>
        <w:t xml:space="preserve"> </w:t>
      </w:r>
      <w:r w:rsidRPr="00AD1051">
        <w:rPr>
          <w:b/>
          <w:caps/>
          <w:color w:val="FF0000"/>
        </w:rPr>
        <w:t>[contact information]</w:t>
      </w:r>
      <w:r w:rsidRPr="00AD1051">
        <w:rPr>
          <w:b/>
          <w:caps/>
        </w:rPr>
        <w:t>.</w:t>
      </w:r>
      <w:r w:rsidRPr="00AD1051">
        <w:t xml:space="preserve"> </w:t>
      </w:r>
    </w:p>
    <w:p w14:paraId="334805B0" w14:textId="77777777" w:rsidR="00B05FB9" w:rsidRDefault="00374887" w:rsidP="00AD1051">
      <w:pPr>
        <w:spacing w:after="160"/>
        <w:ind w:left="0"/>
        <w:jc w:val="right"/>
      </w:pPr>
    </w:p>
    <w:sectPr w:rsidR="00B05FB9" w:rsidSect="00E221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FEAAE" w14:textId="77777777" w:rsidR="007E7D1F" w:rsidRDefault="007E7D1F" w:rsidP="00E221D8">
      <w:pPr>
        <w:spacing w:line="240" w:lineRule="auto"/>
      </w:pPr>
      <w:r>
        <w:separator/>
      </w:r>
    </w:p>
  </w:endnote>
  <w:endnote w:type="continuationSeparator" w:id="0">
    <w:p w14:paraId="0CDB0B14" w14:textId="77777777" w:rsidR="007E7D1F" w:rsidRDefault="007E7D1F" w:rsidP="00E22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ato Medium">
    <w:altName w:val="Calibri"/>
    <w:charset w:val="00"/>
    <w:family w:val="swiss"/>
    <w:pitch w:val="variable"/>
    <w:sig w:usb0="00000001" w:usb1="5000E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7C1CE" w14:textId="77777777" w:rsidR="00E51901" w:rsidRDefault="00E519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52948"/>
      <w:docPartObj>
        <w:docPartGallery w:val="Page Numbers (Bottom of Page)"/>
        <w:docPartUnique/>
      </w:docPartObj>
    </w:sdtPr>
    <w:sdtEndPr>
      <w:rPr>
        <w:noProof/>
      </w:rPr>
    </w:sdtEndPr>
    <w:sdtContent>
      <w:p w14:paraId="45AA21B4" w14:textId="315A44AC" w:rsidR="00E221D8" w:rsidRDefault="00E221D8">
        <w:pPr>
          <w:pStyle w:val="Footer"/>
          <w:jc w:val="center"/>
        </w:pPr>
        <w:r>
          <w:fldChar w:fldCharType="begin"/>
        </w:r>
        <w:r>
          <w:instrText xml:space="preserve"> PAGE   \* MERGEFORMAT </w:instrText>
        </w:r>
        <w:r>
          <w:fldChar w:fldCharType="separate"/>
        </w:r>
        <w:r w:rsidR="00374887">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DBF71" w14:textId="77777777" w:rsidR="00E51901" w:rsidRDefault="00E519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F114B" w14:textId="77777777" w:rsidR="007E7D1F" w:rsidRDefault="007E7D1F" w:rsidP="00E221D8">
      <w:pPr>
        <w:spacing w:line="240" w:lineRule="auto"/>
      </w:pPr>
      <w:r>
        <w:separator/>
      </w:r>
    </w:p>
  </w:footnote>
  <w:footnote w:type="continuationSeparator" w:id="0">
    <w:p w14:paraId="76175AB6" w14:textId="77777777" w:rsidR="007E7D1F" w:rsidRDefault="007E7D1F" w:rsidP="00E221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6F065" w14:textId="77777777" w:rsidR="00E51901" w:rsidRDefault="00E519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EF40C" w14:textId="77777777" w:rsidR="00E51901" w:rsidRPr="0084451C" w:rsidRDefault="00E51901" w:rsidP="00E51901">
    <w:pPr>
      <w:ind w:left="4320" w:hanging="4320"/>
      <w:rPr>
        <w:rFonts w:eastAsia="Calibri" w:cs="Arial"/>
      </w:rPr>
    </w:pPr>
    <w:r>
      <w:t>Appendix B3. SFA Director In-Depth Interview Guide</w:t>
    </w:r>
    <w:r>
      <w:tab/>
    </w:r>
    <w:r>
      <w:tab/>
    </w:r>
    <w:r>
      <w:tab/>
      <w:t xml:space="preserve">          </w:t>
    </w:r>
    <w:r w:rsidRPr="0084451C">
      <w:rPr>
        <w:rFonts w:eastAsia="Calibri" w:cs="Arial"/>
      </w:rPr>
      <w:t>OMB Number: XXXX-XXXX</w:t>
    </w:r>
  </w:p>
  <w:p w14:paraId="37455ECE" w14:textId="77777777" w:rsidR="00E51901" w:rsidRPr="0084451C" w:rsidRDefault="00E51901" w:rsidP="00E51901">
    <w:pPr>
      <w:spacing w:after="240"/>
      <w:ind w:left="4320" w:hanging="4320"/>
      <w:jc w:val="right"/>
      <w:rPr>
        <w:rFonts w:eastAsia="Calibri" w:cs="Arial"/>
      </w:rPr>
    </w:pPr>
    <w:r w:rsidRPr="0084451C">
      <w:rPr>
        <w:rFonts w:eastAsia="Calibri" w:cs="Arial"/>
      </w:rPr>
      <w:t>Expiration Date: XX/XX/XXXX</w:t>
    </w:r>
  </w:p>
  <w:p w14:paraId="33B435DA" w14:textId="36C2173E" w:rsidR="00E221D8" w:rsidRDefault="00E51901" w:rsidP="00374887">
    <w:pPr>
      <w:pStyle w:val="Header1"/>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F50E7" w14:textId="77777777" w:rsidR="00E51901" w:rsidRDefault="00E519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6F6472"/>
    <w:multiLevelType w:val="hybridMultilevel"/>
    <w:tmpl w:val="8B54A734"/>
    <w:lvl w:ilvl="0" w:tplc="1BB44BB8">
      <w:start w:val="1"/>
      <w:numFmt w:val="bullet"/>
      <w:lvlText w:val=""/>
      <w:lvlJc w:val="left"/>
      <w:pPr>
        <w:ind w:left="360" w:hanging="360"/>
      </w:pPr>
      <w:rPr>
        <w:rFonts w:ascii="Symbol" w:hAnsi="Symbol" w:hint="default"/>
        <w:color w:val="2E74B5" w:themeColor="accent1" w:themeShade="BF"/>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D17414"/>
    <w:multiLevelType w:val="hybridMultilevel"/>
    <w:tmpl w:val="09B26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65F97"/>
    <w:multiLevelType w:val="hybridMultilevel"/>
    <w:tmpl w:val="CAA6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380151"/>
    <w:multiLevelType w:val="hybridMultilevel"/>
    <w:tmpl w:val="0CBA93DC"/>
    <w:lvl w:ilvl="0" w:tplc="D0BC7D90">
      <w:start w:val="1"/>
      <w:numFmt w:val="bullet"/>
      <w:lvlText w:val=""/>
      <w:lvlJc w:val="left"/>
      <w:pPr>
        <w:ind w:left="72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914222"/>
    <w:multiLevelType w:val="hybridMultilevel"/>
    <w:tmpl w:val="B83C7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DB1166"/>
    <w:multiLevelType w:val="hybridMultilevel"/>
    <w:tmpl w:val="6DF851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3F71DEA"/>
    <w:multiLevelType w:val="hybridMultilevel"/>
    <w:tmpl w:val="BF82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AA13AF"/>
    <w:multiLevelType w:val="hybridMultilevel"/>
    <w:tmpl w:val="BADC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086887"/>
    <w:multiLevelType w:val="hybridMultilevel"/>
    <w:tmpl w:val="A59A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52186F"/>
    <w:multiLevelType w:val="hybridMultilevel"/>
    <w:tmpl w:val="FD703E7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5"/>
  </w:num>
  <w:num w:numId="2">
    <w:abstractNumId w:val="8"/>
  </w:num>
  <w:num w:numId="3">
    <w:abstractNumId w:val="3"/>
  </w:num>
  <w:num w:numId="4">
    <w:abstractNumId w:val="2"/>
  </w:num>
  <w:num w:numId="5">
    <w:abstractNumId w:val="4"/>
  </w:num>
  <w:num w:numId="6">
    <w:abstractNumId w:val="9"/>
  </w:num>
  <w:num w:numId="7">
    <w:abstractNumId w:val="7"/>
  </w:num>
  <w:num w:numId="8">
    <w:abstractNumId w:val="1"/>
  </w:num>
  <w:num w:numId="9">
    <w:abstractNumId w:val="6"/>
  </w:num>
  <w:num w:numId="10">
    <w:abstractNumId w:val="10"/>
  </w:num>
  <w:num w:numId="11">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rson w15:author="Molly Matthews-Ewald">
    <w15:presenceInfo w15:providerId="None" w15:userId="Molly Matthews-Ew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1D8"/>
    <w:rsid w:val="000253B7"/>
    <w:rsid w:val="000D4685"/>
    <w:rsid w:val="00105A32"/>
    <w:rsid w:val="001D40B2"/>
    <w:rsid w:val="002131C8"/>
    <w:rsid w:val="00374887"/>
    <w:rsid w:val="003A21F1"/>
    <w:rsid w:val="004328F7"/>
    <w:rsid w:val="004446CA"/>
    <w:rsid w:val="005A01BC"/>
    <w:rsid w:val="00604A1D"/>
    <w:rsid w:val="007E7BC7"/>
    <w:rsid w:val="007E7D1F"/>
    <w:rsid w:val="008057C2"/>
    <w:rsid w:val="0084608A"/>
    <w:rsid w:val="00AA49FB"/>
    <w:rsid w:val="00AD1051"/>
    <w:rsid w:val="00B822F9"/>
    <w:rsid w:val="00C60C81"/>
    <w:rsid w:val="00C845EE"/>
    <w:rsid w:val="00CE4538"/>
    <w:rsid w:val="00D02970"/>
    <w:rsid w:val="00E221D8"/>
    <w:rsid w:val="00E5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1051"/>
    <w:pPr>
      <w:keepNext/>
      <w:keepLines/>
      <w:spacing w:before="240"/>
      <w:ind w:left="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D1051"/>
    <w:pPr>
      <w:keepNext/>
      <w:keepLines/>
      <w:spacing w:before="40"/>
      <w:ind w:left="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D1051"/>
    <w:pPr>
      <w:keepNext/>
      <w:keepLines/>
      <w:spacing w:before="40"/>
      <w:ind w:left="0"/>
      <w:jc w:val="center"/>
      <w:outlineLvl w:val="2"/>
    </w:pPr>
    <w:rPr>
      <w:rFonts w:ascii="Calibri" w:eastAsia="Times New Roman" w:hAnsi="Calibri" w:cs="Times New Roman"/>
      <w:b/>
      <w:color w:val="1F4D78"/>
      <w:sz w:val="60"/>
      <w:szCs w:val="24"/>
    </w:rPr>
  </w:style>
  <w:style w:type="paragraph" w:styleId="Heading4">
    <w:name w:val="heading 4"/>
    <w:basedOn w:val="Normal"/>
    <w:next w:val="Normal"/>
    <w:link w:val="Heading4Char"/>
    <w:uiPriority w:val="9"/>
    <w:semiHidden/>
    <w:unhideWhenUsed/>
    <w:qFormat/>
    <w:rsid w:val="00AD1051"/>
    <w:pPr>
      <w:keepNext/>
      <w:keepLines/>
      <w:spacing w:before="40"/>
      <w:ind w:left="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D1051"/>
    <w:pPr>
      <w:keepNext/>
      <w:keepLines/>
      <w:spacing w:before="40"/>
      <w:ind w:left="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D1051"/>
    <w:pPr>
      <w:keepNext/>
      <w:keepLines/>
      <w:spacing w:before="40"/>
      <w:ind w:left="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GridTable2-Accent33"/>
    <w:uiPriority w:val="47"/>
    <w:locked/>
    <w:rsid w:val="00E221D8"/>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
    <w:name w:val="Table Grid"/>
    <w:aliases w:val="2M Table Grid"/>
    <w:basedOn w:val="TableNormal"/>
    <w:uiPriority w:val="59"/>
    <w:rsid w:val="00E221D8"/>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3">
    <w:name w:val="Grid Table 2 - Accent 33"/>
    <w:basedOn w:val="TableNormal"/>
    <w:uiPriority w:val="47"/>
    <w:locked/>
    <w:rsid w:val="00E221D8"/>
    <w:pPr>
      <w:spacing w:line="240" w:lineRule="auto"/>
      <w:ind w:left="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E221D8"/>
    <w:pPr>
      <w:tabs>
        <w:tab w:val="center" w:pos="4680"/>
        <w:tab w:val="right" w:pos="9360"/>
      </w:tabs>
      <w:spacing w:line="240" w:lineRule="auto"/>
    </w:pPr>
  </w:style>
  <w:style w:type="character" w:customStyle="1" w:styleId="HeaderChar">
    <w:name w:val="Header Char"/>
    <w:basedOn w:val="DefaultParagraphFont"/>
    <w:link w:val="Header"/>
    <w:uiPriority w:val="99"/>
    <w:rsid w:val="00E221D8"/>
  </w:style>
  <w:style w:type="paragraph" w:styleId="Footer">
    <w:name w:val="footer"/>
    <w:basedOn w:val="Normal"/>
    <w:link w:val="FooterChar"/>
    <w:uiPriority w:val="99"/>
    <w:unhideWhenUsed/>
    <w:rsid w:val="00E221D8"/>
    <w:pPr>
      <w:tabs>
        <w:tab w:val="center" w:pos="4680"/>
        <w:tab w:val="right" w:pos="9360"/>
      </w:tabs>
      <w:spacing w:line="240" w:lineRule="auto"/>
    </w:pPr>
  </w:style>
  <w:style w:type="character" w:customStyle="1" w:styleId="FooterChar">
    <w:name w:val="Footer Char"/>
    <w:basedOn w:val="DefaultParagraphFont"/>
    <w:link w:val="Footer"/>
    <w:uiPriority w:val="99"/>
    <w:rsid w:val="00E221D8"/>
  </w:style>
  <w:style w:type="paragraph" w:customStyle="1" w:styleId="Header1">
    <w:name w:val="Header1"/>
    <w:basedOn w:val="Normal"/>
    <w:next w:val="Header"/>
    <w:uiPriority w:val="99"/>
    <w:unhideWhenUsed/>
    <w:locked/>
    <w:rsid w:val="00E221D8"/>
    <w:pPr>
      <w:tabs>
        <w:tab w:val="center" w:pos="4680"/>
        <w:tab w:val="right" w:pos="9360"/>
      </w:tabs>
      <w:spacing w:line="240" w:lineRule="auto"/>
      <w:ind w:left="0"/>
    </w:pPr>
  </w:style>
  <w:style w:type="table" w:customStyle="1" w:styleId="2MTableGrid1">
    <w:name w:val="2M Table Grid1"/>
    <w:basedOn w:val="TableNormal"/>
    <w:next w:val="TableGrid"/>
    <w:uiPriority w:val="39"/>
    <w:locked/>
    <w:rsid w:val="001D40B2"/>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40B2"/>
    <w:rPr>
      <w:sz w:val="16"/>
      <w:szCs w:val="16"/>
    </w:rPr>
  </w:style>
  <w:style w:type="paragraph" w:styleId="CommentText">
    <w:name w:val="annotation text"/>
    <w:basedOn w:val="Normal"/>
    <w:link w:val="CommentTextChar1"/>
    <w:uiPriority w:val="99"/>
    <w:unhideWhenUsed/>
    <w:rsid w:val="001D40B2"/>
    <w:pPr>
      <w:spacing w:after="160" w:line="240" w:lineRule="auto"/>
      <w:ind w:left="0"/>
    </w:pPr>
    <w:rPr>
      <w:sz w:val="20"/>
      <w:szCs w:val="20"/>
    </w:rPr>
  </w:style>
  <w:style w:type="character" w:customStyle="1" w:styleId="CommentTextChar">
    <w:name w:val="Comment Text Char"/>
    <w:basedOn w:val="DefaultParagraphFont"/>
    <w:link w:val="CommentText1"/>
    <w:uiPriority w:val="99"/>
    <w:rsid w:val="001D40B2"/>
    <w:rPr>
      <w:sz w:val="20"/>
      <w:szCs w:val="20"/>
    </w:rPr>
  </w:style>
  <w:style w:type="character" w:customStyle="1" w:styleId="CommentTextChar1">
    <w:name w:val="Comment Text Char1"/>
    <w:basedOn w:val="DefaultParagraphFont"/>
    <w:link w:val="CommentText"/>
    <w:uiPriority w:val="99"/>
    <w:rsid w:val="001D40B2"/>
    <w:rPr>
      <w:sz w:val="20"/>
      <w:szCs w:val="20"/>
    </w:rPr>
  </w:style>
  <w:style w:type="paragraph" w:styleId="BalloonText">
    <w:name w:val="Balloon Text"/>
    <w:basedOn w:val="Normal"/>
    <w:link w:val="BalloonTextChar"/>
    <w:uiPriority w:val="99"/>
    <w:semiHidden/>
    <w:unhideWhenUsed/>
    <w:rsid w:val="001D40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0B2"/>
    <w:rPr>
      <w:rFonts w:ascii="Segoe UI" w:hAnsi="Segoe UI" w:cs="Segoe UI"/>
      <w:sz w:val="18"/>
      <w:szCs w:val="18"/>
    </w:rPr>
  </w:style>
  <w:style w:type="character" w:customStyle="1" w:styleId="Heading1Char">
    <w:name w:val="Heading 1 Char"/>
    <w:basedOn w:val="DefaultParagraphFont"/>
    <w:link w:val="Heading1"/>
    <w:uiPriority w:val="9"/>
    <w:rsid w:val="00AD1051"/>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D105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D1051"/>
    <w:rPr>
      <w:rFonts w:ascii="Calibri" w:eastAsia="Times New Roman" w:hAnsi="Calibri" w:cs="Times New Roman"/>
      <w:b/>
      <w:color w:val="1F4D78"/>
      <w:sz w:val="60"/>
      <w:szCs w:val="24"/>
    </w:rPr>
  </w:style>
  <w:style w:type="character" w:customStyle="1" w:styleId="Heading4Char">
    <w:name w:val="Heading 4 Char"/>
    <w:basedOn w:val="DefaultParagraphFont"/>
    <w:link w:val="Heading4"/>
    <w:uiPriority w:val="9"/>
    <w:semiHidden/>
    <w:rsid w:val="00AD1051"/>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D1051"/>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D1051"/>
    <w:rPr>
      <w:rFonts w:ascii="Calibri" w:eastAsia="Times New Roman" w:hAnsi="Calibri" w:cs="Times New Roman"/>
      <w:color w:val="1F4D78"/>
    </w:rPr>
  </w:style>
  <w:style w:type="numbering" w:customStyle="1" w:styleId="NoList1">
    <w:name w:val="No List1"/>
    <w:next w:val="NoList"/>
    <w:uiPriority w:val="99"/>
    <w:semiHidden/>
    <w:unhideWhenUsed/>
    <w:rsid w:val="00AD1051"/>
  </w:style>
  <w:style w:type="paragraph" w:customStyle="1" w:styleId="Heading11">
    <w:name w:val="Heading 11"/>
    <w:basedOn w:val="Normal"/>
    <w:next w:val="Normal"/>
    <w:uiPriority w:val="9"/>
    <w:qFormat/>
    <w:locked/>
    <w:rsid w:val="00AD1051"/>
    <w:pPr>
      <w:keepNext/>
      <w:keepLines/>
      <w:pageBreakBefore/>
      <w:spacing w:before="240"/>
      <w:ind w:left="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D1051"/>
    <w:pPr>
      <w:keepNext/>
      <w:keepLines/>
      <w:spacing w:before="40"/>
      <w:ind w:left="0"/>
      <w:outlineLvl w:val="1"/>
    </w:pPr>
    <w:rPr>
      <w:rFonts w:asciiTheme="majorHAnsi" w:eastAsiaTheme="majorEastAsia" w:hAnsiTheme="majorHAnsi" w:cstheme="majorBidi"/>
      <w:color w:val="2E74B5" w:themeColor="accent1" w:themeShade="BF"/>
      <w:sz w:val="26"/>
      <w:szCs w:val="26"/>
    </w:rPr>
  </w:style>
  <w:style w:type="paragraph" w:customStyle="1" w:styleId="Heading31">
    <w:name w:val="Heading 31"/>
    <w:basedOn w:val="Heading2"/>
    <w:next w:val="Normal"/>
    <w:uiPriority w:val="9"/>
    <w:unhideWhenUsed/>
    <w:qFormat/>
    <w:locked/>
    <w:rsid w:val="00AD1051"/>
    <w:pPr>
      <w:outlineLvl w:val="2"/>
    </w:pPr>
    <w:rPr>
      <w:color w:val="1F4D78"/>
      <w:sz w:val="24"/>
      <w:szCs w:val="24"/>
    </w:rPr>
  </w:style>
  <w:style w:type="paragraph" w:customStyle="1" w:styleId="Heading41">
    <w:name w:val="Heading 41"/>
    <w:basedOn w:val="Normal"/>
    <w:next w:val="Normal"/>
    <w:uiPriority w:val="9"/>
    <w:semiHidden/>
    <w:unhideWhenUsed/>
    <w:qFormat/>
    <w:locked/>
    <w:rsid w:val="00AD1051"/>
    <w:pPr>
      <w:keepNext/>
      <w:keepLines/>
      <w:spacing w:before="40"/>
      <w:ind w:left="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D1051"/>
    <w:pPr>
      <w:keepNext/>
      <w:keepLines/>
      <w:spacing w:before="40"/>
      <w:ind w:left="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D1051"/>
    <w:pPr>
      <w:keepNext/>
      <w:keepLines/>
      <w:spacing w:before="40"/>
      <w:ind w:left="0"/>
      <w:outlineLvl w:val="5"/>
    </w:pPr>
    <w:rPr>
      <w:rFonts w:ascii="Calibri" w:eastAsia="Times New Roman" w:hAnsi="Calibri" w:cs="Times New Roman"/>
      <w:color w:val="1F4D78"/>
    </w:rPr>
  </w:style>
  <w:style w:type="numbering" w:customStyle="1" w:styleId="NoList11">
    <w:name w:val="No List11"/>
    <w:next w:val="NoList"/>
    <w:uiPriority w:val="99"/>
    <w:semiHidden/>
    <w:unhideWhenUsed/>
    <w:locked/>
    <w:rsid w:val="00AD1051"/>
  </w:style>
  <w:style w:type="paragraph" w:customStyle="1" w:styleId="Title1">
    <w:name w:val="Title1"/>
    <w:basedOn w:val="Normal"/>
    <w:next w:val="Normal"/>
    <w:uiPriority w:val="10"/>
    <w:qFormat/>
    <w:locked/>
    <w:rsid w:val="00AD1051"/>
    <w:pPr>
      <w:spacing w:line="240" w:lineRule="auto"/>
      <w:ind w:left="0"/>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D1051"/>
    <w:rPr>
      <w:rFonts w:ascii="Calibri" w:eastAsia="Times New Roman" w:hAnsi="Calibri" w:cs="Times New Roman"/>
      <w:spacing w:val="-10"/>
      <w:kern w:val="28"/>
      <w:sz w:val="56"/>
      <w:szCs w:val="56"/>
    </w:rPr>
  </w:style>
  <w:style w:type="paragraph" w:customStyle="1" w:styleId="ListParagraph1">
    <w:name w:val="List Paragraph1"/>
    <w:basedOn w:val="Normal"/>
    <w:next w:val="ListParagraph"/>
    <w:link w:val="ListParagraphChar"/>
    <w:uiPriority w:val="34"/>
    <w:qFormat/>
    <w:locked/>
    <w:rsid w:val="00AD1051"/>
    <w:pPr>
      <w:spacing w:after="160"/>
      <w:contextualSpacing/>
    </w:pPr>
  </w:style>
  <w:style w:type="paragraph" w:customStyle="1" w:styleId="FootnoteText1">
    <w:name w:val="Footnote Text1"/>
    <w:basedOn w:val="Normal"/>
    <w:next w:val="FootnoteText"/>
    <w:link w:val="FootnoteTextChar"/>
    <w:uiPriority w:val="99"/>
    <w:semiHidden/>
    <w:unhideWhenUsed/>
    <w:locked/>
    <w:rsid w:val="00AD1051"/>
    <w:pPr>
      <w:spacing w:line="240" w:lineRule="auto"/>
      <w:ind w:left="0"/>
    </w:pPr>
    <w:rPr>
      <w:sz w:val="20"/>
      <w:szCs w:val="20"/>
    </w:rPr>
  </w:style>
  <w:style w:type="character" w:customStyle="1" w:styleId="FootnoteTextChar">
    <w:name w:val="Footnote Text Char"/>
    <w:basedOn w:val="DefaultParagraphFont"/>
    <w:link w:val="FootnoteText1"/>
    <w:uiPriority w:val="99"/>
    <w:semiHidden/>
    <w:rsid w:val="00AD1051"/>
    <w:rPr>
      <w:sz w:val="20"/>
      <w:szCs w:val="20"/>
    </w:rPr>
  </w:style>
  <w:style w:type="table" w:customStyle="1" w:styleId="GridTable4-Accent11">
    <w:name w:val="Grid Table 4 - Accent 11"/>
    <w:basedOn w:val="TableNormal"/>
    <w:uiPriority w:val="49"/>
    <w:locked/>
    <w:rsid w:val="00AD1051"/>
    <w:pPr>
      <w:spacing w:line="240" w:lineRule="auto"/>
      <w:ind w:left="0"/>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rsid w:val="00AD1051"/>
    <w:rPr>
      <w:spacing w:val="0"/>
      <w:position w:val="0"/>
      <w:u w:color="000080"/>
      <w:effect w:val="none"/>
      <w:vertAlign w:val="superscript"/>
    </w:rPr>
  </w:style>
  <w:style w:type="character" w:customStyle="1" w:styleId="Hyperlink1">
    <w:name w:val="Hyperlink1"/>
    <w:basedOn w:val="DefaultParagraphFont"/>
    <w:uiPriority w:val="99"/>
    <w:unhideWhenUsed/>
    <w:locked/>
    <w:rsid w:val="00AD1051"/>
    <w:rPr>
      <w:color w:val="0563C1"/>
      <w:u w:val="single"/>
    </w:rPr>
  </w:style>
  <w:style w:type="paragraph" w:customStyle="1" w:styleId="L1-FlLSp12">
    <w:name w:val="L1-FlL Sp&amp;1/2"/>
    <w:basedOn w:val="Normal"/>
    <w:locked/>
    <w:rsid w:val="00AD1051"/>
    <w:pPr>
      <w:tabs>
        <w:tab w:val="left" w:pos="1152"/>
      </w:tabs>
      <w:spacing w:line="360" w:lineRule="atLeast"/>
      <w:ind w:left="0"/>
    </w:pPr>
    <w:rPr>
      <w:rFonts w:ascii="Times New Roman" w:eastAsia="Times New Roman" w:hAnsi="Times New Roman" w:cs="Times New Roman"/>
      <w:sz w:val="24"/>
      <w:szCs w:val="20"/>
    </w:rPr>
  </w:style>
  <w:style w:type="paragraph" w:customStyle="1" w:styleId="TT-TableTitle">
    <w:name w:val="TT-Table Title"/>
    <w:basedOn w:val="Heading1"/>
    <w:locked/>
    <w:rsid w:val="00AD1051"/>
  </w:style>
  <w:style w:type="table" w:customStyle="1" w:styleId="TableWestatStandardFormat">
    <w:name w:val="Table Westat Standard Format"/>
    <w:basedOn w:val="TableNormal"/>
    <w:locked/>
    <w:rsid w:val="00AD1051"/>
    <w:pPr>
      <w:spacing w:line="240" w:lineRule="auto"/>
      <w:ind w:left="0"/>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uiPriority w:val="99"/>
    <w:semiHidden/>
    <w:unhideWhenUsed/>
    <w:locked/>
    <w:rsid w:val="00AD1051"/>
    <w:pPr>
      <w:spacing w:line="240" w:lineRule="auto"/>
      <w:ind w:left="0"/>
    </w:pPr>
    <w:rPr>
      <w:rFonts w:ascii="Segoe UI" w:hAnsi="Segoe UI" w:cs="Segoe UI"/>
      <w:sz w:val="18"/>
      <w:szCs w:val="18"/>
    </w:rPr>
  </w:style>
  <w:style w:type="paragraph" w:customStyle="1" w:styleId="CommentText1">
    <w:name w:val="Comment Text1"/>
    <w:basedOn w:val="Normal"/>
    <w:next w:val="CommentText"/>
    <w:link w:val="CommentTextChar"/>
    <w:uiPriority w:val="99"/>
    <w:unhideWhenUsed/>
    <w:locked/>
    <w:rsid w:val="00AD1051"/>
    <w:pPr>
      <w:spacing w:after="160" w:line="240" w:lineRule="auto"/>
      <w:ind w:left="0"/>
    </w:pPr>
    <w:rPr>
      <w:sz w:val="20"/>
      <w:szCs w:val="20"/>
    </w:rPr>
  </w:style>
  <w:style w:type="paragraph" w:customStyle="1" w:styleId="CommentSubject1">
    <w:name w:val="Comment Subject1"/>
    <w:basedOn w:val="CommentText"/>
    <w:next w:val="CommentText"/>
    <w:uiPriority w:val="99"/>
    <w:semiHidden/>
    <w:unhideWhenUsed/>
    <w:locked/>
    <w:rsid w:val="00AD1051"/>
    <w:rPr>
      <w:b/>
      <w:bCs/>
    </w:rPr>
  </w:style>
  <w:style w:type="character" w:customStyle="1" w:styleId="CommentSubjectChar">
    <w:name w:val="Comment Subject Char"/>
    <w:basedOn w:val="CommentTextChar"/>
    <w:link w:val="CommentSubject"/>
    <w:uiPriority w:val="99"/>
    <w:semiHidden/>
    <w:rsid w:val="00AD1051"/>
    <w:rPr>
      <w:b/>
      <w:bCs/>
      <w:sz w:val="20"/>
      <w:szCs w:val="20"/>
    </w:rPr>
  </w:style>
  <w:style w:type="paragraph" w:customStyle="1" w:styleId="NoSpacing1">
    <w:name w:val="No Spacing1"/>
    <w:next w:val="NoSpacing"/>
    <w:uiPriority w:val="1"/>
    <w:qFormat/>
    <w:locked/>
    <w:rsid w:val="00AD1051"/>
    <w:pPr>
      <w:spacing w:line="240" w:lineRule="auto"/>
      <w:ind w:left="0"/>
    </w:pPr>
  </w:style>
  <w:style w:type="paragraph" w:customStyle="1" w:styleId="N4-4thBullet">
    <w:name w:val="N4-4th Bullet"/>
    <w:basedOn w:val="Normal"/>
    <w:locked/>
    <w:rsid w:val="00AD1051"/>
    <w:pPr>
      <w:numPr>
        <w:numId w:val="1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D1051"/>
    <w:pPr>
      <w:spacing w:line="240" w:lineRule="auto"/>
      <w:ind w:left="0"/>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D1051"/>
    <w:pPr>
      <w:keepNext/>
      <w:tabs>
        <w:tab w:val="left" w:pos="432"/>
      </w:tabs>
      <w:spacing w:after="60" w:line="240" w:lineRule="auto"/>
      <w:ind w:left="0"/>
      <w:jc w:val="both"/>
    </w:pPr>
    <w:rPr>
      <w:rFonts w:ascii="Arial" w:eastAsia="Times New Roman" w:hAnsi="Arial" w:cs="Times New Roman"/>
      <w:b/>
      <w:sz w:val="18"/>
      <w:szCs w:val="24"/>
    </w:rPr>
  </w:style>
  <w:style w:type="paragraph" w:customStyle="1" w:styleId="TableHeaderCenter">
    <w:name w:val="Table Header Center"/>
    <w:basedOn w:val="Normal"/>
    <w:locked/>
    <w:rsid w:val="00AD1051"/>
    <w:pPr>
      <w:tabs>
        <w:tab w:val="left" w:pos="432"/>
      </w:tabs>
      <w:spacing w:before="120" w:after="60" w:line="240" w:lineRule="auto"/>
      <w:ind w:left="0"/>
      <w:jc w:val="center"/>
    </w:pPr>
    <w:rPr>
      <w:rFonts w:ascii="Arial" w:eastAsia="Times New Roman" w:hAnsi="Arial" w:cs="Times New Roman"/>
      <w:sz w:val="18"/>
      <w:szCs w:val="24"/>
    </w:rPr>
  </w:style>
  <w:style w:type="paragraph" w:customStyle="1" w:styleId="TableHeaderLeft">
    <w:name w:val="Table Header Left"/>
    <w:basedOn w:val="Normal"/>
    <w:locked/>
    <w:rsid w:val="00AD1051"/>
    <w:pPr>
      <w:tabs>
        <w:tab w:val="left" w:pos="432"/>
      </w:tabs>
      <w:spacing w:before="120" w:after="60" w:line="240" w:lineRule="auto"/>
      <w:ind w:left="0"/>
    </w:pPr>
    <w:rPr>
      <w:rFonts w:ascii="Arial" w:eastAsia="Times New Roman" w:hAnsi="Arial" w:cs="Times New Roman"/>
      <w:sz w:val="18"/>
      <w:szCs w:val="24"/>
    </w:rPr>
  </w:style>
  <w:style w:type="paragraph" w:customStyle="1" w:styleId="TableText">
    <w:name w:val="Table Text"/>
    <w:basedOn w:val="Normal"/>
    <w:link w:val="TableTextChar"/>
    <w:locked/>
    <w:rsid w:val="00AD1051"/>
    <w:pPr>
      <w:spacing w:line="240" w:lineRule="auto"/>
      <w:ind w:left="0"/>
    </w:pPr>
    <w:rPr>
      <w:rFonts w:ascii="Arial" w:eastAsia="Times New Roman" w:hAnsi="Arial" w:cs="Times New Roman"/>
      <w:sz w:val="18"/>
      <w:szCs w:val="24"/>
    </w:rPr>
  </w:style>
  <w:style w:type="paragraph" w:customStyle="1" w:styleId="TableSourceCaption">
    <w:name w:val="Table Source_Caption"/>
    <w:basedOn w:val="Normal"/>
    <w:locked/>
    <w:rsid w:val="00AD1051"/>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D1051"/>
    <w:pPr>
      <w:spacing w:line="240" w:lineRule="auto"/>
      <w:ind w:left="0"/>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D1051"/>
    <w:pPr>
      <w:tabs>
        <w:tab w:val="left" w:pos="1080"/>
      </w:tabs>
      <w:spacing w:before="60" w:line="240" w:lineRule="auto"/>
      <w:ind w:left="0"/>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D1051"/>
  </w:style>
  <w:style w:type="paragraph" w:customStyle="1" w:styleId="TableSignificanceCaption">
    <w:name w:val="Table Significance_Caption"/>
    <w:basedOn w:val="TableFootnoteCaption"/>
    <w:locked/>
    <w:rsid w:val="00AD1051"/>
  </w:style>
  <w:style w:type="paragraph" w:customStyle="1" w:styleId="Footer1">
    <w:name w:val="Footer1"/>
    <w:basedOn w:val="Normal"/>
    <w:next w:val="Footer"/>
    <w:uiPriority w:val="99"/>
    <w:unhideWhenUsed/>
    <w:locked/>
    <w:rsid w:val="00AD1051"/>
    <w:pPr>
      <w:tabs>
        <w:tab w:val="center" w:pos="4680"/>
        <w:tab w:val="right" w:pos="9360"/>
      </w:tabs>
      <w:spacing w:line="240" w:lineRule="auto"/>
      <w:ind w:left="0"/>
    </w:pPr>
  </w:style>
  <w:style w:type="character" w:styleId="PlaceholderText">
    <w:name w:val="Placeholder Text"/>
    <w:basedOn w:val="DefaultParagraphFont"/>
    <w:uiPriority w:val="99"/>
    <w:semiHidden/>
    <w:rsid w:val="00AD1051"/>
    <w:rPr>
      <w:color w:val="808080"/>
    </w:rPr>
  </w:style>
  <w:style w:type="paragraph" w:customStyle="1" w:styleId="TOCHeading1">
    <w:name w:val="TOC Heading1"/>
    <w:basedOn w:val="Heading1"/>
    <w:next w:val="Normal"/>
    <w:uiPriority w:val="39"/>
    <w:semiHidden/>
    <w:unhideWhenUsed/>
    <w:qFormat/>
    <w:locked/>
    <w:rsid w:val="00AD1051"/>
  </w:style>
  <w:style w:type="paragraph" w:customStyle="1" w:styleId="TOC11">
    <w:name w:val="TOC 11"/>
    <w:basedOn w:val="Normal"/>
    <w:next w:val="Normal"/>
    <w:autoRedefine/>
    <w:uiPriority w:val="39"/>
    <w:unhideWhenUsed/>
    <w:locked/>
    <w:rsid w:val="00AD1051"/>
    <w:pPr>
      <w:tabs>
        <w:tab w:val="left" w:pos="450"/>
        <w:tab w:val="right" w:leader="dot" w:pos="9350"/>
      </w:tabs>
      <w:spacing w:after="100"/>
      <w:ind w:left="0"/>
    </w:pPr>
    <w:rPr>
      <w:b/>
      <w:noProof/>
      <w:sz w:val="24"/>
    </w:rPr>
  </w:style>
  <w:style w:type="paragraph" w:customStyle="1" w:styleId="TOC21">
    <w:name w:val="TOC 21"/>
    <w:basedOn w:val="Normal"/>
    <w:next w:val="Normal"/>
    <w:autoRedefine/>
    <w:uiPriority w:val="39"/>
    <w:unhideWhenUsed/>
    <w:locked/>
    <w:rsid w:val="00AD1051"/>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D1051"/>
    <w:pPr>
      <w:tabs>
        <w:tab w:val="left" w:pos="630"/>
        <w:tab w:val="right" w:leader="dot" w:pos="9350"/>
      </w:tabs>
      <w:spacing w:after="100"/>
    </w:pPr>
  </w:style>
  <w:style w:type="table" w:customStyle="1" w:styleId="GridTable2-Accent31">
    <w:name w:val="Grid Table 2 - Accent 31"/>
    <w:basedOn w:val="TableNormal"/>
    <w:uiPriority w:val="47"/>
    <w:locked/>
    <w:rsid w:val="00AD1051"/>
    <w:pPr>
      <w:keepNext/>
      <w:keepLines/>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D1051"/>
    <w:pPr>
      <w:spacing w:after="200" w:line="240" w:lineRule="auto"/>
      <w:ind w:left="0"/>
    </w:pPr>
    <w:rPr>
      <w:i/>
      <w:iCs/>
      <w:color w:val="44546A"/>
      <w:sz w:val="18"/>
      <w:szCs w:val="18"/>
    </w:rPr>
  </w:style>
  <w:style w:type="paragraph" w:customStyle="1" w:styleId="TableofFigures1">
    <w:name w:val="Table of Figures1"/>
    <w:basedOn w:val="Normal"/>
    <w:next w:val="Normal"/>
    <w:uiPriority w:val="99"/>
    <w:unhideWhenUsed/>
    <w:locked/>
    <w:rsid w:val="00AD1051"/>
    <w:pPr>
      <w:ind w:left="0"/>
    </w:pPr>
  </w:style>
  <w:style w:type="paragraph" w:customStyle="1" w:styleId="BodyText1">
    <w:name w:val="Body Text1"/>
    <w:basedOn w:val="Normal"/>
    <w:next w:val="BodyText"/>
    <w:link w:val="BodyTextChar"/>
    <w:uiPriority w:val="1"/>
    <w:locked/>
    <w:rsid w:val="00AD1051"/>
    <w:pPr>
      <w:spacing w:after="120" w:line="240" w:lineRule="auto"/>
      <w:ind w:left="0"/>
    </w:pPr>
  </w:style>
  <w:style w:type="character" w:customStyle="1" w:styleId="BodyTextChar">
    <w:name w:val="Body Text Char"/>
    <w:basedOn w:val="DefaultParagraphFont"/>
    <w:link w:val="BodyText1"/>
    <w:uiPriority w:val="1"/>
    <w:rsid w:val="00AD1051"/>
  </w:style>
  <w:style w:type="paragraph" w:customStyle="1" w:styleId="TableNotes">
    <w:name w:val="Table Notes"/>
    <w:link w:val="TableNotesChar"/>
    <w:locked/>
    <w:rsid w:val="00AD1051"/>
    <w:pPr>
      <w:spacing w:before="120" w:after="120" w:line="240" w:lineRule="auto"/>
      <w:ind w:left="0"/>
    </w:pPr>
    <w:rPr>
      <w:rFonts w:ascii="Lato Medium" w:hAnsi="Lato Medium"/>
      <w:kern w:val="16"/>
      <w:sz w:val="14"/>
    </w:rPr>
  </w:style>
  <w:style w:type="character" w:customStyle="1" w:styleId="TableTextChar">
    <w:name w:val="Table Text Char"/>
    <w:aliases w:val="No Spacing Char"/>
    <w:basedOn w:val="DefaultParagraphFont"/>
    <w:link w:val="TableText"/>
    <w:rsid w:val="00AD1051"/>
    <w:rPr>
      <w:rFonts w:ascii="Arial" w:eastAsia="Times New Roman" w:hAnsi="Arial" w:cs="Times New Roman"/>
      <w:sz w:val="18"/>
      <w:szCs w:val="24"/>
    </w:rPr>
  </w:style>
  <w:style w:type="paragraph" w:customStyle="1" w:styleId="TableHeaderRow">
    <w:name w:val="Table Header Row"/>
    <w:link w:val="TableHeaderRowChar"/>
    <w:qFormat/>
    <w:locked/>
    <w:rsid w:val="00AD1051"/>
    <w:pPr>
      <w:keepNext/>
      <w:keepLines/>
      <w:spacing w:line="240" w:lineRule="auto"/>
      <w:ind w:left="0"/>
    </w:pPr>
    <w:rPr>
      <w:rFonts w:ascii="Calibri" w:hAnsi="Calibri"/>
      <w:i/>
      <w:color w:val="2E74B5"/>
      <w:szCs w:val="18"/>
    </w:rPr>
  </w:style>
  <w:style w:type="character" w:customStyle="1" w:styleId="TableHeaderRowChar">
    <w:name w:val="Table Header Row Char"/>
    <w:basedOn w:val="DefaultParagraphFont"/>
    <w:link w:val="TableHeaderRow"/>
    <w:rsid w:val="00AD1051"/>
    <w:rPr>
      <w:rFonts w:ascii="Calibri" w:hAnsi="Calibri"/>
      <w:i/>
      <w:color w:val="2E74B5"/>
      <w:szCs w:val="18"/>
    </w:rPr>
  </w:style>
  <w:style w:type="paragraph" w:customStyle="1" w:styleId="InternalTableHead">
    <w:name w:val="InternalTableHead"/>
    <w:basedOn w:val="TableHeaderRow"/>
    <w:link w:val="InternalTableHeadChar"/>
    <w:locked/>
    <w:rsid w:val="00AD1051"/>
    <w:pPr>
      <w:spacing w:before="120"/>
    </w:pPr>
    <w:rPr>
      <w:caps/>
    </w:rPr>
  </w:style>
  <w:style w:type="character" w:customStyle="1" w:styleId="InternalTableHeadChar">
    <w:name w:val="InternalTableHead Char"/>
    <w:basedOn w:val="TableHeaderRowChar"/>
    <w:link w:val="InternalTableHead"/>
    <w:rsid w:val="00AD1051"/>
    <w:rPr>
      <w:rFonts w:ascii="Calibri" w:hAnsi="Calibri"/>
      <w:i/>
      <w:caps/>
      <w:color w:val="2E74B5"/>
      <w:szCs w:val="18"/>
    </w:rPr>
  </w:style>
  <w:style w:type="character" w:customStyle="1" w:styleId="TableNotesChar">
    <w:name w:val="Table Notes Char"/>
    <w:basedOn w:val="DefaultParagraphFont"/>
    <w:link w:val="TableNotes"/>
    <w:rsid w:val="00AD1051"/>
    <w:rPr>
      <w:rFonts w:ascii="Lato Medium" w:hAnsi="Lato Medium"/>
      <w:kern w:val="16"/>
      <w:sz w:val="14"/>
    </w:rPr>
  </w:style>
  <w:style w:type="table" w:customStyle="1" w:styleId="GridTable4-Accent41">
    <w:name w:val="Grid Table 4 - Accent 41"/>
    <w:basedOn w:val="TableNormal"/>
    <w:uiPriority w:val="49"/>
    <w:locked/>
    <w:rsid w:val="00AD1051"/>
    <w:pPr>
      <w:spacing w:line="240" w:lineRule="auto"/>
      <w:ind w:left="0"/>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D1051"/>
    <w:pPr>
      <w:spacing w:line="240" w:lineRule="auto"/>
      <w:ind w:left="0"/>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D1051"/>
    <w:pPr>
      <w:spacing w:line="240" w:lineRule="auto"/>
      <w:ind w:left="0"/>
    </w:pPr>
  </w:style>
  <w:style w:type="character" w:customStyle="1" w:styleId="ListParagraphChar">
    <w:name w:val="List Paragraph Char"/>
    <w:basedOn w:val="DefaultParagraphFont"/>
    <w:link w:val="ListParagraph1"/>
    <w:uiPriority w:val="34"/>
    <w:locked/>
    <w:rsid w:val="00AD1051"/>
  </w:style>
  <w:style w:type="table" w:customStyle="1" w:styleId="ListTable21">
    <w:name w:val="List Table 21"/>
    <w:basedOn w:val="TableNormal"/>
    <w:next w:val="ListTable22"/>
    <w:uiPriority w:val="47"/>
    <w:locked/>
    <w:rsid w:val="00AD1051"/>
    <w:pPr>
      <w:spacing w:line="240" w:lineRule="auto"/>
      <w:ind w:left="0"/>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D1051"/>
    <w:pPr>
      <w:spacing w:line="240" w:lineRule="atLeast"/>
      <w:ind w:left="0"/>
    </w:pPr>
    <w:rPr>
      <w:rFonts w:ascii="Garamond" w:eastAsia="Times New Roman" w:hAnsi="Garamond" w:cs="Times New Roman"/>
      <w:sz w:val="24"/>
      <w:szCs w:val="20"/>
    </w:rPr>
  </w:style>
  <w:style w:type="paragraph" w:customStyle="1" w:styleId="NormalSScontinued">
    <w:name w:val="NormalSS (continued)"/>
    <w:basedOn w:val="Normal"/>
    <w:next w:val="Normal"/>
    <w:locked/>
    <w:rsid w:val="00AD1051"/>
    <w:pPr>
      <w:tabs>
        <w:tab w:val="left" w:pos="432"/>
      </w:tabs>
      <w:spacing w:after="240" w:line="240" w:lineRule="auto"/>
      <w:ind w:left="0"/>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D1051"/>
    <w:pPr>
      <w:spacing w:after="120"/>
      <w:ind w:left="360"/>
    </w:pPr>
  </w:style>
  <w:style w:type="character" w:customStyle="1" w:styleId="BodyTextIndentChar">
    <w:name w:val="Body Text Indent Char"/>
    <w:basedOn w:val="DefaultParagraphFont"/>
    <w:link w:val="BodyTextIndent1"/>
    <w:uiPriority w:val="99"/>
    <w:semiHidden/>
    <w:rsid w:val="00AD1051"/>
  </w:style>
  <w:style w:type="paragraph" w:customStyle="1" w:styleId="Default">
    <w:name w:val="Default"/>
    <w:locked/>
    <w:rsid w:val="00AD1051"/>
    <w:pPr>
      <w:autoSpaceDE w:val="0"/>
      <w:autoSpaceDN w:val="0"/>
      <w:adjustRightInd w:val="0"/>
      <w:spacing w:line="240" w:lineRule="auto"/>
      <w:ind w:left="0"/>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D1051"/>
    <w:rPr>
      <w:b/>
      <w:bCs/>
      <w:smallCaps/>
      <w:color w:val="5B9BD5"/>
      <w:spacing w:val="5"/>
    </w:rPr>
  </w:style>
  <w:style w:type="table" w:customStyle="1" w:styleId="TableGrid2">
    <w:name w:val="Table Grid2"/>
    <w:basedOn w:val="TableNormal"/>
    <w:next w:val="TableGrid"/>
    <w:uiPriority w:val="59"/>
    <w:locked/>
    <w:rsid w:val="00AD1051"/>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D1051"/>
    <w:pPr>
      <w:spacing w:after="100"/>
      <w:ind w:left="660"/>
    </w:pPr>
    <w:rPr>
      <w:rFonts w:eastAsia="Times New Roman"/>
    </w:rPr>
  </w:style>
  <w:style w:type="paragraph" w:customStyle="1" w:styleId="TOC51">
    <w:name w:val="TOC 51"/>
    <w:basedOn w:val="Normal"/>
    <w:next w:val="Normal"/>
    <w:autoRedefine/>
    <w:uiPriority w:val="39"/>
    <w:unhideWhenUsed/>
    <w:locked/>
    <w:rsid w:val="00AD1051"/>
    <w:pPr>
      <w:spacing w:after="100"/>
      <w:ind w:left="880"/>
    </w:pPr>
    <w:rPr>
      <w:rFonts w:eastAsia="Times New Roman"/>
    </w:rPr>
  </w:style>
  <w:style w:type="paragraph" w:customStyle="1" w:styleId="TOC61">
    <w:name w:val="TOC 61"/>
    <w:basedOn w:val="Normal"/>
    <w:next w:val="Normal"/>
    <w:autoRedefine/>
    <w:uiPriority w:val="39"/>
    <w:unhideWhenUsed/>
    <w:locked/>
    <w:rsid w:val="00AD1051"/>
    <w:pPr>
      <w:spacing w:after="100"/>
      <w:ind w:left="1100"/>
    </w:pPr>
    <w:rPr>
      <w:rFonts w:eastAsia="Times New Roman"/>
    </w:rPr>
  </w:style>
  <w:style w:type="paragraph" w:customStyle="1" w:styleId="TOC71">
    <w:name w:val="TOC 71"/>
    <w:basedOn w:val="Normal"/>
    <w:next w:val="Normal"/>
    <w:autoRedefine/>
    <w:uiPriority w:val="39"/>
    <w:unhideWhenUsed/>
    <w:locked/>
    <w:rsid w:val="00AD1051"/>
    <w:pPr>
      <w:spacing w:after="100"/>
      <w:ind w:left="1320"/>
    </w:pPr>
    <w:rPr>
      <w:rFonts w:eastAsia="Times New Roman"/>
    </w:rPr>
  </w:style>
  <w:style w:type="paragraph" w:customStyle="1" w:styleId="TOC81">
    <w:name w:val="TOC 81"/>
    <w:basedOn w:val="Normal"/>
    <w:next w:val="Normal"/>
    <w:autoRedefine/>
    <w:uiPriority w:val="39"/>
    <w:unhideWhenUsed/>
    <w:locked/>
    <w:rsid w:val="00AD1051"/>
    <w:pPr>
      <w:spacing w:after="100"/>
      <w:ind w:left="1540"/>
    </w:pPr>
    <w:rPr>
      <w:rFonts w:eastAsia="Times New Roman"/>
    </w:rPr>
  </w:style>
  <w:style w:type="paragraph" w:customStyle="1" w:styleId="TOC91">
    <w:name w:val="TOC 91"/>
    <w:basedOn w:val="Normal"/>
    <w:next w:val="Normal"/>
    <w:autoRedefine/>
    <w:uiPriority w:val="39"/>
    <w:unhideWhenUsed/>
    <w:locked/>
    <w:rsid w:val="00AD1051"/>
    <w:pPr>
      <w:spacing w:after="100"/>
      <w:ind w:left="1760"/>
    </w:pPr>
    <w:rPr>
      <w:rFonts w:eastAsia="Times New Roman"/>
    </w:rPr>
  </w:style>
  <w:style w:type="table" w:customStyle="1" w:styleId="TableGridLight1">
    <w:name w:val="Table Grid Light1"/>
    <w:basedOn w:val="TableNormal"/>
    <w:next w:val="TableGridLight2"/>
    <w:uiPriority w:val="40"/>
    <w:locked/>
    <w:rsid w:val="00AD1051"/>
    <w:pPr>
      <w:spacing w:line="240" w:lineRule="auto"/>
      <w:ind w:left="0"/>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D1051"/>
    <w:pPr>
      <w:spacing w:after="160"/>
      <w:ind w:hanging="720"/>
    </w:pPr>
    <w:rPr>
      <w:b/>
    </w:rPr>
  </w:style>
  <w:style w:type="character" w:customStyle="1" w:styleId="QuestionsChar">
    <w:name w:val="Questions Char"/>
    <w:basedOn w:val="DefaultParagraphFont"/>
    <w:link w:val="Questions"/>
    <w:rsid w:val="00AD1051"/>
    <w:rPr>
      <w:b/>
    </w:rPr>
  </w:style>
  <w:style w:type="paragraph" w:customStyle="1" w:styleId="Instructions">
    <w:name w:val="Instructions"/>
    <w:basedOn w:val="Normal"/>
    <w:link w:val="InstructionsChar"/>
    <w:qFormat/>
    <w:locked/>
    <w:rsid w:val="00AD1051"/>
    <w:pPr>
      <w:spacing w:after="160"/>
    </w:pPr>
    <w:rPr>
      <w:b/>
      <w:caps/>
      <w:color w:val="FF0000"/>
    </w:rPr>
  </w:style>
  <w:style w:type="paragraph" w:customStyle="1" w:styleId="Probes">
    <w:name w:val="Probes"/>
    <w:basedOn w:val="Questions"/>
    <w:link w:val="ProbesChar"/>
    <w:qFormat/>
    <w:locked/>
    <w:rsid w:val="00AD1051"/>
    <w:rPr>
      <w:i/>
      <w:caps/>
      <w:color w:val="2E74B5"/>
    </w:rPr>
  </w:style>
  <w:style w:type="character" w:customStyle="1" w:styleId="InstructionsChar">
    <w:name w:val="Instructions Char"/>
    <w:basedOn w:val="DefaultParagraphFont"/>
    <w:link w:val="Instructions"/>
    <w:rsid w:val="00AD1051"/>
    <w:rPr>
      <w:b/>
      <w:caps/>
      <w:color w:val="FF0000"/>
    </w:rPr>
  </w:style>
  <w:style w:type="paragraph" w:customStyle="1" w:styleId="InstrumentHeadings">
    <w:name w:val="Instrument Headings"/>
    <w:basedOn w:val="Normal"/>
    <w:link w:val="InstrumentHeadingsChar"/>
    <w:qFormat/>
    <w:locked/>
    <w:rsid w:val="00AD1051"/>
    <w:pPr>
      <w:spacing w:after="160"/>
      <w:ind w:left="0"/>
    </w:pPr>
    <w:rPr>
      <w:b/>
      <w:sz w:val="24"/>
      <w:u w:val="single"/>
    </w:rPr>
  </w:style>
  <w:style w:type="character" w:customStyle="1" w:styleId="ProbesChar">
    <w:name w:val="Probes Char"/>
    <w:basedOn w:val="QuestionsChar"/>
    <w:link w:val="Probes"/>
    <w:rsid w:val="00AD1051"/>
    <w:rPr>
      <w:b/>
      <w:i/>
      <w:caps/>
      <w:color w:val="2E74B5"/>
    </w:rPr>
  </w:style>
  <w:style w:type="character" w:customStyle="1" w:styleId="InstrumentHeadingsChar">
    <w:name w:val="Instrument Headings Char"/>
    <w:basedOn w:val="DefaultParagraphFont"/>
    <w:link w:val="InstrumentHeadings"/>
    <w:rsid w:val="00AD1051"/>
    <w:rPr>
      <w:b/>
      <w:sz w:val="24"/>
      <w:u w:val="single"/>
    </w:rPr>
  </w:style>
  <w:style w:type="character" w:customStyle="1" w:styleId="Heading2Char1">
    <w:name w:val="Heading 2 Char1"/>
    <w:basedOn w:val="DefaultParagraphFont"/>
    <w:link w:val="Heading2"/>
    <w:uiPriority w:val="9"/>
    <w:rsid w:val="00AD1051"/>
    <w:rPr>
      <w:rFonts w:eastAsiaTheme="majorEastAsia" w:cstheme="majorBidi"/>
      <w:color w:val="2E74B5" w:themeColor="accent1" w:themeShade="BF"/>
      <w:sz w:val="26"/>
      <w:szCs w:val="26"/>
    </w:rPr>
  </w:style>
  <w:style w:type="character" w:customStyle="1" w:styleId="Heading1Char1">
    <w:name w:val="Heading 1 Char1"/>
    <w:basedOn w:val="DefaultParagraphFont"/>
    <w:uiPriority w:val="9"/>
    <w:locked/>
    <w:rsid w:val="00AD1051"/>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D1051"/>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D1051"/>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D1051"/>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D1051"/>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D1051"/>
    <w:pPr>
      <w:spacing w:line="240" w:lineRule="auto"/>
      <w:ind w:left="0"/>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rsid w:val="00AD105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D1051"/>
    <w:pPr>
      <w:spacing w:after="160"/>
      <w:contextualSpacing/>
    </w:pPr>
  </w:style>
  <w:style w:type="paragraph" w:styleId="FootnoteText">
    <w:name w:val="footnote text"/>
    <w:basedOn w:val="Normal"/>
    <w:link w:val="FootnoteTextChar1"/>
    <w:uiPriority w:val="99"/>
    <w:semiHidden/>
    <w:unhideWhenUsed/>
    <w:rsid w:val="00AD1051"/>
    <w:pPr>
      <w:spacing w:line="240" w:lineRule="auto"/>
      <w:ind w:left="0"/>
    </w:pPr>
    <w:rPr>
      <w:sz w:val="20"/>
      <w:szCs w:val="20"/>
    </w:rPr>
  </w:style>
  <w:style w:type="character" w:customStyle="1" w:styleId="FootnoteTextChar1">
    <w:name w:val="Footnote Text Char1"/>
    <w:basedOn w:val="DefaultParagraphFont"/>
    <w:link w:val="FootnoteText"/>
    <w:uiPriority w:val="99"/>
    <w:semiHidden/>
    <w:rsid w:val="00AD1051"/>
    <w:rPr>
      <w:sz w:val="20"/>
      <w:szCs w:val="20"/>
    </w:rPr>
  </w:style>
  <w:style w:type="character" w:styleId="Hyperlink">
    <w:name w:val="Hyperlink"/>
    <w:basedOn w:val="DefaultParagraphFont"/>
    <w:uiPriority w:val="99"/>
    <w:unhideWhenUsed/>
    <w:rsid w:val="00AD1051"/>
    <w:rPr>
      <w:color w:val="0563C1" w:themeColor="hyperlink"/>
      <w:u w:val="single"/>
    </w:rPr>
  </w:style>
  <w:style w:type="character" w:customStyle="1" w:styleId="BalloonTextChar1">
    <w:name w:val="Balloon Text Char1"/>
    <w:basedOn w:val="DefaultParagraphFont"/>
    <w:uiPriority w:val="99"/>
    <w:semiHidden/>
    <w:rsid w:val="00AD105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D1051"/>
    <w:rPr>
      <w:b/>
      <w:bCs/>
    </w:rPr>
  </w:style>
  <w:style w:type="character" w:customStyle="1" w:styleId="CommentSubjectChar1">
    <w:name w:val="Comment Subject Char1"/>
    <w:basedOn w:val="CommentTextChar1"/>
    <w:uiPriority w:val="99"/>
    <w:semiHidden/>
    <w:rsid w:val="00AD1051"/>
    <w:rPr>
      <w:b/>
      <w:bCs/>
      <w:sz w:val="20"/>
      <w:szCs w:val="20"/>
    </w:rPr>
  </w:style>
  <w:style w:type="paragraph" w:styleId="NoSpacing">
    <w:name w:val="No Spacing"/>
    <w:uiPriority w:val="1"/>
    <w:qFormat/>
    <w:rsid w:val="00AD1051"/>
    <w:pPr>
      <w:spacing w:line="240" w:lineRule="auto"/>
      <w:ind w:left="0"/>
    </w:pPr>
  </w:style>
  <w:style w:type="table" w:styleId="LightList">
    <w:name w:val="Light List"/>
    <w:basedOn w:val="TableNormal"/>
    <w:uiPriority w:val="61"/>
    <w:semiHidden/>
    <w:unhideWhenUsed/>
    <w:rsid w:val="00AD1051"/>
    <w:pPr>
      <w:spacing w:line="240" w:lineRule="auto"/>
      <w:ind w:left="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erChar1">
    <w:name w:val="Header Char1"/>
    <w:basedOn w:val="DefaultParagraphFont"/>
    <w:uiPriority w:val="99"/>
    <w:rsid w:val="00AD1051"/>
  </w:style>
  <w:style w:type="character" w:customStyle="1" w:styleId="FooterChar1">
    <w:name w:val="Footer Char1"/>
    <w:basedOn w:val="DefaultParagraphFont"/>
    <w:uiPriority w:val="99"/>
    <w:rsid w:val="00AD1051"/>
  </w:style>
  <w:style w:type="paragraph" w:styleId="BodyText">
    <w:name w:val="Body Text"/>
    <w:basedOn w:val="Normal"/>
    <w:link w:val="BodyTextChar1"/>
    <w:uiPriority w:val="99"/>
    <w:semiHidden/>
    <w:unhideWhenUsed/>
    <w:rsid w:val="00AD1051"/>
    <w:pPr>
      <w:spacing w:after="120"/>
      <w:ind w:left="0"/>
    </w:pPr>
  </w:style>
  <w:style w:type="character" w:customStyle="1" w:styleId="BodyTextChar1">
    <w:name w:val="Body Text Char1"/>
    <w:basedOn w:val="DefaultParagraphFont"/>
    <w:link w:val="BodyText"/>
    <w:uiPriority w:val="99"/>
    <w:semiHidden/>
    <w:rsid w:val="00AD1051"/>
  </w:style>
  <w:style w:type="paragraph" w:styleId="Revision">
    <w:name w:val="Revision"/>
    <w:hidden/>
    <w:uiPriority w:val="99"/>
    <w:semiHidden/>
    <w:rsid w:val="00AD1051"/>
    <w:pPr>
      <w:spacing w:line="240" w:lineRule="auto"/>
      <w:ind w:left="0"/>
    </w:pPr>
  </w:style>
  <w:style w:type="table" w:customStyle="1" w:styleId="ListTable22">
    <w:name w:val="List Table 22"/>
    <w:basedOn w:val="TableNormal"/>
    <w:uiPriority w:val="47"/>
    <w:locked/>
    <w:rsid w:val="00AD1051"/>
    <w:pPr>
      <w:spacing w:line="240" w:lineRule="auto"/>
      <w:ind w:left="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D1051"/>
    <w:pPr>
      <w:spacing w:after="120"/>
      <w:ind w:left="360"/>
    </w:pPr>
  </w:style>
  <w:style w:type="character" w:customStyle="1" w:styleId="BodyTextIndentChar1">
    <w:name w:val="Body Text Indent Char1"/>
    <w:basedOn w:val="DefaultParagraphFont"/>
    <w:link w:val="BodyTextIndent"/>
    <w:uiPriority w:val="99"/>
    <w:semiHidden/>
    <w:rsid w:val="00AD1051"/>
  </w:style>
  <w:style w:type="character" w:styleId="IntenseReference">
    <w:name w:val="Intense Reference"/>
    <w:basedOn w:val="DefaultParagraphFont"/>
    <w:uiPriority w:val="32"/>
    <w:qFormat/>
    <w:rsid w:val="00AD1051"/>
    <w:rPr>
      <w:b/>
      <w:bCs/>
      <w:smallCaps/>
      <w:color w:val="5B9BD5" w:themeColor="accent1"/>
      <w:spacing w:val="5"/>
    </w:rPr>
  </w:style>
  <w:style w:type="table" w:customStyle="1" w:styleId="TableGridLight2">
    <w:name w:val="Table Grid Light2"/>
    <w:basedOn w:val="TableNormal"/>
    <w:uiPriority w:val="40"/>
    <w:locked/>
    <w:rsid w:val="00AD1051"/>
    <w:pPr>
      <w:spacing w:line="240" w:lineRule="auto"/>
      <w:ind w:left="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AD1051"/>
    <w:pPr>
      <w:ind w:left="0"/>
    </w:pPr>
    <w:rPr>
      <w:b/>
    </w:rPr>
  </w:style>
  <w:style w:type="paragraph" w:styleId="TOC2">
    <w:name w:val="toc 2"/>
    <w:basedOn w:val="Normal"/>
    <w:next w:val="Normal"/>
    <w:autoRedefine/>
    <w:uiPriority w:val="39"/>
    <w:unhideWhenUsed/>
    <w:rsid w:val="00AD1051"/>
    <w:pPr>
      <w:ind w:left="220"/>
    </w:pPr>
  </w:style>
  <w:style w:type="paragraph" w:styleId="TOC3">
    <w:name w:val="toc 3"/>
    <w:basedOn w:val="Normal"/>
    <w:next w:val="Normal"/>
    <w:autoRedefine/>
    <w:uiPriority w:val="39"/>
    <w:unhideWhenUsed/>
    <w:rsid w:val="00AD1051"/>
    <w:pPr>
      <w:ind w:left="440"/>
    </w:pPr>
  </w:style>
  <w:style w:type="paragraph" w:styleId="TOC4">
    <w:name w:val="toc 4"/>
    <w:basedOn w:val="Normal"/>
    <w:next w:val="Normal"/>
    <w:autoRedefine/>
    <w:uiPriority w:val="39"/>
    <w:unhideWhenUsed/>
    <w:rsid w:val="00AD1051"/>
    <w:pPr>
      <w:spacing w:after="100"/>
      <w:ind w:left="660"/>
    </w:pPr>
    <w:rPr>
      <w:rFonts w:eastAsiaTheme="minorEastAsia"/>
    </w:rPr>
  </w:style>
  <w:style w:type="paragraph" w:styleId="TOC5">
    <w:name w:val="toc 5"/>
    <w:basedOn w:val="Normal"/>
    <w:next w:val="Normal"/>
    <w:autoRedefine/>
    <w:uiPriority w:val="39"/>
    <w:unhideWhenUsed/>
    <w:rsid w:val="00AD1051"/>
    <w:pPr>
      <w:spacing w:after="100"/>
      <w:ind w:left="880"/>
    </w:pPr>
    <w:rPr>
      <w:rFonts w:eastAsiaTheme="minorEastAsia"/>
    </w:rPr>
  </w:style>
  <w:style w:type="paragraph" w:styleId="TOC6">
    <w:name w:val="toc 6"/>
    <w:basedOn w:val="Normal"/>
    <w:next w:val="Normal"/>
    <w:autoRedefine/>
    <w:uiPriority w:val="39"/>
    <w:unhideWhenUsed/>
    <w:rsid w:val="00AD1051"/>
    <w:pPr>
      <w:spacing w:after="100"/>
      <w:ind w:left="1100"/>
    </w:pPr>
    <w:rPr>
      <w:rFonts w:eastAsiaTheme="minorEastAsia"/>
    </w:rPr>
  </w:style>
  <w:style w:type="paragraph" w:styleId="TOC7">
    <w:name w:val="toc 7"/>
    <w:basedOn w:val="Normal"/>
    <w:next w:val="Normal"/>
    <w:autoRedefine/>
    <w:uiPriority w:val="39"/>
    <w:unhideWhenUsed/>
    <w:rsid w:val="00AD1051"/>
    <w:pPr>
      <w:spacing w:after="100"/>
      <w:ind w:left="1320"/>
    </w:pPr>
    <w:rPr>
      <w:rFonts w:eastAsiaTheme="minorEastAsia"/>
    </w:rPr>
  </w:style>
  <w:style w:type="paragraph" w:styleId="TOC8">
    <w:name w:val="toc 8"/>
    <w:basedOn w:val="Normal"/>
    <w:next w:val="Normal"/>
    <w:autoRedefine/>
    <w:uiPriority w:val="39"/>
    <w:unhideWhenUsed/>
    <w:rsid w:val="00AD1051"/>
    <w:pPr>
      <w:spacing w:after="100"/>
      <w:ind w:left="1540"/>
    </w:pPr>
    <w:rPr>
      <w:rFonts w:eastAsiaTheme="minorEastAsia"/>
    </w:rPr>
  </w:style>
  <w:style w:type="paragraph" w:styleId="TOC9">
    <w:name w:val="toc 9"/>
    <w:basedOn w:val="Normal"/>
    <w:next w:val="Normal"/>
    <w:autoRedefine/>
    <w:uiPriority w:val="39"/>
    <w:unhideWhenUsed/>
    <w:rsid w:val="00AD1051"/>
    <w:pPr>
      <w:spacing w:after="100"/>
      <w:ind w:left="1760"/>
    </w:pPr>
    <w:rPr>
      <w:rFonts w:eastAsiaTheme="minorEastAsia"/>
    </w:rPr>
  </w:style>
  <w:style w:type="character" w:styleId="Emphasis">
    <w:name w:val="Emphasis"/>
    <w:uiPriority w:val="20"/>
    <w:qFormat/>
    <w:rsid w:val="00AD1051"/>
    <w:rPr>
      <w:b/>
      <w:bCs/>
      <w:i w:val="0"/>
      <w:iCs w:val="0"/>
    </w:rPr>
  </w:style>
  <w:style w:type="character" w:customStyle="1" w:styleId="st">
    <w:name w:val="st"/>
    <w:rsid w:val="00AD1051"/>
  </w:style>
  <w:style w:type="character" w:styleId="FollowedHyperlink">
    <w:name w:val="FollowedHyperlink"/>
    <w:basedOn w:val="DefaultParagraphFont"/>
    <w:uiPriority w:val="99"/>
    <w:semiHidden/>
    <w:unhideWhenUsed/>
    <w:rsid w:val="00AD1051"/>
    <w:rPr>
      <w:color w:val="954F72" w:themeColor="followedHyperlink"/>
      <w:u w:val="single"/>
    </w:rPr>
  </w:style>
  <w:style w:type="paragraph" w:styleId="IntenseQuote">
    <w:name w:val="Intense Quote"/>
    <w:basedOn w:val="Normal"/>
    <w:next w:val="Normal"/>
    <w:link w:val="IntenseQuoteChar"/>
    <w:uiPriority w:val="30"/>
    <w:qFormat/>
    <w:rsid w:val="00AD105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D1051"/>
    <w:rPr>
      <w:i/>
      <w:iCs/>
      <w:color w:val="5B9BD5" w:themeColor="accent1"/>
    </w:rPr>
  </w:style>
  <w:style w:type="paragraph" w:customStyle="1" w:styleId="DONTREAD">
    <w:name w:val="DONT READ"/>
    <w:basedOn w:val="Normal"/>
    <w:link w:val="DONTREADChar"/>
    <w:qFormat/>
    <w:rsid w:val="00AD1051"/>
    <w:pPr>
      <w:spacing w:after="160"/>
    </w:pPr>
    <w:rPr>
      <w:rFonts w:ascii="Calibri" w:eastAsia="Calibri" w:hAnsi="Calibri" w:cs="Times New Roman"/>
      <w:caps/>
      <w:snapToGrid w:val="0"/>
    </w:rPr>
  </w:style>
  <w:style w:type="character" w:customStyle="1" w:styleId="DONTREADChar">
    <w:name w:val="DONT READ Char"/>
    <w:basedOn w:val="DefaultParagraphFont"/>
    <w:link w:val="DONTREAD"/>
    <w:rsid w:val="00AD1051"/>
    <w:rPr>
      <w:rFonts w:ascii="Calibri" w:eastAsia="Calibri" w:hAnsi="Calibri" w:cs="Times New Roman"/>
      <w:caps/>
      <w:snapToGrid w:val="0"/>
    </w:rPr>
  </w:style>
  <w:style w:type="table" w:customStyle="1" w:styleId="2MTableGrid2">
    <w:name w:val="2M Table Grid2"/>
    <w:basedOn w:val="TableNormal"/>
    <w:next w:val="TableGrid"/>
    <w:uiPriority w:val="59"/>
    <w:locked/>
    <w:rsid w:val="00AD1051"/>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32">
    <w:name w:val="Grid Table 2 - Accent 332"/>
    <w:basedOn w:val="TableNormal"/>
    <w:uiPriority w:val="47"/>
    <w:locked/>
    <w:rsid w:val="00AD1051"/>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body1">
    <w:name w:val="questionsbody1"/>
    <w:basedOn w:val="DefaultParagraphFont"/>
    <w:rsid w:val="00AD1051"/>
    <w:rPr>
      <w:vanish w:val="0"/>
      <w:webHidden w:val="0"/>
      <w:specVanish w:val="0"/>
    </w:rPr>
  </w:style>
  <w:style w:type="paragraph" w:styleId="NormalWeb">
    <w:name w:val="Normal (Web)"/>
    <w:basedOn w:val="Normal"/>
    <w:uiPriority w:val="99"/>
    <w:semiHidden/>
    <w:unhideWhenUsed/>
    <w:rsid w:val="00AD1051"/>
    <w:pPr>
      <w:spacing w:before="100" w:beforeAutospacing="1" w:after="100" w:afterAutospacing="1" w:line="240" w:lineRule="auto"/>
      <w:ind w:left="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1051"/>
    <w:pPr>
      <w:keepNext/>
      <w:keepLines/>
      <w:spacing w:before="240"/>
      <w:ind w:left="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D1051"/>
    <w:pPr>
      <w:keepNext/>
      <w:keepLines/>
      <w:spacing w:before="40"/>
      <w:ind w:left="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D1051"/>
    <w:pPr>
      <w:keepNext/>
      <w:keepLines/>
      <w:spacing w:before="40"/>
      <w:ind w:left="0"/>
      <w:jc w:val="center"/>
      <w:outlineLvl w:val="2"/>
    </w:pPr>
    <w:rPr>
      <w:rFonts w:ascii="Calibri" w:eastAsia="Times New Roman" w:hAnsi="Calibri" w:cs="Times New Roman"/>
      <w:b/>
      <w:color w:val="1F4D78"/>
      <w:sz w:val="60"/>
      <w:szCs w:val="24"/>
    </w:rPr>
  </w:style>
  <w:style w:type="paragraph" w:styleId="Heading4">
    <w:name w:val="heading 4"/>
    <w:basedOn w:val="Normal"/>
    <w:next w:val="Normal"/>
    <w:link w:val="Heading4Char"/>
    <w:uiPriority w:val="9"/>
    <w:semiHidden/>
    <w:unhideWhenUsed/>
    <w:qFormat/>
    <w:rsid w:val="00AD1051"/>
    <w:pPr>
      <w:keepNext/>
      <w:keepLines/>
      <w:spacing w:before="40"/>
      <w:ind w:left="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D1051"/>
    <w:pPr>
      <w:keepNext/>
      <w:keepLines/>
      <w:spacing w:before="40"/>
      <w:ind w:left="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D1051"/>
    <w:pPr>
      <w:keepNext/>
      <w:keepLines/>
      <w:spacing w:before="40"/>
      <w:ind w:left="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GridTable2-Accent33"/>
    <w:uiPriority w:val="47"/>
    <w:locked/>
    <w:rsid w:val="00E221D8"/>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
    <w:name w:val="Table Grid"/>
    <w:aliases w:val="2M Table Grid"/>
    <w:basedOn w:val="TableNormal"/>
    <w:uiPriority w:val="59"/>
    <w:rsid w:val="00E221D8"/>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3">
    <w:name w:val="Grid Table 2 - Accent 33"/>
    <w:basedOn w:val="TableNormal"/>
    <w:uiPriority w:val="47"/>
    <w:locked/>
    <w:rsid w:val="00E221D8"/>
    <w:pPr>
      <w:spacing w:line="240" w:lineRule="auto"/>
      <w:ind w:left="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E221D8"/>
    <w:pPr>
      <w:tabs>
        <w:tab w:val="center" w:pos="4680"/>
        <w:tab w:val="right" w:pos="9360"/>
      </w:tabs>
      <w:spacing w:line="240" w:lineRule="auto"/>
    </w:pPr>
  </w:style>
  <w:style w:type="character" w:customStyle="1" w:styleId="HeaderChar">
    <w:name w:val="Header Char"/>
    <w:basedOn w:val="DefaultParagraphFont"/>
    <w:link w:val="Header"/>
    <w:uiPriority w:val="99"/>
    <w:rsid w:val="00E221D8"/>
  </w:style>
  <w:style w:type="paragraph" w:styleId="Footer">
    <w:name w:val="footer"/>
    <w:basedOn w:val="Normal"/>
    <w:link w:val="FooterChar"/>
    <w:uiPriority w:val="99"/>
    <w:unhideWhenUsed/>
    <w:rsid w:val="00E221D8"/>
    <w:pPr>
      <w:tabs>
        <w:tab w:val="center" w:pos="4680"/>
        <w:tab w:val="right" w:pos="9360"/>
      </w:tabs>
      <w:spacing w:line="240" w:lineRule="auto"/>
    </w:pPr>
  </w:style>
  <w:style w:type="character" w:customStyle="1" w:styleId="FooterChar">
    <w:name w:val="Footer Char"/>
    <w:basedOn w:val="DefaultParagraphFont"/>
    <w:link w:val="Footer"/>
    <w:uiPriority w:val="99"/>
    <w:rsid w:val="00E221D8"/>
  </w:style>
  <w:style w:type="paragraph" w:customStyle="1" w:styleId="Header1">
    <w:name w:val="Header1"/>
    <w:basedOn w:val="Normal"/>
    <w:next w:val="Header"/>
    <w:uiPriority w:val="99"/>
    <w:unhideWhenUsed/>
    <w:locked/>
    <w:rsid w:val="00E221D8"/>
    <w:pPr>
      <w:tabs>
        <w:tab w:val="center" w:pos="4680"/>
        <w:tab w:val="right" w:pos="9360"/>
      </w:tabs>
      <w:spacing w:line="240" w:lineRule="auto"/>
      <w:ind w:left="0"/>
    </w:pPr>
  </w:style>
  <w:style w:type="table" w:customStyle="1" w:styleId="2MTableGrid1">
    <w:name w:val="2M Table Grid1"/>
    <w:basedOn w:val="TableNormal"/>
    <w:next w:val="TableGrid"/>
    <w:uiPriority w:val="39"/>
    <w:locked/>
    <w:rsid w:val="001D40B2"/>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40B2"/>
    <w:rPr>
      <w:sz w:val="16"/>
      <w:szCs w:val="16"/>
    </w:rPr>
  </w:style>
  <w:style w:type="paragraph" w:styleId="CommentText">
    <w:name w:val="annotation text"/>
    <w:basedOn w:val="Normal"/>
    <w:link w:val="CommentTextChar1"/>
    <w:uiPriority w:val="99"/>
    <w:unhideWhenUsed/>
    <w:rsid w:val="001D40B2"/>
    <w:pPr>
      <w:spacing w:after="160" w:line="240" w:lineRule="auto"/>
      <w:ind w:left="0"/>
    </w:pPr>
    <w:rPr>
      <w:sz w:val="20"/>
      <w:szCs w:val="20"/>
    </w:rPr>
  </w:style>
  <w:style w:type="character" w:customStyle="1" w:styleId="CommentTextChar">
    <w:name w:val="Comment Text Char"/>
    <w:basedOn w:val="DefaultParagraphFont"/>
    <w:link w:val="CommentText1"/>
    <w:uiPriority w:val="99"/>
    <w:rsid w:val="001D40B2"/>
    <w:rPr>
      <w:sz w:val="20"/>
      <w:szCs w:val="20"/>
    </w:rPr>
  </w:style>
  <w:style w:type="character" w:customStyle="1" w:styleId="CommentTextChar1">
    <w:name w:val="Comment Text Char1"/>
    <w:basedOn w:val="DefaultParagraphFont"/>
    <w:link w:val="CommentText"/>
    <w:uiPriority w:val="99"/>
    <w:rsid w:val="001D40B2"/>
    <w:rPr>
      <w:sz w:val="20"/>
      <w:szCs w:val="20"/>
    </w:rPr>
  </w:style>
  <w:style w:type="paragraph" w:styleId="BalloonText">
    <w:name w:val="Balloon Text"/>
    <w:basedOn w:val="Normal"/>
    <w:link w:val="BalloonTextChar"/>
    <w:uiPriority w:val="99"/>
    <w:semiHidden/>
    <w:unhideWhenUsed/>
    <w:rsid w:val="001D40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0B2"/>
    <w:rPr>
      <w:rFonts w:ascii="Segoe UI" w:hAnsi="Segoe UI" w:cs="Segoe UI"/>
      <w:sz w:val="18"/>
      <w:szCs w:val="18"/>
    </w:rPr>
  </w:style>
  <w:style w:type="character" w:customStyle="1" w:styleId="Heading1Char">
    <w:name w:val="Heading 1 Char"/>
    <w:basedOn w:val="DefaultParagraphFont"/>
    <w:link w:val="Heading1"/>
    <w:uiPriority w:val="9"/>
    <w:rsid w:val="00AD1051"/>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D105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D1051"/>
    <w:rPr>
      <w:rFonts w:ascii="Calibri" w:eastAsia="Times New Roman" w:hAnsi="Calibri" w:cs="Times New Roman"/>
      <w:b/>
      <w:color w:val="1F4D78"/>
      <w:sz w:val="60"/>
      <w:szCs w:val="24"/>
    </w:rPr>
  </w:style>
  <w:style w:type="character" w:customStyle="1" w:styleId="Heading4Char">
    <w:name w:val="Heading 4 Char"/>
    <w:basedOn w:val="DefaultParagraphFont"/>
    <w:link w:val="Heading4"/>
    <w:uiPriority w:val="9"/>
    <w:semiHidden/>
    <w:rsid w:val="00AD1051"/>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D1051"/>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D1051"/>
    <w:rPr>
      <w:rFonts w:ascii="Calibri" w:eastAsia="Times New Roman" w:hAnsi="Calibri" w:cs="Times New Roman"/>
      <w:color w:val="1F4D78"/>
    </w:rPr>
  </w:style>
  <w:style w:type="numbering" w:customStyle="1" w:styleId="NoList1">
    <w:name w:val="No List1"/>
    <w:next w:val="NoList"/>
    <w:uiPriority w:val="99"/>
    <w:semiHidden/>
    <w:unhideWhenUsed/>
    <w:rsid w:val="00AD1051"/>
  </w:style>
  <w:style w:type="paragraph" w:customStyle="1" w:styleId="Heading11">
    <w:name w:val="Heading 11"/>
    <w:basedOn w:val="Normal"/>
    <w:next w:val="Normal"/>
    <w:uiPriority w:val="9"/>
    <w:qFormat/>
    <w:locked/>
    <w:rsid w:val="00AD1051"/>
    <w:pPr>
      <w:keepNext/>
      <w:keepLines/>
      <w:pageBreakBefore/>
      <w:spacing w:before="240"/>
      <w:ind w:left="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D1051"/>
    <w:pPr>
      <w:keepNext/>
      <w:keepLines/>
      <w:spacing w:before="40"/>
      <w:ind w:left="0"/>
      <w:outlineLvl w:val="1"/>
    </w:pPr>
    <w:rPr>
      <w:rFonts w:asciiTheme="majorHAnsi" w:eastAsiaTheme="majorEastAsia" w:hAnsiTheme="majorHAnsi" w:cstheme="majorBidi"/>
      <w:color w:val="2E74B5" w:themeColor="accent1" w:themeShade="BF"/>
      <w:sz w:val="26"/>
      <w:szCs w:val="26"/>
    </w:rPr>
  </w:style>
  <w:style w:type="paragraph" w:customStyle="1" w:styleId="Heading31">
    <w:name w:val="Heading 31"/>
    <w:basedOn w:val="Heading2"/>
    <w:next w:val="Normal"/>
    <w:uiPriority w:val="9"/>
    <w:unhideWhenUsed/>
    <w:qFormat/>
    <w:locked/>
    <w:rsid w:val="00AD1051"/>
    <w:pPr>
      <w:outlineLvl w:val="2"/>
    </w:pPr>
    <w:rPr>
      <w:color w:val="1F4D78"/>
      <w:sz w:val="24"/>
      <w:szCs w:val="24"/>
    </w:rPr>
  </w:style>
  <w:style w:type="paragraph" w:customStyle="1" w:styleId="Heading41">
    <w:name w:val="Heading 41"/>
    <w:basedOn w:val="Normal"/>
    <w:next w:val="Normal"/>
    <w:uiPriority w:val="9"/>
    <w:semiHidden/>
    <w:unhideWhenUsed/>
    <w:qFormat/>
    <w:locked/>
    <w:rsid w:val="00AD1051"/>
    <w:pPr>
      <w:keepNext/>
      <w:keepLines/>
      <w:spacing w:before="40"/>
      <w:ind w:left="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D1051"/>
    <w:pPr>
      <w:keepNext/>
      <w:keepLines/>
      <w:spacing w:before="40"/>
      <w:ind w:left="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D1051"/>
    <w:pPr>
      <w:keepNext/>
      <w:keepLines/>
      <w:spacing w:before="40"/>
      <w:ind w:left="0"/>
      <w:outlineLvl w:val="5"/>
    </w:pPr>
    <w:rPr>
      <w:rFonts w:ascii="Calibri" w:eastAsia="Times New Roman" w:hAnsi="Calibri" w:cs="Times New Roman"/>
      <w:color w:val="1F4D78"/>
    </w:rPr>
  </w:style>
  <w:style w:type="numbering" w:customStyle="1" w:styleId="NoList11">
    <w:name w:val="No List11"/>
    <w:next w:val="NoList"/>
    <w:uiPriority w:val="99"/>
    <w:semiHidden/>
    <w:unhideWhenUsed/>
    <w:locked/>
    <w:rsid w:val="00AD1051"/>
  </w:style>
  <w:style w:type="paragraph" w:customStyle="1" w:styleId="Title1">
    <w:name w:val="Title1"/>
    <w:basedOn w:val="Normal"/>
    <w:next w:val="Normal"/>
    <w:uiPriority w:val="10"/>
    <w:qFormat/>
    <w:locked/>
    <w:rsid w:val="00AD1051"/>
    <w:pPr>
      <w:spacing w:line="240" w:lineRule="auto"/>
      <w:ind w:left="0"/>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D1051"/>
    <w:rPr>
      <w:rFonts w:ascii="Calibri" w:eastAsia="Times New Roman" w:hAnsi="Calibri" w:cs="Times New Roman"/>
      <w:spacing w:val="-10"/>
      <w:kern w:val="28"/>
      <w:sz w:val="56"/>
      <w:szCs w:val="56"/>
    </w:rPr>
  </w:style>
  <w:style w:type="paragraph" w:customStyle="1" w:styleId="ListParagraph1">
    <w:name w:val="List Paragraph1"/>
    <w:basedOn w:val="Normal"/>
    <w:next w:val="ListParagraph"/>
    <w:link w:val="ListParagraphChar"/>
    <w:uiPriority w:val="34"/>
    <w:qFormat/>
    <w:locked/>
    <w:rsid w:val="00AD1051"/>
    <w:pPr>
      <w:spacing w:after="160"/>
      <w:contextualSpacing/>
    </w:pPr>
  </w:style>
  <w:style w:type="paragraph" w:customStyle="1" w:styleId="FootnoteText1">
    <w:name w:val="Footnote Text1"/>
    <w:basedOn w:val="Normal"/>
    <w:next w:val="FootnoteText"/>
    <w:link w:val="FootnoteTextChar"/>
    <w:uiPriority w:val="99"/>
    <w:semiHidden/>
    <w:unhideWhenUsed/>
    <w:locked/>
    <w:rsid w:val="00AD1051"/>
    <w:pPr>
      <w:spacing w:line="240" w:lineRule="auto"/>
      <w:ind w:left="0"/>
    </w:pPr>
    <w:rPr>
      <w:sz w:val="20"/>
      <w:szCs w:val="20"/>
    </w:rPr>
  </w:style>
  <w:style w:type="character" w:customStyle="1" w:styleId="FootnoteTextChar">
    <w:name w:val="Footnote Text Char"/>
    <w:basedOn w:val="DefaultParagraphFont"/>
    <w:link w:val="FootnoteText1"/>
    <w:uiPriority w:val="99"/>
    <w:semiHidden/>
    <w:rsid w:val="00AD1051"/>
    <w:rPr>
      <w:sz w:val="20"/>
      <w:szCs w:val="20"/>
    </w:rPr>
  </w:style>
  <w:style w:type="table" w:customStyle="1" w:styleId="GridTable4-Accent11">
    <w:name w:val="Grid Table 4 - Accent 11"/>
    <w:basedOn w:val="TableNormal"/>
    <w:uiPriority w:val="49"/>
    <w:locked/>
    <w:rsid w:val="00AD1051"/>
    <w:pPr>
      <w:spacing w:line="240" w:lineRule="auto"/>
      <w:ind w:left="0"/>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rsid w:val="00AD1051"/>
    <w:rPr>
      <w:spacing w:val="0"/>
      <w:position w:val="0"/>
      <w:u w:color="000080"/>
      <w:effect w:val="none"/>
      <w:vertAlign w:val="superscript"/>
    </w:rPr>
  </w:style>
  <w:style w:type="character" w:customStyle="1" w:styleId="Hyperlink1">
    <w:name w:val="Hyperlink1"/>
    <w:basedOn w:val="DefaultParagraphFont"/>
    <w:uiPriority w:val="99"/>
    <w:unhideWhenUsed/>
    <w:locked/>
    <w:rsid w:val="00AD1051"/>
    <w:rPr>
      <w:color w:val="0563C1"/>
      <w:u w:val="single"/>
    </w:rPr>
  </w:style>
  <w:style w:type="paragraph" w:customStyle="1" w:styleId="L1-FlLSp12">
    <w:name w:val="L1-FlL Sp&amp;1/2"/>
    <w:basedOn w:val="Normal"/>
    <w:locked/>
    <w:rsid w:val="00AD1051"/>
    <w:pPr>
      <w:tabs>
        <w:tab w:val="left" w:pos="1152"/>
      </w:tabs>
      <w:spacing w:line="360" w:lineRule="atLeast"/>
      <w:ind w:left="0"/>
    </w:pPr>
    <w:rPr>
      <w:rFonts w:ascii="Times New Roman" w:eastAsia="Times New Roman" w:hAnsi="Times New Roman" w:cs="Times New Roman"/>
      <w:sz w:val="24"/>
      <w:szCs w:val="20"/>
    </w:rPr>
  </w:style>
  <w:style w:type="paragraph" w:customStyle="1" w:styleId="TT-TableTitle">
    <w:name w:val="TT-Table Title"/>
    <w:basedOn w:val="Heading1"/>
    <w:locked/>
    <w:rsid w:val="00AD1051"/>
  </w:style>
  <w:style w:type="table" w:customStyle="1" w:styleId="TableWestatStandardFormat">
    <w:name w:val="Table Westat Standard Format"/>
    <w:basedOn w:val="TableNormal"/>
    <w:locked/>
    <w:rsid w:val="00AD1051"/>
    <w:pPr>
      <w:spacing w:line="240" w:lineRule="auto"/>
      <w:ind w:left="0"/>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uiPriority w:val="99"/>
    <w:semiHidden/>
    <w:unhideWhenUsed/>
    <w:locked/>
    <w:rsid w:val="00AD1051"/>
    <w:pPr>
      <w:spacing w:line="240" w:lineRule="auto"/>
      <w:ind w:left="0"/>
    </w:pPr>
    <w:rPr>
      <w:rFonts w:ascii="Segoe UI" w:hAnsi="Segoe UI" w:cs="Segoe UI"/>
      <w:sz w:val="18"/>
      <w:szCs w:val="18"/>
    </w:rPr>
  </w:style>
  <w:style w:type="paragraph" w:customStyle="1" w:styleId="CommentText1">
    <w:name w:val="Comment Text1"/>
    <w:basedOn w:val="Normal"/>
    <w:next w:val="CommentText"/>
    <w:link w:val="CommentTextChar"/>
    <w:uiPriority w:val="99"/>
    <w:unhideWhenUsed/>
    <w:locked/>
    <w:rsid w:val="00AD1051"/>
    <w:pPr>
      <w:spacing w:after="160" w:line="240" w:lineRule="auto"/>
      <w:ind w:left="0"/>
    </w:pPr>
    <w:rPr>
      <w:sz w:val="20"/>
      <w:szCs w:val="20"/>
    </w:rPr>
  </w:style>
  <w:style w:type="paragraph" w:customStyle="1" w:styleId="CommentSubject1">
    <w:name w:val="Comment Subject1"/>
    <w:basedOn w:val="CommentText"/>
    <w:next w:val="CommentText"/>
    <w:uiPriority w:val="99"/>
    <w:semiHidden/>
    <w:unhideWhenUsed/>
    <w:locked/>
    <w:rsid w:val="00AD1051"/>
    <w:rPr>
      <w:b/>
      <w:bCs/>
    </w:rPr>
  </w:style>
  <w:style w:type="character" w:customStyle="1" w:styleId="CommentSubjectChar">
    <w:name w:val="Comment Subject Char"/>
    <w:basedOn w:val="CommentTextChar"/>
    <w:link w:val="CommentSubject"/>
    <w:uiPriority w:val="99"/>
    <w:semiHidden/>
    <w:rsid w:val="00AD1051"/>
    <w:rPr>
      <w:b/>
      <w:bCs/>
      <w:sz w:val="20"/>
      <w:szCs w:val="20"/>
    </w:rPr>
  </w:style>
  <w:style w:type="paragraph" w:customStyle="1" w:styleId="NoSpacing1">
    <w:name w:val="No Spacing1"/>
    <w:next w:val="NoSpacing"/>
    <w:uiPriority w:val="1"/>
    <w:qFormat/>
    <w:locked/>
    <w:rsid w:val="00AD1051"/>
    <w:pPr>
      <w:spacing w:line="240" w:lineRule="auto"/>
      <w:ind w:left="0"/>
    </w:pPr>
  </w:style>
  <w:style w:type="paragraph" w:customStyle="1" w:styleId="N4-4thBullet">
    <w:name w:val="N4-4th Bullet"/>
    <w:basedOn w:val="Normal"/>
    <w:locked/>
    <w:rsid w:val="00AD1051"/>
    <w:pPr>
      <w:numPr>
        <w:numId w:val="1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D1051"/>
    <w:pPr>
      <w:spacing w:line="240" w:lineRule="auto"/>
      <w:ind w:left="0"/>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D1051"/>
    <w:pPr>
      <w:keepNext/>
      <w:tabs>
        <w:tab w:val="left" w:pos="432"/>
      </w:tabs>
      <w:spacing w:after="60" w:line="240" w:lineRule="auto"/>
      <w:ind w:left="0"/>
      <w:jc w:val="both"/>
    </w:pPr>
    <w:rPr>
      <w:rFonts w:ascii="Arial" w:eastAsia="Times New Roman" w:hAnsi="Arial" w:cs="Times New Roman"/>
      <w:b/>
      <w:sz w:val="18"/>
      <w:szCs w:val="24"/>
    </w:rPr>
  </w:style>
  <w:style w:type="paragraph" w:customStyle="1" w:styleId="TableHeaderCenter">
    <w:name w:val="Table Header Center"/>
    <w:basedOn w:val="Normal"/>
    <w:locked/>
    <w:rsid w:val="00AD1051"/>
    <w:pPr>
      <w:tabs>
        <w:tab w:val="left" w:pos="432"/>
      </w:tabs>
      <w:spacing w:before="120" w:after="60" w:line="240" w:lineRule="auto"/>
      <w:ind w:left="0"/>
      <w:jc w:val="center"/>
    </w:pPr>
    <w:rPr>
      <w:rFonts w:ascii="Arial" w:eastAsia="Times New Roman" w:hAnsi="Arial" w:cs="Times New Roman"/>
      <w:sz w:val="18"/>
      <w:szCs w:val="24"/>
    </w:rPr>
  </w:style>
  <w:style w:type="paragraph" w:customStyle="1" w:styleId="TableHeaderLeft">
    <w:name w:val="Table Header Left"/>
    <w:basedOn w:val="Normal"/>
    <w:locked/>
    <w:rsid w:val="00AD1051"/>
    <w:pPr>
      <w:tabs>
        <w:tab w:val="left" w:pos="432"/>
      </w:tabs>
      <w:spacing w:before="120" w:after="60" w:line="240" w:lineRule="auto"/>
      <w:ind w:left="0"/>
    </w:pPr>
    <w:rPr>
      <w:rFonts w:ascii="Arial" w:eastAsia="Times New Roman" w:hAnsi="Arial" w:cs="Times New Roman"/>
      <w:sz w:val="18"/>
      <w:szCs w:val="24"/>
    </w:rPr>
  </w:style>
  <w:style w:type="paragraph" w:customStyle="1" w:styleId="TableText">
    <w:name w:val="Table Text"/>
    <w:basedOn w:val="Normal"/>
    <w:link w:val="TableTextChar"/>
    <w:locked/>
    <w:rsid w:val="00AD1051"/>
    <w:pPr>
      <w:spacing w:line="240" w:lineRule="auto"/>
      <w:ind w:left="0"/>
    </w:pPr>
    <w:rPr>
      <w:rFonts w:ascii="Arial" w:eastAsia="Times New Roman" w:hAnsi="Arial" w:cs="Times New Roman"/>
      <w:sz w:val="18"/>
      <w:szCs w:val="24"/>
    </w:rPr>
  </w:style>
  <w:style w:type="paragraph" w:customStyle="1" w:styleId="TableSourceCaption">
    <w:name w:val="Table Source_Caption"/>
    <w:basedOn w:val="Normal"/>
    <w:locked/>
    <w:rsid w:val="00AD1051"/>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D1051"/>
    <w:pPr>
      <w:spacing w:line="240" w:lineRule="auto"/>
      <w:ind w:left="0"/>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D1051"/>
    <w:pPr>
      <w:tabs>
        <w:tab w:val="left" w:pos="1080"/>
      </w:tabs>
      <w:spacing w:before="60" w:line="240" w:lineRule="auto"/>
      <w:ind w:left="0"/>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D1051"/>
  </w:style>
  <w:style w:type="paragraph" w:customStyle="1" w:styleId="TableSignificanceCaption">
    <w:name w:val="Table Significance_Caption"/>
    <w:basedOn w:val="TableFootnoteCaption"/>
    <w:locked/>
    <w:rsid w:val="00AD1051"/>
  </w:style>
  <w:style w:type="paragraph" w:customStyle="1" w:styleId="Footer1">
    <w:name w:val="Footer1"/>
    <w:basedOn w:val="Normal"/>
    <w:next w:val="Footer"/>
    <w:uiPriority w:val="99"/>
    <w:unhideWhenUsed/>
    <w:locked/>
    <w:rsid w:val="00AD1051"/>
    <w:pPr>
      <w:tabs>
        <w:tab w:val="center" w:pos="4680"/>
        <w:tab w:val="right" w:pos="9360"/>
      </w:tabs>
      <w:spacing w:line="240" w:lineRule="auto"/>
      <w:ind w:left="0"/>
    </w:pPr>
  </w:style>
  <w:style w:type="character" w:styleId="PlaceholderText">
    <w:name w:val="Placeholder Text"/>
    <w:basedOn w:val="DefaultParagraphFont"/>
    <w:uiPriority w:val="99"/>
    <w:semiHidden/>
    <w:rsid w:val="00AD1051"/>
    <w:rPr>
      <w:color w:val="808080"/>
    </w:rPr>
  </w:style>
  <w:style w:type="paragraph" w:customStyle="1" w:styleId="TOCHeading1">
    <w:name w:val="TOC Heading1"/>
    <w:basedOn w:val="Heading1"/>
    <w:next w:val="Normal"/>
    <w:uiPriority w:val="39"/>
    <w:semiHidden/>
    <w:unhideWhenUsed/>
    <w:qFormat/>
    <w:locked/>
    <w:rsid w:val="00AD1051"/>
  </w:style>
  <w:style w:type="paragraph" w:customStyle="1" w:styleId="TOC11">
    <w:name w:val="TOC 11"/>
    <w:basedOn w:val="Normal"/>
    <w:next w:val="Normal"/>
    <w:autoRedefine/>
    <w:uiPriority w:val="39"/>
    <w:unhideWhenUsed/>
    <w:locked/>
    <w:rsid w:val="00AD1051"/>
    <w:pPr>
      <w:tabs>
        <w:tab w:val="left" w:pos="450"/>
        <w:tab w:val="right" w:leader="dot" w:pos="9350"/>
      </w:tabs>
      <w:spacing w:after="100"/>
      <w:ind w:left="0"/>
    </w:pPr>
    <w:rPr>
      <w:b/>
      <w:noProof/>
      <w:sz w:val="24"/>
    </w:rPr>
  </w:style>
  <w:style w:type="paragraph" w:customStyle="1" w:styleId="TOC21">
    <w:name w:val="TOC 21"/>
    <w:basedOn w:val="Normal"/>
    <w:next w:val="Normal"/>
    <w:autoRedefine/>
    <w:uiPriority w:val="39"/>
    <w:unhideWhenUsed/>
    <w:locked/>
    <w:rsid w:val="00AD1051"/>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D1051"/>
    <w:pPr>
      <w:tabs>
        <w:tab w:val="left" w:pos="630"/>
        <w:tab w:val="right" w:leader="dot" w:pos="9350"/>
      </w:tabs>
      <w:spacing w:after="100"/>
    </w:pPr>
  </w:style>
  <w:style w:type="table" w:customStyle="1" w:styleId="GridTable2-Accent31">
    <w:name w:val="Grid Table 2 - Accent 31"/>
    <w:basedOn w:val="TableNormal"/>
    <w:uiPriority w:val="47"/>
    <w:locked/>
    <w:rsid w:val="00AD1051"/>
    <w:pPr>
      <w:keepNext/>
      <w:keepLines/>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D1051"/>
    <w:pPr>
      <w:spacing w:after="200" w:line="240" w:lineRule="auto"/>
      <w:ind w:left="0"/>
    </w:pPr>
    <w:rPr>
      <w:i/>
      <w:iCs/>
      <w:color w:val="44546A"/>
      <w:sz w:val="18"/>
      <w:szCs w:val="18"/>
    </w:rPr>
  </w:style>
  <w:style w:type="paragraph" w:customStyle="1" w:styleId="TableofFigures1">
    <w:name w:val="Table of Figures1"/>
    <w:basedOn w:val="Normal"/>
    <w:next w:val="Normal"/>
    <w:uiPriority w:val="99"/>
    <w:unhideWhenUsed/>
    <w:locked/>
    <w:rsid w:val="00AD1051"/>
    <w:pPr>
      <w:ind w:left="0"/>
    </w:pPr>
  </w:style>
  <w:style w:type="paragraph" w:customStyle="1" w:styleId="BodyText1">
    <w:name w:val="Body Text1"/>
    <w:basedOn w:val="Normal"/>
    <w:next w:val="BodyText"/>
    <w:link w:val="BodyTextChar"/>
    <w:uiPriority w:val="1"/>
    <w:locked/>
    <w:rsid w:val="00AD1051"/>
    <w:pPr>
      <w:spacing w:after="120" w:line="240" w:lineRule="auto"/>
      <w:ind w:left="0"/>
    </w:pPr>
  </w:style>
  <w:style w:type="character" w:customStyle="1" w:styleId="BodyTextChar">
    <w:name w:val="Body Text Char"/>
    <w:basedOn w:val="DefaultParagraphFont"/>
    <w:link w:val="BodyText1"/>
    <w:uiPriority w:val="1"/>
    <w:rsid w:val="00AD1051"/>
  </w:style>
  <w:style w:type="paragraph" w:customStyle="1" w:styleId="TableNotes">
    <w:name w:val="Table Notes"/>
    <w:link w:val="TableNotesChar"/>
    <w:locked/>
    <w:rsid w:val="00AD1051"/>
    <w:pPr>
      <w:spacing w:before="120" w:after="120" w:line="240" w:lineRule="auto"/>
      <w:ind w:left="0"/>
    </w:pPr>
    <w:rPr>
      <w:rFonts w:ascii="Lato Medium" w:hAnsi="Lato Medium"/>
      <w:kern w:val="16"/>
      <w:sz w:val="14"/>
    </w:rPr>
  </w:style>
  <w:style w:type="character" w:customStyle="1" w:styleId="TableTextChar">
    <w:name w:val="Table Text Char"/>
    <w:aliases w:val="No Spacing Char"/>
    <w:basedOn w:val="DefaultParagraphFont"/>
    <w:link w:val="TableText"/>
    <w:rsid w:val="00AD1051"/>
    <w:rPr>
      <w:rFonts w:ascii="Arial" w:eastAsia="Times New Roman" w:hAnsi="Arial" w:cs="Times New Roman"/>
      <w:sz w:val="18"/>
      <w:szCs w:val="24"/>
    </w:rPr>
  </w:style>
  <w:style w:type="paragraph" w:customStyle="1" w:styleId="TableHeaderRow">
    <w:name w:val="Table Header Row"/>
    <w:link w:val="TableHeaderRowChar"/>
    <w:qFormat/>
    <w:locked/>
    <w:rsid w:val="00AD1051"/>
    <w:pPr>
      <w:keepNext/>
      <w:keepLines/>
      <w:spacing w:line="240" w:lineRule="auto"/>
      <w:ind w:left="0"/>
    </w:pPr>
    <w:rPr>
      <w:rFonts w:ascii="Calibri" w:hAnsi="Calibri"/>
      <w:i/>
      <w:color w:val="2E74B5"/>
      <w:szCs w:val="18"/>
    </w:rPr>
  </w:style>
  <w:style w:type="character" w:customStyle="1" w:styleId="TableHeaderRowChar">
    <w:name w:val="Table Header Row Char"/>
    <w:basedOn w:val="DefaultParagraphFont"/>
    <w:link w:val="TableHeaderRow"/>
    <w:rsid w:val="00AD1051"/>
    <w:rPr>
      <w:rFonts w:ascii="Calibri" w:hAnsi="Calibri"/>
      <w:i/>
      <w:color w:val="2E74B5"/>
      <w:szCs w:val="18"/>
    </w:rPr>
  </w:style>
  <w:style w:type="paragraph" w:customStyle="1" w:styleId="InternalTableHead">
    <w:name w:val="InternalTableHead"/>
    <w:basedOn w:val="TableHeaderRow"/>
    <w:link w:val="InternalTableHeadChar"/>
    <w:locked/>
    <w:rsid w:val="00AD1051"/>
    <w:pPr>
      <w:spacing w:before="120"/>
    </w:pPr>
    <w:rPr>
      <w:caps/>
    </w:rPr>
  </w:style>
  <w:style w:type="character" w:customStyle="1" w:styleId="InternalTableHeadChar">
    <w:name w:val="InternalTableHead Char"/>
    <w:basedOn w:val="TableHeaderRowChar"/>
    <w:link w:val="InternalTableHead"/>
    <w:rsid w:val="00AD1051"/>
    <w:rPr>
      <w:rFonts w:ascii="Calibri" w:hAnsi="Calibri"/>
      <w:i/>
      <w:caps/>
      <w:color w:val="2E74B5"/>
      <w:szCs w:val="18"/>
    </w:rPr>
  </w:style>
  <w:style w:type="character" w:customStyle="1" w:styleId="TableNotesChar">
    <w:name w:val="Table Notes Char"/>
    <w:basedOn w:val="DefaultParagraphFont"/>
    <w:link w:val="TableNotes"/>
    <w:rsid w:val="00AD1051"/>
    <w:rPr>
      <w:rFonts w:ascii="Lato Medium" w:hAnsi="Lato Medium"/>
      <w:kern w:val="16"/>
      <w:sz w:val="14"/>
    </w:rPr>
  </w:style>
  <w:style w:type="table" w:customStyle="1" w:styleId="GridTable4-Accent41">
    <w:name w:val="Grid Table 4 - Accent 41"/>
    <w:basedOn w:val="TableNormal"/>
    <w:uiPriority w:val="49"/>
    <w:locked/>
    <w:rsid w:val="00AD1051"/>
    <w:pPr>
      <w:spacing w:line="240" w:lineRule="auto"/>
      <w:ind w:left="0"/>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D1051"/>
    <w:pPr>
      <w:spacing w:line="240" w:lineRule="auto"/>
      <w:ind w:left="0"/>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D1051"/>
    <w:pPr>
      <w:spacing w:line="240" w:lineRule="auto"/>
      <w:ind w:left="0"/>
    </w:pPr>
  </w:style>
  <w:style w:type="character" w:customStyle="1" w:styleId="ListParagraphChar">
    <w:name w:val="List Paragraph Char"/>
    <w:basedOn w:val="DefaultParagraphFont"/>
    <w:link w:val="ListParagraph1"/>
    <w:uiPriority w:val="34"/>
    <w:locked/>
    <w:rsid w:val="00AD1051"/>
  </w:style>
  <w:style w:type="table" w:customStyle="1" w:styleId="ListTable21">
    <w:name w:val="List Table 21"/>
    <w:basedOn w:val="TableNormal"/>
    <w:next w:val="ListTable22"/>
    <w:uiPriority w:val="47"/>
    <w:locked/>
    <w:rsid w:val="00AD1051"/>
    <w:pPr>
      <w:spacing w:line="240" w:lineRule="auto"/>
      <w:ind w:left="0"/>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D1051"/>
    <w:pPr>
      <w:spacing w:line="240" w:lineRule="atLeast"/>
      <w:ind w:left="0"/>
    </w:pPr>
    <w:rPr>
      <w:rFonts w:ascii="Garamond" w:eastAsia="Times New Roman" w:hAnsi="Garamond" w:cs="Times New Roman"/>
      <w:sz w:val="24"/>
      <w:szCs w:val="20"/>
    </w:rPr>
  </w:style>
  <w:style w:type="paragraph" w:customStyle="1" w:styleId="NormalSScontinued">
    <w:name w:val="NormalSS (continued)"/>
    <w:basedOn w:val="Normal"/>
    <w:next w:val="Normal"/>
    <w:locked/>
    <w:rsid w:val="00AD1051"/>
    <w:pPr>
      <w:tabs>
        <w:tab w:val="left" w:pos="432"/>
      </w:tabs>
      <w:spacing w:after="240" w:line="240" w:lineRule="auto"/>
      <w:ind w:left="0"/>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D1051"/>
    <w:pPr>
      <w:spacing w:after="120"/>
      <w:ind w:left="360"/>
    </w:pPr>
  </w:style>
  <w:style w:type="character" w:customStyle="1" w:styleId="BodyTextIndentChar">
    <w:name w:val="Body Text Indent Char"/>
    <w:basedOn w:val="DefaultParagraphFont"/>
    <w:link w:val="BodyTextIndent1"/>
    <w:uiPriority w:val="99"/>
    <w:semiHidden/>
    <w:rsid w:val="00AD1051"/>
  </w:style>
  <w:style w:type="paragraph" w:customStyle="1" w:styleId="Default">
    <w:name w:val="Default"/>
    <w:locked/>
    <w:rsid w:val="00AD1051"/>
    <w:pPr>
      <w:autoSpaceDE w:val="0"/>
      <w:autoSpaceDN w:val="0"/>
      <w:adjustRightInd w:val="0"/>
      <w:spacing w:line="240" w:lineRule="auto"/>
      <w:ind w:left="0"/>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D1051"/>
    <w:rPr>
      <w:b/>
      <w:bCs/>
      <w:smallCaps/>
      <w:color w:val="5B9BD5"/>
      <w:spacing w:val="5"/>
    </w:rPr>
  </w:style>
  <w:style w:type="table" w:customStyle="1" w:styleId="TableGrid2">
    <w:name w:val="Table Grid2"/>
    <w:basedOn w:val="TableNormal"/>
    <w:next w:val="TableGrid"/>
    <w:uiPriority w:val="59"/>
    <w:locked/>
    <w:rsid w:val="00AD1051"/>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D1051"/>
    <w:pPr>
      <w:spacing w:after="100"/>
      <w:ind w:left="660"/>
    </w:pPr>
    <w:rPr>
      <w:rFonts w:eastAsia="Times New Roman"/>
    </w:rPr>
  </w:style>
  <w:style w:type="paragraph" w:customStyle="1" w:styleId="TOC51">
    <w:name w:val="TOC 51"/>
    <w:basedOn w:val="Normal"/>
    <w:next w:val="Normal"/>
    <w:autoRedefine/>
    <w:uiPriority w:val="39"/>
    <w:unhideWhenUsed/>
    <w:locked/>
    <w:rsid w:val="00AD1051"/>
    <w:pPr>
      <w:spacing w:after="100"/>
      <w:ind w:left="880"/>
    </w:pPr>
    <w:rPr>
      <w:rFonts w:eastAsia="Times New Roman"/>
    </w:rPr>
  </w:style>
  <w:style w:type="paragraph" w:customStyle="1" w:styleId="TOC61">
    <w:name w:val="TOC 61"/>
    <w:basedOn w:val="Normal"/>
    <w:next w:val="Normal"/>
    <w:autoRedefine/>
    <w:uiPriority w:val="39"/>
    <w:unhideWhenUsed/>
    <w:locked/>
    <w:rsid w:val="00AD1051"/>
    <w:pPr>
      <w:spacing w:after="100"/>
      <w:ind w:left="1100"/>
    </w:pPr>
    <w:rPr>
      <w:rFonts w:eastAsia="Times New Roman"/>
    </w:rPr>
  </w:style>
  <w:style w:type="paragraph" w:customStyle="1" w:styleId="TOC71">
    <w:name w:val="TOC 71"/>
    <w:basedOn w:val="Normal"/>
    <w:next w:val="Normal"/>
    <w:autoRedefine/>
    <w:uiPriority w:val="39"/>
    <w:unhideWhenUsed/>
    <w:locked/>
    <w:rsid w:val="00AD1051"/>
    <w:pPr>
      <w:spacing w:after="100"/>
      <w:ind w:left="1320"/>
    </w:pPr>
    <w:rPr>
      <w:rFonts w:eastAsia="Times New Roman"/>
    </w:rPr>
  </w:style>
  <w:style w:type="paragraph" w:customStyle="1" w:styleId="TOC81">
    <w:name w:val="TOC 81"/>
    <w:basedOn w:val="Normal"/>
    <w:next w:val="Normal"/>
    <w:autoRedefine/>
    <w:uiPriority w:val="39"/>
    <w:unhideWhenUsed/>
    <w:locked/>
    <w:rsid w:val="00AD1051"/>
    <w:pPr>
      <w:spacing w:after="100"/>
      <w:ind w:left="1540"/>
    </w:pPr>
    <w:rPr>
      <w:rFonts w:eastAsia="Times New Roman"/>
    </w:rPr>
  </w:style>
  <w:style w:type="paragraph" w:customStyle="1" w:styleId="TOC91">
    <w:name w:val="TOC 91"/>
    <w:basedOn w:val="Normal"/>
    <w:next w:val="Normal"/>
    <w:autoRedefine/>
    <w:uiPriority w:val="39"/>
    <w:unhideWhenUsed/>
    <w:locked/>
    <w:rsid w:val="00AD1051"/>
    <w:pPr>
      <w:spacing w:after="100"/>
      <w:ind w:left="1760"/>
    </w:pPr>
    <w:rPr>
      <w:rFonts w:eastAsia="Times New Roman"/>
    </w:rPr>
  </w:style>
  <w:style w:type="table" w:customStyle="1" w:styleId="TableGridLight1">
    <w:name w:val="Table Grid Light1"/>
    <w:basedOn w:val="TableNormal"/>
    <w:next w:val="TableGridLight2"/>
    <w:uiPriority w:val="40"/>
    <w:locked/>
    <w:rsid w:val="00AD1051"/>
    <w:pPr>
      <w:spacing w:line="240" w:lineRule="auto"/>
      <w:ind w:left="0"/>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D1051"/>
    <w:pPr>
      <w:spacing w:after="160"/>
      <w:ind w:hanging="720"/>
    </w:pPr>
    <w:rPr>
      <w:b/>
    </w:rPr>
  </w:style>
  <w:style w:type="character" w:customStyle="1" w:styleId="QuestionsChar">
    <w:name w:val="Questions Char"/>
    <w:basedOn w:val="DefaultParagraphFont"/>
    <w:link w:val="Questions"/>
    <w:rsid w:val="00AD1051"/>
    <w:rPr>
      <w:b/>
    </w:rPr>
  </w:style>
  <w:style w:type="paragraph" w:customStyle="1" w:styleId="Instructions">
    <w:name w:val="Instructions"/>
    <w:basedOn w:val="Normal"/>
    <w:link w:val="InstructionsChar"/>
    <w:qFormat/>
    <w:locked/>
    <w:rsid w:val="00AD1051"/>
    <w:pPr>
      <w:spacing w:after="160"/>
    </w:pPr>
    <w:rPr>
      <w:b/>
      <w:caps/>
      <w:color w:val="FF0000"/>
    </w:rPr>
  </w:style>
  <w:style w:type="paragraph" w:customStyle="1" w:styleId="Probes">
    <w:name w:val="Probes"/>
    <w:basedOn w:val="Questions"/>
    <w:link w:val="ProbesChar"/>
    <w:qFormat/>
    <w:locked/>
    <w:rsid w:val="00AD1051"/>
    <w:rPr>
      <w:i/>
      <w:caps/>
      <w:color w:val="2E74B5"/>
    </w:rPr>
  </w:style>
  <w:style w:type="character" w:customStyle="1" w:styleId="InstructionsChar">
    <w:name w:val="Instructions Char"/>
    <w:basedOn w:val="DefaultParagraphFont"/>
    <w:link w:val="Instructions"/>
    <w:rsid w:val="00AD1051"/>
    <w:rPr>
      <w:b/>
      <w:caps/>
      <w:color w:val="FF0000"/>
    </w:rPr>
  </w:style>
  <w:style w:type="paragraph" w:customStyle="1" w:styleId="InstrumentHeadings">
    <w:name w:val="Instrument Headings"/>
    <w:basedOn w:val="Normal"/>
    <w:link w:val="InstrumentHeadingsChar"/>
    <w:qFormat/>
    <w:locked/>
    <w:rsid w:val="00AD1051"/>
    <w:pPr>
      <w:spacing w:after="160"/>
      <w:ind w:left="0"/>
    </w:pPr>
    <w:rPr>
      <w:b/>
      <w:sz w:val="24"/>
      <w:u w:val="single"/>
    </w:rPr>
  </w:style>
  <w:style w:type="character" w:customStyle="1" w:styleId="ProbesChar">
    <w:name w:val="Probes Char"/>
    <w:basedOn w:val="QuestionsChar"/>
    <w:link w:val="Probes"/>
    <w:rsid w:val="00AD1051"/>
    <w:rPr>
      <w:b/>
      <w:i/>
      <w:caps/>
      <w:color w:val="2E74B5"/>
    </w:rPr>
  </w:style>
  <w:style w:type="character" w:customStyle="1" w:styleId="InstrumentHeadingsChar">
    <w:name w:val="Instrument Headings Char"/>
    <w:basedOn w:val="DefaultParagraphFont"/>
    <w:link w:val="InstrumentHeadings"/>
    <w:rsid w:val="00AD1051"/>
    <w:rPr>
      <w:b/>
      <w:sz w:val="24"/>
      <w:u w:val="single"/>
    </w:rPr>
  </w:style>
  <w:style w:type="character" w:customStyle="1" w:styleId="Heading2Char1">
    <w:name w:val="Heading 2 Char1"/>
    <w:basedOn w:val="DefaultParagraphFont"/>
    <w:link w:val="Heading2"/>
    <w:uiPriority w:val="9"/>
    <w:rsid w:val="00AD1051"/>
    <w:rPr>
      <w:rFonts w:eastAsiaTheme="majorEastAsia" w:cstheme="majorBidi"/>
      <w:color w:val="2E74B5" w:themeColor="accent1" w:themeShade="BF"/>
      <w:sz w:val="26"/>
      <w:szCs w:val="26"/>
    </w:rPr>
  </w:style>
  <w:style w:type="character" w:customStyle="1" w:styleId="Heading1Char1">
    <w:name w:val="Heading 1 Char1"/>
    <w:basedOn w:val="DefaultParagraphFont"/>
    <w:uiPriority w:val="9"/>
    <w:locked/>
    <w:rsid w:val="00AD1051"/>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D1051"/>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D1051"/>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D1051"/>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D1051"/>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D1051"/>
    <w:pPr>
      <w:spacing w:line="240" w:lineRule="auto"/>
      <w:ind w:left="0"/>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rsid w:val="00AD105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D1051"/>
    <w:pPr>
      <w:spacing w:after="160"/>
      <w:contextualSpacing/>
    </w:pPr>
  </w:style>
  <w:style w:type="paragraph" w:styleId="FootnoteText">
    <w:name w:val="footnote text"/>
    <w:basedOn w:val="Normal"/>
    <w:link w:val="FootnoteTextChar1"/>
    <w:uiPriority w:val="99"/>
    <w:semiHidden/>
    <w:unhideWhenUsed/>
    <w:rsid w:val="00AD1051"/>
    <w:pPr>
      <w:spacing w:line="240" w:lineRule="auto"/>
      <w:ind w:left="0"/>
    </w:pPr>
    <w:rPr>
      <w:sz w:val="20"/>
      <w:szCs w:val="20"/>
    </w:rPr>
  </w:style>
  <w:style w:type="character" w:customStyle="1" w:styleId="FootnoteTextChar1">
    <w:name w:val="Footnote Text Char1"/>
    <w:basedOn w:val="DefaultParagraphFont"/>
    <w:link w:val="FootnoteText"/>
    <w:uiPriority w:val="99"/>
    <w:semiHidden/>
    <w:rsid w:val="00AD1051"/>
    <w:rPr>
      <w:sz w:val="20"/>
      <w:szCs w:val="20"/>
    </w:rPr>
  </w:style>
  <w:style w:type="character" w:styleId="Hyperlink">
    <w:name w:val="Hyperlink"/>
    <w:basedOn w:val="DefaultParagraphFont"/>
    <w:uiPriority w:val="99"/>
    <w:unhideWhenUsed/>
    <w:rsid w:val="00AD1051"/>
    <w:rPr>
      <w:color w:val="0563C1" w:themeColor="hyperlink"/>
      <w:u w:val="single"/>
    </w:rPr>
  </w:style>
  <w:style w:type="character" w:customStyle="1" w:styleId="BalloonTextChar1">
    <w:name w:val="Balloon Text Char1"/>
    <w:basedOn w:val="DefaultParagraphFont"/>
    <w:uiPriority w:val="99"/>
    <w:semiHidden/>
    <w:rsid w:val="00AD105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D1051"/>
    <w:rPr>
      <w:b/>
      <w:bCs/>
    </w:rPr>
  </w:style>
  <w:style w:type="character" w:customStyle="1" w:styleId="CommentSubjectChar1">
    <w:name w:val="Comment Subject Char1"/>
    <w:basedOn w:val="CommentTextChar1"/>
    <w:uiPriority w:val="99"/>
    <w:semiHidden/>
    <w:rsid w:val="00AD1051"/>
    <w:rPr>
      <w:b/>
      <w:bCs/>
      <w:sz w:val="20"/>
      <w:szCs w:val="20"/>
    </w:rPr>
  </w:style>
  <w:style w:type="paragraph" w:styleId="NoSpacing">
    <w:name w:val="No Spacing"/>
    <w:uiPriority w:val="1"/>
    <w:qFormat/>
    <w:rsid w:val="00AD1051"/>
    <w:pPr>
      <w:spacing w:line="240" w:lineRule="auto"/>
      <w:ind w:left="0"/>
    </w:pPr>
  </w:style>
  <w:style w:type="table" w:styleId="LightList">
    <w:name w:val="Light List"/>
    <w:basedOn w:val="TableNormal"/>
    <w:uiPriority w:val="61"/>
    <w:semiHidden/>
    <w:unhideWhenUsed/>
    <w:rsid w:val="00AD1051"/>
    <w:pPr>
      <w:spacing w:line="240" w:lineRule="auto"/>
      <w:ind w:left="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erChar1">
    <w:name w:val="Header Char1"/>
    <w:basedOn w:val="DefaultParagraphFont"/>
    <w:uiPriority w:val="99"/>
    <w:rsid w:val="00AD1051"/>
  </w:style>
  <w:style w:type="character" w:customStyle="1" w:styleId="FooterChar1">
    <w:name w:val="Footer Char1"/>
    <w:basedOn w:val="DefaultParagraphFont"/>
    <w:uiPriority w:val="99"/>
    <w:rsid w:val="00AD1051"/>
  </w:style>
  <w:style w:type="paragraph" w:styleId="BodyText">
    <w:name w:val="Body Text"/>
    <w:basedOn w:val="Normal"/>
    <w:link w:val="BodyTextChar1"/>
    <w:uiPriority w:val="99"/>
    <w:semiHidden/>
    <w:unhideWhenUsed/>
    <w:rsid w:val="00AD1051"/>
    <w:pPr>
      <w:spacing w:after="120"/>
      <w:ind w:left="0"/>
    </w:pPr>
  </w:style>
  <w:style w:type="character" w:customStyle="1" w:styleId="BodyTextChar1">
    <w:name w:val="Body Text Char1"/>
    <w:basedOn w:val="DefaultParagraphFont"/>
    <w:link w:val="BodyText"/>
    <w:uiPriority w:val="99"/>
    <w:semiHidden/>
    <w:rsid w:val="00AD1051"/>
  </w:style>
  <w:style w:type="paragraph" w:styleId="Revision">
    <w:name w:val="Revision"/>
    <w:hidden/>
    <w:uiPriority w:val="99"/>
    <w:semiHidden/>
    <w:rsid w:val="00AD1051"/>
    <w:pPr>
      <w:spacing w:line="240" w:lineRule="auto"/>
      <w:ind w:left="0"/>
    </w:pPr>
  </w:style>
  <w:style w:type="table" w:customStyle="1" w:styleId="ListTable22">
    <w:name w:val="List Table 22"/>
    <w:basedOn w:val="TableNormal"/>
    <w:uiPriority w:val="47"/>
    <w:locked/>
    <w:rsid w:val="00AD1051"/>
    <w:pPr>
      <w:spacing w:line="240" w:lineRule="auto"/>
      <w:ind w:left="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D1051"/>
    <w:pPr>
      <w:spacing w:after="120"/>
      <w:ind w:left="360"/>
    </w:pPr>
  </w:style>
  <w:style w:type="character" w:customStyle="1" w:styleId="BodyTextIndentChar1">
    <w:name w:val="Body Text Indent Char1"/>
    <w:basedOn w:val="DefaultParagraphFont"/>
    <w:link w:val="BodyTextIndent"/>
    <w:uiPriority w:val="99"/>
    <w:semiHidden/>
    <w:rsid w:val="00AD1051"/>
  </w:style>
  <w:style w:type="character" w:styleId="IntenseReference">
    <w:name w:val="Intense Reference"/>
    <w:basedOn w:val="DefaultParagraphFont"/>
    <w:uiPriority w:val="32"/>
    <w:qFormat/>
    <w:rsid w:val="00AD1051"/>
    <w:rPr>
      <w:b/>
      <w:bCs/>
      <w:smallCaps/>
      <w:color w:val="5B9BD5" w:themeColor="accent1"/>
      <w:spacing w:val="5"/>
    </w:rPr>
  </w:style>
  <w:style w:type="table" w:customStyle="1" w:styleId="TableGridLight2">
    <w:name w:val="Table Grid Light2"/>
    <w:basedOn w:val="TableNormal"/>
    <w:uiPriority w:val="40"/>
    <w:locked/>
    <w:rsid w:val="00AD1051"/>
    <w:pPr>
      <w:spacing w:line="240" w:lineRule="auto"/>
      <w:ind w:left="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AD1051"/>
    <w:pPr>
      <w:ind w:left="0"/>
    </w:pPr>
    <w:rPr>
      <w:b/>
    </w:rPr>
  </w:style>
  <w:style w:type="paragraph" w:styleId="TOC2">
    <w:name w:val="toc 2"/>
    <w:basedOn w:val="Normal"/>
    <w:next w:val="Normal"/>
    <w:autoRedefine/>
    <w:uiPriority w:val="39"/>
    <w:unhideWhenUsed/>
    <w:rsid w:val="00AD1051"/>
    <w:pPr>
      <w:ind w:left="220"/>
    </w:pPr>
  </w:style>
  <w:style w:type="paragraph" w:styleId="TOC3">
    <w:name w:val="toc 3"/>
    <w:basedOn w:val="Normal"/>
    <w:next w:val="Normal"/>
    <w:autoRedefine/>
    <w:uiPriority w:val="39"/>
    <w:unhideWhenUsed/>
    <w:rsid w:val="00AD1051"/>
    <w:pPr>
      <w:ind w:left="440"/>
    </w:pPr>
  </w:style>
  <w:style w:type="paragraph" w:styleId="TOC4">
    <w:name w:val="toc 4"/>
    <w:basedOn w:val="Normal"/>
    <w:next w:val="Normal"/>
    <w:autoRedefine/>
    <w:uiPriority w:val="39"/>
    <w:unhideWhenUsed/>
    <w:rsid w:val="00AD1051"/>
    <w:pPr>
      <w:spacing w:after="100"/>
      <w:ind w:left="660"/>
    </w:pPr>
    <w:rPr>
      <w:rFonts w:eastAsiaTheme="minorEastAsia"/>
    </w:rPr>
  </w:style>
  <w:style w:type="paragraph" w:styleId="TOC5">
    <w:name w:val="toc 5"/>
    <w:basedOn w:val="Normal"/>
    <w:next w:val="Normal"/>
    <w:autoRedefine/>
    <w:uiPriority w:val="39"/>
    <w:unhideWhenUsed/>
    <w:rsid w:val="00AD1051"/>
    <w:pPr>
      <w:spacing w:after="100"/>
      <w:ind w:left="880"/>
    </w:pPr>
    <w:rPr>
      <w:rFonts w:eastAsiaTheme="minorEastAsia"/>
    </w:rPr>
  </w:style>
  <w:style w:type="paragraph" w:styleId="TOC6">
    <w:name w:val="toc 6"/>
    <w:basedOn w:val="Normal"/>
    <w:next w:val="Normal"/>
    <w:autoRedefine/>
    <w:uiPriority w:val="39"/>
    <w:unhideWhenUsed/>
    <w:rsid w:val="00AD1051"/>
    <w:pPr>
      <w:spacing w:after="100"/>
      <w:ind w:left="1100"/>
    </w:pPr>
    <w:rPr>
      <w:rFonts w:eastAsiaTheme="minorEastAsia"/>
    </w:rPr>
  </w:style>
  <w:style w:type="paragraph" w:styleId="TOC7">
    <w:name w:val="toc 7"/>
    <w:basedOn w:val="Normal"/>
    <w:next w:val="Normal"/>
    <w:autoRedefine/>
    <w:uiPriority w:val="39"/>
    <w:unhideWhenUsed/>
    <w:rsid w:val="00AD1051"/>
    <w:pPr>
      <w:spacing w:after="100"/>
      <w:ind w:left="1320"/>
    </w:pPr>
    <w:rPr>
      <w:rFonts w:eastAsiaTheme="minorEastAsia"/>
    </w:rPr>
  </w:style>
  <w:style w:type="paragraph" w:styleId="TOC8">
    <w:name w:val="toc 8"/>
    <w:basedOn w:val="Normal"/>
    <w:next w:val="Normal"/>
    <w:autoRedefine/>
    <w:uiPriority w:val="39"/>
    <w:unhideWhenUsed/>
    <w:rsid w:val="00AD1051"/>
    <w:pPr>
      <w:spacing w:after="100"/>
      <w:ind w:left="1540"/>
    </w:pPr>
    <w:rPr>
      <w:rFonts w:eastAsiaTheme="minorEastAsia"/>
    </w:rPr>
  </w:style>
  <w:style w:type="paragraph" w:styleId="TOC9">
    <w:name w:val="toc 9"/>
    <w:basedOn w:val="Normal"/>
    <w:next w:val="Normal"/>
    <w:autoRedefine/>
    <w:uiPriority w:val="39"/>
    <w:unhideWhenUsed/>
    <w:rsid w:val="00AD1051"/>
    <w:pPr>
      <w:spacing w:after="100"/>
      <w:ind w:left="1760"/>
    </w:pPr>
    <w:rPr>
      <w:rFonts w:eastAsiaTheme="minorEastAsia"/>
    </w:rPr>
  </w:style>
  <w:style w:type="character" w:styleId="Emphasis">
    <w:name w:val="Emphasis"/>
    <w:uiPriority w:val="20"/>
    <w:qFormat/>
    <w:rsid w:val="00AD1051"/>
    <w:rPr>
      <w:b/>
      <w:bCs/>
      <w:i w:val="0"/>
      <w:iCs w:val="0"/>
    </w:rPr>
  </w:style>
  <w:style w:type="character" w:customStyle="1" w:styleId="st">
    <w:name w:val="st"/>
    <w:rsid w:val="00AD1051"/>
  </w:style>
  <w:style w:type="character" w:styleId="FollowedHyperlink">
    <w:name w:val="FollowedHyperlink"/>
    <w:basedOn w:val="DefaultParagraphFont"/>
    <w:uiPriority w:val="99"/>
    <w:semiHidden/>
    <w:unhideWhenUsed/>
    <w:rsid w:val="00AD1051"/>
    <w:rPr>
      <w:color w:val="954F72" w:themeColor="followedHyperlink"/>
      <w:u w:val="single"/>
    </w:rPr>
  </w:style>
  <w:style w:type="paragraph" w:styleId="IntenseQuote">
    <w:name w:val="Intense Quote"/>
    <w:basedOn w:val="Normal"/>
    <w:next w:val="Normal"/>
    <w:link w:val="IntenseQuoteChar"/>
    <w:uiPriority w:val="30"/>
    <w:qFormat/>
    <w:rsid w:val="00AD105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D1051"/>
    <w:rPr>
      <w:i/>
      <w:iCs/>
      <w:color w:val="5B9BD5" w:themeColor="accent1"/>
    </w:rPr>
  </w:style>
  <w:style w:type="paragraph" w:customStyle="1" w:styleId="DONTREAD">
    <w:name w:val="DONT READ"/>
    <w:basedOn w:val="Normal"/>
    <w:link w:val="DONTREADChar"/>
    <w:qFormat/>
    <w:rsid w:val="00AD1051"/>
    <w:pPr>
      <w:spacing w:after="160"/>
    </w:pPr>
    <w:rPr>
      <w:rFonts w:ascii="Calibri" w:eastAsia="Calibri" w:hAnsi="Calibri" w:cs="Times New Roman"/>
      <w:caps/>
      <w:snapToGrid w:val="0"/>
    </w:rPr>
  </w:style>
  <w:style w:type="character" w:customStyle="1" w:styleId="DONTREADChar">
    <w:name w:val="DONT READ Char"/>
    <w:basedOn w:val="DefaultParagraphFont"/>
    <w:link w:val="DONTREAD"/>
    <w:rsid w:val="00AD1051"/>
    <w:rPr>
      <w:rFonts w:ascii="Calibri" w:eastAsia="Calibri" w:hAnsi="Calibri" w:cs="Times New Roman"/>
      <w:caps/>
      <w:snapToGrid w:val="0"/>
    </w:rPr>
  </w:style>
  <w:style w:type="table" w:customStyle="1" w:styleId="2MTableGrid2">
    <w:name w:val="2M Table Grid2"/>
    <w:basedOn w:val="TableNormal"/>
    <w:next w:val="TableGrid"/>
    <w:uiPriority w:val="59"/>
    <w:locked/>
    <w:rsid w:val="00AD1051"/>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32">
    <w:name w:val="Grid Table 2 - Accent 332"/>
    <w:basedOn w:val="TableNormal"/>
    <w:uiPriority w:val="47"/>
    <w:locked/>
    <w:rsid w:val="00AD1051"/>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body1">
    <w:name w:val="questionsbody1"/>
    <w:basedOn w:val="DefaultParagraphFont"/>
    <w:rsid w:val="00AD1051"/>
    <w:rPr>
      <w:vanish w:val="0"/>
      <w:webHidden w:val="0"/>
      <w:specVanish w:val="0"/>
    </w:rPr>
  </w:style>
  <w:style w:type="paragraph" w:styleId="NormalWeb">
    <w:name w:val="Normal (Web)"/>
    <w:basedOn w:val="Normal"/>
    <w:uiPriority w:val="99"/>
    <w:semiHidden/>
    <w:unhideWhenUsed/>
    <w:rsid w:val="00AD1051"/>
    <w:pPr>
      <w:spacing w:before="100" w:beforeAutospacing="1" w:after="100" w:afterAutospacing="1" w:line="240" w:lineRule="auto"/>
      <w:ind w:lef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po.gov/fdsys/pkg/FR-2012-01-26/pdf/2012-1010.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44f032-2f57-4b3e-a3d6-e4532e61ba63">
      <UserInfo>
        <DisplayName>Molly Matthews-Ewald, PhD, MS</DisplayName>
        <AccountId>56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10b899de0bfff8fa917bbd1aaf75dff3">
  <xsd:schema xmlns:xsd="http://www.w3.org/2001/XMLSchema" xmlns:xs="http://www.w3.org/2001/XMLSchema" xmlns:p="http://schemas.microsoft.com/office/2006/metadata/properties" xmlns:ns2="eb44f032-2f57-4b3e-a3d6-e4532e61ba63" targetNamespace="http://schemas.microsoft.com/office/2006/metadata/properties" ma:root="true" ma:fieldsID="b70e198f38644a15e18c66db55872869"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2E8774-4F95-4412-BF40-A6717FAFD5BD}">
  <ds:schemaRefs>
    <ds:schemaRef ds:uri="http://www.w3.org/XML/1998/namespace"/>
    <ds:schemaRef ds:uri="http://purl.org/dc/dcmitype/"/>
    <ds:schemaRef ds:uri="eb44f032-2f57-4b3e-a3d6-e4532e61ba63"/>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A426796-1833-4594-8640-4C1B4B198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03C1A-BB12-424D-8B00-DDA6F55F6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4238</Words>
  <Characters>24158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Alice Ann Gola</cp:lastModifiedBy>
  <cp:revision>2</cp:revision>
  <dcterms:created xsi:type="dcterms:W3CDTF">2016-09-22T19:28:00Z</dcterms:created>
  <dcterms:modified xsi:type="dcterms:W3CDTF">2016-09-22T19:28:00Z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