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C2" w:rsidRDefault="005C5463" w:rsidP="002D7FC2">
      <w:pPr>
        <w:pStyle w:val="Heading31"/>
        <w:jc w:val="center"/>
        <w:rPr>
          <w:rFonts w:ascii="Calibri" w:hAnsi="Calibri"/>
          <w:b/>
          <w:color w:val="1F4E79" w:themeColor="accent1" w:themeShade="80"/>
          <w:sz w:val="60"/>
          <w:szCs w:val="60"/>
        </w:rPr>
      </w:pPr>
      <w:bookmarkStart w:id="0" w:name="_Toc445474593"/>
      <w:bookmarkStart w:id="1" w:name="_Toc445473193"/>
      <w:bookmarkStart w:id="2" w:name="_Toc445472745"/>
      <w:bookmarkStart w:id="3" w:name="_Toc445469586"/>
      <w:bookmarkStart w:id="4" w:name="_Toc445463396"/>
      <w:bookmarkStart w:id="5" w:name="_GoBack"/>
      <w:bookmarkEnd w:id="5"/>
      <w:r>
        <w:rPr>
          <w:rFonts w:ascii="Calibri" w:hAnsi="Calibri"/>
          <w:b/>
          <w:color w:val="1F4E79" w:themeColor="accent1" w:themeShade="80"/>
          <w:sz w:val="60"/>
          <w:szCs w:val="60"/>
        </w:rPr>
        <w:t>Appendix B9</w:t>
      </w:r>
      <w:r w:rsidR="002D7FC2">
        <w:rPr>
          <w:rFonts w:ascii="Calibri" w:hAnsi="Calibri"/>
          <w:b/>
          <w:color w:val="1F4E79" w:themeColor="accent1" w:themeShade="80"/>
          <w:sz w:val="60"/>
          <w:szCs w:val="60"/>
        </w:rPr>
        <w:t>.</w:t>
      </w:r>
    </w:p>
    <w:p w:rsidR="00834591" w:rsidRDefault="005C5463" w:rsidP="002D7FC2">
      <w:pPr>
        <w:pStyle w:val="Heading31"/>
        <w:jc w:val="center"/>
        <w:rPr>
          <w:rFonts w:ascii="Calibri" w:hAnsi="Calibri"/>
          <w:b/>
          <w:color w:val="1F4E79" w:themeColor="accent1" w:themeShade="80"/>
          <w:sz w:val="60"/>
          <w:szCs w:val="60"/>
        </w:rPr>
      </w:pPr>
      <w:r>
        <w:rPr>
          <w:rFonts w:ascii="Calibri" w:hAnsi="Calibri"/>
          <w:b/>
          <w:color w:val="1F4E79" w:themeColor="accent1" w:themeShade="80"/>
          <w:sz w:val="60"/>
          <w:szCs w:val="60"/>
        </w:rPr>
        <w:t>Food Supplier</w:t>
      </w:r>
    </w:p>
    <w:p w:rsidR="002D7FC2" w:rsidRDefault="002D7FC2" w:rsidP="002D7FC2">
      <w:pPr>
        <w:pStyle w:val="Heading31"/>
        <w:jc w:val="center"/>
        <w:rPr>
          <w:rFonts w:ascii="Calibri" w:hAnsi="Calibri"/>
          <w:b/>
          <w:color w:val="1F4E79" w:themeColor="accent1" w:themeShade="80"/>
          <w:sz w:val="60"/>
          <w:szCs w:val="60"/>
        </w:rPr>
      </w:pPr>
      <w:r>
        <w:rPr>
          <w:rFonts w:ascii="Calibri" w:hAnsi="Calibri"/>
          <w:b/>
          <w:color w:val="1F4E79" w:themeColor="accent1" w:themeShade="80"/>
          <w:sz w:val="60"/>
          <w:szCs w:val="60"/>
        </w:rPr>
        <w:t xml:space="preserve">In-Depth Interview </w:t>
      </w:r>
      <w:r>
        <w:rPr>
          <w:rFonts w:ascii="Calibri" w:hAnsi="Calibri"/>
          <w:b/>
          <w:color w:val="1F4E79" w:themeColor="accent1" w:themeShade="80"/>
          <w:sz w:val="60"/>
          <w:szCs w:val="60"/>
        </w:rPr>
        <w:br/>
        <w:t>Observational Instrument</w:t>
      </w:r>
      <w:bookmarkEnd w:id="0"/>
      <w:bookmarkEnd w:id="1"/>
      <w:bookmarkEnd w:id="2"/>
      <w:bookmarkEnd w:id="3"/>
      <w:bookmarkEnd w:id="4"/>
    </w:p>
    <w:p w:rsidR="002D7FC2" w:rsidRDefault="002D7FC2" w:rsidP="002D7FC2"/>
    <w:p w:rsidR="002D7FC2" w:rsidRDefault="002D7FC2" w:rsidP="002D7FC2"/>
    <w:p w:rsidR="002D7FC2" w:rsidRDefault="002D7FC2" w:rsidP="002D7FC2">
      <w:pPr>
        <w:spacing w:after="0"/>
        <w:sectPr w:rsidR="002D7FC2" w:rsidSect="002D7F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vAlign w:val="center"/>
          <w:titlePg/>
          <w:docGrid w:linePitch="299"/>
        </w:sectPr>
      </w:pPr>
    </w:p>
    <w:p w:rsidR="00AC5AE0" w:rsidRPr="00AC5AE0" w:rsidRDefault="00AC5AE0" w:rsidP="00AC5AE0">
      <w:pPr>
        <w:spacing w:line="259" w:lineRule="auto"/>
        <w:rPr>
          <w:rFonts w:asciiTheme="minorHAnsi" w:eastAsiaTheme="minorHAnsi" w:hAnsiTheme="minorHAnsi" w:cstheme="minorBidi"/>
          <w:b/>
          <w:sz w:val="24"/>
          <w:u w:val="single"/>
        </w:rPr>
      </w:pPr>
      <w:r w:rsidRPr="00AC5AE0">
        <w:rPr>
          <w:rFonts w:asciiTheme="minorHAnsi" w:eastAsiaTheme="minorHAnsi" w:hAnsiTheme="minorHAnsi" w:cstheme="minorBidi"/>
          <w:b/>
          <w:sz w:val="24"/>
          <w:u w:val="single"/>
        </w:rPr>
        <w:lastRenderedPageBreak/>
        <w:t>Section 3: Communication Materials</w:t>
      </w:r>
      <w:r w:rsidRPr="00AC5AE0">
        <w:rPr>
          <w:rFonts w:asciiTheme="minorHAnsi" w:eastAsiaTheme="minorHAnsi" w:hAnsiTheme="minorHAnsi" w:cstheme="minorBidi"/>
          <w:b/>
          <w:sz w:val="24"/>
          <w:u w:color="000080"/>
          <w:vertAlign w:val="superscript"/>
        </w:rPr>
        <w:footnoteReference w:id="1"/>
      </w:r>
      <w:r w:rsidRPr="00AC5AE0">
        <w:rPr>
          <w:rFonts w:asciiTheme="minorHAnsi" w:eastAsiaTheme="minorHAnsi" w:hAnsiTheme="minorHAnsi" w:cstheme="minorBidi"/>
          <w:b/>
          <w:sz w:val="24"/>
          <w:u w:val="single"/>
        </w:rPr>
        <w:br/>
      </w:r>
    </w:p>
    <w:p w:rsidR="00AC5AE0" w:rsidRPr="00AC5AE0" w:rsidRDefault="00AC5AE0" w:rsidP="00AC5AE0">
      <w:pPr>
        <w:spacing w:line="259" w:lineRule="auto"/>
        <w:rPr>
          <w:caps/>
          <w:sz w:val="26"/>
          <w:szCs w:val="26"/>
        </w:rPr>
      </w:pPr>
      <w:r w:rsidRPr="00AC5AE0">
        <w:rPr>
          <w:rFonts w:asciiTheme="minorHAnsi" w:eastAsiaTheme="minorHAnsi" w:hAnsiTheme="minorHAnsi" w:cstheme="minorBidi"/>
          <w:b/>
          <w:caps/>
          <w:color w:val="FF0000"/>
          <w:sz w:val="24"/>
        </w:rPr>
        <w:t>[Note: Q19 through Q28 will loop until no more unique data are available.]</w:t>
      </w:r>
    </w:p>
    <w:p w:rsidR="00395465" w:rsidRDefault="00AC5AE0" w:rsidP="00AC5AE0">
      <w:pPr>
        <w:spacing w:line="259" w:lineRule="auto"/>
        <w:rPr>
          <w:rFonts w:asciiTheme="minorHAnsi" w:eastAsiaTheme="minorHAnsi" w:hAnsiTheme="minorHAnsi" w:cstheme="minorBidi"/>
        </w:rPr>
      </w:pPr>
      <w:r w:rsidRPr="00AC5AE0">
        <w:rPr>
          <w:rFonts w:asciiTheme="minorHAnsi" w:eastAsiaTheme="minorHAnsi" w:hAnsiTheme="minorHAnsi" w:cstheme="minorBidi"/>
          <w:b/>
          <w:sz w:val="24"/>
          <w:u w:val="single"/>
        </w:rPr>
        <w:t>Instructions:</w:t>
      </w:r>
      <w:r w:rsidRPr="00AC5AE0">
        <w:rPr>
          <w:rFonts w:asciiTheme="minorHAnsi" w:eastAsiaTheme="minorHAnsi" w:hAnsiTheme="minorHAnsi" w:cstheme="minorBidi"/>
          <w:b/>
        </w:rPr>
        <w:t xml:space="preserve"> </w:t>
      </w:r>
      <w:r w:rsidRPr="00AC5AE0">
        <w:rPr>
          <w:rFonts w:asciiTheme="minorHAnsi" w:eastAsiaTheme="minorHAnsi" w:hAnsiTheme="minorHAnsi" w:cstheme="minorBidi"/>
        </w:rPr>
        <w:t>After the in-depth interview with the food supplier has concluded, ask the interviewee if s/he has had communication regarding sodium in school meals with any of the following types of individuals: (1) SFA directors; (2) school staff (e.g., cafeteria personnel, principals, teachers); (3) parents and/or the public; and/or (4) other community-based stakeholders. If the interviewee notes that s/he has had communication with any of these types of individuals, ask if you may have a copy of any such correspondence. If s/he provides you with hard copies, thank them. If s/he informs you that you may not have copies, ask her/him if you may see them. In the event that you are permitted to see them, but cannot take copies with you, ask for permission to take photographs of these items and complete Q19 through Q28 on site (where applicable). Please ensure that any correspondence that is shared does not include any personal information or opinions of the sender. For detailed instructions on the use of this instrument, please see training manual.</w:t>
      </w:r>
    </w:p>
    <w:tbl>
      <w:tblPr>
        <w:tblStyle w:val="GridTable2-Accent321"/>
        <w:tblW w:w="0" w:type="auto"/>
        <w:tblLook w:val="0600" w:firstRow="0" w:lastRow="0" w:firstColumn="0" w:lastColumn="0" w:noHBand="1" w:noVBand="1"/>
      </w:tblPr>
      <w:tblGrid>
        <w:gridCol w:w="9360"/>
      </w:tblGrid>
      <w:tr w:rsidR="00395465" w:rsidRPr="00AD5BA4" w:rsidTr="0084451C">
        <w:tc>
          <w:tcPr>
            <w:tcW w:w="9360" w:type="dxa"/>
          </w:tcPr>
          <w:p w:rsidR="00395465" w:rsidRPr="00AD5BA4" w:rsidRDefault="00395465" w:rsidP="0084451C">
            <w:pPr>
              <w:spacing w:after="0"/>
              <w:rPr>
                <w:b/>
                <w:sz w:val="18"/>
              </w:rPr>
            </w:pPr>
            <w:r w:rsidRPr="00AD5BA4">
              <w:rPr>
                <w:b/>
                <w:sz w:val="18"/>
              </w:rPr>
              <w:t>According</w:t>
            </w:r>
            <w:r w:rsidRPr="00AD5BA4" w:rsidDel="0006389B">
              <w:rPr>
                <w:b/>
                <w:sz w:val="18"/>
              </w:rPr>
              <w:t xml:space="preserve"> to the Paperwork Reduction Act of 1995, an agency may not conduct or sponsor, and a person is not required to respond to, a collection of information unless it displays a valid OMB control number</w:t>
            </w:r>
            <w:r w:rsidRPr="00AD5BA4">
              <w:rPr>
                <w:b/>
                <w:sz w:val="18"/>
              </w:rPr>
              <w:t xml:space="preserve">. The valid OMB control number for this information collection is </w:t>
            </w:r>
            <w:r w:rsidRPr="00AD5BA4">
              <w:rPr>
                <w:b/>
                <w:sz w:val="18"/>
                <w:highlight w:val="yellow"/>
              </w:rPr>
              <w:t>XXXX-XXXX</w:t>
            </w:r>
            <w:r w:rsidRPr="00AD5BA4">
              <w:rPr>
                <w:b/>
                <w:sz w:val="18"/>
              </w:rPr>
              <w:t xml:space="preserve">. The time required to complete this information collection is estimated to </w:t>
            </w:r>
            <w:r w:rsidRPr="005B28F4">
              <w:rPr>
                <w:b/>
                <w:sz w:val="18"/>
              </w:rPr>
              <w:t xml:space="preserve">average </w:t>
            </w:r>
            <w:r w:rsidR="005B28F4" w:rsidRPr="008441C9">
              <w:rPr>
                <w:b/>
                <w:sz w:val="18"/>
              </w:rPr>
              <w:t>20</w:t>
            </w:r>
            <w:r w:rsidRPr="005B28F4">
              <w:rPr>
                <w:b/>
                <w:sz w:val="18"/>
              </w:rPr>
              <w:t xml:space="preserve"> </w:t>
            </w:r>
            <w:r w:rsidRPr="00AD5BA4">
              <w:rPr>
                <w:b/>
                <w:sz w:val="18"/>
              </w:rPr>
              <w:t>minutes per response, including the time for reviewing instructions, searching existing data sources, gathering and maintaining the data needed, and completing and reviewing the collection of information.</w:t>
            </w:r>
          </w:p>
        </w:tc>
      </w:tr>
    </w:tbl>
    <w:p w:rsidR="00AC5AE0" w:rsidRPr="00AC5AE0" w:rsidRDefault="00AC5AE0" w:rsidP="00AC5AE0">
      <w:pPr>
        <w:spacing w:line="259" w:lineRule="auto"/>
        <w:rPr>
          <w:rFonts w:asciiTheme="minorHAnsi" w:eastAsiaTheme="minorHAnsi" w:hAnsiTheme="minorHAnsi" w:cstheme="minorBidi"/>
        </w:rPr>
      </w:pPr>
    </w:p>
    <w:tbl>
      <w:tblPr>
        <w:tblStyle w:val="TableGrid22"/>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5"/>
        <w:gridCol w:w="5130"/>
        <w:gridCol w:w="2248"/>
      </w:tblGrid>
      <w:tr w:rsidR="00AC5AE0" w:rsidRPr="00AC5AE0" w:rsidTr="00F05F23">
        <w:tc>
          <w:tcPr>
            <w:tcW w:w="7105" w:type="dxa"/>
            <w:gridSpan w:val="2"/>
            <w:tcBorders>
              <w:top w:val="single" w:sz="4" w:space="0" w:color="auto"/>
              <w:left w:val="single" w:sz="4" w:space="0" w:color="auto"/>
              <w:bottom w:val="single" w:sz="4" w:space="0" w:color="auto"/>
            </w:tcBorders>
            <w:shd w:val="clear" w:color="auto" w:fill="D9D9D9"/>
          </w:tcPr>
          <w:p w:rsidR="00AC5AE0" w:rsidRPr="00AC5AE0" w:rsidRDefault="00AC5AE0" w:rsidP="00AC5AE0">
            <w:pPr>
              <w:keepNext/>
              <w:keepLines/>
              <w:numPr>
                <w:ilvl w:val="0"/>
                <w:numId w:val="7"/>
              </w:numPr>
              <w:spacing w:before="40" w:after="0" w:line="240" w:lineRule="auto"/>
              <w:contextualSpacing/>
              <w:rPr>
                <w:rFonts w:cs="Arial"/>
                <w:b/>
                <w:color w:val="000000"/>
                <w:sz w:val="30"/>
                <w:szCs w:val="30"/>
              </w:rPr>
            </w:pPr>
            <w:r w:rsidRPr="00AC5AE0">
              <w:rPr>
                <w:rFonts w:cs="Arial"/>
                <w:b/>
                <w:color w:val="1F497D"/>
                <w:sz w:val="30"/>
                <w:szCs w:val="30"/>
              </w:rPr>
              <w:t>Communication with School Staff</w:t>
            </w:r>
          </w:p>
        </w:tc>
        <w:tc>
          <w:tcPr>
            <w:tcW w:w="2248" w:type="dxa"/>
            <w:tcBorders>
              <w:top w:val="single" w:sz="4" w:space="0" w:color="auto"/>
              <w:bottom w:val="single" w:sz="4" w:space="0" w:color="auto"/>
              <w:right w:val="single" w:sz="4" w:space="0" w:color="auto"/>
            </w:tcBorders>
            <w:shd w:val="clear" w:color="auto" w:fill="D9D9D9"/>
          </w:tcPr>
          <w:p w:rsidR="00AC5AE0" w:rsidRPr="00AC5AE0" w:rsidRDefault="00AC5AE0" w:rsidP="00AC5AE0">
            <w:pPr>
              <w:keepNext/>
              <w:keepLines/>
              <w:numPr>
                <w:ilvl w:val="0"/>
                <w:numId w:val="1"/>
              </w:numPr>
              <w:spacing w:before="40" w:after="0" w:line="240" w:lineRule="auto"/>
              <w:jc w:val="right"/>
              <w:rPr>
                <w:color w:val="000000"/>
                <w:sz w:val="18"/>
                <w:szCs w:val="18"/>
              </w:rPr>
            </w:pPr>
            <w:r w:rsidRPr="00AC5AE0">
              <w:rPr>
                <w:color w:val="000000"/>
                <w:sz w:val="18"/>
                <w:szCs w:val="18"/>
              </w:rPr>
              <w:t>Not Applicable</w:t>
            </w:r>
          </w:p>
          <w:p w:rsidR="00AC5AE0" w:rsidRPr="00AC5AE0" w:rsidRDefault="00AC5AE0" w:rsidP="00AC5AE0">
            <w:pPr>
              <w:spacing w:after="0" w:line="240" w:lineRule="auto"/>
            </w:pPr>
          </w:p>
        </w:tc>
      </w:tr>
      <w:tr w:rsidR="00AC5AE0" w:rsidRPr="00AC5AE0" w:rsidTr="00F05F23">
        <w:tc>
          <w:tcPr>
            <w:tcW w:w="9353" w:type="dxa"/>
            <w:gridSpan w:val="3"/>
            <w:tcBorders>
              <w:top w:val="single" w:sz="4" w:space="0" w:color="auto"/>
              <w:bottom w:val="single" w:sz="4" w:space="0" w:color="auto"/>
            </w:tcBorders>
            <w:shd w:val="clear" w:color="auto" w:fill="auto"/>
          </w:tcPr>
          <w:p w:rsidR="00AC5AE0" w:rsidRPr="00AC5AE0" w:rsidRDefault="00AC5AE0" w:rsidP="00AC5AE0">
            <w:pPr>
              <w:keepNext/>
              <w:keepLines/>
              <w:spacing w:before="40" w:after="0" w:line="240" w:lineRule="auto"/>
              <w:rPr>
                <w:rFonts w:cs="Arial"/>
                <w:b/>
                <w:color w:val="000000"/>
                <w:sz w:val="26"/>
                <w:szCs w:val="26"/>
              </w:rPr>
            </w:pPr>
            <w:r w:rsidRPr="00AC5AE0">
              <w:rPr>
                <w:rFonts w:cs="Arial"/>
                <w:b/>
                <w:color w:val="000000"/>
                <w:sz w:val="26"/>
                <w:szCs w:val="26"/>
              </w:rPr>
              <w:t>Q19. Letters to School Staff</w:t>
            </w:r>
          </w:p>
          <w:p w:rsidR="00AC5AE0" w:rsidRPr="00AC5AE0" w:rsidRDefault="00AC5AE0" w:rsidP="00AC5AE0">
            <w:pPr>
              <w:widowControl w:val="0"/>
              <w:numPr>
                <w:ilvl w:val="0"/>
                <w:numId w:val="3"/>
              </w:numPr>
              <w:spacing w:before="40" w:after="0" w:line="240" w:lineRule="auto"/>
              <w:ind w:left="67" w:hanging="180"/>
              <w:rPr>
                <w:color w:val="000000"/>
                <w:sz w:val="18"/>
                <w:szCs w:val="18"/>
              </w:rPr>
            </w:pPr>
            <w:r w:rsidRPr="00AC5AE0">
              <w:rPr>
                <w:color w:val="000000"/>
                <w:sz w:val="18"/>
                <w:szCs w:val="18"/>
              </w:rPr>
              <w:t>Not available</w:t>
            </w:r>
          </w:p>
          <w:p w:rsidR="00AC5AE0" w:rsidRPr="00AC5AE0" w:rsidRDefault="00AC5AE0" w:rsidP="00AC5AE0">
            <w:pPr>
              <w:keepNext/>
              <w:keepLines/>
              <w:numPr>
                <w:ilvl w:val="0"/>
                <w:numId w:val="1"/>
              </w:numPr>
              <w:spacing w:before="40" w:after="0" w:line="240" w:lineRule="auto"/>
              <w:ind w:left="67" w:hanging="157"/>
              <w:rPr>
                <w:color w:val="000000"/>
                <w:sz w:val="18"/>
                <w:szCs w:val="18"/>
              </w:rPr>
            </w:pPr>
            <w:r w:rsidRPr="00AC5AE0">
              <w:rPr>
                <w:color w:val="000000"/>
                <w:sz w:val="18"/>
                <w:szCs w:val="18"/>
              </w:rPr>
              <w:t>Available, but not observed</w:t>
            </w:r>
            <w:r w:rsidRPr="00AC5AE0">
              <w:rPr>
                <w:color w:val="000000"/>
                <w:sz w:val="18"/>
                <w:szCs w:val="18"/>
              </w:rPr>
              <w:tab/>
            </w:r>
          </w:p>
        </w:tc>
      </w:tr>
      <w:tr w:rsidR="00AC5AE0" w:rsidRPr="00AC5AE0" w:rsidTr="00F05F23">
        <w:tc>
          <w:tcPr>
            <w:tcW w:w="1975" w:type="dxa"/>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Number Observed</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Brief Description</w:t>
            </w:r>
          </w:p>
        </w:tc>
        <w:tc>
          <w:tcPr>
            <w:tcW w:w="2248"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color w:val="000000"/>
                <w:sz w:val="18"/>
                <w:szCs w:val="18"/>
              </w:rPr>
            </w:pPr>
            <w:r w:rsidRPr="00AC5AE0">
              <w:rPr>
                <w:b/>
                <w:color w:val="000000"/>
                <w:sz w:val="18"/>
                <w:szCs w:val="18"/>
              </w:rPr>
              <w:t>Photo Number/Copy (Y/N)</w:t>
            </w:r>
          </w:p>
        </w:tc>
      </w:tr>
      <w:tr w:rsidR="00AC5AE0" w:rsidRPr="00AC5AE0" w:rsidTr="00F05F23">
        <w:tc>
          <w:tcPr>
            <w:tcW w:w="1975"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w:t>
            </w:r>
          </w:p>
        </w:tc>
        <w:tc>
          <w:tcPr>
            <w:tcW w:w="5130"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rPr>
                <w:color w:val="000000"/>
                <w:sz w:val="18"/>
                <w:szCs w:val="18"/>
              </w:rPr>
            </w:pPr>
          </w:p>
          <w:p w:rsidR="00AC5AE0" w:rsidRPr="00AC5AE0" w:rsidRDefault="00AC5AE0" w:rsidP="00AC5AE0">
            <w:pPr>
              <w:keepNext/>
              <w:keepLines/>
              <w:spacing w:before="40" w:after="0" w:line="240" w:lineRule="auto"/>
              <w:rPr>
                <w:color w:val="000000"/>
                <w:sz w:val="18"/>
                <w:szCs w:val="18"/>
              </w:rPr>
            </w:pPr>
            <w:r w:rsidRPr="00AC5AE0">
              <w:rPr>
                <w:color w:val="000000"/>
                <w:sz w:val="18"/>
                <w:szCs w:val="18"/>
              </w:rPr>
              <w:br/>
            </w:r>
            <w:r w:rsidRPr="00AC5AE0">
              <w:rPr>
                <w:color w:val="000000"/>
                <w:sz w:val="18"/>
                <w:szCs w:val="18"/>
              </w:rPr>
              <w:br/>
            </w:r>
          </w:p>
        </w:tc>
        <w:tc>
          <w:tcPr>
            <w:tcW w:w="2248"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___________</w:t>
            </w:r>
          </w:p>
        </w:tc>
      </w:tr>
      <w:tr w:rsidR="00AC5AE0" w:rsidRPr="00AC5AE0" w:rsidTr="00F05F23">
        <w:tc>
          <w:tcPr>
            <w:tcW w:w="9353" w:type="dxa"/>
            <w:gridSpan w:val="3"/>
            <w:tcBorders>
              <w:top w:val="single" w:sz="4" w:space="0" w:color="auto"/>
              <w:bottom w:val="single" w:sz="4" w:space="0" w:color="auto"/>
            </w:tcBorders>
            <w:shd w:val="clear" w:color="auto" w:fill="auto"/>
          </w:tcPr>
          <w:p w:rsidR="00AC5AE0" w:rsidRPr="00AC5AE0" w:rsidRDefault="00AC5AE0" w:rsidP="00AC5AE0">
            <w:pPr>
              <w:keepNext/>
              <w:keepLines/>
              <w:spacing w:before="40" w:after="0" w:line="240" w:lineRule="auto"/>
              <w:ind w:left="67" w:hanging="180"/>
              <w:rPr>
                <w:rFonts w:cs="Arial"/>
                <w:b/>
                <w:color w:val="000000"/>
                <w:sz w:val="26"/>
                <w:szCs w:val="26"/>
              </w:rPr>
            </w:pPr>
            <w:r w:rsidRPr="00AC5AE0">
              <w:rPr>
                <w:rFonts w:cs="Arial"/>
                <w:b/>
                <w:color w:val="000000"/>
                <w:sz w:val="26"/>
                <w:szCs w:val="26"/>
              </w:rPr>
              <w:t>Q20. Meetings, Workshops, Webinars, and Other Communication with School Staff</w:t>
            </w:r>
          </w:p>
          <w:p w:rsidR="00AC5AE0" w:rsidRPr="00AC5AE0" w:rsidRDefault="00AC5AE0" w:rsidP="00AC5AE0">
            <w:pPr>
              <w:widowControl w:val="0"/>
              <w:numPr>
                <w:ilvl w:val="0"/>
                <w:numId w:val="3"/>
              </w:numPr>
              <w:spacing w:before="40" w:after="0" w:line="240" w:lineRule="auto"/>
              <w:ind w:left="67" w:hanging="180"/>
              <w:rPr>
                <w:color w:val="000000"/>
                <w:sz w:val="18"/>
                <w:szCs w:val="18"/>
              </w:rPr>
            </w:pPr>
            <w:r w:rsidRPr="00AC5AE0">
              <w:rPr>
                <w:color w:val="000000"/>
                <w:sz w:val="18"/>
                <w:szCs w:val="18"/>
              </w:rPr>
              <w:t>Not available</w:t>
            </w:r>
          </w:p>
          <w:p w:rsidR="00AC5AE0" w:rsidRPr="00AC5AE0" w:rsidRDefault="00AC5AE0" w:rsidP="00AC5AE0">
            <w:pPr>
              <w:keepNext/>
              <w:keepLines/>
              <w:numPr>
                <w:ilvl w:val="0"/>
                <w:numId w:val="1"/>
              </w:numPr>
              <w:spacing w:before="40" w:after="0" w:line="240" w:lineRule="auto"/>
              <w:ind w:left="67" w:hanging="157"/>
              <w:rPr>
                <w:color w:val="000000"/>
                <w:sz w:val="18"/>
                <w:szCs w:val="18"/>
              </w:rPr>
            </w:pPr>
            <w:r w:rsidRPr="00AC5AE0">
              <w:rPr>
                <w:color w:val="000000"/>
                <w:sz w:val="18"/>
                <w:szCs w:val="18"/>
              </w:rPr>
              <w:t>Available, but not observed</w:t>
            </w:r>
            <w:r w:rsidRPr="00AC5AE0">
              <w:rPr>
                <w:color w:val="000000"/>
                <w:sz w:val="18"/>
                <w:szCs w:val="18"/>
              </w:rPr>
              <w:tab/>
            </w:r>
          </w:p>
        </w:tc>
      </w:tr>
      <w:tr w:rsidR="00AC5AE0" w:rsidRPr="00AC5AE0" w:rsidTr="00F05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5" w:type="dxa"/>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Number Observed</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Brief Description</w:t>
            </w:r>
          </w:p>
        </w:tc>
        <w:tc>
          <w:tcPr>
            <w:tcW w:w="2248"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color w:val="000000"/>
                <w:sz w:val="18"/>
                <w:szCs w:val="18"/>
              </w:rPr>
            </w:pPr>
            <w:r w:rsidRPr="00AC5AE0">
              <w:rPr>
                <w:b/>
                <w:color w:val="000000"/>
                <w:sz w:val="18"/>
                <w:szCs w:val="18"/>
              </w:rPr>
              <w:t>Photo Number/Copy (Y/N)</w:t>
            </w:r>
          </w:p>
        </w:tc>
      </w:tr>
      <w:tr w:rsidR="00AC5AE0" w:rsidRPr="00AC5AE0" w:rsidTr="00F05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5" w:type="dxa"/>
            <w:tcBorders>
              <w:top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rPr>
                <w:color w:val="000000"/>
                <w:sz w:val="18"/>
                <w:szCs w:val="18"/>
              </w:rPr>
            </w:pPr>
          </w:p>
          <w:p w:rsidR="00AC5AE0" w:rsidRPr="00AC5AE0" w:rsidRDefault="00AC5AE0" w:rsidP="00AC5AE0">
            <w:pPr>
              <w:spacing w:after="0" w:line="240" w:lineRule="auto"/>
            </w:pPr>
          </w:p>
          <w:p w:rsidR="00AC5AE0" w:rsidRPr="00AC5AE0" w:rsidRDefault="00AC5AE0" w:rsidP="00AC5AE0">
            <w:pPr>
              <w:spacing w:after="0" w:line="240" w:lineRule="auto"/>
            </w:pPr>
          </w:p>
        </w:tc>
        <w:tc>
          <w:tcPr>
            <w:tcW w:w="2248" w:type="dxa"/>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___________</w:t>
            </w:r>
          </w:p>
        </w:tc>
      </w:tr>
    </w:tbl>
    <w:p w:rsidR="00AC5AE0" w:rsidRPr="00AC5AE0" w:rsidRDefault="00AC5AE0" w:rsidP="00AC5AE0">
      <w:pPr>
        <w:spacing w:after="200" w:line="276" w:lineRule="auto"/>
      </w:pPr>
    </w:p>
    <w:tbl>
      <w:tblPr>
        <w:tblStyle w:val="TableGrid22"/>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5"/>
        <w:gridCol w:w="5130"/>
        <w:gridCol w:w="2248"/>
      </w:tblGrid>
      <w:tr w:rsidR="00AC5AE0" w:rsidRPr="00AC5AE0" w:rsidTr="00F05F23">
        <w:tc>
          <w:tcPr>
            <w:tcW w:w="7105" w:type="dxa"/>
            <w:gridSpan w:val="2"/>
            <w:tcBorders>
              <w:top w:val="single" w:sz="4" w:space="0" w:color="auto"/>
              <w:left w:val="single" w:sz="4" w:space="0" w:color="auto"/>
              <w:bottom w:val="single" w:sz="4" w:space="0" w:color="auto"/>
            </w:tcBorders>
            <w:shd w:val="clear" w:color="auto" w:fill="D9D9D9"/>
          </w:tcPr>
          <w:p w:rsidR="00AC5AE0" w:rsidRPr="00AC5AE0" w:rsidRDefault="00AC5AE0" w:rsidP="00AC5AE0">
            <w:pPr>
              <w:keepNext/>
              <w:keepLines/>
              <w:numPr>
                <w:ilvl w:val="0"/>
                <w:numId w:val="7"/>
              </w:numPr>
              <w:spacing w:before="40" w:after="0" w:line="240" w:lineRule="auto"/>
              <w:rPr>
                <w:rFonts w:cs="Arial"/>
                <w:b/>
                <w:color w:val="000000"/>
                <w:sz w:val="30"/>
                <w:szCs w:val="30"/>
              </w:rPr>
            </w:pPr>
            <w:r w:rsidRPr="00AC5AE0">
              <w:rPr>
                <w:rFonts w:cs="Arial"/>
                <w:b/>
                <w:color w:val="1F497D"/>
                <w:sz w:val="30"/>
                <w:szCs w:val="30"/>
              </w:rPr>
              <w:lastRenderedPageBreak/>
              <w:t>Communication with Parents and/or the Public</w:t>
            </w:r>
          </w:p>
        </w:tc>
        <w:tc>
          <w:tcPr>
            <w:tcW w:w="2248" w:type="dxa"/>
            <w:tcBorders>
              <w:top w:val="single" w:sz="4" w:space="0" w:color="auto"/>
              <w:bottom w:val="single" w:sz="4" w:space="0" w:color="auto"/>
              <w:right w:val="single" w:sz="4" w:space="0" w:color="auto"/>
            </w:tcBorders>
            <w:shd w:val="clear" w:color="auto" w:fill="D9D9D9"/>
          </w:tcPr>
          <w:p w:rsidR="00AC5AE0" w:rsidRPr="00AC5AE0" w:rsidRDefault="00AC5AE0" w:rsidP="00AC5AE0">
            <w:pPr>
              <w:keepNext/>
              <w:keepLines/>
              <w:numPr>
                <w:ilvl w:val="0"/>
                <w:numId w:val="1"/>
              </w:numPr>
              <w:spacing w:before="40" w:after="0" w:line="240" w:lineRule="auto"/>
              <w:jc w:val="right"/>
              <w:rPr>
                <w:color w:val="000000"/>
                <w:sz w:val="18"/>
                <w:szCs w:val="18"/>
              </w:rPr>
            </w:pPr>
            <w:r w:rsidRPr="00AC5AE0">
              <w:rPr>
                <w:color w:val="000000"/>
                <w:sz w:val="18"/>
                <w:szCs w:val="18"/>
              </w:rPr>
              <w:t>Not Applicable</w:t>
            </w:r>
          </w:p>
          <w:p w:rsidR="00AC5AE0" w:rsidRPr="00AC5AE0" w:rsidRDefault="00AC5AE0" w:rsidP="00AC5AE0">
            <w:pPr>
              <w:spacing w:after="0" w:line="240" w:lineRule="auto"/>
            </w:pPr>
          </w:p>
        </w:tc>
      </w:tr>
      <w:tr w:rsidR="00AC5AE0" w:rsidRPr="00AC5AE0" w:rsidTr="00F05F23">
        <w:tc>
          <w:tcPr>
            <w:tcW w:w="9353" w:type="dxa"/>
            <w:gridSpan w:val="3"/>
            <w:tcBorders>
              <w:top w:val="single" w:sz="4" w:space="0" w:color="auto"/>
              <w:bottom w:val="single" w:sz="4" w:space="0" w:color="auto"/>
            </w:tcBorders>
            <w:shd w:val="clear" w:color="auto" w:fill="auto"/>
          </w:tcPr>
          <w:p w:rsidR="00AC5AE0" w:rsidRPr="00AC5AE0" w:rsidRDefault="00AC5AE0" w:rsidP="00AC5AE0">
            <w:pPr>
              <w:keepNext/>
              <w:keepLines/>
              <w:spacing w:before="40" w:after="0" w:line="240" w:lineRule="auto"/>
              <w:ind w:hanging="113"/>
              <w:rPr>
                <w:rFonts w:cs="Arial"/>
                <w:b/>
                <w:color w:val="000000"/>
                <w:sz w:val="26"/>
                <w:szCs w:val="26"/>
              </w:rPr>
            </w:pPr>
            <w:r w:rsidRPr="00AC5AE0">
              <w:rPr>
                <w:rFonts w:cs="Arial"/>
                <w:b/>
                <w:color w:val="000000"/>
                <w:sz w:val="26"/>
                <w:szCs w:val="26"/>
              </w:rPr>
              <w:t xml:space="preserve">Q21. Letters to/from Parents and/or the Public </w:t>
            </w:r>
          </w:p>
          <w:p w:rsidR="00AC5AE0" w:rsidRPr="00AC5AE0" w:rsidRDefault="00AC5AE0" w:rsidP="00AC5AE0">
            <w:pPr>
              <w:widowControl w:val="0"/>
              <w:numPr>
                <w:ilvl w:val="0"/>
                <w:numId w:val="3"/>
              </w:numPr>
              <w:spacing w:before="40" w:after="0" w:line="240" w:lineRule="auto"/>
              <w:ind w:left="67" w:hanging="180"/>
              <w:rPr>
                <w:color w:val="000000"/>
                <w:sz w:val="18"/>
                <w:szCs w:val="18"/>
              </w:rPr>
            </w:pPr>
            <w:r w:rsidRPr="00AC5AE0">
              <w:rPr>
                <w:color w:val="000000"/>
                <w:sz w:val="18"/>
                <w:szCs w:val="18"/>
              </w:rPr>
              <w:t>Not available</w:t>
            </w:r>
          </w:p>
          <w:p w:rsidR="00AC5AE0" w:rsidRPr="00AC5AE0" w:rsidRDefault="00AC5AE0" w:rsidP="00AC5AE0">
            <w:pPr>
              <w:keepNext/>
              <w:keepLines/>
              <w:numPr>
                <w:ilvl w:val="0"/>
                <w:numId w:val="3"/>
              </w:numPr>
              <w:spacing w:before="40" w:after="0" w:line="240" w:lineRule="auto"/>
              <w:ind w:left="70" w:hanging="183"/>
              <w:rPr>
                <w:rFonts w:cs="Arial"/>
                <w:b/>
                <w:color w:val="000000"/>
                <w:sz w:val="26"/>
                <w:szCs w:val="26"/>
              </w:rPr>
            </w:pPr>
            <w:r w:rsidRPr="00AC5AE0">
              <w:rPr>
                <w:color w:val="000000"/>
                <w:sz w:val="18"/>
                <w:szCs w:val="18"/>
              </w:rPr>
              <w:t>Available, but not observed</w:t>
            </w:r>
            <w:r w:rsidRPr="00AC5AE0">
              <w:rPr>
                <w:color w:val="000000"/>
                <w:sz w:val="18"/>
                <w:szCs w:val="18"/>
              </w:rPr>
              <w:tab/>
            </w:r>
          </w:p>
        </w:tc>
      </w:tr>
      <w:tr w:rsidR="00AC5AE0" w:rsidRPr="00AC5AE0" w:rsidTr="00F05F23">
        <w:tc>
          <w:tcPr>
            <w:tcW w:w="1975" w:type="dxa"/>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Number Observed</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Brief Description</w:t>
            </w:r>
          </w:p>
        </w:tc>
        <w:tc>
          <w:tcPr>
            <w:tcW w:w="2248"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color w:val="000000"/>
                <w:sz w:val="18"/>
                <w:szCs w:val="18"/>
              </w:rPr>
            </w:pPr>
            <w:r w:rsidRPr="00AC5AE0">
              <w:rPr>
                <w:b/>
                <w:color w:val="000000"/>
                <w:sz w:val="18"/>
                <w:szCs w:val="18"/>
              </w:rPr>
              <w:t>Photo Number/Copy (Y/N)</w:t>
            </w:r>
          </w:p>
        </w:tc>
      </w:tr>
      <w:tr w:rsidR="00AC5AE0" w:rsidRPr="00AC5AE0" w:rsidTr="00F05F23">
        <w:tc>
          <w:tcPr>
            <w:tcW w:w="1975"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w:t>
            </w:r>
          </w:p>
        </w:tc>
        <w:tc>
          <w:tcPr>
            <w:tcW w:w="5130"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rPr>
                <w:color w:val="000000"/>
                <w:sz w:val="18"/>
                <w:szCs w:val="18"/>
              </w:rPr>
            </w:pPr>
          </w:p>
          <w:p w:rsidR="00AC5AE0" w:rsidRPr="00AC5AE0" w:rsidRDefault="00AC5AE0" w:rsidP="00AC5AE0">
            <w:pPr>
              <w:keepNext/>
              <w:keepLines/>
              <w:spacing w:before="40" w:after="0" w:line="240" w:lineRule="auto"/>
              <w:rPr>
                <w:color w:val="000000"/>
                <w:sz w:val="18"/>
                <w:szCs w:val="18"/>
              </w:rPr>
            </w:pPr>
            <w:r w:rsidRPr="00AC5AE0">
              <w:rPr>
                <w:color w:val="000000"/>
                <w:sz w:val="18"/>
                <w:szCs w:val="18"/>
              </w:rPr>
              <w:br/>
            </w:r>
            <w:r w:rsidRPr="00AC5AE0">
              <w:rPr>
                <w:color w:val="000000"/>
                <w:sz w:val="18"/>
                <w:szCs w:val="18"/>
              </w:rPr>
              <w:br/>
            </w:r>
          </w:p>
        </w:tc>
        <w:tc>
          <w:tcPr>
            <w:tcW w:w="2248"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___________</w:t>
            </w:r>
          </w:p>
        </w:tc>
      </w:tr>
      <w:tr w:rsidR="00AC5AE0" w:rsidRPr="00AC5AE0" w:rsidTr="00F05F23">
        <w:tc>
          <w:tcPr>
            <w:tcW w:w="9353" w:type="dxa"/>
            <w:gridSpan w:val="3"/>
            <w:tcBorders>
              <w:top w:val="single" w:sz="4" w:space="0" w:color="auto"/>
              <w:bottom w:val="single" w:sz="4" w:space="0" w:color="auto"/>
            </w:tcBorders>
            <w:shd w:val="clear" w:color="auto" w:fill="auto"/>
          </w:tcPr>
          <w:p w:rsidR="00AC5AE0" w:rsidRPr="00AC5AE0" w:rsidRDefault="00AC5AE0" w:rsidP="00AC5AE0">
            <w:pPr>
              <w:keepNext/>
              <w:keepLines/>
              <w:spacing w:before="40" w:after="0" w:line="240" w:lineRule="auto"/>
              <w:ind w:hanging="113"/>
              <w:rPr>
                <w:rFonts w:cs="Arial"/>
                <w:b/>
                <w:color w:val="000000"/>
                <w:sz w:val="26"/>
                <w:szCs w:val="26"/>
              </w:rPr>
            </w:pPr>
            <w:r w:rsidRPr="00AC5AE0">
              <w:rPr>
                <w:rFonts w:cs="Arial"/>
                <w:b/>
                <w:color w:val="000000"/>
                <w:sz w:val="26"/>
                <w:szCs w:val="26"/>
              </w:rPr>
              <w:t>Q22. Documentation of Presentations to Parents and/or the Public</w:t>
            </w:r>
          </w:p>
          <w:p w:rsidR="00AC5AE0" w:rsidRPr="00AC5AE0" w:rsidRDefault="00AC5AE0" w:rsidP="00AC5AE0">
            <w:pPr>
              <w:widowControl w:val="0"/>
              <w:numPr>
                <w:ilvl w:val="0"/>
                <w:numId w:val="3"/>
              </w:numPr>
              <w:spacing w:before="40" w:after="0" w:line="240" w:lineRule="auto"/>
              <w:ind w:left="67" w:hanging="180"/>
              <w:rPr>
                <w:color w:val="000000"/>
                <w:sz w:val="18"/>
                <w:szCs w:val="18"/>
              </w:rPr>
            </w:pPr>
            <w:r w:rsidRPr="00AC5AE0">
              <w:rPr>
                <w:color w:val="000000"/>
                <w:sz w:val="18"/>
                <w:szCs w:val="18"/>
              </w:rPr>
              <w:t>Not available</w:t>
            </w:r>
          </w:p>
          <w:p w:rsidR="00AC5AE0" w:rsidRPr="00AC5AE0" w:rsidRDefault="00AC5AE0" w:rsidP="00AC5AE0">
            <w:pPr>
              <w:keepNext/>
              <w:keepLines/>
              <w:numPr>
                <w:ilvl w:val="0"/>
                <w:numId w:val="3"/>
              </w:numPr>
              <w:spacing w:before="40" w:after="0" w:line="240" w:lineRule="auto"/>
              <w:ind w:left="70" w:hanging="183"/>
              <w:rPr>
                <w:rFonts w:cs="Arial"/>
                <w:b/>
                <w:color w:val="000000"/>
                <w:sz w:val="26"/>
                <w:szCs w:val="26"/>
              </w:rPr>
            </w:pPr>
            <w:r w:rsidRPr="00AC5AE0">
              <w:rPr>
                <w:color w:val="000000"/>
                <w:sz w:val="18"/>
                <w:szCs w:val="18"/>
              </w:rPr>
              <w:t>Available, but not observed</w:t>
            </w:r>
            <w:r w:rsidRPr="00AC5AE0">
              <w:rPr>
                <w:color w:val="000000"/>
                <w:sz w:val="18"/>
                <w:szCs w:val="18"/>
              </w:rPr>
              <w:tab/>
            </w:r>
          </w:p>
        </w:tc>
      </w:tr>
      <w:tr w:rsidR="00AC5AE0" w:rsidRPr="00AC5AE0" w:rsidTr="00F05F23">
        <w:tc>
          <w:tcPr>
            <w:tcW w:w="1975" w:type="dxa"/>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Number Observed</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Brief Description</w:t>
            </w:r>
          </w:p>
        </w:tc>
        <w:tc>
          <w:tcPr>
            <w:tcW w:w="2248"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color w:val="000000"/>
                <w:sz w:val="18"/>
                <w:szCs w:val="18"/>
              </w:rPr>
            </w:pPr>
            <w:r w:rsidRPr="00AC5AE0">
              <w:rPr>
                <w:b/>
                <w:color w:val="000000"/>
                <w:sz w:val="18"/>
                <w:szCs w:val="18"/>
              </w:rPr>
              <w:t>Photo Number/Copy (Y/N)</w:t>
            </w:r>
          </w:p>
        </w:tc>
      </w:tr>
      <w:tr w:rsidR="00AC5AE0" w:rsidRPr="00AC5AE0" w:rsidTr="00F05F23">
        <w:tc>
          <w:tcPr>
            <w:tcW w:w="1975"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w:t>
            </w:r>
          </w:p>
        </w:tc>
        <w:tc>
          <w:tcPr>
            <w:tcW w:w="5130"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rPr>
                <w:color w:val="000000"/>
                <w:sz w:val="18"/>
                <w:szCs w:val="18"/>
              </w:rPr>
            </w:pPr>
          </w:p>
          <w:p w:rsidR="00AC5AE0" w:rsidRPr="00AC5AE0" w:rsidRDefault="00AC5AE0" w:rsidP="00AC5AE0">
            <w:pPr>
              <w:keepNext/>
              <w:keepLines/>
              <w:spacing w:before="40" w:after="0" w:line="240" w:lineRule="auto"/>
              <w:rPr>
                <w:color w:val="000000"/>
                <w:sz w:val="18"/>
                <w:szCs w:val="18"/>
              </w:rPr>
            </w:pPr>
            <w:r w:rsidRPr="00AC5AE0">
              <w:rPr>
                <w:color w:val="000000"/>
                <w:sz w:val="18"/>
                <w:szCs w:val="18"/>
              </w:rPr>
              <w:br/>
            </w:r>
            <w:r w:rsidRPr="00AC5AE0">
              <w:rPr>
                <w:color w:val="000000"/>
                <w:sz w:val="18"/>
                <w:szCs w:val="18"/>
              </w:rPr>
              <w:br/>
            </w:r>
          </w:p>
        </w:tc>
        <w:tc>
          <w:tcPr>
            <w:tcW w:w="2248"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___________</w:t>
            </w:r>
          </w:p>
        </w:tc>
      </w:tr>
      <w:tr w:rsidR="00AC5AE0" w:rsidRPr="00AC5AE0" w:rsidTr="00F05F23">
        <w:tc>
          <w:tcPr>
            <w:tcW w:w="9353" w:type="dxa"/>
            <w:gridSpan w:val="3"/>
            <w:tcBorders>
              <w:top w:val="single" w:sz="4" w:space="0" w:color="auto"/>
              <w:bottom w:val="single" w:sz="4" w:space="0" w:color="auto"/>
            </w:tcBorders>
            <w:shd w:val="clear" w:color="auto" w:fill="auto"/>
          </w:tcPr>
          <w:p w:rsidR="00AC5AE0" w:rsidRPr="00AC5AE0" w:rsidRDefault="00AC5AE0" w:rsidP="00AC5AE0">
            <w:pPr>
              <w:keepNext/>
              <w:keepLines/>
              <w:spacing w:before="40" w:after="0" w:line="240" w:lineRule="auto"/>
              <w:ind w:hanging="113"/>
              <w:rPr>
                <w:rFonts w:cs="Arial"/>
                <w:b/>
                <w:color w:val="000000"/>
                <w:sz w:val="26"/>
                <w:szCs w:val="26"/>
              </w:rPr>
            </w:pPr>
            <w:r w:rsidRPr="00AC5AE0">
              <w:rPr>
                <w:rFonts w:cs="Arial"/>
                <w:b/>
                <w:color w:val="000000"/>
                <w:sz w:val="26"/>
                <w:szCs w:val="26"/>
              </w:rPr>
              <w:t>Q23. News Articles for the Public</w:t>
            </w:r>
          </w:p>
          <w:p w:rsidR="00AC5AE0" w:rsidRPr="00AC5AE0" w:rsidRDefault="00AC5AE0" w:rsidP="00AC5AE0">
            <w:pPr>
              <w:widowControl w:val="0"/>
              <w:numPr>
                <w:ilvl w:val="0"/>
                <w:numId w:val="3"/>
              </w:numPr>
              <w:spacing w:before="40" w:after="0" w:line="240" w:lineRule="auto"/>
              <w:ind w:left="67" w:hanging="180"/>
              <w:rPr>
                <w:color w:val="000000"/>
                <w:sz w:val="18"/>
                <w:szCs w:val="18"/>
              </w:rPr>
            </w:pPr>
            <w:r w:rsidRPr="00AC5AE0">
              <w:rPr>
                <w:color w:val="000000"/>
                <w:sz w:val="18"/>
                <w:szCs w:val="18"/>
              </w:rPr>
              <w:t>Not available</w:t>
            </w:r>
          </w:p>
          <w:p w:rsidR="00AC5AE0" w:rsidRPr="00AC5AE0" w:rsidRDefault="00AC5AE0" w:rsidP="00AC5AE0">
            <w:pPr>
              <w:keepNext/>
              <w:keepLines/>
              <w:numPr>
                <w:ilvl w:val="0"/>
                <w:numId w:val="3"/>
              </w:numPr>
              <w:spacing w:before="40" w:after="0" w:line="240" w:lineRule="auto"/>
              <w:ind w:left="70" w:hanging="183"/>
              <w:rPr>
                <w:rFonts w:cs="Arial"/>
                <w:b/>
                <w:color w:val="000000"/>
                <w:sz w:val="26"/>
                <w:szCs w:val="26"/>
              </w:rPr>
            </w:pPr>
            <w:r w:rsidRPr="00AC5AE0">
              <w:rPr>
                <w:color w:val="000000"/>
                <w:sz w:val="18"/>
                <w:szCs w:val="18"/>
              </w:rPr>
              <w:t>Available, but not observed</w:t>
            </w:r>
            <w:r w:rsidRPr="00AC5AE0">
              <w:rPr>
                <w:color w:val="000000"/>
                <w:sz w:val="18"/>
                <w:szCs w:val="18"/>
              </w:rPr>
              <w:tab/>
            </w:r>
          </w:p>
        </w:tc>
      </w:tr>
      <w:tr w:rsidR="00AC5AE0" w:rsidRPr="00AC5AE0" w:rsidTr="00F05F23">
        <w:tc>
          <w:tcPr>
            <w:tcW w:w="1975" w:type="dxa"/>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Number Observed</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Brief Description</w:t>
            </w:r>
          </w:p>
        </w:tc>
        <w:tc>
          <w:tcPr>
            <w:tcW w:w="2248"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color w:val="000000"/>
                <w:sz w:val="18"/>
                <w:szCs w:val="18"/>
              </w:rPr>
            </w:pPr>
            <w:r w:rsidRPr="00AC5AE0">
              <w:rPr>
                <w:b/>
                <w:color w:val="000000"/>
                <w:sz w:val="18"/>
                <w:szCs w:val="18"/>
              </w:rPr>
              <w:t>Photo Number/Copy (Y/N)</w:t>
            </w:r>
          </w:p>
        </w:tc>
      </w:tr>
      <w:tr w:rsidR="00AC5AE0" w:rsidRPr="00AC5AE0" w:rsidTr="00F05F23">
        <w:tc>
          <w:tcPr>
            <w:tcW w:w="1975"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w:t>
            </w:r>
          </w:p>
        </w:tc>
        <w:tc>
          <w:tcPr>
            <w:tcW w:w="5130"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rPr>
                <w:color w:val="000000"/>
                <w:sz w:val="18"/>
                <w:szCs w:val="18"/>
              </w:rPr>
            </w:pPr>
          </w:p>
          <w:p w:rsidR="00AC5AE0" w:rsidRPr="00AC5AE0" w:rsidRDefault="00AC5AE0" w:rsidP="00AC5AE0">
            <w:pPr>
              <w:keepNext/>
              <w:keepLines/>
              <w:spacing w:before="40" w:after="0" w:line="240" w:lineRule="auto"/>
              <w:rPr>
                <w:color w:val="000000"/>
                <w:sz w:val="18"/>
                <w:szCs w:val="18"/>
              </w:rPr>
            </w:pPr>
            <w:r w:rsidRPr="00AC5AE0">
              <w:rPr>
                <w:color w:val="000000"/>
                <w:sz w:val="18"/>
                <w:szCs w:val="18"/>
              </w:rPr>
              <w:br/>
            </w:r>
          </w:p>
        </w:tc>
        <w:tc>
          <w:tcPr>
            <w:tcW w:w="2248"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___________</w:t>
            </w:r>
          </w:p>
        </w:tc>
      </w:tr>
      <w:tr w:rsidR="00AC5AE0" w:rsidRPr="00AC5AE0" w:rsidTr="00F05F23">
        <w:tc>
          <w:tcPr>
            <w:tcW w:w="9353" w:type="dxa"/>
            <w:gridSpan w:val="3"/>
            <w:tcBorders>
              <w:top w:val="single" w:sz="4" w:space="0" w:color="auto"/>
              <w:bottom w:val="single" w:sz="4" w:space="0" w:color="auto"/>
            </w:tcBorders>
            <w:shd w:val="clear" w:color="auto" w:fill="auto"/>
          </w:tcPr>
          <w:p w:rsidR="00AC5AE0" w:rsidRPr="00AC5AE0" w:rsidRDefault="00AC5AE0" w:rsidP="00AC5AE0">
            <w:pPr>
              <w:keepNext/>
              <w:keepLines/>
              <w:spacing w:before="40" w:after="0" w:line="240" w:lineRule="auto"/>
              <w:ind w:hanging="113"/>
              <w:rPr>
                <w:rFonts w:cs="Arial"/>
                <w:b/>
                <w:color w:val="000000"/>
                <w:sz w:val="26"/>
                <w:szCs w:val="26"/>
              </w:rPr>
            </w:pPr>
            <w:r w:rsidRPr="00AC5AE0">
              <w:rPr>
                <w:rFonts w:cs="Arial"/>
                <w:b/>
                <w:color w:val="000000"/>
                <w:sz w:val="26"/>
                <w:szCs w:val="26"/>
              </w:rPr>
              <w:t>Q24. Other Communication with Parents and/or the Public</w:t>
            </w:r>
          </w:p>
          <w:p w:rsidR="00AC5AE0" w:rsidRPr="00AC5AE0" w:rsidRDefault="00AC5AE0" w:rsidP="00AC5AE0">
            <w:pPr>
              <w:widowControl w:val="0"/>
              <w:numPr>
                <w:ilvl w:val="0"/>
                <w:numId w:val="3"/>
              </w:numPr>
              <w:spacing w:before="40" w:after="0" w:line="240" w:lineRule="auto"/>
              <w:ind w:left="67" w:hanging="180"/>
              <w:rPr>
                <w:color w:val="000000"/>
                <w:sz w:val="18"/>
                <w:szCs w:val="18"/>
              </w:rPr>
            </w:pPr>
            <w:r w:rsidRPr="00AC5AE0">
              <w:rPr>
                <w:color w:val="000000"/>
                <w:sz w:val="18"/>
                <w:szCs w:val="18"/>
              </w:rPr>
              <w:t>Not available</w:t>
            </w:r>
          </w:p>
          <w:p w:rsidR="00AC5AE0" w:rsidRPr="00AC5AE0" w:rsidRDefault="00AC5AE0" w:rsidP="00AC5AE0">
            <w:pPr>
              <w:keepNext/>
              <w:keepLines/>
              <w:numPr>
                <w:ilvl w:val="0"/>
                <w:numId w:val="3"/>
              </w:numPr>
              <w:spacing w:before="40" w:after="0" w:line="240" w:lineRule="auto"/>
              <w:ind w:left="70" w:hanging="183"/>
              <w:rPr>
                <w:rFonts w:cs="Arial"/>
                <w:b/>
                <w:color w:val="000000"/>
                <w:sz w:val="26"/>
                <w:szCs w:val="26"/>
              </w:rPr>
            </w:pPr>
            <w:r w:rsidRPr="00AC5AE0">
              <w:rPr>
                <w:color w:val="000000"/>
                <w:sz w:val="18"/>
                <w:szCs w:val="18"/>
              </w:rPr>
              <w:t>Available, but not observed</w:t>
            </w:r>
            <w:r w:rsidRPr="00AC5AE0">
              <w:rPr>
                <w:color w:val="000000"/>
                <w:sz w:val="18"/>
                <w:szCs w:val="18"/>
              </w:rPr>
              <w:tab/>
            </w:r>
          </w:p>
        </w:tc>
      </w:tr>
      <w:tr w:rsidR="00AC5AE0" w:rsidRPr="00AC5AE0" w:rsidTr="00F05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5" w:type="dxa"/>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Number Observed</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Brief Description</w:t>
            </w:r>
          </w:p>
        </w:tc>
        <w:tc>
          <w:tcPr>
            <w:tcW w:w="2248"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color w:val="000000"/>
                <w:sz w:val="18"/>
                <w:szCs w:val="18"/>
              </w:rPr>
            </w:pPr>
            <w:r w:rsidRPr="00AC5AE0">
              <w:rPr>
                <w:b/>
                <w:color w:val="000000"/>
                <w:sz w:val="18"/>
                <w:szCs w:val="18"/>
              </w:rPr>
              <w:t>Photo Number/Copy (Y/N)</w:t>
            </w:r>
          </w:p>
        </w:tc>
      </w:tr>
      <w:tr w:rsidR="00AC5AE0" w:rsidRPr="00AC5AE0" w:rsidTr="00F05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5" w:type="dxa"/>
            <w:tcBorders>
              <w:top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rPr>
                <w:color w:val="000000"/>
                <w:sz w:val="18"/>
                <w:szCs w:val="18"/>
              </w:rPr>
            </w:pPr>
          </w:p>
          <w:p w:rsidR="00AC5AE0" w:rsidRPr="00AC5AE0" w:rsidRDefault="00AC5AE0" w:rsidP="00AC5AE0">
            <w:pPr>
              <w:keepNext/>
              <w:keepLines/>
              <w:spacing w:before="40" w:after="0" w:line="240" w:lineRule="auto"/>
              <w:rPr>
                <w:color w:val="000000"/>
                <w:sz w:val="18"/>
                <w:szCs w:val="18"/>
              </w:rPr>
            </w:pPr>
            <w:r w:rsidRPr="00AC5AE0">
              <w:rPr>
                <w:color w:val="000000"/>
                <w:sz w:val="18"/>
                <w:szCs w:val="18"/>
              </w:rPr>
              <w:br/>
            </w:r>
            <w:r w:rsidRPr="00AC5AE0">
              <w:rPr>
                <w:color w:val="000000"/>
                <w:sz w:val="18"/>
                <w:szCs w:val="18"/>
              </w:rPr>
              <w:br/>
            </w:r>
          </w:p>
        </w:tc>
        <w:tc>
          <w:tcPr>
            <w:tcW w:w="2248" w:type="dxa"/>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___________</w:t>
            </w:r>
          </w:p>
        </w:tc>
      </w:tr>
    </w:tbl>
    <w:p w:rsidR="00AC5AE0" w:rsidRPr="00AC5AE0" w:rsidRDefault="00AC5AE0" w:rsidP="00AC5AE0">
      <w:pPr>
        <w:spacing w:after="200" w:line="276" w:lineRule="auto"/>
      </w:pPr>
    </w:p>
    <w:p w:rsidR="00AC5AE0" w:rsidRPr="00AC5AE0" w:rsidRDefault="00AC5AE0" w:rsidP="00AC5AE0">
      <w:pPr>
        <w:spacing w:after="200" w:line="276" w:lineRule="auto"/>
      </w:pPr>
    </w:p>
    <w:p w:rsidR="00AC5AE0" w:rsidRPr="00AC5AE0" w:rsidRDefault="00AC5AE0" w:rsidP="00AC5AE0">
      <w:pPr>
        <w:spacing w:after="200" w:line="276" w:lineRule="auto"/>
      </w:pPr>
    </w:p>
    <w:p w:rsidR="00AC5AE0" w:rsidRPr="00AC5AE0" w:rsidRDefault="00AC5AE0" w:rsidP="00AC5AE0">
      <w:pPr>
        <w:spacing w:after="200" w:line="276" w:lineRule="auto"/>
      </w:pPr>
    </w:p>
    <w:p w:rsidR="00AC5AE0" w:rsidRPr="00AC5AE0" w:rsidRDefault="00AC5AE0" w:rsidP="00AC5AE0">
      <w:pPr>
        <w:spacing w:after="200" w:line="276" w:lineRule="auto"/>
      </w:pPr>
    </w:p>
    <w:p w:rsidR="00AC5AE0" w:rsidRPr="00AC5AE0" w:rsidRDefault="00AC5AE0" w:rsidP="00AC5AE0">
      <w:pPr>
        <w:spacing w:after="200" w:line="276" w:lineRule="auto"/>
      </w:pPr>
    </w:p>
    <w:tbl>
      <w:tblPr>
        <w:tblStyle w:val="TableGrid22"/>
        <w:tblW w:w="9353" w:type="dxa"/>
        <w:tblLayout w:type="fixed"/>
        <w:tblLook w:val="04A0" w:firstRow="1" w:lastRow="0" w:firstColumn="1" w:lastColumn="0" w:noHBand="0" w:noVBand="1"/>
      </w:tblPr>
      <w:tblGrid>
        <w:gridCol w:w="1975"/>
        <w:gridCol w:w="5130"/>
        <w:gridCol w:w="180"/>
        <w:gridCol w:w="2068"/>
      </w:tblGrid>
      <w:tr w:rsidR="00AC5AE0" w:rsidRPr="00AC5AE0" w:rsidTr="00F05F23">
        <w:tc>
          <w:tcPr>
            <w:tcW w:w="7285" w:type="dxa"/>
            <w:gridSpan w:val="3"/>
            <w:tcBorders>
              <w:top w:val="single" w:sz="4" w:space="0" w:color="auto"/>
              <w:left w:val="single" w:sz="4" w:space="0" w:color="auto"/>
              <w:bottom w:val="single" w:sz="4" w:space="0" w:color="auto"/>
              <w:right w:val="nil"/>
            </w:tcBorders>
            <w:shd w:val="clear" w:color="auto" w:fill="D9D9D9"/>
          </w:tcPr>
          <w:p w:rsidR="00AC5AE0" w:rsidRPr="00AC5AE0" w:rsidRDefault="00AC5AE0" w:rsidP="00AC5AE0">
            <w:pPr>
              <w:keepNext/>
              <w:keepLines/>
              <w:numPr>
                <w:ilvl w:val="0"/>
                <w:numId w:val="7"/>
              </w:numPr>
              <w:spacing w:before="40" w:after="0" w:line="240" w:lineRule="auto"/>
              <w:rPr>
                <w:rFonts w:cs="Arial"/>
                <w:b/>
                <w:color w:val="000000"/>
                <w:sz w:val="30"/>
                <w:szCs w:val="30"/>
              </w:rPr>
            </w:pPr>
            <w:r w:rsidRPr="00AC5AE0">
              <w:rPr>
                <w:rFonts w:cs="Arial"/>
                <w:b/>
                <w:color w:val="1F497D"/>
                <w:sz w:val="30"/>
                <w:szCs w:val="30"/>
              </w:rPr>
              <w:lastRenderedPageBreak/>
              <w:t xml:space="preserve">Communication with </w:t>
            </w:r>
            <w:r w:rsidRPr="00AC5AE0" w:rsidDel="00217D36">
              <w:rPr>
                <w:rFonts w:cs="Arial"/>
                <w:b/>
                <w:color w:val="1F497D"/>
                <w:sz w:val="30"/>
                <w:szCs w:val="30"/>
              </w:rPr>
              <w:t>Community-</w:t>
            </w:r>
            <w:r w:rsidRPr="00AC5AE0">
              <w:rPr>
                <w:rFonts w:cs="Arial"/>
                <w:b/>
                <w:color w:val="1F497D"/>
                <w:sz w:val="30"/>
                <w:szCs w:val="30"/>
              </w:rPr>
              <w:t>Based Stakeholders</w:t>
            </w:r>
          </w:p>
        </w:tc>
        <w:tc>
          <w:tcPr>
            <w:tcW w:w="2068" w:type="dxa"/>
            <w:tcBorders>
              <w:top w:val="single" w:sz="4" w:space="0" w:color="auto"/>
              <w:left w:val="nil"/>
              <w:bottom w:val="single" w:sz="4" w:space="0" w:color="auto"/>
              <w:right w:val="single" w:sz="4" w:space="0" w:color="auto"/>
            </w:tcBorders>
            <w:shd w:val="clear" w:color="auto" w:fill="D9D9D9"/>
          </w:tcPr>
          <w:p w:rsidR="00AC5AE0" w:rsidRPr="00AC5AE0" w:rsidRDefault="00AC5AE0" w:rsidP="00AC5AE0">
            <w:pPr>
              <w:keepNext/>
              <w:keepLines/>
              <w:numPr>
                <w:ilvl w:val="0"/>
                <w:numId w:val="1"/>
              </w:numPr>
              <w:spacing w:before="40" w:after="0" w:line="240" w:lineRule="auto"/>
              <w:jc w:val="right"/>
              <w:rPr>
                <w:color w:val="000000"/>
                <w:sz w:val="18"/>
                <w:szCs w:val="18"/>
              </w:rPr>
            </w:pPr>
            <w:r w:rsidRPr="00AC5AE0">
              <w:rPr>
                <w:color w:val="000000"/>
                <w:sz w:val="18"/>
                <w:szCs w:val="18"/>
              </w:rPr>
              <w:t>Not Applicable</w:t>
            </w:r>
          </w:p>
          <w:p w:rsidR="00AC5AE0" w:rsidRPr="00AC5AE0" w:rsidRDefault="00AC5AE0" w:rsidP="00AC5AE0">
            <w:pPr>
              <w:spacing w:after="0" w:line="240" w:lineRule="auto"/>
            </w:pPr>
          </w:p>
        </w:tc>
      </w:tr>
      <w:tr w:rsidR="00AC5AE0" w:rsidRPr="00AC5AE0" w:rsidTr="00F05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3" w:type="dxa"/>
            <w:gridSpan w:val="4"/>
            <w:tcBorders>
              <w:top w:val="single" w:sz="4" w:space="0" w:color="auto"/>
              <w:bottom w:val="single" w:sz="4" w:space="0" w:color="auto"/>
            </w:tcBorders>
            <w:shd w:val="clear" w:color="auto" w:fill="auto"/>
          </w:tcPr>
          <w:p w:rsidR="00AC5AE0" w:rsidRPr="00AC5AE0" w:rsidRDefault="00AC5AE0" w:rsidP="00AC5AE0">
            <w:pPr>
              <w:keepNext/>
              <w:keepLines/>
              <w:spacing w:before="40" w:after="0" w:line="240" w:lineRule="auto"/>
              <w:ind w:left="67" w:hanging="180"/>
              <w:rPr>
                <w:rFonts w:cs="Arial"/>
                <w:b/>
                <w:color w:val="000000"/>
                <w:sz w:val="26"/>
                <w:szCs w:val="26"/>
              </w:rPr>
            </w:pPr>
            <w:r w:rsidRPr="00AC5AE0">
              <w:rPr>
                <w:rFonts w:cs="Arial"/>
                <w:b/>
                <w:color w:val="000000"/>
                <w:sz w:val="26"/>
                <w:szCs w:val="26"/>
              </w:rPr>
              <w:t xml:space="preserve">Q25. Letters to/from </w:t>
            </w:r>
            <w:r w:rsidRPr="00AC5AE0" w:rsidDel="00217D36">
              <w:rPr>
                <w:rFonts w:cs="Arial"/>
                <w:b/>
                <w:color w:val="000000"/>
                <w:sz w:val="26"/>
                <w:szCs w:val="26"/>
              </w:rPr>
              <w:t>Community-</w:t>
            </w:r>
            <w:r w:rsidRPr="00AC5AE0">
              <w:rPr>
                <w:rFonts w:cs="Arial"/>
                <w:b/>
                <w:color w:val="000000"/>
                <w:sz w:val="26"/>
                <w:szCs w:val="26"/>
              </w:rPr>
              <w:t>Based Stakeholders</w:t>
            </w:r>
          </w:p>
          <w:p w:rsidR="00AC5AE0" w:rsidRPr="00AC5AE0" w:rsidRDefault="00AC5AE0" w:rsidP="00AC5AE0">
            <w:pPr>
              <w:widowControl w:val="0"/>
              <w:numPr>
                <w:ilvl w:val="0"/>
                <w:numId w:val="3"/>
              </w:numPr>
              <w:spacing w:before="40" w:after="0" w:line="240" w:lineRule="auto"/>
              <w:ind w:left="67" w:hanging="180"/>
              <w:rPr>
                <w:color w:val="000000"/>
                <w:sz w:val="18"/>
                <w:szCs w:val="18"/>
              </w:rPr>
            </w:pPr>
            <w:r w:rsidRPr="00AC5AE0">
              <w:rPr>
                <w:color w:val="000000"/>
                <w:sz w:val="18"/>
                <w:szCs w:val="18"/>
              </w:rPr>
              <w:t>Not available</w:t>
            </w:r>
          </w:p>
          <w:p w:rsidR="00AC5AE0" w:rsidRPr="00AC5AE0" w:rsidRDefault="00AC5AE0" w:rsidP="00AC5AE0">
            <w:pPr>
              <w:keepNext/>
              <w:keepLines/>
              <w:numPr>
                <w:ilvl w:val="0"/>
                <w:numId w:val="1"/>
              </w:numPr>
              <w:spacing w:before="40" w:after="0" w:line="240" w:lineRule="auto"/>
              <w:ind w:left="67" w:hanging="157"/>
              <w:rPr>
                <w:color w:val="000000"/>
                <w:sz w:val="18"/>
                <w:szCs w:val="18"/>
              </w:rPr>
            </w:pPr>
            <w:r w:rsidRPr="00AC5AE0">
              <w:rPr>
                <w:color w:val="000000"/>
                <w:sz w:val="18"/>
                <w:szCs w:val="18"/>
              </w:rPr>
              <w:t>Available, but not observed</w:t>
            </w:r>
            <w:r w:rsidRPr="00AC5AE0">
              <w:rPr>
                <w:color w:val="000000"/>
                <w:sz w:val="18"/>
                <w:szCs w:val="18"/>
              </w:rPr>
              <w:tab/>
            </w:r>
          </w:p>
        </w:tc>
      </w:tr>
      <w:tr w:rsidR="00AC5AE0" w:rsidRPr="00AC5AE0" w:rsidTr="00F05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5" w:type="dxa"/>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Number Observed</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Brief Description</w:t>
            </w:r>
          </w:p>
        </w:tc>
        <w:tc>
          <w:tcPr>
            <w:tcW w:w="2248" w:type="dxa"/>
            <w:gridSpan w:val="2"/>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color w:val="000000"/>
                <w:sz w:val="18"/>
                <w:szCs w:val="18"/>
              </w:rPr>
            </w:pPr>
            <w:r w:rsidRPr="00AC5AE0">
              <w:rPr>
                <w:b/>
                <w:color w:val="000000"/>
                <w:sz w:val="18"/>
                <w:szCs w:val="18"/>
              </w:rPr>
              <w:t>Photo Number/Copy (Y/N)</w:t>
            </w:r>
          </w:p>
        </w:tc>
      </w:tr>
      <w:tr w:rsidR="00AC5AE0" w:rsidRPr="00AC5AE0" w:rsidTr="00F05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5"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w:t>
            </w:r>
          </w:p>
          <w:p w:rsidR="00AC5AE0" w:rsidRPr="00AC5AE0" w:rsidRDefault="00AC5AE0" w:rsidP="00AC5AE0">
            <w:pPr>
              <w:spacing w:after="0" w:line="240" w:lineRule="auto"/>
            </w:pPr>
          </w:p>
        </w:tc>
        <w:tc>
          <w:tcPr>
            <w:tcW w:w="5130" w:type="dxa"/>
            <w:tcBorders>
              <w:top w:val="single" w:sz="4" w:space="0" w:color="auto"/>
              <w:left w:val="single" w:sz="4" w:space="0" w:color="auto"/>
              <w:right w:val="single" w:sz="4" w:space="0" w:color="auto"/>
            </w:tcBorders>
            <w:shd w:val="clear" w:color="auto" w:fill="FFFFFF"/>
          </w:tcPr>
          <w:p w:rsidR="00AC5AE0" w:rsidRPr="00AC5AE0" w:rsidRDefault="00AC5AE0" w:rsidP="00AC5AE0">
            <w:pPr>
              <w:spacing w:after="0" w:line="240" w:lineRule="auto"/>
            </w:pPr>
          </w:p>
          <w:p w:rsidR="00AC5AE0" w:rsidRPr="00AC5AE0" w:rsidRDefault="00AC5AE0" w:rsidP="00AC5AE0">
            <w:pPr>
              <w:spacing w:after="0" w:line="240" w:lineRule="auto"/>
            </w:pPr>
            <w:r w:rsidRPr="00AC5AE0">
              <w:br/>
            </w:r>
          </w:p>
        </w:tc>
        <w:tc>
          <w:tcPr>
            <w:tcW w:w="2248" w:type="dxa"/>
            <w:gridSpan w:val="2"/>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___________</w:t>
            </w:r>
          </w:p>
        </w:tc>
      </w:tr>
      <w:tr w:rsidR="00AC5AE0" w:rsidRPr="00AC5AE0" w:rsidTr="00F05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3" w:type="dxa"/>
            <w:gridSpan w:val="4"/>
            <w:tcBorders>
              <w:top w:val="single" w:sz="4" w:space="0" w:color="auto"/>
              <w:bottom w:val="single" w:sz="4" w:space="0" w:color="auto"/>
            </w:tcBorders>
            <w:shd w:val="clear" w:color="auto" w:fill="auto"/>
          </w:tcPr>
          <w:p w:rsidR="00AC5AE0" w:rsidRPr="00AC5AE0" w:rsidRDefault="00AC5AE0" w:rsidP="00AC5AE0">
            <w:pPr>
              <w:keepNext/>
              <w:keepLines/>
              <w:spacing w:before="40" w:after="0" w:line="240" w:lineRule="auto"/>
              <w:ind w:left="67" w:hanging="180"/>
              <w:rPr>
                <w:rFonts w:cs="Arial"/>
                <w:b/>
                <w:color w:val="000000"/>
                <w:sz w:val="26"/>
                <w:szCs w:val="26"/>
              </w:rPr>
            </w:pPr>
            <w:r w:rsidRPr="00AC5AE0">
              <w:rPr>
                <w:rFonts w:cs="Arial"/>
                <w:b/>
                <w:color w:val="000000"/>
                <w:sz w:val="26"/>
                <w:szCs w:val="26"/>
              </w:rPr>
              <w:t xml:space="preserve">Q26. Meeting Agendas and/or Notes </w:t>
            </w:r>
          </w:p>
          <w:p w:rsidR="00AC5AE0" w:rsidRPr="00AC5AE0" w:rsidRDefault="00AC5AE0" w:rsidP="00AC5AE0">
            <w:pPr>
              <w:widowControl w:val="0"/>
              <w:numPr>
                <w:ilvl w:val="0"/>
                <w:numId w:val="3"/>
              </w:numPr>
              <w:spacing w:before="40" w:after="0" w:line="240" w:lineRule="auto"/>
              <w:ind w:left="67" w:hanging="180"/>
              <w:rPr>
                <w:color w:val="000000"/>
                <w:sz w:val="18"/>
                <w:szCs w:val="18"/>
              </w:rPr>
            </w:pPr>
            <w:r w:rsidRPr="00AC5AE0">
              <w:rPr>
                <w:color w:val="000000"/>
                <w:sz w:val="18"/>
                <w:szCs w:val="18"/>
              </w:rPr>
              <w:t>Not available</w:t>
            </w:r>
          </w:p>
          <w:p w:rsidR="00AC5AE0" w:rsidRPr="00AC5AE0" w:rsidRDefault="00AC5AE0" w:rsidP="00AC5AE0">
            <w:pPr>
              <w:keepNext/>
              <w:keepLines/>
              <w:numPr>
                <w:ilvl w:val="0"/>
                <w:numId w:val="1"/>
              </w:numPr>
              <w:spacing w:before="40" w:after="0" w:line="240" w:lineRule="auto"/>
              <w:ind w:left="67" w:hanging="157"/>
              <w:rPr>
                <w:color w:val="000000"/>
                <w:sz w:val="18"/>
                <w:szCs w:val="18"/>
              </w:rPr>
            </w:pPr>
            <w:r w:rsidRPr="00AC5AE0">
              <w:rPr>
                <w:color w:val="000000"/>
                <w:sz w:val="18"/>
                <w:szCs w:val="18"/>
              </w:rPr>
              <w:t>Available, but not observed</w:t>
            </w:r>
            <w:r w:rsidRPr="00AC5AE0">
              <w:rPr>
                <w:color w:val="000000"/>
                <w:sz w:val="18"/>
                <w:szCs w:val="18"/>
              </w:rPr>
              <w:tab/>
            </w:r>
          </w:p>
        </w:tc>
      </w:tr>
      <w:tr w:rsidR="00AC5AE0" w:rsidRPr="00AC5AE0" w:rsidTr="00F05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5" w:type="dxa"/>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Number Observed</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Brief Description</w:t>
            </w:r>
          </w:p>
        </w:tc>
        <w:tc>
          <w:tcPr>
            <w:tcW w:w="2248" w:type="dxa"/>
            <w:gridSpan w:val="2"/>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color w:val="000000"/>
                <w:sz w:val="18"/>
                <w:szCs w:val="18"/>
              </w:rPr>
            </w:pPr>
            <w:r w:rsidRPr="00AC5AE0">
              <w:rPr>
                <w:b/>
                <w:color w:val="000000"/>
                <w:sz w:val="18"/>
                <w:szCs w:val="18"/>
              </w:rPr>
              <w:t>Photo Number/Copy (Y/N)</w:t>
            </w:r>
          </w:p>
        </w:tc>
      </w:tr>
      <w:tr w:rsidR="00AC5AE0" w:rsidRPr="00AC5AE0" w:rsidTr="00F05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5"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w:t>
            </w:r>
          </w:p>
        </w:tc>
        <w:tc>
          <w:tcPr>
            <w:tcW w:w="5130" w:type="dxa"/>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rPr>
                <w:color w:val="000000"/>
                <w:sz w:val="18"/>
                <w:szCs w:val="18"/>
              </w:rPr>
            </w:pPr>
          </w:p>
          <w:p w:rsidR="00AC5AE0" w:rsidRPr="00AC5AE0" w:rsidRDefault="00AC5AE0" w:rsidP="00AC5AE0">
            <w:pPr>
              <w:keepNext/>
              <w:keepLines/>
              <w:spacing w:before="40" w:after="0" w:line="240" w:lineRule="auto"/>
              <w:rPr>
                <w:color w:val="000000"/>
                <w:sz w:val="18"/>
                <w:szCs w:val="18"/>
              </w:rPr>
            </w:pPr>
            <w:r w:rsidRPr="00AC5AE0">
              <w:rPr>
                <w:color w:val="000000"/>
                <w:sz w:val="18"/>
                <w:szCs w:val="18"/>
              </w:rPr>
              <w:br/>
            </w:r>
          </w:p>
        </w:tc>
        <w:tc>
          <w:tcPr>
            <w:tcW w:w="2248" w:type="dxa"/>
            <w:gridSpan w:val="2"/>
            <w:tcBorders>
              <w:top w:val="single" w:sz="4" w:space="0" w:color="auto"/>
              <w:left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___________</w:t>
            </w:r>
          </w:p>
        </w:tc>
      </w:tr>
      <w:tr w:rsidR="00AC5AE0" w:rsidRPr="00AC5AE0" w:rsidTr="00F05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3" w:type="dxa"/>
            <w:gridSpan w:val="4"/>
            <w:tcBorders>
              <w:top w:val="single" w:sz="4" w:space="0" w:color="auto"/>
              <w:bottom w:val="single" w:sz="4" w:space="0" w:color="auto"/>
            </w:tcBorders>
            <w:shd w:val="clear" w:color="auto" w:fill="auto"/>
          </w:tcPr>
          <w:p w:rsidR="00AC5AE0" w:rsidRPr="00AC5AE0" w:rsidRDefault="00AC5AE0" w:rsidP="00AC5AE0">
            <w:pPr>
              <w:keepNext/>
              <w:keepLines/>
              <w:spacing w:before="40" w:after="0" w:line="240" w:lineRule="auto"/>
              <w:ind w:hanging="113"/>
              <w:rPr>
                <w:rFonts w:cs="Arial"/>
                <w:b/>
                <w:color w:val="000000"/>
                <w:sz w:val="26"/>
                <w:szCs w:val="26"/>
              </w:rPr>
            </w:pPr>
            <w:r w:rsidRPr="00AC5AE0">
              <w:rPr>
                <w:rFonts w:cs="Arial"/>
                <w:b/>
                <w:color w:val="000000"/>
                <w:sz w:val="26"/>
                <w:szCs w:val="26"/>
              </w:rPr>
              <w:t xml:space="preserve">Q27. Other Communication with </w:t>
            </w:r>
            <w:r w:rsidRPr="00AC5AE0" w:rsidDel="00217D36">
              <w:rPr>
                <w:rFonts w:cs="Arial"/>
                <w:b/>
                <w:color w:val="000000"/>
                <w:sz w:val="26"/>
                <w:szCs w:val="26"/>
              </w:rPr>
              <w:t>Community-</w:t>
            </w:r>
            <w:r w:rsidRPr="00AC5AE0">
              <w:rPr>
                <w:rFonts w:cs="Arial"/>
                <w:b/>
                <w:color w:val="000000"/>
                <w:sz w:val="26"/>
                <w:szCs w:val="26"/>
              </w:rPr>
              <w:t>Based Stakeholders</w:t>
            </w:r>
          </w:p>
          <w:p w:rsidR="00AC5AE0" w:rsidRPr="00AC5AE0" w:rsidRDefault="00AC5AE0" w:rsidP="00AC5AE0">
            <w:pPr>
              <w:widowControl w:val="0"/>
              <w:numPr>
                <w:ilvl w:val="0"/>
                <w:numId w:val="3"/>
              </w:numPr>
              <w:spacing w:before="40" w:after="0" w:line="240" w:lineRule="auto"/>
              <w:ind w:left="67" w:hanging="180"/>
              <w:rPr>
                <w:color w:val="000000"/>
                <w:sz w:val="18"/>
                <w:szCs w:val="18"/>
              </w:rPr>
            </w:pPr>
            <w:r w:rsidRPr="00AC5AE0">
              <w:rPr>
                <w:color w:val="000000"/>
                <w:sz w:val="18"/>
                <w:szCs w:val="18"/>
              </w:rPr>
              <w:t>Not available</w:t>
            </w:r>
          </w:p>
          <w:p w:rsidR="00AC5AE0" w:rsidRPr="00AC5AE0" w:rsidRDefault="00AC5AE0" w:rsidP="00AC5AE0">
            <w:pPr>
              <w:keepNext/>
              <w:keepLines/>
              <w:numPr>
                <w:ilvl w:val="0"/>
                <w:numId w:val="1"/>
              </w:numPr>
              <w:spacing w:before="40" w:after="0" w:line="240" w:lineRule="auto"/>
              <w:ind w:left="70" w:hanging="183"/>
              <w:rPr>
                <w:color w:val="000000"/>
                <w:sz w:val="18"/>
                <w:szCs w:val="18"/>
              </w:rPr>
            </w:pPr>
            <w:r w:rsidRPr="00AC5AE0">
              <w:rPr>
                <w:color w:val="000000"/>
                <w:sz w:val="18"/>
                <w:szCs w:val="18"/>
              </w:rPr>
              <w:t>Available, but not observed</w:t>
            </w:r>
            <w:r w:rsidRPr="00AC5AE0">
              <w:rPr>
                <w:color w:val="000000"/>
                <w:sz w:val="18"/>
                <w:szCs w:val="18"/>
              </w:rPr>
              <w:tab/>
            </w:r>
          </w:p>
        </w:tc>
      </w:tr>
      <w:tr w:rsidR="00AC5AE0" w:rsidRPr="00AC5AE0" w:rsidTr="00F05F23">
        <w:tc>
          <w:tcPr>
            <w:tcW w:w="1975" w:type="dxa"/>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Number Observed</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Brief Description</w:t>
            </w:r>
          </w:p>
        </w:tc>
        <w:tc>
          <w:tcPr>
            <w:tcW w:w="2248" w:type="dxa"/>
            <w:gridSpan w:val="2"/>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color w:val="000000"/>
                <w:sz w:val="18"/>
                <w:szCs w:val="18"/>
              </w:rPr>
            </w:pPr>
            <w:r w:rsidRPr="00AC5AE0">
              <w:rPr>
                <w:b/>
                <w:color w:val="000000"/>
                <w:sz w:val="18"/>
                <w:szCs w:val="18"/>
              </w:rPr>
              <w:t>Photo Number/Copy (Y/N)</w:t>
            </w:r>
          </w:p>
        </w:tc>
      </w:tr>
      <w:tr w:rsidR="00AC5AE0" w:rsidRPr="00AC5AE0" w:rsidTr="00F05F23">
        <w:tc>
          <w:tcPr>
            <w:tcW w:w="1975" w:type="dxa"/>
            <w:tcBorders>
              <w:top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AC5AE0" w:rsidRPr="00AC5AE0" w:rsidRDefault="00AC5AE0" w:rsidP="00AC5AE0">
            <w:pPr>
              <w:keepNext/>
              <w:keepLines/>
              <w:spacing w:before="40" w:after="0" w:line="240" w:lineRule="auto"/>
              <w:rPr>
                <w:color w:val="000000"/>
                <w:sz w:val="18"/>
                <w:szCs w:val="18"/>
              </w:rPr>
            </w:pPr>
          </w:p>
          <w:p w:rsidR="00AC5AE0" w:rsidRPr="00AC5AE0" w:rsidRDefault="00AC5AE0" w:rsidP="00AC5AE0">
            <w:pPr>
              <w:spacing w:after="0" w:line="240" w:lineRule="auto"/>
            </w:pPr>
          </w:p>
          <w:p w:rsidR="00AC5AE0" w:rsidRPr="00AC5AE0" w:rsidRDefault="00AC5AE0" w:rsidP="00AC5AE0">
            <w:pPr>
              <w:spacing w:after="0" w:line="240" w:lineRule="auto"/>
            </w:pPr>
          </w:p>
        </w:tc>
        <w:tc>
          <w:tcPr>
            <w:tcW w:w="2248" w:type="dxa"/>
            <w:gridSpan w:val="2"/>
            <w:tcBorders>
              <w:top w:val="single" w:sz="4" w:space="0" w:color="auto"/>
              <w:left w:val="single" w:sz="4" w:space="0" w:color="auto"/>
              <w:bottom w:val="single" w:sz="4" w:space="0" w:color="auto"/>
            </w:tcBorders>
            <w:shd w:val="clear" w:color="auto" w:fill="FFFFFF"/>
          </w:tcPr>
          <w:p w:rsidR="00AC5AE0" w:rsidRPr="00AC5AE0" w:rsidRDefault="00AC5AE0" w:rsidP="00AC5AE0">
            <w:pPr>
              <w:keepNext/>
              <w:keepLines/>
              <w:spacing w:before="40" w:after="0" w:line="240" w:lineRule="auto"/>
              <w:jc w:val="center"/>
              <w:rPr>
                <w:b/>
                <w:color w:val="000000"/>
                <w:sz w:val="18"/>
                <w:szCs w:val="18"/>
              </w:rPr>
            </w:pPr>
            <w:r w:rsidRPr="00AC5AE0">
              <w:rPr>
                <w:b/>
                <w:color w:val="000000"/>
                <w:sz w:val="18"/>
                <w:szCs w:val="18"/>
              </w:rPr>
              <w:t>___________</w:t>
            </w:r>
          </w:p>
        </w:tc>
      </w:tr>
    </w:tbl>
    <w:p w:rsidR="00AC5AE0" w:rsidRPr="00AC5AE0" w:rsidRDefault="00AC5AE0" w:rsidP="00AC5AE0">
      <w:pPr>
        <w:spacing w:after="200" w:line="276" w:lineRule="auto"/>
      </w:pPr>
      <w:r w:rsidRPr="00AC5AE0">
        <w:br/>
      </w:r>
    </w:p>
    <w:tbl>
      <w:tblPr>
        <w:tblStyle w:val="TableGrid22"/>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5"/>
        <w:gridCol w:w="2248"/>
      </w:tblGrid>
      <w:tr w:rsidR="00AC5AE0" w:rsidRPr="00AC5AE0" w:rsidTr="00F05F23">
        <w:tc>
          <w:tcPr>
            <w:tcW w:w="7105" w:type="dxa"/>
            <w:tcBorders>
              <w:top w:val="single" w:sz="4" w:space="0" w:color="auto"/>
              <w:left w:val="single" w:sz="4" w:space="0" w:color="auto"/>
              <w:bottom w:val="single" w:sz="4" w:space="0" w:color="auto"/>
            </w:tcBorders>
            <w:shd w:val="clear" w:color="auto" w:fill="D9D9D9"/>
          </w:tcPr>
          <w:p w:rsidR="00AC5AE0" w:rsidRPr="00AC5AE0" w:rsidRDefault="00AC5AE0" w:rsidP="00AC5AE0">
            <w:pPr>
              <w:keepNext/>
              <w:keepLines/>
              <w:spacing w:before="40" w:after="0" w:line="240" w:lineRule="auto"/>
              <w:rPr>
                <w:rFonts w:cs="Arial"/>
                <w:b/>
                <w:color w:val="000000"/>
                <w:sz w:val="26"/>
                <w:szCs w:val="26"/>
              </w:rPr>
            </w:pPr>
            <w:r w:rsidRPr="00AC5AE0">
              <w:rPr>
                <w:rFonts w:cs="Arial"/>
                <w:b/>
                <w:sz w:val="26"/>
                <w:szCs w:val="26"/>
              </w:rPr>
              <w:t>Q28. Additional Comments/Observations</w:t>
            </w:r>
          </w:p>
        </w:tc>
        <w:tc>
          <w:tcPr>
            <w:tcW w:w="2248" w:type="dxa"/>
            <w:tcBorders>
              <w:top w:val="single" w:sz="4" w:space="0" w:color="auto"/>
              <w:bottom w:val="single" w:sz="4" w:space="0" w:color="auto"/>
              <w:right w:val="single" w:sz="4" w:space="0" w:color="auto"/>
            </w:tcBorders>
            <w:shd w:val="clear" w:color="auto" w:fill="D9D9D9"/>
          </w:tcPr>
          <w:p w:rsidR="00AC5AE0" w:rsidRPr="00AC5AE0" w:rsidRDefault="00AC5AE0" w:rsidP="00AC5AE0">
            <w:pPr>
              <w:keepNext/>
              <w:keepLines/>
              <w:spacing w:before="40" w:after="0" w:line="240" w:lineRule="auto"/>
              <w:rPr>
                <w:color w:val="000000"/>
                <w:sz w:val="18"/>
                <w:szCs w:val="18"/>
              </w:rPr>
            </w:pPr>
          </w:p>
          <w:p w:rsidR="00AC5AE0" w:rsidRPr="00AC5AE0" w:rsidRDefault="00AC5AE0" w:rsidP="00AC5AE0">
            <w:pPr>
              <w:spacing w:after="0" w:line="240" w:lineRule="auto"/>
            </w:pPr>
          </w:p>
        </w:tc>
      </w:tr>
      <w:tr w:rsidR="00AC5AE0" w:rsidRPr="00AC5AE0" w:rsidTr="00F05F23">
        <w:tc>
          <w:tcPr>
            <w:tcW w:w="9353" w:type="dxa"/>
            <w:gridSpan w:val="2"/>
            <w:tcBorders>
              <w:top w:val="single" w:sz="4" w:space="0" w:color="auto"/>
              <w:left w:val="single" w:sz="4" w:space="0" w:color="auto"/>
              <w:bottom w:val="single" w:sz="4" w:space="0" w:color="auto"/>
              <w:right w:val="single" w:sz="4" w:space="0" w:color="auto"/>
            </w:tcBorders>
            <w:shd w:val="clear" w:color="auto" w:fill="auto"/>
          </w:tcPr>
          <w:p w:rsidR="00AC5AE0" w:rsidRPr="00AC5AE0" w:rsidRDefault="00AC5AE0" w:rsidP="00AC5AE0">
            <w:pPr>
              <w:spacing w:after="0" w:line="240" w:lineRule="auto"/>
              <w:rPr>
                <w:rFonts w:asciiTheme="minorHAnsi" w:eastAsiaTheme="minorHAnsi" w:hAnsiTheme="minorHAnsi" w:cstheme="minorBidi"/>
              </w:rPr>
            </w:pPr>
          </w:p>
          <w:p w:rsidR="00AC5AE0" w:rsidRPr="00AC5AE0" w:rsidRDefault="00AC5AE0" w:rsidP="00AC5AE0">
            <w:pPr>
              <w:spacing w:after="0" w:line="240" w:lineRule="auto"/>
              <w:rPr>
                <w:rFonts w:asciiTheme="minorHAnsi" w:eastAsiaTheme="minorHAnsi" w:hAnsiTheme="minorHAnsi" w:cstheme="minorBidi"/>
              </w:rPr>
            </w:pPr>
          </w:p>
          <w:p w:rsidR="00AC5AE0" w:rsidRPr="00AC5AE0" w:rsidRDefault="00AC5AE0" w:rsidP="00AC5AE0">
            <w:pPr>
              <w:spacing w:after="0" w:line="240" w:lineRule="auto"/>
              <w:rPr>
                <w:rFonts w:asciiTheme="minorHAnsi" w:eastAsiaTheme="minorHAnsi" w:hAnsiTheme="minorHAnsi" w:cstheme="minorBidi"/>
              </w:rPr>
            </w:pPr>
          </w:p>
          <w:p w:rsidR="00AC5AE0" w:rsidRPr="00AC5AE0" w:rsidRDefault="00AC5AE0" w:rsidP="00AC5AE0">
            <w:pPr>
              <w:spacing w:after="0" w:line="240" w:lineRule="auto"/>
              <w:rPr>
                <w:rFonts w:asciiTheme="minorHAnsi" w:eastAsiaTheme="minorHAnsi" w:hAnsiTheme="minorHAnsi" w:cstheme="minorBidi"/>
              </w:rPr>
            </w:pPr>
          </w:p>
          <w:p w:rsidR="00AC5AE0" w:rsidRPr="00AC5AE0" w:rsidRDefault="00AC5AE0" w:rsidP="00AC5AE0">
            <w:pPr>
              <w:spacing w:after="0" w:line="240" w:lineRule="auto"/>
              <w:rPr>
                <w:rFonts w:asciiTheme="minorHAnsi" w:eastAsiaTheme="minorHAnsi" w:hAnsiTheme="minorHAnsi" w:cstheme="minorBidi"/>
              </w:rPr>
            </w:pPr>
          </w:p>
          <w:p w:rsidR="00AC5AE0" w:rsidRPr="00AC5AE0" w:rsidRDefault="00AC5AE0" w:rsidP="00AC5AE0">
            <w:pPr>
              <w:spacing w:after="0" w:line="240" w:lineRule="auto"/>
              <w:rPr>
                <w:rFonts w:asciiTheme="minorHAnsi" w:eastAsiaTheme="minorHAnsi" w:hAnsiTheme="minorHAnsi" w:cstheme="minorBidi"/>
              </w:rPr>
            </w:pPr>
          </w:p>
          <w:p w:rsidR="00AC5AE0" w:rsidRPr="00AC5AE0" w:rsidRDefault="00AC5AE0" w:rsidP="00AC5AE0">
            <w:pPr>
              <w:spacing w:after="0" w:line="240" w:lineRule="auto"/>
              <w:rPr>
                <w:rFonts w:asciiTheme="minorHAnsi" w:eastAsiaTheme="minorHAnsi" w:hAnsiTheme="minorHAnsi" w:cstheme="minorBidi"/>
              </w:rPr>
            </w:pPr>
          </w:p>
          <w:p w:rsidR="00AC5AE0" w:rsidRPr="00AC5AE0" w:rsidRDefault="00AC5AE0" w:rsidP="00AC5AE0">
            <w:pPr>
              <w:spacing w:after="0" w:line="240" w:lineRule="auto"/>
              <w:rPr>
                <w:rFonts w:asciiTheme="minorHAnsi" w:eastAsiaTheme="minorHAnsi" w:hAnsiTheme="minorHAnsi" w:cstheme="minorBidi"/>
              </w:rPr>
            </w:pPr>
          </w:p>
          <w:p w:rsidR="00AC5AE0" w:rsidRPr="00AC5AE0" w:rsidRDefault="00AC5AE0" w:rsidP="00AC5AE0">
            <w:pPr>
              <w:spacing w:after="0" w:line="240" w:lineRule="auto"/>
            </w:pPr>
          </w:p>
        </w:tc>
      </w:tr>
    </w:tbl>
    <w:p w:rsidR="00AC5AE0" w:rsidRPr="00AC5AE0" w:rsidRDefault="00AC5AE0" w:rsidP="00AC5AE0">
      <w:pPr>
        <w:spacing w:after="200" w:line="276" w:lineRule="auto"/>
      </w:pPr>
    </w:p>
    <w:p w:rsidR="00B05FB9" w:rsidRDefault="008441C9" w:rsidP="00AC5AE0">
      <w:pPr>
        <w:spacing w:line="259" w:lineRule="auto"/>
      </w:pPr>
    </w:p>
    <w:sectPr w:rsidR="00B05FB9" w:rsidSect="00075B8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FC2" w:rsidRDefault="002D7FC2" w:rsidP="002D7FC2">
      <w:pPr>
        <w:spacing w:after="0" w:line="240" w:lineRule="auto"/>
      </w:pPr>
      <w:r>
        <w:separator/>
      </w:r>
    </w:p>
  </w:endnote>
  <w:endnote w:type="continuationSeparator" w:id="0">
    <w:p w:rsidR="002D7FC2" w:rsidRDefault="002D7FC2" w:rsidP="002D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5A" w:rsidRDefault="00A83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216460"/>
      <w:docPartObj>
        <w:docPartGallery w:val="Page Numbers (Bottom of Page)"/>
        <w:docPartUnique/>
      </w:docPartObj>
    </w:sdtPr>
    <w:sdtEndPr>
      <w:rPr>
        <w:noProof/>
      </w:rPr>
    </w:sdtEndPr>
    <w:sdtContent>
      <w:p w:rsidR="002D7FC2" w:rsidRDefault="002D7FC2">
        <w:pPr>
          <w:pStyle w:val="Footer"/>
          <w:jc w:val="center"/>
        </w:pPr>
        <w:r>
          <w:fldChar w:fldCharType="begin"/>
        </w:r>
        <w:r>
          <w:instrText xml:space="preserve"> PAGE   \* MERGEFORMAT </w:instrText>
        </w:r>
        <w:r>
          <w:fldChar w:fldCharType="separate"/>
        </w:r>
        <w:r w:rsidR="008441C9">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5A" w:rsidRDefault="00A83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FC2" w:rsidRDefault="002D7FC2" w:rsidP="002D7FC2">
      <w:pPr>
        <w:spacing w:after="0" w:line="240" w:lineRule="auto"/>
      </w:pPr>
      <w:r>
        <w:separator/>
      </w:r>
    </w:p>
  </w:footnote>
  <w:footnote w:type="continuationSeparator" w:id="0">
    <w:p w:rsidR="002D7FC2" w:rsidRDefault="002D7FC2" w:rsidP="002D7FC2">
      <w:pPr>
        <w:spacing w:after="0" w:line="240" w:lineRule="auto"/>
      </w:pPr>
      <w:r>
        <w:continuationSeparator/>
      </w:r>
    </w:p>
  </w:footnote>
  <w:footnote w:id="1">
    <w:p w:rsidR="00AC5AE0" w:rsidRDefault="00AC5AE0" w:rsidP="00AC5AE0">
      <w:pPr>
        <w:pStyle w:val="FootnoteText"/>
      </w:pPr>
      <w:r>
        <w:rPr>
          <w:rStyle w:val="FootnoteReference"/>
        </w:rPr>
        <w:footnoteRef/>
      </w:r>
      <w:r>
        <w:t xml:space="preserve"> The section numbers and question numbers were preserved from the School Administrator Observational Instrument.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5A" w:rsidRDefault="00A83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65" w:rsidRPr="006D6DB6" w:rsidRDefault="0024056F" w:rsidP="00395465">
    <w:pPr>
      <w:spacing w:line="259" w:lineRule="auto"/>
      <w:jc w:val="right"/>
      <w:rPr>
        <w:rFonts w:asciiTheme="minorHAnsi" w:eastAsiaTheme="minorHAnsi" w:hAnsiTheme="minorHAnsi" w:cstheme="minorBidi"/>
      </w:rPr>
    </w:pPr>
    <w:r>
      <w:t>Appendix B9</w:t>
    </w:r>
    <w:r w:rsidR="002D7FC2">
      <w:t xml:space="preserve">. </w:t>
    </w:r>
    <w:r>
      <w:t>Food Supplier</w:t>
    </w:r>
    <w:r w:rsidR="00834591">
      <w:t xml:space="preserve"> </w:t>
    </w:r>
    <w:r w:rsidR="002D7FC2">
      <w:t xml:space="preserve">In-Depth Interview Observational </w:t>
    </w:r>
    <w:r w:rsidR="002D7FC2" w:rsidRPr="00395465">
      <w:t>Instrument</w:t>
    </w:r>
    <w:r w:rsidR="00395465" w:rsidRPr="00395465">
      <w:t xml:space="preserve">         </w:t>
    </w:r>
    <w:r w:rsidR="00395465" w:rsidRPr="00395465">
      <w:rPr>
        <w:rFonts w:asciiTheme="minorHAnsi" w:eastAsiaTheme="minorHAnsi" w:hAnsiTheme="minorHAnsi" w:cstheme="minorBidi"/>
      </w:rPr>
      <w:t>OMB Number: XXXX-XXXX</w:t>
    </w:r>
    <w:r w:rsidR="00395465" w:rsidRPr="00395465">
      <w:rPr>
        <w:rFonts w:asciiTheme="minorHAnsi" w:eastAsiaTheme="minorHAnsi" w:hAnsiTheme="minorHAnsi" w:cstheme="minorBidi"/>
      </w:rPr>
      <w:br/>
      <w:t>Expiration Date: XX/XX/XXXX</w:t>
    </w:r>
  </w:p>
  <w:p w:rsidR="002D7FC2" w:rsidRDefault="002D7FC2" w:rsidP="00395465">
    <w:pPr>
      <w:pStyle w:val="Header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5A" w:rsidRDefault="00A83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B0999"/>
    <w:multiLevelType w:val="hybridMultilevel"/>
    <w:tmpl w:val="FB3CB302"/>
    <w:lvl w:ilvl="0" w:tplc="FDB0F410">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E6555B"/>
    <w:multiLevelType w:val="hybridMultilevel"/>
    <w:tmpl w:val="AE7EADF8"/>
    <w:lvl w:ilvl="0" w:tplc="AC329C50">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7190754"/>
    <w:multiLevelType w:val="hybridMultilevel"/>
    <w:tmpl w:val="5D20103E"/>
    <w:lvl w:ilvl="0" w:tplc="C4B27C12">
      <w:start w:val="1"/>
      <w:numFmt w:val="upperLetter"/>
      <w:lvlText w:val="%1."/>
      <w:lvlJc w:val="left"/>
      <w:pPr>
        <w:ind w:left="720" w:hanging="360"/>
      </w:pPr>
      <w:rPr>
        <w:rFonts w:ascii="Arial" w:hAnsi="Arial" w:cs="Arial" w:hint="default"/>
        <w:b/>
        <w:color w:val="44546A" w:themeColor="text2"/>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CC72488"/>
    <w:multiLevelType w:val="hybridMultilevel"/>
    <w:tmpl w:val="4F44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201F6"/>
    <w:multiLevelType w:val="hybridMultilevel"/>
    <w:tmpl w:val="D5523650"/>
    <w:lvl w:ilvl="0" w:tplc="047A0BF8">
      <w:start w:val="4"/>
      <w:numFmt w:val="upperLetter"/>
      <w:lvlText w:val="%1."/>
      <w:lvlJc w:val="left"/>
      <w:pPr>
        <w:ind w:left="720" w:hanging="360"/>
      </w:pPr>
      <w:rPr>
        <w:rFonts w:asciiTheme="minorHAnsi" w:hAnsiTheme="minorHAnsi" w:cs="Arial" w:hint="default"/>
        <w:b/>
        <w:color w:val="1F497D"/>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5177C4"/>
    <w:multiLevelType w:val="hybridMultilevel"/>
    <w:tmpl w:val="61D46C18"/>
    <w:lvl w:ilvl="0" w:tplc="CED447E2">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F1432EA"/>
    <w:multiLevelType w:val="hybridMultilevel"/>
    <w:tmpl w:val="D564E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Wieczorek, MPH">
    <w15:presenceInfo w15:providerId="AD" w15:userId="S-1-5-21-2530180562-2284943630-2546815069-1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C2"/>
    <w:rsid w:val="00075B83"/>
    <w:rsid w:val="000D4685"/>
    <w:rsid w:val="002131C8"/>
    <w:rsid w:val="0024056F"/>
    <w:rsid w:val="002D7FC2"/>
    <w:rsid w:val="00313DDC"/>
    <w:rsid w:val="00395465"/>
    <w:rsid w:val="003A21F1"/>
    <w:rsid w:val="003B01B3"/>
    <w:rsid w:val="005A01BC"/>
    <w:rsid w:val="005B28F4"/>
    <w:rsid w:val="005C5463"/>
    <w:rsid w:val="00644CE3"/>
    <w:rsid w:val="006D6DB6"/>
    <w:rsid w:val="00834591"/>
    <w:rsid w:val="008441C9"/>
    <w:rsid w:val="00A00F67"/>
    <w:rsid w:val="00A8355A"/>
    <w:rsid w:val="00AB5A27"/>
    <w:rsid w:val="00AC5AE0"/>
    <w:rsid w:val="00C60C81"/>
    <w:rsid w:val="00D02970"/>
    <w:rsid w:val="00D731BC"/>
    <w:rsid w:val="00E66F32"/>
    <w:rsid w:val="00EC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C2"/>
    <w:pPr>
      <w:spacing w:after="160" w:line="256" w:lineRule="auto"/>
      <w:ind w:left="0"/>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2D7F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Heading2"/>
    <w:next w:val="Normal"/>
    <w:uiPriority w:val="9"/>
    <w:qFormat/>
    <w:locked/>
    <w:rsid w:val="002D7FC2"/>
    <w:pPr>
      <w:outlineLvl w:val="2"/>
    </w:pPr>
    <w:rPr>
      <w:rFonts w:ascii="Calibri Light" w:eastAsia="Times New Roman" w:hAnsi="Calibri Light" w:cs="Times New Roman"/>
      <w:color w:val="1F4D78"/>
      <w:sz w:val="24"/>
      <w:szCs w:val="24"/>
    </w:rPr>
  </w:style>
  <w:style w:type="character" w:customStyle="1" w:styleId="InstrumentHeadingsChar">
    <w:name w:val="Instrument Headings Char"/>
    <w:basedOn w:val="DefaultParagraphFont"/>
    <w:link w:val="InstrumentHeadings"/>
    <w:locked/>
    <w:rsid w:val="002D7FC2"/>
    <w:rPr>
      <w:b/>
      <w:sz w:val="24"/>
      <w:u w:val="single"/>
    </w:rPr>
  </w:style>
  <w:style w:type="paragraph" w:customStyle="1" w:styleId="InstrumentHeadings">
    <w:name w:val="Instrument Headings"/>
    <w:basedOn w:val="Normal"/>
    <w:link w:val="InstrumentHeadingsChar"/>
    <w:qFormat/>
    <w:locked/>
    <w:rsid w:val="002D7FC2"/>
    <w:rPr>
      <w:rFonts w:asciiTheme="minorHAnsi" w:eastAsiaTheme="minorHAnsi" w:hAnsiTheme="minorHAnsi" w:cstheme="minorBidi"/>
      <w:b/>
      <w:sz w:val="24"/>
      <w:u w:val="single"/>
    </w:rPr>
  </w:style>
  <w:style w:type="table" w:customStyle="1" w:styleId="TableGrid2">
    <w:name w:val="Table Grid2"/>
    <w:basedOn w:val="TableNormal"/>
    <w:uiPriority w:val="59"/>
    <w:locked/>
    <w:rsid w:val="002D7FC2"/>
    <w:pPr>
      <w:spacing w:line="240" w:lineRule="auto"/>
      <w:ind w:left="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7FC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D7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FC2"/>
    <w:rPr>
      <w:rFonts w:ascii="Calibri" w:eastAsia="Calibri" w:hAnsi="Calibri" w:cs="Times New Roman"/>
    </w:rPr>
  </w:style>
  <w:style w:type="paragraph" w:styleId="Footer">
    <w:name w:val="footer"/>
    <w:basedOn w:val="Normal"/>
    <w:link w:val="FooterChar"/>
    <w:uiPriority w:val="99"/>
    <w:unhideWhenUsed/>
    <w:rsid w:val="002D7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C2"/>
    <w:rPr>
      <w:rFonts w:ascii="Calibri" w:eastAsia="Calibri" w:hAnsi="Calibri" w:cs="Times New Roman"/>
    </w:rPr>
  </w:style>
  <w:style w:type="paragraph" w:customStyle="1" w:styleId="Header1">
    <w:name w:val="Header1"/>
    <w:basedOn w:val="Normal"/>
    <w:next w:val="Header"/>
    <w:uiPriority w:val="99"/>
    <w:unhideWhenUsed/>
    <w:locked/>
    <w:rsid w:val="002D7FC2"/>
    <w:pPr>
      <w:tabs>
        <w:tab w:val="center" w:pos="4680"/>
        <w:tab w:val="right" w:pos="9360"/>
      </w:tabs>
      <w:spacing w:after="0" w:line="240" w:lineRule="auto"/>
    </w:pPr>
    <w:rPr>
      <w:rFonts w:asciiTheme="minorHAnsi" w:eastAsiaTheme="minorHAnsi" w:hAnsiTheme="minorHAnsi" w:cstheme="minorBidi"/>
    </w:rPr>
  </w:style>
  <w:style w:type="table" w:customStyle="1" w:styleId="2MTableGrid1">
    <w:name w:val="2M Table Grid1"/>
    <w:basedOn w:val="TableNormal"/>
    <w:next w:val="TableGrid"/>
    <w:uiPriority w:val="39"/>
    <w:locked/>
    <w:rsid w:val="00A8355A"/>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355A"/>
    <w:rPr>
      <w:sz w:val="16"/>
      <w:szCs w:val="16"/>
    </w:rPr>
  </w:style>
  <w:style w:type="table" w:customStyle="1" w:styleId="GridTable2-Accent32">
    <w:name w:val="Grid Table 2 - Accent 32"/>
    <w:basedOn w:val="TableNormal"/>
    <w:next w:val="TableNormal"/>
    <w:uiPriority w:val="47"/>
    <w:locked/>
    <w:rsid w:val="00A8355A"/>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CommentText">
    <w:name w:val="annotation text"/>
    <w:basedOn w:val="Normal"/>
    <w:link w:val="CommentTextChar1"/>
    <w:uiPriority w:val="99"/>
    <w:unhideWhenUsed/>
    <w:rsid w:val="00A8355A"/>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uiPriority w:val="99"/>
    <w:semiHidden/>
    <w:rsid w:val="00A8355A"/>
    <w:rPr>
      <w:rFonts w:ascii="Calibri" w:eastAsia="Calibri" w:hAnsi="Calibri" w:cs="Times New Roman"/>
      <w:sz w:val="20"/>
      <w:szCs w:val="20"/>
    </w:rPr>
  </w:style>
  <w:style w:type="character" w:customStyle="1" w:styleId="CommentTextChar1">
    <w:name w:val="Comment Text Char1"/>
    <w:basedOn w:val="DefaultParagraphFont"/>
    <w:link w:val="CommentText"/>
    <w:uiPriority w:val="99"/>
    <w:rsid w:val="00A8355A"/>
    <w:rPr>
      <w:sz w:val="20"/>
      <w:szCs w:val="20"/>
    </w:rPr>
  </w:style>
  <w:style w:type="table" w:styleId="TableGrid">
    <w:name w:val="Table Grid"/>
    <w:basedOn w:val="TableNormal"/>
    <w:uiPriority w:val="39"/>
    <w:rsid w:val="00A835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55A"/>
    <w:rPr>
      <w:rFonts w:ascii="Segoe UI" w:eastAsia="Calibri" w:hAnsi="Segoe UI" w:cs="Segoe UI"/>
      <w:sz w:val="18"/>
      <w:szCs w:val="18"/>
    </w:rPr>
  </w:style>
  <w:style w:type="character" w:styleId="FootnoteReference">
    <w:name w:val="footnote reference"/>
    <w:basedOn w:val="DefaultParagraphFont"/>
    <w:rsid w:val="006D6DB6"/>
    <w:rPr>
      <w:spacing w:val="0"/>
      <w:position w:val="0"/>
      <w:u w:color="000080"/>
      <w:effect w:val="none"/>
      <w:vertAlign w:val="superscript"/>
    </w:rPr>
  </w:style>
  <w:style w:type="table" w:customStyle="1" w:styleId="TableGrid21">
    <w:name w:val="Table Grid21"/>
    <w:basedOn w:val="TableNormal"/>
    <w:next w:val="TableGrid"/>
    <w:uiPriority w:val="59"/>
    <w:locked/>
    <w:rsid w:val="006D6DB6"/>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6D6DB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uiPriority w:val="99"/>
    <w:semiHidden/>
    <w:rsid w:val="006D6DB6"/>
    <w:rPr>
      <w:rFonts w:ascii="Calibri" w:eastAsia="Calibri" w:hAnsi="Calibri" w:cs="Times New Roman"/>
      <w:sz w:val="20"/>
      <w:szCs w:val="20"/>
    </w:rPr>
  </w:style>
  <w:style w:type="character" w:customStyle="1" w:styleId="FootnoteTextChar1">
    <w:name w:val="Footnote Text Char1"/>
    <w:basedOn w:val="DefaultParagraphFont"/>
    <w:link w:val="FootnoteText"/>
    <w:uiPriority w:val="99"/>
    <w:semiHidden/>
    <w:rsid w:val="006D6DB6"/>
    <w:rPr>
      <w:sz w:val="20"/>
      <w:szCs w:val="20"/>
    </w:rPr>
  </w:style>
  <w:style w:type="table" w:customStyle="1" w:styleId="TableGrid22">
    <w:name w:val="Table Grid22"/>
    <w:basedOn w:val="TableNormal"/>
    <w:next w:val="TableGrid"/>
    <w:uiPriority w:val="59"/>
    <w:locked/>
    <w:rsid w:val="00AC5AE0"/>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21">
    <w:name w:val="Grid Table 2 - Accent 321"/>
    <w:basedOn w:val="TableNormal"/>
    <w:next w:val="TableNormal"/>
    <w:uiPriority w:val="47"/>
    <w:locked/>
    <w:rsid w:val="00395465"/>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C2"/>
    <w:pPr>
      <w:spacing w:after="160" w:line="256" w:lineRule="auto"/>
      <w:ind w:left="0"/>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2D7F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Heading2"/>
    <w:next w:val="Normal"/>
    <w:uiPriority w:val="9"/>
    <w:qFormat/>
    <w:locked/>
    <w:rsid w:val="002D7FC2"/>
    <w:pPr>
      <w:outlineLvl w:val="2"/>
    </w:pPr>
    <w:rPr>
      <w:rFonts w:ascii="Calibri Light" w:eastAsia="Times New Roman" w:hAnsi="Calibri Light" w:cs="Times New Roman"/>
      <w:color w:val="1F4D78"/>
      <w:sz w:val="24"/>
      <w:szCs w:val="24"/>
    </w:rPr>
  </w:style>
  <w:style w:type="character" w:customStyle="1" w:styleId="InstrumentHeadingsChar">
    <w:name w:val="Instrument Headings Char"/>
    <w:basedOn w:val="DefaultParagraphFont"/>
    <w:link w:val="InstrumentHeadings"/>
    <w:locked/>
    <w:rsid w:val="002D7FC2"/>
    <w:rPr>
      <w:b/>
      <w:sz w:val="24"/>
      <w:u w:val="single"/>
    </w:rPr>
  </w:style>
  <w:style w:type="paragraph" w:customStyle="1" w:styleId="InstrumentHeadings">
    <w:name w:val="Instrument Headings"/>
    <w:basedOn w:val="Normal"/>
    <w:link w:val="InstrumentHeadingsChar"/>
    <w:qFormat/>
    <w:locked/>
    <w:rsid w:val="002D7FC2"/>
    <w:rPr>
      <w:rFonts w:asciiTheme="minorHAnsi" w:eastAsiaTheme="minorHAnsi" w:hAnsiTheme="minorHAnsi" w:cstheme="minorBidi"/>
      <w:b/>
      <w:sz w:val="24"/>
      <w:u w:val="single"/>
    </w:rPr>
  </w:style>
  <w:style w:type="table" w:customStyle="1" w:styleId="TableGrid2">
    <w:name w:val="Table Grid2"/>
    <w:basedOn w:val="TableNormal"/>
    <w:uiPriority w:val="59"/>
    <w:locked/>
    <w:rsid w:val="002D7FC2"/>
    <w:pPr>
      <w:spacing w:line="240" w:lineRule="auto"/>
      <w:ind w:left="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7FC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D7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FC2"/>
    <w:rPr>
      <w:rFonts w:ascii="Calibri" w:eastAsia="Calibri" w:hAnsi="Calibri" w:cs="Times New Roman"/>
    </w:rPr>
  </w:style>
  <w:style w:type="paragraph" w:styleId="Footer">
    <w:name w:val="footer"/>
    <w:basedOn w:val="Normal"/>
    <w:link w:val="FooterChar"/>
    <w:uiPriority w:val="99"/>
    <w:unhideWhenUsed/>
    <w:rsid w:val="002D7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C2"/>
    <w:rPr>
      <w:rFonts w:ascii="Calibri" w:eastAsia="Calibri" w:hAnsi="Calibri" w:cs="Times New Roman"/>
    </w:rPr>
  </w:style>
  <w:style w:type="paragraph" w:customStyle="1" w:styleId="Header1">
    <w:name w:val="Header1"/>
    <w:basedOn w:val="Normal"/>
    <w:next w:val="Header"/>
    <w:uiPriority w:val="99"/>
    <w:unhideWhenUsed/>
    <w:locked/>
    <w:rsid w:val="002D7FC2"/>
    <w:pPr>
      <w:tabs>
        <w:tab w:val="center" w:pos="4680"/>
        <w:tab w:val="right" w:pos="9360"/>
      </w:tabs>
      <w:spacing w:after="0" w:line="240" w:lineRule="auto"/>
    </w:pPr>
    <w:rPr>
      <w:rFonts w:asciiTheme="minorHAnsi" w:eastAsiaTheme="minorHAnsi" w:hAnsiTheme="minorHAnsi" w:cstheme="minorBidi"/>
    </w:rPr>
  </w:style>
  <w:style w:type="table" w:customStyle="1" w:styleId="2MTableGrid1">
    <w:name w:val="2M Table Grid1"/>
    <w:basedOn w:val="TableNormal"/>
    <w:next w:val="TableGrid"/>
    <w:uiPriority w:val="39"/>
    <w:locked/>
    <w:rsid w:val="00A8355A"/>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355A"/>
    <w:rPr>
      <w:sz w:val="16"/>
      <w:szCs w:val="16"/>
    </w:rPr>
  </w:style>
  <w:style w:type="table" w:customStyle="1" w:styleId="GridTable2-Accent32">
    <w:name w:val="Grid Table 2 - Accent 32"/>
    <w:basedOn w:val="TableNormal"/>
    <w:next w:val="TableNormal"/>
    <w:uiPriority w:val="47"/>
    <w:locked/>
    <w:rsid w:val="00A8355A"/>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CommentText">
    <w:name w:val="annotation text"/>
    <w:basedOn w:val="Normal"/>
    <w:link w:val="CommentTextChar1"/>
    <w:uiPriority w:val="99"/>
    <w:unhideWhenUsed/>
    <w:rsid w:val="00A8355A"/>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uiPriority w:val="99"/>
    <w:semiHidden/>
    <w:rsid w:val="00A8355A"/>
    <w:rPr>
      <w:rFonts w:ascii="Calibri" w:eastAsia="Calibri" w:hAnsi="Calibri" w:cs="Times New Roman"/>
      <w:sz w:val="20"/>
      <w:szCs w:val="20"/>
    </w:rPr>
  </w:style>
  <w:style w:type="character" w:customStyle="1" w:styleId="CommentTextChar1">
    <w:name w:val="Comment Text Char1"/>
    <w:basedOn w:val="DefaultParagraphFont"/>
    <w:link w:val="CommentText"/>
    <w:uiPriority w:val="99"/>
    <w:rsid w:val="00A8355A"/>
    <w:rPr>
      <w:sz w:val="20"/>
      <w:szCs w:val="20"/>
    </w:rPr>
  </w:style>
  <w:style w:type="table" w:styleId="TableGrid">
    <w:name w:val="Table Grid"/>
    <w:basedOn w:val="TableNormal"/>
    <w:uiPriority w:val="39"/>
    <w:rsid w:val="00A835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55A"/>
    <w:rPr>
      <w:rFonts w:ascii="Segoe UI" w:eastAsia="Calibri" w:hAnsi="Segoe UI" w:cs="Segoe UI"/>
      <w:sz w:val="18"/>
      <w:szCs w:val="18"/>
    </w:rPr>
  </w:style>
  <w:style w:type="character" w:styleId="FootnoteReference">
    <w:name w:val="footnote reference"/>
    <w:basedOn w:val="DefaultParagraphFont"/>
    <w:rsid w:val="006D6DB6"/>
    <w:rPr>
      <w:spacing w:val="0"/>
      <w:position w:val="0"/>
      <w:u w:color="000080"/>
      <w:effect w:val="none"/>
      <w:vertAlign w:val="superscript"/>
    </w:rPr>
  </w:style>
  <w:style w:type="table" w:customStyle="1" w:styleId="TableGrid21">
    <w:name w:val="Table Grid21"/>
    <w:basedOn w:val="TableNormal"/>
    <w:next w:val="TableGrid"/>
    <w:uiPriority w:val="59"/>
    <w:locked/>
    <w:rsid w:val="006D6DB6"/>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6D6DB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uiPriority w:val="99"/>
    <w:semiHidden/>
    <w:rsid w:val="006D6DB6"/>
    <w:rPr>
      <w:rFonts w:ascii="Calibri" w:eastAsia="Calibri" w:hAnsi="Calibri" w:cs="Times New Roman"/>
      <w:sz w:val="20"/>
      <w:szCs w:val="20"/>
    </w:rPr>
  </w:style>
  <w:style w:type="character" w:customStyle="1" w:styleId="FootnoteTextChar1">
    <w:name w:val="Footnote Text Char1"/>
    <w:basedOn w:val="DefaultParagraphFont"/>
    <w:link w:val="FootnoteText"/>
    <w:uiPriority w:val="99"/>
    <w:semiHidden/>
    <w:rsid w:val="006D6DB6"/>
    <w:rPr>
      <w:sz w:val="20"/>
      <w:szCs w:val="20"/>
    </w:rPr>
  </w:style>
  <w:style w:type="table" w:customStyle="1" w:styleId="TableGrid22">
    <w:name w:val="Table Grid22"/>
    <w:basedOn w:val="TableNormal"/>
    <w:next w:val="TableGrid"/>
    <w:uiPriority w:val="59"/>
    <w:locked/>
    <w:rsid w:val="00AC5AE0"/>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21">
    <w:name w:val="Grid Table 2 - Accent 321"/>
    <w:basedOn w:val="TableNormal"/>
    <w:next w:val="TableNormal"/>
    <w:uiPriority w:val="47"/>
    <w:locked/>
    <w:rsid w:val="00395465"/>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44f032-2f57-4b3e-a3d6-e4532e61ba63">
      <UserInfo>
        <DisplayName>Molly Matthews-Ewald, PhD, MS</DisplayName>
        <AccountId>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04678FFC5AF4AA3D5C0AE46FD371C" ma:contentTypeVersion="2" ma:contentTypeDescription="Create a new document." ma:contentTypeScope="" ma:versionID="10b899de0bfff8fa917bbd1aaf75dff3">
  <xsd:schema xmlns:xsd="http://www.w3.org/2001/XMLSchema" xmlns:xs="http://www.w3.org/2001/XMLSchema" xmlns:p="http://schemas.microsoft.com/office/2006/metadata/properties" xmlns:ns2="eb44f032-2f57-4b3e-a3d6-e4532e61ba63" targetNamespace="http://schemas.microsoft.com/office/2006/metadata/properties" ma:root="true" ma:fieldsID="b70e198f38644a15e18c66db55872869" ns2:_="">
    <xsd:import namespace="eb44f032-2f57-4b3e-a3d6-e4532e61b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032-2f57-4b3e-a3d6-e4532e61b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E76AC-1F2D-4094-AC1F-E1FE2945236E}">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eb44f032-2f57-4b3e-a3d6-e4532e61ba63"/>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29A411E-8A85-4513-906C-0678DFD19B37}">
  <ds:schemaRefs>
    <ds:schemaRef ds:uri="http://schemas.microsoft.com/sharepoint/v3/contenttype/forms"/>
  </ds:schemaRefs>
</ds:datastoreItem>
</file>

<file path=customXml/itemProps3.xml><?xml version="1.0" encoding="utf-8"?>
<ds:datastoreItem xmlns:ds="http://schemas.openxmlformats.org/officeDocument/2006/customXml" ds:itemID="{17769734-E49F-40A4-8518-EAEC581B6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032-2f57-4b3e-a3d6-e4532e61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Wieczorek, MPH</dc:creator>
  <cp:lastModifiedBy>Alice Ann Gola</cp:lastModifiedBy>
  <cp:revision>2</cp:revision>
  <dcterms:created xsi:type="dcterms:W3CDTF">2016-09-22T19:30:00Z</dcterms:created>
  <dcterms:modified xsi:type="dcterms:W3CDTF">2016-09-22T19:30:00Z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0x01010018304678FFC5AF4AA3D5C0AE46FD371C</vt:lpwstr>
  </property>
</Properties>
</file>