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A1E" w:rsidRPr="00722EED" w:rsidRDefault="00581A1E" w:rsidP="00EB3626">
      <w:pPr>
        <w:pBdr>
          <w:top w:val="single" w:sz="4" w:space="1" w:color="auto"/>
          <w:left w:val="single" w:sz="4" w:space="4" w:color="auto"/>
          <w:bottom w:val="single" w:sz="4" w:space="2" w:color="auto"/>
          <w:right w:val="single" w:sz="4" w:space="4" w:color="auto"/>
        </w:pBdr>
        <w:shd w:val="clear" w:color="auto" w:fill="C6D9F1" w:themeFill="text2" w:themeFillTint="33"/>
        <w:autoSpaceDE w:val="0"/>
        <w:autoSpaceDN w:val="0"/>
        <w:adjustRightInd w:val="0"/>
        <w:spacing w:after="0" w:line="240" w:lineRule="auto"/>
        <w:rPr>
          <w:rFonts w:eastAsia="Calibri" w:cstheme="minorHAnsi"/>
          <w:color w:val="000000"/>
        </w:rPr>
      </w:pPr>
      <w:bookmarkStart w:id="0" w:name="_Toc349213538"/>
      <w:bookmarkStart w:id="1" w:name="_Toc345425215"/>
      <w:r w:rsidRPr="00722EED">
        <w:rPr>
          <w:rFonts w:eastAsia="Calibri" w:cstheme="minorHAnsi"/>
          <w:b/>
          <w:bCs/>
          <w:i/>
          <w:iCs/>
          <w:color w:val="000000"/>
        </w:rPr>
        <w:t>Note</w:t>
      </w:r>
      <w:r w:rsidR="00722EED" w:rsidRPr="00722EED">
        <w:rPr>
          <w:rFonts w:eastAsia="Calibri" w:cstheme="minorHAnsi"/>
          <w:b/>
          <w:bCs/>
          <w:i/>
          <w:iCs/>
          <w:color w:val="000000"/>
        </w:rPr>
        <w:t xml:space="preserve"> to the Reviewer</w:t>
      </w:r>
      <w:r w:rsidRPr="00722EED">
        <w:rPr>
          <w:rFonts w:eastAsia="Calibri" w:cstheme="minorHAnsi"/>
          <w:b/>
          <w:bCs/>
          <w:i/>
          <w:iCs/>
          <w:color w:val="000000"/>
        </w:rPr>
        <w:t>:</w:t>
      </w:r>
      <w:r w:rsidRPr="00722EED">
        <w:rPr>
          <w:rFonts w:eastAsia="Calibri" w:cstheme="minorHAnsi"/>
          <w:bCs/>
          <w:i/>
          <w:iCs/>
          <w:color w:val="000000"/>
        </w:rPr>
        <w:t xml:space="preserve"> The text in the shaded boxes below will not be included in the survey (the visitors will not read this as a part of the survey process). This text is used to annotate the questions in response to Part A question 2 of the PRA Supporting Statement. The text boxes will be removed and will not be printed on the final version of the approved questionnaire. </w:t>
      </w:r>
    </w:p>
    <w:p w:rsidR="00581A1E" w:rsidRPr="00581A1E" w:rsidRDefault="00581A1E" w:rsidP="00B3051F">
      <w:pPr>
        <w:jc w:val="center"/>
        <w:rPr>
          <w:rFonts w:eastAsia="Times New Roman" w:cstheme="minorHAnsi"/>
          <w:b/>
          <w:sz w:val="28"/>
        </w:rPr>
      </w:pPr>
    </w:p>
    <w:p w:rsidR="00B3051F" w:rsidRPr="00581A1E" w:rsidRDefault="00B3051F" w:rsidP="00B3051F">
      <w:pPr>
        <w:jc w:val="center"/>
        <w:rPr>
          <w:rFonts w:eastAsia="Times New Roman" w:cstheme="minorHAnsi"/>
          <w:b/>
          <w:sz w:val="28"/>
        </w:rPr>
      </w:pPr>
      <w:r w:rsidRPr="00581A1E">
        <w:rPr>
          <w:rFonts w:eastAsia="Times New Roman" w:cstheme="minorHAnsi"/>
          <w:b/>
          <w:sz w:val="28"/>
        </w:rPr>
        <w:t>NPS Study of Value of Natural Sounds: A Pilot Study</w:t>
      </w:r>
    </w:p>
    <w:p w:rsidR="00B3051F" w:rsidRPr="00581A1E" w:rsidRDefault="00B3051F" w:rsidP="00B3051F">
      <w:pPr>
        <w:pStyle w:val="NoSpacing"/>
        <w:pBdr>
          <w:top w:val="single" w:sz="4" w:space="1" w:color="auto"/>
          <w:bottom w:val="single" w:sz="4" w:space="1" w:color="auto"/>
        </w:pBdr>
        <w:jc w:val="center"/>
        <w:rPr>
          <w:rFonts w:cstheme="minorHAnsi"/>
          <w:b/>
          <w:sz w:val="24"/>
        </w:rPr>
      </w:pPr>
      <w:r w:rsidRPr="00581A1E">
        <w:rPr>
          <w:rFonts w:cstheme="minorHAnsi"/>
          <w:b/>
          <w:sz w:val="24"/>
        </w:rPr>
        <w:t>On-site Visitor Survey - Computer Tablet Version</w:t>
      </w:r>
    </w:p>
    <w:p w:rsidR="00B3051F" w:rsidRPr="00581A1E" w:rsidRDefault="00B3051F" w:rsidP="00B3051F">
      <w:pPr>
        <w:pStyle w:val="NoSpacing"/>
        <w:pBdr>
          <w:top w:val="single" w:sz="4" w:space="1" w:color="auto"/>
          <w:bottom w:val="single" w:sz="4" w:space="1" w:color="auto"/>
        </w:pBdr>
        <w:jc w:val="center"/>
        <w:rPr>
          <w:rFonts w:cstheme="minorHAnsi"/>
          <w:b/>
          <w:sz w:val="24"/>
        </w:rPr>
      </w:pPr>
      <w:r w:rsidRPr="00581A1E">
        <w:rPr>
          <w:rFonts w:cstheme="minorHAnsi"/>
          <w:b/>
          <w:sz w:val="24"/>
        </w:rPr>
        <w:t>Debriefing Interview</w:t>
      </w:r>
    </w:p>
    <w:bookmarkEnd w:id="0"/>
    <w:p w:rsidR="00B3051F" w:rsidRPr="00581A1E" w:rsidRDefault="00B3051F" w:rsidP="00B3051F">
      <w:pPr>
        <w:pStyle w:val="NoSpacing"/>
        <w:jc w:val="right"/>
        <w:rPr>
          <w:rFonts w:cstheme="minorHAnsi"/>
          <w:sz w:val="14"/>
        </w:rPr>
      </w:pPr>
    </w:p>
    <w:p w:rsidR="00B3051F" w:rsidRPr="00581A1E" w:rsidRDefault="00B3051F" w:rsidP="00B3051F">
      <w:pPr>
        <w:pStyle w:val="NoSpacing"/>
        <w:jc w:val="right"/>
        <w:rPr>
          <w:rFonts w:cstheme="minorHAnsi"/>
          <w:sz w:val="14"/>
        </w:rPr>
      </w:pPr>
      <w:r w:rsidRPr="00581A1E">
        <w:rPr>
          <w:rFonts w:cstheme="minorHAnsi"/>
          <w:sz w:val="14"/>
        </w:rPr>
        <w:t>OMB Control Number 1024-0XXX</w:t>
      </w:r>
    </w:p>
    <w:p w:rsidR="00B3051F" w:rsidRPr="00581A1E" w:rsidRDefault="00B3051F" w:rsidP="00B3051F">
      <w:pPr>
        <w:pStyle w:val="NoSpacing"/>
        <w:jc w:val="right"/>
        <w:rPr>
          <w:rFonts w:cstheme="minorHAnsi"/>
          <w:sz w:val="14"/>
        </w:rPr>
      </w:pPr>
      <w:r w:rsidRPr="00581A1E">
        <w:rPr>
          <w:rFonts w:cstheme="minorHAnsi"/>
          <w:sz w:val="14"/>
        </w:rPr>
        <w:t>Expiration Date: XX/XX/XXXX</w:t>
      </w:r>
    </w:p>
    <w:p w:rsidR="00B3051F" w:rsidRPr="00581A1E" w:rsidRDefault="00B3051F" w:rsidP="00B3051F">
      <w:pPr>
        <w:pStyle w:val="NoSpacing"/>
        <w:jc w:val="right"/>
        <w:rPr>
          <w:rFonts w:cstheme="minorHAnsi"/>
          <w:sz w:val="14"/>
        </w:rPr>
      </w:pPr>
    </w:p>
    <w:p w:rsidR="00B3051F" w:rsidRPr="00581A1E" w:rsidRDefault="00B3051F" w:rsidP="00B3051F">
      <w:pPr>
        <w:pStyle w:val="NoSpacing"/>
        <w:jc w:val="right"/>
        <w:rPr>
          <w:rFonts w:cstheme="minorHAnsi"/>
          <w:sz w:val="14"/>
        </w:rPr>
      </w:pPr>
    </w:p>
    <w:p w:rsidR="00B3051F" w:rsidRPr="00581A1E" w:rsidRDefault="00B3051F" w:rsidP="00B3051F">
      <w:pPr>
        <w:pStyle w:val="NoSpacing"/>
        <w:jc w:val="right"/>
        <w:rPr>
          <w:rFonts w:cstheme="minorHAnsi"/>
          <w:sz w:val="14"/>
        </w:rPr>
      </w:pPr>
    </w:p>
    <w:bookmarkEnd w:id="1"/>
    <w:p w:rsidR="00B3051F" w:rsidRPr="00581A1E" w:rsidRDefault="00B3051F" w:rsidP="00B3051F">
      <w:pPr>
        <w:pStyle w:val="NoSpacing"/>
        <w:pBdr>
          <w:top w:val="single" w:sz="4" w:space="1" w:color="auto"/>
          <w:left w:val="single" w:sz="4" w:space="4" w:color="auto"/>
          <w:bottom w:val="single" w:sz="4" w:space="1" w:color="auto"/>
          <w:right w:val="single" w:sz="4" w:space="4" w:color="auto"/>
        </w:pBdr>
        <w:rPr>
          <w:rFonts w:cstheme="minorHAnsi"/>
          <w:i/>
        </w:rPr>
      </w:pPr>
      <w:r w:rsidRPr="00581A1E">
        <w:rPr>
          <w:rFonts w:cstheme="minorHAnsi"/>
          <w:i/>
        </w:rPr>
        <w:t>Interviewer: After respondent has completed survey</w:t>
      </w:r>
      <w:r w:rsidR="00581A1E" w:rsidRPr="00581A1E">
        <w:rPr>
          <w:rFonts w:cstheme="minorHAnsi"/>
          <w:i/>
        </w:rPr>
        <w:t>,</w:t>
      </w:r>
      <w:r w:rsidRPr="00581A1E">
        <w:rPr>
          <w:rFonts w:cstheme="minorHAnsi"/>
          <w:i/>
        </w:rPr>
        <w:t xml:space="preserve"> record response as well as any issues you observed while respondent was taking the survey.</w:t>
      </w:r>
    </w:p>
    <w:p w:rsidR="00B3051F" w:rsidRPr="00581A1E" w:rsidRDefault="00B3051F" w:rsidP="00B3051F">
      <w:pPr>
        <w:rPr>
          <w:rFonts w:cstheme="minorHAnsi"/>
        </w:rPr>
      </w:pPr>
    </w:p>
    <w:p w:rsidR="001578FB" w:rsidRPr="00581A1E" w:rsidRDefault="001578FB" w:rsidP="00581A1E">
      <w:pPr>
        <w:pStyle w:val="Justification"/>
        <w:shd w:val="clear" w:color="auto" w:fill="C6D9F1" w:themeFill="text2" w:themeFillTint="33"/>
        <w:rPr>
          <w:rFonts w:asciiTheme="minorHAnsi" w:hAnsiTheme="minorHAnsi" w:cstheme="minorHAnsi"/>
          <w:sz w:val="20"/>
        </w:rPr>
      </w:pPr>
      <w:r w:rsidRPr="00581A1E">
        <w:rPr>
          <w:rFonts w:asciiTheme="minorHAnsi" w:hAnsiTheme="minorHAnsi" w:cstheme="minorHAnsi"/>
          <w:sz w:val="20"/>
        </w:rPr>
        <w:t xml:space="preserve">The main purpose of this debriefing interview is to gather feedback on the use of the tablet computer to conduct the survey of visitors on-site at the park and the use of headphones to play the audio clips used to describe the sound conditions. The feedback will be targeted to ease of use of the computer and the use of the headphones. </w:t>
      </w:r>
    </w:p>
    <w:p w:rsidR="001578FB" w:rsidRPr="00581A1E" w:rsidRDefault="001578FB" w:rsidP="00581A1E">
      <w:pPr>
        <w:pStyle w:val="Justification"/>
        <w:shd w:val="clear" w:color="auto" w:fill="C6D9F1" w:themeFill="text2" w:themeFillTint="33"/>
        <w:rPr>
          <w:rFonts w:asciiTheme="minorHAnsi" w:hAnsiTheme="minorHAnsi" w:cstheme="minorHAnsi"/>
          <w:sz w:val="20"/>
        </w:rPr>
      </w:pPr>
      <w:r w:rsidRPr="00581A1E">
        <w:rPr>
          <w:rFonts w:asciiTheme="minorHAnsi" w:hAnsiTheme="minorHAnsi" w:cstheme="minorHAnsi"/>
          <w:sz w:val="20"/>
        </w:rPr>
        <w:t>This debriefing interview will be conducted after a respondent has completed the audio clip version of the visitor survey using a tablet computer.</w:t>
      </w:r>
    </w:p>
    <w:p w:rsidR="001578FB" w:rsidRPr="00581A1E" w:rsidRDefault="001578FB" w:rsidP="00581A1E">
      <w:pPr>
        <w:pStyle w:val="SurveyGenPopJustification"/>
        <w:shd w:val="clear" w:color="auto" w:fill="C6D9F1" w:themeFill="text2" w:themeFillTint="33"/>
        <w:rPr>
          <w:rFonts w:asciiTheme="minorHAnsi" w:hAnsiTheme="minorHAnsi" w:cstheme="minorHAnsi"/>
          <w:sz w:val="20"/>
        </w:rPr>
      </w:pPr>
      <w:r w:rsidRPr="00581A1E">
        <w:rPr>
          <w:rFonts w:asciiTheme="minorHAnsi" w:hAnsiTheme="minorHAnsi" w:cstheme="minorHAnsi"/>
          <w:sz w:val="20"/>
        </w:rPr>
        <w:t>The potential respondent universe is all visitors to the park during the days that debriefing interviewing is conducted. Respondents will be approached at a highly visited but low noise site in the park (external noise would interfere with the sound clips being used). Respondents will be approached randomly throughout the day. A new respondent will be recruited shortly after the previous respondent interview is concluded. In total, 16 respondents will be interviewed.</w:t>
      </w:r>
    </w:p>
    <w:p w:rsidR="001578FB" w:rsidRPr="00581A1E" w:rsidRDefault="001578FB" w:rsidP="00581A1E">
      <w:pPr>
        <w:pStyle w:val="Justification"/>
        <w:shd w:val="clear" w:color="auto" w:fill="C6D9F1" w:themeFill="text2" w:themeFillTint="33"/>
        <w:rPr>
          <w:rFonts w:asciiTheme="minorHAnsi" w:hAnsiTheme="minorHAnsi" w:cstheme="minorHAnsi"/>
          <w:sz w:val="20"/>
        </w:rPr>
      </w:pPr>
      <w:r w:rsidRPr="00581A1E">
        <w:rPr>
          <w:rFonts w:asciiTheme="minorHAnsi" w:hAnsiTheme="minorHAnsi" w:cstheme="minorHAnsi"/>
          <w:sz w:val="20"/>
        </w:rPr>
        <w:t>The final form (and quantity) of the valuation exercises in the survey instrument will not be determined until the focus groups are held and the method of describing sound conditions is chosen.</w:t>
      </w:r>
    </w:p>
    <w:p w:rsidR="001578FB" w:rsidRDefault="001578FB" w:rsidP="00252D81">
      <w:pPr>
        <w:pStyle w:val="NoSpacing"/>
        <w:jc w:val="center"/>
        <w:rPr>
          <w:rFonts w:cstheme="minorHAnsi"/>
          <w:i/>
        </w:rPr>
      </w:pPr>
    </w:p>
    <w:p w:rsidR="00886EED" w:rsidRPr="00581A1E" w:rsidRDefault="00886EED" w:rsidP="00581A1E">
      <w:pPr>
        <w:pStyle w:val="Justification"/>
        <w:shd w:val="clear" w:color="auto" w:fill="C6D9F1" w:themeFill="text2" w:themeFillTint="33"/>
        <w:rPr>
          <w:rFonts w:asciiTheme="minorHAnsi" w:hAnsiTheme="minorHAnsi" w:cstheme="minorHAnsi"/>
          <w:b/>
          <w:sz w:val="20"/>
        </w:rPr>
      </w:pPr>
      <w:r w:rsidRPr="00581A1E">
        <w:rPr>
          <w:rFonts w:asciiTheme="minorHAnsi" w:hAnsiTheme="minorHAnsi" w:cstheme="minorHAnsi"/>
          <w:b/>
          <w:sz w:val="20"/>
        </w:rPr>
        <w:t>This q</w:t>
      </w:r>
      <w:r w:rsidR="00486F1E" w:rsidRPr="00581A1E">
        <w:rPr>
          <w:rFonts w:asciiTheme="minorHAnsi" w:hAnsiTheme="minorHAnsi" w:cstheme="minorHAnsi"/>
          <w:b/>
          <w:sz w:val="20"/>
        </w:rPr>
        <w:t>uestion will be used to adjust the programming</w:t>
      </w:r>
      <w:r w:rsidRPr="00581A1E">
        <w:rPr>
          <w:rFonts w:asciiTheme="minorHAnsi" w:hAnsiTheme="minorHAnsi" w:cstheme="minorHAnsi"/>
          <w:b/>
          <w:sz w:val="20"/>
        </w:rPr>
        <w:t xml:space="preserve"> </w:t>
      </w:r>
      <w:r w:rsidR="00486F1E" w:rsidRPr="00581A1E">
        <w:rPr>
          <w:rFonts w:asciiTheme="minorHAnsi" w:hAnsiTheme="minorHAnsi" w:cstheme="minorHAnsi"/>
          <w:b/>
          <w:sz w:val="20"/>
        </w:rPr>
        <w:t xml:space="preserve">or computer settings </w:t>
      </w:r>
      <w:r w:rsidRPr="00581A1E">
        <w:rPr>
          <w:rFonts w:asciiTheme="minorHAnsi" w:hAnsiTheme="minorHAnsi" w:cstheme="minorHAnsi"/>
          <w:b/>
          <w:sz w:val="20"/>
        </w:rPr>
        <w:t>if necessary.</w:t>
      </w:r>
    </w:p>
    <w:p w:rsidR="00486F1E" w:rsidRPr="00581A1E" w:rsidRDefault="00A05EB1" w:rsidP="00663410">
      <w:pPr>
        <w:pStyle w:val="CommentSubject"/>
        <w:numPr>
          <w:ilvl w:val="0"/>
          <w:numId w:val="45"/>
        </w:numPr>
        <w:ind w:left="360"/>
        <w:rPr>
          <w:rFonts w:cstheme="minorHAnsi"/>
          <w:b w:val="0"/>
          <w:sz w:val="22"/>
          <w:szCs w:val="22"/>
        </w:rPr>
      </w:pPr>
      <w:r w:rsidRPr="00581A1E">
        <w:rPr>
          <w:rFonts w:cstheme="minorHAnsi"/>
          <w:b w:val="0"/>
          <w:sz w:val="22"/>
          <w:szCs w:val="22"/>
        </w:rPr>
        <w:t xml:space="preserve">Did you have any trouble </w:t>
      </w:r>
      <w:r w:rsidR="00486F1E" w:rsidRPr="00581A1E">
        <w:rPr>
          <w:rFonts w:cstheme="minorHAnsi"/>
          <w:b w:val="0"/>
          <w:sz w:val="22"/>
          <w:szCs w:val="22"/>
        </w:rPr>
        <w:t>using the computer to complete</w:t>
      </w:r>
      <w:r w:rsidRPr="00581A1E">
        <w:rPr>
          <w:rFonts w:cstheme="minorHAnsi"/>
          <w:b w:val="0"/>
          <w:sz w:val="22"/>
          <w:szCs w:val="22"/>
        </w:rPr>
        <w:t xml:space="preserve"> the survey?  </w:t>
      </w:r>
    </w:p>
    <w:p w:rsidR="008D3D1E" w:rsidRPr="00581A1E" w:rsidRDefault="008D3D1E" w:rsidP="00581A1E">
      <w:pPr>
        <w:pStyle w:val="Justification"/>
        <w:shd w:val="clear" w:color="auto" w:fill="C6D9F1" w:themeFill="text2" w:themeFillTint="33"/>
        <w:rPr>
          <w:rFonts w:asciiTheme="minorHAnsi" w:hAnsiTheme="minorHAnsi" w:cstheme="minorHAnsi"/>
          <w:b/>
          <w:sz w:val="20"/>
        </w:rPr>
      </w:pPr>
      <w:r w:rsidRPr="00581A1E">
        <w:rPr>
          <w:rFonts w:asciiTheme="minorHAnsi" w:hAnsiTheme="minorHAnsi" w:cstheme="minorHAnsi"/>
          <w:b/>
          <w:sz w:val="20"/>
        </w:rPr>
        <w:t>This question will be used to adjust the audio equipment if necessary.</w:t>
      </w:r>
    </w:p>
    <w:p w:rsidR="008D3D1E" w:rsidRPr="00581A1E" w:rsidRDefault="008D3D1E" w:rsidP="008D3D1E">
      <w:pPr>
        <w:pStyle w:val="Question"/>
        <w:rPr>
          <w:rFonts w:asciiTheme="minorHAnsi" w:hAnsiTheme="minorHAnsi" w:cstheme="minorHAnsi"/>
        </w:rPr>
      </w:pPr>
      <w:r w:rsidRPr="00581A1E">
        <w:rPr>
          <w:rFonts w:asciiTheme="minorHAnsi" w:hAnsiTheme="minorHAnsi" w:cstheme="minorHAnsi"/>
        </w:rPr>
        <w:t>Did you have any trouble with the equipment for listening to the audio clips?</w:t>
      </w:r>
    </w:p>
    <w:p w:rsidR="00486F1E" w:rsidRPr="00581A1E" w:rsidRDefault="00486F1E" w:rsidP="00581A1E">
      <w:pPr>
        <w:pStyle w:val="Justification"/>
        <w:shd w:val="clear" w:color="auto" w:fill="C6D9F1" w:themeFill="text2" w:themeFillTint="33"/>
        <w:rPr>
          <w:rFonts w:asciiTheme="minorHAnsi" w:hAnsiTheme="minorHAnsi" w:cstheme="minorHAnsi"/>
          <w:b/>
          <w:sz w:val="20"/>
        </w:rPr>
      </w:pPr>
      <w:r w:rsidRPr="00581A1E">
        <w:rPr>
          <w:rFonts w:asciiTheme="minorHAnsi" w:hAnsiTheme="minorHAnsi" w:cstheme="minorHAnsi"/>
          <w:b/>
          <w:sz w:val="20"/>
        </w:rPr>
        <w:t>This question will be used to clarify the questionnaire if necessary.</w:t>
      </w:r>
    </w:p>
    <w:p w:rsidR="009A058D" w:rsidRPr="00581A1E" w:rsidRDefault="00A05EB1" w:rsidP="0036353E">
      <w:pPr>
        <w:pStyle w:val="Question"/>
        <w:rPr>
          <w:rFonts w:asciiTheme="minorHAnsi" w:hAnsiTheme="minorHAnsi" w:cstheme="minorHAnsi"/>
        </w:rPr>
      </w:pPr>
      <w:r w:rsidRPr="00581A1E">
        <w:rPr>
          <w:rFonts w:asciiTheme="minorHAnsi" w:hAnsiTheme="minorHAnsi" w:cstheme="minorHAnsi"/>
        </w:rPr>
        <w:t>Was anything confusing or not well explained</w:t>
      </w:r>
      <w:r w:rsidR="00CC5ABB" w:rsidRPr="00581A1E">
        <w:rPr>
          <w:rFonts w:asciiTheme="minorHAnsi" w:hAnsiTheme="minorHAnsi" w:cstheme="minorHAnsi"/>
        </w:rPr>
        <w:t>?</w:t>
      </w:r>
    </w:p>
    <w:p w:rsidR="00322045" w:rsidRPr="00581A1E" w:rsidRDefault="00886EED" w:rsidP="00581A1E">
      <w:pPr>
        <w:pStyle w:val="Justification"/>
        <w:shd w:val="clear" w:color="auto" w:fill="C6D9F1" w:themeFill="text2" w:themeFillTint="33"/>
        <w:rPr>
          <w:rFonts w:asciiTheme="minorHAnsi" w:hAnsiTheme="minorHAnsi" w:cstheme="minorHAnsi"/>
          <w:b/>
          <w:sz w:val="20"/>
        </w:rPr>
      </w:pPr>
      <w:r w:rsidRPr="00581A1E">
        <w:rPr>
          <w:rFonts w:asciiTheme="minorHAnsi" w:hAnsiTheme="minorHAnsi" w:cstheme="minorHAnsi"/>
          <w:b/>
          <w:sz w:val="20"/>
        </w:rPr>
        <w:lastRenderedPageBreak/>
        <w:t>This question will be used to add additional response categories to questions if necessary.</w:t>
      </w:r>
    </w:p>
    <w:p w:rsidR="00A05EB1" w:rsidRPr="00581A1E" w:rsidRDefault="00CC5ABB" w:rsidP="0036353E">
      <w:pPr>
        <w:pStyle w:val="Question"/>
        <w:rPr>
          <w:rFonts w:asciiTheme="minorHAnsi" w:hAnsiTheme="minorHAnsi" w:cstheme="minorHAnsi"/>
        </w:rPr>
      </w:pPr>
      <w:r w:rsidRPr="00581A1E">
        <w:rPr>
          <w:rFonts w:asciiTheme="minorHAnsi" w:hAnsiTheme="minorHAnsi" w:cstheme="minorHAnsi"/>
        </w:rPr>
        <w:t>W</w:t>
      </w:r>
      <w:r w:rsidR="00A05EB1" w:rsidRPr="00581A1E">
        <w:rPr>
          <w:rFonts w:asciiTheme="minorHAnsi" w:hAnsiTheme="minorHAnsi" w:cstheme="minorHAnsi"/>
        </w:rPr>
        <w:t xml:space="preserve">ere </w:t>
      </w:r>
      <w:r w:rsidR="00497C82" w:rsidRPr="00581A1E">
        <w:rPr>
          <w:rFonts w:asciiTheme="minorHAnsi" w:hAnsiTheme="minorHAnsi" w:cstheme="minorHAnsi"/>
        </w:rPr>
        <w:t xml:space="preserve">there any questions that </w:t>
      </w:r>
      <w:r w:rsidR="00A05EB1" w:rsidRPr="00581A1E">
        <w:rPr>
          <w:rFonts w:asciiTheme="minorHAnsi" w:hAnsiTheme="minorHAnsi" w:cstheme="minorHAnsi"/>
        </w:rPr>
        <w:t xml:space="preserve">you </w:t>
      </w:r>
      <w:r w:rsidR="00497C82" w:rsidRPr="00581A1E">
        <w:rPr>
          <w:rFonts w:asciiTheme="minorHAnsi" w:hAnsiTheme="minorHAnsi" w:cstheme="minorHAnsi"/>
        </w:rPr>
        <w:t xml:space="preserve">were </w:t>
      </w:r>
      <w:r w:rsidR="00A05EB1" w:rsidRPr="00581A1E">
        <w:rPr>
          <w:rFonts w:asciiTheme="minorHAnsi" w:hAnsiTheme="minorHAnsi" w:cstheme="minorHAnsi"/>
        </w:rPr>
        <w:t>not sure how to answer?  Or was the answer you would have given not an available option?</w:t>
      </w:r>
    </w:p>
    <w:p w:rsidR="00322045" w:rsidRPr="00581A1E" w:rsidRDefault="00886EED" w:rsidP="00581A1E">
      <w:pPr>
        <w:pStyle w:val="Justification"/>
        <w:shd w:val="clear" w:color="auto" w:fill="C6D9F1" w:themeFill="text2" w:themeFillTint="33"/>
        <w:rPr>
          <w:rFonts w:asciiTheme="minorHAnsi" w:hAnsiTheme="minorHAnsi" w:cstheme="minorHAnsi"/>
          <w:b/>
          <w:sz w:val="20"/>
        </w:rPr>
      </w:pPr>
      <w:r w:rsidRPr="00581A1E">
        <w:rPr>
          <w:rFonts w:asciiTheme="minorHAnsi" w:hAnsiTheme="minorHAnsi" w:cstheme="minorHAnsi"/>
          <w:b/>
          <w:sz w:val="20"/>
        </w:rPr>
        <w:t>This question will be used to improve data completion rates for the final survey.</w:t>
      </w:r>
    </w:p>
    <w:p w:rsidR="00A05EB1" w:rsidRPr="00581A1E" w:rsidRDefault="00CD6EB0" w:rsidP="0036353E">
      <w:pPr>
        <w:pStyle w:val="Question"/>
        <w:rPr>
          <w:rFonts w:asciiTheme="minorHAnsi" w:hAnsiTheme="minorHAnsi" w:cstheme="minorHAnsi"/>
        </w:rPr>
      </w:pPr>
      <w:r w:rsidRPr="00581A1E">
        <w:rPr>
          <w:rFonts w:asciiTheme="minorHAnsi" w:hAnsiTheme="minorHAnsi" w:cstheme="minorHAnsi"/>
          <w:b/>
        </w:rPr>
        <w:t>I</w:t>
      </w:r>
      <w:r w:rsidR="00674212" w:rsidRPr="00581A1E">
        <w:rPr>
          <w:rFonts w:asciiTheme="minorHAnsi" w:hAnsiTheme="minorHAnsi" w:cstheme="minorHAnsi"/>
          <w:b/>
        </w:rPr>
        <w:t>f the respondent</w:t>
      </w:r>
      <w:r w:rsidR="00D829AF" w:rsidRPr="00581A1E">
        <w:rPr>
          <w:rFonts w:asciiTheme="minorHAnsi" w:hAnsiTheme="minorHAnsi" w:cstheme="minorHAnsi"/>
          <w:b/>
        </w:rPr>
        <w:t xml:space="preserve"> skipped any questions</w:t>
      </w:r>
      <w:r w:rsidR="0036353E" w:rsidRPr="00581A1E">
        <w:rPr>
          <w:rFonts w:asciiTheme="minorHAnsi" w:hAnsiTheme="minorHAnsi" w:cstheme="minorHAnsi"/>
          <w:b/>
        </w:rPr>
        <w:t>:</w:t>
      </w:r>
      <w:r w:rsidR="00497C82" w:rsidRPr="00581A1E">
        <w:rPr>
          <w:rFonts w:asciiTheme="minorHAnsi" w:hAnsiTheme="minorHAnsi" w:cstheme="minorHAnsi"/>
        </w:rPr>
        <w:t xml:space="preserve"> I noticed you skipped Q. </w:t>
      </w:r>
      <w:r w:rsidR="0036353E" w:rsidRPr="00581A1E">
        <w:rPr>
          <w:rFonts w:asciiTheme="minorHAnsi" w:hAnsiTheme="minorHAnsi" w:cstheme="minorHAnsi"/>
        </w:rPr>
        <w:t>____</w:t>
      </w:r>
      <w:r w:rsidR="00674212" w:rsidRPr="00581A1E">
        <w:rPr>
          <w:rFonts w:asciiTheme="minorHAnsi" w:hAnsiTheme="minorHAnsi" w:cstheme="minorHAnsi"/>
        </w:rPr>
        <w:t xml:space="preserve"> – w</w:t>
      </w:r>
      <w:r w:rsidR="00497C82" w:rsidRPr="00581A1E">
        <w:rPr>
          <w:rFonts w:asciiTheme="minorHAnsi" w:hAnsiTheme="minorHAnsi" w:cstheme="minorHAnsi"/>
        </w:rPr>
        <w:t>ould you please explain</w:t>
      </w:r>
      <w:r w:rsidRPr="00581A1E">
        <w:rPr>
          <w:rFonts w:asciiTheme="minorHAnsi" w:hAnsiTheme="minorHAnsi" w:cstheme="minorHAnsi"/>
        </w:rPr>
        <w:t xml:space="preserve"> w</w:t>
      </w:r>
      <w:r w:rsidR="00D829AF" w:rsidRPr="00581A1E">
        <w:rPr>
          <w:rFonts w:asciiTheme="minorHAnsi" w:hAnsiTheme="minorHAnsi" w:cstheme="minorHAnsi"/>
        </w:rPr>
        <w:t>hy?</w:t>
      </w:r>
    </w:p>
    <w:p w:rsidR="00322045" w:rsidRPr="00581A1E" w:rsidRDefault="00886EED" w:rsidP="00581A1E">
      <w:pPr>
        <w:pStyle w:val="Justification"/>
        <w:shd w:val="clear" w:color="auto" w:fill="C6D9F1" w:themeFill="text2" w:themeFillTint="33"/>
        <w:rPr>
          <w:rFonts w:asciiTheme="minorHAnsi" w:hAnsiTheme="minorHAnsi" w:cstheme="minorHAnsi"/>
          <w:b/>
          <w:sz w:val="20"/>
        </w:rPr>
      </w:pPr>
      <w:r w:rsidRPr="00581A1E">
        <w:rPr>
          <w:rFonts w:asciiTheme="minorHAnsi" w:hAnsiTheme="minorHAnsi" w:cstheme="minorHAnsi"/>
          <w:b/>
          <w:sz w:val="20"/>
        </w:rPr>
        <w:t>This question will be used to improve the introductory text if necessary.</w:t>
      </w:r>
    </w:p>
    <w:p w:rsidR="0036353E" w:rsidRPr="00581A1E" w:rsidRDefault="00D829AF" w:rsidP="0036353E">
      <w:pPr>
        <w:pStyle w:val="Question"/>
        <w:rPr>
          <w:rFonts w:asciiTheme="minorHAnsi" w:hAnsiTheme="minorHAnsi" w:cstheme="minorHAnsi"/>
        </w:rPr>
      </w:pPr>
      <w:r w:rsidRPr="00581A1E">
        <w:rPr>
          <w:rFonts w:asciiTheme="minorHAnsi" w:hAnsiTheme="minorHAnsi" w:cstheme="minorHAnsi"/>
        </w:rPr>
        <w:t>Did you read al</w:t>
      </w:r>
      <w:r w:rsidR="008D3D1E" w:rsidRPr="00581A1E">
        <w:rPr>
          <w:rFonts w:asciiTheme="minorHAnsi" w:hAnsiTheme="minorHAnsi" w:cstheme="minorHAnsi"/>
        </w:rPr>
        <w:t>l the instructions for how to complete the choice exercises with the sound clips</w:t>
      </w:r>
      <w:r w:rsidRPr="00581A1E">
        <w:rPr>
          <w:rFonts w:asciiTheme="minorHAnsi" w:hAnsiTheme="minorHAnsi" w:cstheme="minorHAnsi"/>
        </w:rPr>
        <w:t>?</w:t>
      </w:r>
      <w:r w:rsidR="00497C82" w:rsidRPr="00581A1E">
        <w:rPr>
          <w:rFonts w:asciiTheme="minorHAnsi" w:hAnsiTheme="minorHAnsi" w:cstheme="minorHAnsi"/>
        </w:rPr>
        <w:t xml:space="preserve"> </w:t>
      </w:r>
    </w:p>
    <w:p w:rsidR="00322045" w:rsidRPr="00581A1E" w:rsidRDefault="00D829AF" w:rsidP="0036353E">
      <w:pPr>
        <w:pStyle w:val="Question"/>
        <w:numPr>
          <w:ilvl w:val="1"/>
          <w:numId w:val="3"/>
        </w:numPr>
        <w:rPr>
          <w:rFonts w:asciiTheme="minorHAnsi" w:hAnsiTheme="minorHAnsi" w:cstheme="minorHAnsi"/>
        </w:rPr>
      </w:pPr>
      <w:r w:rsidRPr="00581A1E">
        <w:rPr>
          <w:rFonts w:asciiTheme="minorHAnsi" w:hAnsiTheme="minorHAnsi" w:cstheme="minorHAnsi"/>
        </w:rPr>
        <w:t xml:space="preserve">If </w:t>
      </w:r>
      <w:r w:rsidR="0036353E" w:rsidRPr="00581A1E">
        <w:rPr>
          <w:rFonts w:asciiTheme="minorHAnsi" w:hAnsiTheme="minorHAnsi" w:cstheme="minorHAnsi"/>
          <w:b/>
        </w:rPr>
        <w:t>NO</w:t>
      </w:r>
      <w:r w:rsidR="0036353E" w:rsidRPr="00581A1E">
        <w:rPr>
          <w:rFonts w:asciiTheme="minorHAnsi" w:hAnsiTheme="minorHAnsi" w:cstheme="minorHAnsi"/>
        </w:rPr>
        <w:t xml:space="preserve">: Could you explain </w:t>
      </w:r>
      <w:r w:rsidRPr="00581A1E">
        <w:rPr>
          <w:rFonts w:asciiTheme="minorHAnsi" w:hAnsiTheme="minorHAnsi" w:cstheme="minorHAnsi"/>
        </w:rPr>
        <w:t xml:space="preserve">why? </w:t>
      </w:r>
    </w:p>
    <w:p w:rsidR="00322045" w:rsidRPr="00581A1E" w:rsidRDefault="0036353E" w:rsidP="0036353E">
      <w:pPr>
        <w:pStyle w:val="Question"/>
        <w:numPr>
          <w:ilvl w:val="1"/>
          <w:numId w:val="3"/>
        </w:numPr>
        <w:rPr>
          <w:rFonts w:asciiTheme="minorHAnsi" w:hAnsiTheme="minorHAnsi" w:cstheme="minorHAnsi"/>
        </w:rPr>
      </w:pPr>
      <w:r w:rsidRPr="00581A1E">
        <w:rPr>
          <w:rFonts w:asciiTheme="minorHAnsi" w:hAnsiTheme="minorHAnsi" w:cstheme="minorHAnsi"/>
        </w:rPr>
        <w:t xml:space="preserve">If </w:t>
      </w:r>
      <w:r w:rsidRPr="00581A1E">
        <w:rPr>
          <w:rFonts w:asciiTheme="minorHAnsi" w:hAnsiTheme="minorHAnsi" w:cstheme="minorHAnsi"/>
          <w:b/>
        </w:rPr>
        <w:t>YES</w:t>
      </w:r>
      <w:r w:rsidR="00CC5ABB" w:rsidRPr="00581A1E">
        <w:rPr>
          <w:rFonts w:asciiTheme="minorHAnsi" w:hAnsiTheme="minorHAnsi" w:cstheme="minorHAnsi"/>
        </w:rPr>
        <w:t>:</w:t>
      </w:r>
      <w:r w:rsidRPr="00581A1E">
        <w:rPr>
          <w:rFonts w:asciiTheme="minorHAnsi" w:hAnsiTheme="minorHAnsi" w:cstheme="minorHAnsi"/>
        </w:rPr>
        <w:t xml:space="preserve"> Was the text useful in helping you answer the following choice exercises? Explain why or why not.</w:t>
      </w:r>
    </w:p>
    <w:p w:rsidR="00322045" w:rsidRPr="00581A1E" w:rsidRDefault="00886EED" w:rsidP="00581A1E">
      <w:pPr>
        <w:pStyle w:val="Justification"/>
        <w:shd w:val="clear" w:color="auto" w:fill="C6D9F1" w:themeFill="text2" w:themeFillTint="33"/>
        <w:rPr>
          <w:rFonts w:asciiTheme="minorHAnsi" w:hAnsiTheme="minorHAnsi" w:cstheme="minorHAnsi"/>
          <w:b/>
          <w:sz w:val="20"/>
        </w:rPr>
      </w:pPr>
      <w:r w:rsidRPr="00581A1E">
        <w:rPr>
          <w:rFonts w:asciiTheme="minorHAnsi" w:hAnsiTheme="minorHAnsi" w:cstheme="minorHAnsi"/>
          <w:b/>
          <w:sz w:val="20"/>
        </w:rPr>
        <w:t>This question will be used to clarify the choice exercises if necessary.</w:t>
      </w:r>
    </w:p>
    <w:p w:rsidR="003546AA" w:rsidRPr="00581A1E" w:rsidRDefault="00772EA8" w:rsidP="0036353E">
      <w:pPr>
        <w:pStyle w:val="Question"/>
        <w:rPr>
          <w:rFonts w:asciiTheme="minorHAnsi" w:hAnsiTheme="minorHAnsi" w:cstheme="minorHAnsi"/>
        </w:rPr>
      </w:pPr>
      <w:r w:rsidRPr="00581A1E">
        <w:rPr>
          <w:rFonts w:asciiTheme="minorHAnsi" w:hAnsiTheme="minorHAnsi" w:cstheme="minorHAnsi"/>
        </w:rPr>
        <w:t>Let’s review the questions that asked you to choose between</w:t>
      </w:r>
      <w:r w:rsidR="0036353E" w:rsidRPr="00581A1E">
        <w:rPr>
          <w:rFonts w:asciiTheme="minorHAnsi" w:hAnsiTheme="minorHAnsi" w:cstheme="minorHAnsi"/>
        </w:rPr>
        <w:t xml:space="preserve"> different trips.</w:t>
      </w:r>
      <w:r w:rsidR="003546AA" w:rsidRPr="00581A1E">
        <w:rPr>
          <w:rFonts w:asciiTheme="minorHAnsi" w:hAnsiTheme="minorHAnsi" w:cstheme="minorHAnsi"/>
        </w:rPr>
        <w:t xml:space="preserve"> Did you understand the information presented and what you were being asked to do?</w:t>
      </w:r>
      <w:r w:rsidR="00B828CB" w:rsidRPr="00581A1E">
        <w:rPr>
          <w:rFonts w:asciiTheme="minorHAnsi" w:hAnsiTheme="minorHAnsi" w:cstheme="minorHAnsi"/>
        </w:rPr>
        <w:t xml:space="preserve"> If not, </w:t>
      </w:r>
      <w:r w:rsidR="000C4E8D" w:rsidRPr="00581A1E">
        <w:rPr>
          <w:rFonts w:asciiTheme="minorHAnsi" w:hAnsiTheme="minorHAnsi" w:cstheme="minorHAnsi"/>
        </w:rPr>
        <w:t>what can we do to clarify those questions?</w:t>
      </w:r>
    </w:p>
    <w:p w:rsidR="00886EED" w:rsidRPr="00581A1E" w:rsidRDefault="00886EED" w:rsidP="00581A1E">
      <w:pPr>
        <w:pStyle w:val="Justification"/>
        <w:shd w:val="clear" w:color="auto" w:fill="C6D9F1" w:themeFill="text2" w:themeFillTint="33"/>
        <w:rPr>
          <w:rFonts w:asciiTheme="minorHAnsi" w:hAnsiTheme="minorHAnsi" w:cstheme="minorHAnsi"/>
          <w:b/>
          <w:sz w:val="20"/>
        </w:rPr>
      </w:pPr>
      <w:r w:rsidRPr="00581A1E">
        <w:rPr>
          <w:rFonts w:asciiTheme="minorHAnsi" w:hAnsiTheme="minorHAnsi" w:cstheme="minorHAnsi"/>
          <w:b/>
          <w:sz w:val="20"/>
        </w:rPr>
        <w:t xml:space="preserve">This question will be used to discover if any of the questions </w:t>
      </w:r>
      <w:r w:rsidR="008D3D1E" w:rsidRPr="00581A1E">
        <w:rPr>
          <w:rFonts w:asciiTheme="minorHAnsi" w:hAnsiTheme="minorHAnsi" w:cstheme="minorHAnsi"/>
          <w:b/>
          <w:sz w:val="20"/>
        </w:rPr>
        <w:t>if necessary.</w:t>
      </w:r>
    </w:p>
    <w:p w:rsidR="00772EA8" w:rsidRDefault="003546AA" w:rsidP="0036353E">
      <w:pPr>
        <w:pStyle w:val="Question"/>
        <w:rPr>
          <w:rFonts w:asciiTheme="minorHAnsi" w:hAnsiTheme="minorHAnsi" w:cstheme="minorHAnsi"/>
        </w:rPr>
      </w:pPr>
      <w:r w:rsidRPr="00581A1E">
        <w:rPr>
          <w:rFonts w:asciiTheme="minorHAnsi" w:hAnsiTheme="minorHAnsi" w:cstheme="minorHAnsi"/>
        </w:rPr>
        <w:t>Are you confident in your answers? Why or why not?</w:t>
      </w:r>
    </w:p>
    <w:p w:rsidR="00EB3626" w:rsidRPr="00581A1E" w:rsidRDefault="00EB3626" w:rsidP="00EB3626">
      <w:pPr>
        <w:pStyle w:val="Question"/>
        <w:numPr>
          <w:ilvl w:val="0"/>
          <w:numId w:val="0"/>
        </w:numPr>
        <w:ind w:left="720"/>
        <w:rPr>
          <w:rFonts w:asciiTheme="minorHAnsi" w:hAnsiTheme="minorHAnsi" w:cstheme="minorHAnsi"/>
        </w:rPr>
      </w:pPr>
    </w:p>
    <w:p w:rsidR="00886EED" w:rsidRPr="00581A1E" w:rsidRDefault="00886EED" w:rsidP="00581A1E">
      <w:pPr>
        <w:pStyle w:val="Justification"/>
        <w:shd w:val="clear" w:color="auto" w:fill="C6D9F1" w:themeFill="text2" w:themeFillTint="33"/>
        <w:rPr>
          <w:rFonts w:asciiTheme="minorHAnsi" w:hAnsiTheme="minorHAnsi" w:cstheme="minorHAnsi"/>
          <w:b/>
          <w:sz w:val="20"/>
        </w:rPr>
      </w:pPr>
      <w:r w:rsidRPr="00581A1E">
        <w:rPr>
          <w:rFonts w:asciiTheme="minorHAnsi" w:hAnsiTheme="minorHAnsi" w:cstheme="minorHAnsi"/>
          <w:b/>
          <w:sz w:val="20"/>
        </w:rPr>
        <w:t xml:space="preserve">This question will be used to improve the </w:t>
      </w:r>
      <w:r w:rsidR="00282DBA" w:rsidRPr="00581A1E">
        <w:rPr>
          <w:rFonts w:asciiTheme="minorHAnsi" w:hAnsiTheme="minorHAnsi" w:cstheme="minorHAnsi"/>
          <w:b/>
          <w:sz w:val="20"/>
        </w:rPr>
        <w:t xml:space="preserve">CV </w:t>
      </w:r>
      <w:r w:rsidRPr="00581A1E">
        <w:rPr>
          <w:rFonts w:asciiTheme="minorHAnsi" w:hAnsiTheme="minorHAnsi" w:cstheme="minorHAnsi"/>
          <w:b/>
          <w:sz w:val="20"/>
        </w:rPr>
        <w:t>follow up question aimed at identifying protest zeroes.</w:t>
      </w:r>
    </w:p>
    <w:p w:rsidR="00322045" w:rsidRDefault="00674212" w:rsidP="003546AA">
      <w:pPr>
        <w:pStyle w:val="Question"/>
        <w:rPr>
          <w:rFonts w:asciiTheme="minorHAnsi" w:hAnsiTheme="minorHAnsi" w:cstheme="minorHAnsi"/>
        </w:rPr>
      </w:pPr>
      <w:r w:rsidRPr="00581A1E">
        <w:rPr>
          <w:rFonts w:asciiTheme="minorHAnsi" w:hAnsiTheme="minorHAnsi" w:cstheme="minorHAnsi"/>
          <w:b/>
        </w:rPr>
        <w:t>If the respondent</w:t>
      </w:r>
      <w:r w:rsidR="003546AA" w:rsidRPr="00581A1E">
        <w:rPr>
          <w:rFonts w:asciiTheme="minorHAnsi" w:hAnsiTheme="minorHAnsi" w:cstheme="minorHAnsi"/>
          <w:b/>
        </w:rPr>
        <w:t xml:space="preserve"> ans</w:t>
      </w:r>
      <w:r w:rsidRPr="00581A1E">
        <w:rPr>
          <w:rFonts w:asciiTheme="minorHAnsi" w:hAnsiTheme="minorHAnsi" w:cstheme="minorHAnsi"/>
          <w:b/>
        </w:rPr>
        <w:t xml:space="preserve">wered $0 to the CV question </w:t>
      </w:r>
      <w:r w:rsidR="00581A1E">
        <w:rPr>
          <w:rFonts w:asciiTheme="minorHAnsi" w:hAnsiTheme="minorHAnsi" w:cstheme="minorHAnsi"/>
          <w:b/>
        </w:rPr>
        <w:t>(Q.18),</w:t>
      </w:r>
      <w:r w:rsidR="003546AA" w:rsidRPr="00581A1E">
        <w:rPr>
          <w:rFonts w:asciiTheme="minorHAnsi" w:hAnsiTheme="minorHAnsi" w:cstheme="minorHAnsi"/>
          <w:b/>
        </w:rPr>
        <w:t xml:space="preserve"> </w:t>
      </w:r>
      <w:r w:rsidRPr="00581A1E">
        <w:rPr>
          <w:rFonts w:asciiTheme="minorHAnsi" w:hAnsiTheme="minorHAnsi" w:cstheme="minorHAnsi"/>
          <w:b/>
        </w:rPr>
        <w:t xml:space="preserve">and follow-up question is not clear: </w:t>
      </w:r>
      <w:r w:rsidRPr="00581A1E">
        <w:rPr>
          <w:rFonts w:asciiTheme="minorHAnsi" w:hAnsiTheme="minorHAnsi" w:cstheme="minorHAnsi"/>
        </w:rPr>
        <w:t xml:space="preserve">Could you please tell me why </w:t>
      </w:r>
      <w:proofErr w:type="gramStart"/>
      <w:r w:rsidRPr="00581A1E">
        <w:rPr>
          <w:rFonts w:asciiTheme="minorHAnsi" w:hAnsiTheme="minorHAnsi" w:cstheme="minorHAnsi"/>
        </w:rPr>
        <w:t>your</w:t>
      </w:r>
      <w:proofErr w:type="gramEnd"/>
      <w:r w:rsidRPr="00581A1E">
        <w:rPr>
          <w:rFonts w:asciiTheme="minorHAnsi" w:hAnsiTheme="minorHAnsi" w:cstheme="minorHAnsi"/>
        </w:rPr>
        <w:t xml:space="preserve"> answered $0 in</w:t>
      </w:r>
      <w:r w:rsidR="00581A1E">
        <w:rPr>
          <w:rFonts w:asciiTheme="minorHAnsi" w:hAnsiTheme="minorHAnsi" w:cstheme="minorHAnsi"/>
        </w:rPr>
        <w:t xml:space="preserve"> </w:t>
      </w:r>
      <w:r w:rsidR="00581A1E" w:rsidRPr="00581A1E">
        <w:rPr>
          <w:rFonts w:asciiTheme="minorHAnsi" w:hAnsiTheme="minorHAnsi" w:cstheme="minorHAnsi"/>
          <w:b/>
        </w:rPr>
        <w:t>Q.18</w:t>
      </w:r>
      <w:r w:rsidRPr="00581A1E">
        <w:rPr>
          <w:rFonts w:asciiTheme="minorHAnsi" w:hAnsiTheme="minorHAnsi" w:cstheme="minorHAnsi"/>
        </w:rPr>
        <w:t>?</w:t>
      </w:r>
      <w:r w:rsidR="003546AA" w:rsidRPr="00581A1E">
        <w:rPr>
          <w:rFonts w:asciiTheme="minorHAnsi" w:hAnsiTheme="minorHAnsi" w:cstheme="minorHAnsi"/>
        </w:rPr>
        <w:t xml:space="preserve"> </w:t>
      </w:r>
    </w:p>
    <w:p w:rsidR="00EB3626" w:rsidRPr="00581A1E" w:rsidRDefault="00EB3626" w:rsidP="00EB3626">
      <w:pPr>
        <w:pStyle w:val="Question"/>
        <w:numPr>
          <w:ilvl w:val="0"/>
          <w:numId w:val="0"/>
        </w:numPr>
        <w:ind w:left="720"/>
        <w:rPr>
          <w:rFonts w:asciiTheme="minorHAnsi" w:hAnsiTheme="minorHAnsi" w:cstheme="minorHAnsi"/>
        </w:rPr>
      </w:pPr>
    </w:p>
    <w:p w:rsidR="00886EED" w:rsidRPr="0092085E" w:rsidRDefault="00886EED" w:rsidP="00581A1E">
      <w:pPr>
        <w:pStyle w:val="Justification"/>
        <w:shd w:val="clear" w:color="auto" w:fill="C6D9F1" w:themeFill="text2" w:themeFillTint="33"/>
        <w:rPr>
          <w:rFonts w:asciiTheme="minorHAnsi" w:hAnsiTheme="minorHAnsi" w:cstheme="minorHAnsi"/>
          <w:b/>
          <w:sz w:val="20"/>
        </w:rPr>
      </w:pPr>
      <w:r w:rsidRPr="0092085E">
        <w:rPr>
          <w:rFonts w:asciiTheme="minorHAnsi" w:hAnsiTheme="minorHAnsi" w:cstheme="minorHAnsi"/>
          <w:b/>
          <w:sz w:val="20"/>
        </w:rPr>
        <w:t>This question will tell us if we should consider shortening the survey.</w:t>
      </w:r>
    </w:p>
    <w:p w:rsidR="00E02FFC" w:rsidRPr="00581A1E" w:rsidRDefault="00BA536E" w:rsidP="003546AA">
      <w:pPr>
        <w:pStyle w:val="Question"/>
        <w:rPr>
          <w:rFonts w:asciiTheme="minorHAnsi" w:hAnsiTheme="minorHAnsi" w:cstheme="minorHAnsi"/>
        </w:rPr>
      </w:pPr>
      <w:r w:rsidRPr="00581A1E">
        <w:rPr>
          <w:rFonts w:asciiTheme="minorHAnsi" w:hAnsiTheme="minorHAnsi" w:cstheme="minorHAnsi"/>
        </w:rPr>
        <w:t xml:space="preserve">What did you think of </w:t>
      </w:r>
      <w:r w:rsidR="00581A1E">
        <w:rPr>
          <w:rFonts w:asciiTheme="minorHAnsi" w:hAnsiTheme="minorHAnsi" w:cstheme="minorHAnsi"/>
        </w:rPr>
        <w:t xml:space="preserve">the </w:t>
      </w:r>
      <w:r w:rsidRPr="00581A1E">
        <w:rPr>
          <w:rFonts w:asciiTheme="minorHAnsi" w:hAnsiTheme="minorHAnsi" w:cstheme="minorHAnsi"/>
        </w:rPr>
        <w:t>survey length</w:t>
      </w:r>
      <w:r w:rsidR="008D3D1E" w:rsidRPr="00581A1E">
        <w:rPr>
          <w:rFonts w:asciiTheme="minorHAnsi" w:hAnsiTheme="minorHAnsi" w:cstheme="minorHAnsi"/>
        </w:rPr>
        <w:t xml:space="preserve"> (just the survey, not this interview)</w:t>
      </w:r>
      <w:r w:rsidR="00E02FFC" w:rsidRPr="00581A1E">
        <w:rPr>
          <w:rFonts w:asciiTheme="minorHAnsi" w:hAnsiTheme="minorHAnsi" w:cstheme="minorHAnsi"/>
        </w:rPr>
        <w:t xml:space="preserve">? </w:t>
      </w:r>
    </w:p>
    <w:p w:rsidR="00252D81" w:rsidRPr="00581A1E" w:rsidRDefault="00252D81" w:rsidP="00252D81">
      <w:pPr>
        <w:pStyle w:val="Question"/>
        <w:numPr>
          <w:ilvl w:val="0"/>
          <w:numId w:val="0"/>
        </w:numPr>
        <w:ind w:left="720"/>
        <w:rPr>
          <w:rFonts w:asciiTheme="minorHAnsi" w:hAnsiTheme="minorHAnsi" w:cstheme="minorHAnsi"/>
        </w:rPr>
      </w:pPr>
      <w:r w:rsidRPr="00581A1E">
        <w:rPr>
          <w:rFonts w:asciiTheme="minorHAnsi" w:hAnsiTheme="minorHAnsi" w:cstheme="minorHAnsi"/>
        </w:rPr>
        <w:sym w:font="Wingdings 2" w:char="F0A3"/>
      </w:r>
      <w:r w:rsidRPr="00581A1E">
        <w:rPr>
          <w:rFonts w:asciiTheme="minorHAnsi" w:hAnsiTheme="minorHAnsi" w:cstheme="minorHAnsi"/>
        </w:rPr>
        <w:t xml:space="preserve"> It was too long</w:t>
      </w:r>
    </w:p>
    <w:p w:rsidR="00252D81" w:rsidRPr="00581A1E" w:rsidRDefault="00252D81" w:rsidP="00252D81">
      <w:pPr>
        <w:pStyle w:val="Question"/>
        <w:numPr>
          <w:ilvl w:val="0"/>
          <w:numId w:val="0"/>
        </w:numPr>
        <w:ind w:left="720"/>
        <w:rPr>
          <w:rFonts w:asciiTheme="minorHAnsi" w:hAnsiTheme="minorHAnsi" w:cstheme="minorHAnsi"/>
        </w:rPr>
      </w:pPr>
      <w:r w:rsidRPr="00581A1E">
        <w:rPr>
          <w:rFonts w:asciiTheme="minorHAnsi" w:hAnsiTheme="minorHAnsi" w:cstheme="minorHAnsi"/>
        </w:rPr>
        <w:sym w:font="Wingdings 2" w:char="F0A3"/>
      </w:r>
      <w:r w:rsidRPr="00581A1E">
        <w:rPr>
          <w:rFonts w:asciiTheme="minorHAnsi" w:hAnsiTheme="minorHAnsi" w:cstheme="minorHAnsi"/>
        </w:rPr>
        <w:t xml:space="preserve"> It was too short </w:t>
      </w:r>
    </w:p>
    <w:p w:rsidR="00252D81" w:rsidRDefault="00252D81" w:rsidP="00252D81">
      <w:pPr>
        <w:pStyle w:val="Question"/>
        <w:numPr>
          <w:ilvl w:val="0"/>
          <w:numId w:val="0"/>
        </w:numPr>
        <w:ind w:left="720"/>
        <w:rPr>
          <w:rFonts w:asciiTheme="minorHAnsi" w:hAnsiTheme="minorHAnsi" w:cstheme="minorHAnsi"/>
        </w:rPr>
      </w:pPr>
      <w:r w:rsidRPr="00581A1E">
        <w:rPr>
          <w:rFonts w:asciiTheme="minorHAnsi" w:hAnsiTheme="minorHAnsi" w:cstheme="minorHAnsi"/>
        </w:rPr>
        <w:sym w:font="Wingdings 2" w:char="F0A3"/>
      </w:r>
      <w:r w:rsidRPr="00581A1E">
        <w:rPr>
          <w:rFonts w:asciiTheme="minorHAnsi" w:hAnsiTheme="minorHAnsi" w:cstheme="minorHAnsi"/>
        </w:rPr>
        <w:t xml:space="preserve"> It was an acceptable amount of time to spend taking the survey</w:t>
      </w:r>
    </w:p>
    <w:p w:rsidR="00EB3626" w:rsidRDefault="00EB3626" w:rsidP="00252D81">
      <w:pPr>
        <w:pStyle w:val="Question"/>
        <w:numPr>
          <w:ilvl w:val="0"/>
          <w:numId w:val="0"/>
        </w:numPr>
        <w:ind w:left="720"/>
        <w:rPr>
          <w:rFonts w:asciiTheme="minorHAnsi" w:hAnsiTheme="minorHAnsi" w:cstheme="minorHAnsi"/>
        </w:rPr>
      </w:pPr>
    </w:p>
    <w:p w:rsidR="00886EED" w:rsidRPr="0092085E" w:rsidRDefault="00886EED" w:rsidP="00581A1E">
      <w:pPr>
        <w:pStyle w:val="Justification"/>
        <w:shd w:val="clear" w:color="auto" w:fill="C6D9F1" w:themeFill="text2" w:themeFillTint="33"/>
        <w:rPr>
          <w:rFonts w:asciiTheme="minorHAnsi" w:hAnsiTheme="minorHAnsi" w:cstheme="minorHAnsi"/>
          <w:b/>
          <w:sz w:val="20"/>
        </w:rPr>
      </w:pPr>
      <w:r w:rsidRPr="0092085E">
        <w:rPr>
          <w:rFonts w:asciiTheme="minorHAnsi" w:hAnsiTheme="minorHAnsi" w:cstheme="minorHAnsi"/>
          <w:b/>
          <w:sz w:val="20"/>
        </w:rPr>
        <w:lastRenderedPageBreak/>
        <w:t>This question will be used to elicit more feedback on the survey that could improve it.</w:t>
      </w:r>
    </w:p>
    <w:p w:rsidR="0066340A" w:rsidRPr="00581A1E" w:rsidRDefault="0066340A" w:rsidP="0066340A">
      <w:pPr>
        <w:pStyle w:val="Question"/>
        <w:rPr>
          <w:rFonts w:asciiTheme="minorHAnsi" w:hAnsiTheme="minorHAnsi" w:cstheme="minorHAnsi"/>
        </w:rPr>
      </w:pPr>
      <w:r w:rsidRPr="00581A1E">
        <w:rPr>
          <w:rFonts w:asciiTheme="minorHAnsi" w:hAnsiTheme="minorHAnsi" w:cstheme="minorHAnsi"/>
        </w:rPr>
        <w:t>Do you have any final comments about the survey</w:t>
      </w:r>
      <w:r w:rsidR="0092085E">
        <w:rPr>
          <w:rFonts w:asciiTheme="minorHAnsi" w:hAnsiTheme="minorHAnsi" w:cstheme="minorHAnsi"/>
        </w:rPr>
        <w:t xml:space="preserve"> or anything that we should do to improve it</w:t>
      </w:r>
      <w:r w:rsidRPr="00581A1E">
        <w:rPr>
          <w:rFonts w:asciiTheme="minorHAnsi" w:hAnsiTheme="minorHAnsi" w:cstheme="minorHAnsi"/>
        </w:rPr>
        <w:t>?</w:t>
      </w:r>
    </w:p>
    <w:p w:rsidR="00036178" w:rsidRDefault="00036178" w:rsidP="00036178">
      <w:pPr>
        <w:pStyle w:val="Question"/>
        <w:numPr>
          <w:ilvl w:val="0"/>
          <w:numId w:val="0"/>
        </w:numPr>
        <w:rPr>
          <w:rFonts w:asciiTheme="minorHAnsi" w:hAnsiTheme="minorHAnsi" w:cstheme="minorHAnsi"/>
        </w:rPr>
      </w:pPr>
    </w:p>
    <w:p w:rsidR="00EB3626" w:rsidRDefault="00EB3626" w:rsidP="00036178">
      <w:pPr>
        <w:pStyle w:val="Question"/>
        <w:numPr>
          <w:ilvl w:val="0"/>
          <w:numId w:val="0"/>
        </w:numPr>
        <w:rPr>
          <w:rFonts w:asciiTheme="minorHAnsi" w:hAnsiTheme="minorHAnsi" w:cstheme="minorHAnsi"/>
        </w:rPr>
      </w:pPr>
    </w:p>
    <w:p w:rsidR="00EB3626" w:rsidRDefault="00EB3626" w:rsidP="00036178">
      <w:pPr>
        <w:pStyle w:val="Question"/>
        <w:numPr>
          <w:ilvl w:val="0"/>
          <w:numId w:val="0"/>
        </w:numPr>
        <w:rPr>
          <w:rFonts w:asciiTheme="minorHAnsi" w:hAnsiTheme="minorHAnsi" w:cstheme="minorHAnsi"/>
        </w:rPr>
      </w:pPr>
    </w:p>
    <w:p w:rsidR="00EB3626" w:rsidRDefault="00EB3626" w:rsidP="00036178">
      <w:pPr>
        <w:pStyle w:val="Question"/>
        <w:numPr>
          <w:ilvl w:val="0"/>
          <w:numId w:val="0"/>
        </w:numPr>
        <w:rPr>
          <w:rFonts w:asciiTheme="minorHAnsi" w:hAnsiTheme="minorHAnsi" w:cstheme="minorHAnsi"/>
        </w:rPr>
      </w:pPr>
    </w:p>
    <w:p w:rsidR="00EB3626" w:rsidRDefault="00EB3626" w:rsidP="00036178">
      <w:pPr>
        <w:pStyle w:val="Question"/>
        <w:numPr>
          <w:ilvl w:val="0"/>
          <w:numId w:val="0"/>
        </w:numPr>
        <w:rPr>
          <w:rFonts w:asciiTheme="minorHAnsi" w:hAnsiTheme="minorHAnsi" w:cstheme="minorHAnsi"/>
        </w:rPr>
      </w:pPr>
    </w:p>
    <w:p w:rsidR="00EB3626" w:rsidRDefault="00EB3626" w:rsidP="00036178">
      <w:pPr>
        <w:pStyle w:val="Question"/>
        <w:numPr>
          <w:ilvl w:val="0"/>
          <w:numId w:val="0"/>
        </w:numPr>
        <w:rPr>
          <w:rFonts w:asciiTheme="minorHAnsi" w:hAnsiTheme="minorHAnsi" w:cstheme="minorHAnsi"/>
        </w:rPr>
      </w:pPr>
    </w:p>
    <w:p w:rsidR="00EB3626" w:rsidRDefault="00EB3626" w:rsidP="00036178">
      <w:pPr>
        <w:pStyle w:val="Question"/>
        <w:numPr>
          <w:ilvl w:val="0"/>
          <w:numId w:val="0"/>
        </w:numPr>
        <w:rPr>
          <w:rFonts w:asciiTheme="minorHAnsi" w:hAnsiTheme="minorHAnsi" w:cstheme="minorHAnsi"/>
        </w:rPr>
      </w:pPr>
    </w:p>
    <w:p w:rsidR="00EB3626" w:rsidRDefault="00EB3626" w:rsidP="00036178">
      <w:pPr>
        <w:pStyle w:val="Question"/>
        <w:numPr>
          <w:ilvl w:val="0"/>
          <w:numId w:val="0"/>
        </w:numPr>
        <w:rPr>
          <w:rFonts w:asciiTheme="minorHAnsi" w:hAnsiTheme="minorHAnsi" w:cstheme="minorHAnsi"/>
        </w:rPr>
      </w:pPr>
    </w:p>
    <w:p w:rsidR="00EB3626" w:rsidRDefault="00EB3626" w:rsidP="00036178">
      <w:pPr>
        <w:pStyle w:val="Question"/>
        <w:numPr>
          <w:ilvl w:val="0"/>
          <w:numId w:val="0"/>
        </w:numPr>
        <w:rPr>
          <w:rFonts w:asciiTheme="minorHAnsi" w:hAnsiTheme="minorHAnsi" w:cstheme="minorHAnsi"/>
        </w:rPr>
      </w:pPr>
    </w:p>
    <w:p w:rsidR="00EB3626" w:rsidRDefault="00EB3626" w:rsidP="00036178">
      <w:pPr>
        <w:pStyle w:val="Question"/>
        <w:numPr>
          <w:ilvl w:val="0"/>
          <w:numId w:val="0"/>
        </w:numPr>
        <w:rPr>
          <w:rFonts w:asciiTheme="minorHAnsi" w:hAnsiTheme="minorHAnsi" w:cstheme="minorHAnsi"/>
        </w:rPr>
      </w:pPr>
    </w:p>
    <w:p w:rsidR="00CE1CD0" w:rsidRPr="00CE1CD0" w:rsidRDefault="00CE1CD0" w:rsidP="00CE1CD0">
      <w:pPr>
        <w:pBdr>
          <w:top w:val="single" w:sz="4" w:space="1" w:color="auto"/>
          <w:left w:val="single" w:sz="4" w:space="4" w:color="auto"/>
          <w:bottom w:val="single" w:sz="4" w:space="1" w:color="auto"/>
          <w:right w:val="single" w:sz="4" w:space="4" w:color="auto"/>
        </w:pBdr>
        <w:shd w:val="clear" w:color="auto" w:fill="C6D9F1"/>
        <w:tabs>
          <w:tab w:val="left" w:pos="0"/>
          <w:tab w:val="left" w:pos="270"/>
          <w:tab w:val="left" w:pos="3240"/>
        </w:tabs>
        <w:contextualSpacing/>
        <w:rPr>
          <w:rFonts w:ascii="Calibri" w:eastAsia="Calibri" w:hAnsi="Calibri" w:cs="Calibri"/>
          <w:b/>
          <w:iCs/>
          <w:sz w:val="20"/>
        </w:rPr>
      </w:pPr>
      <w:r w:rsidRPr="00CE1CD0">
        <w:rPr>
          <w:rFonts w:ascii="Calibri" w:eastAsia="Calibri" w:hAnsi="Calibri" w:cs="Calibri"/>
          <w:b/>
          <w:iCs/>
          <w:sz w:val="20"/>
        </w:rPr>
        <w:t>The Paperwork Reduction Act statement will be available upon request.</w:t>
      </w:r>
    </w:p>
    <w:p w:rsidR="00EB3626" w:rsidRPr="00581A1E" w:rsidRDefault="00EB3626" w:rsidP="00036178">
      <w:pPr>
        <w:pStyle w:val="Question"/>
        <w:numPr>
          <w:ilvl w:val="0"/>
          <w:numId w:val="0"/>
        </w:numPr>
        <w:rPr>
          <w:rFonts w:asciiTheme="minorHAnsi" w:hAnsiTheme="minorHAnsi" w:cstheme="minorHAnsi"/>
        </w:rPr>
      </w:pPr>
    </w:p>
    <w:p w:rsidR="00217463" w:rsidRPr="00581A1E" w:rsidRDefault="00217463" w:rsidP="00036178">
      <w:pPr>
        <w:pStyle w:val="Question"/>
        <w:numPr>
          <w:ilvl w:val="0"/>
          <w:numId w:val="0"/>
        </w:numPr>
        <w:rPr>
          <w:rFonts w:asciiTheme="minorHAnsi" w:hAnsiTheme="minorHAnsi" w:cstheme="minorHAnsi"/>
        </w:rPr>
      </w:pPr>
      <w:bookmarkStart w:id="2" w:name="_GoBack"/>
      <w:r w:rsidRPr="00581A1E">
        <w:rPr>
          <w:rFonts w:asciiTheme="minorHAnsi" w:hAnsiTheme="minorHAnsi" w:cstheme="minorHAnsi"/>
          <w:noProof/>
        </w:rPr>
        <mc:AlternateContent>
          <mc:Choice Requires="wps">
            <w:drawing>
              <wp:inline distT="0" distB="0" distL="0" distR="0" wp14:anchorId="7FF96719" wp14:editId="1DF52F75">
                <wp:extent cx="5943600" cy="2251881"/>
                <wp:effectExtent l="0" t="0" r="19050"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51881"/>
                        </a:xfrm>
                        <a:prstGeom prst="rect">
                          <a:avLst/>
                        </a:prstGeom>
                        <a:solidFill>
                          <a:srgbClr val="FFFFFF"/>
                        </a:solidFill>
                        <a:ln w="9525">
                          <a:solidFill>
                            <a:srgbClr val="000000"/>
                          </a:solidFill>
                          <a:miter lim="800000"/>
                          <a:headEnd/>
                          <a:tailEnd/>
                        </a:ln>
                      </wps:spPr>
                      <wps:txbx>
                        <w:txbxContent>
                          <w:p w:rsidR="00217463" w:rsidRDefault="00217463" w:rsidP="00217463">
                            <w:pP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 xml:space="preserve">The National Park Service is authorized </w:t>
                            </w:r>
                            <w:proofErr w:type="gramStart"/>
                            <w:r w:rsidRPr="00BD6201">
                              <w:rPr>
                                <w:i/>
                                <w:sz w:val="18"/>
                                <w:szCs w:val="18"/>
                              </w:rPr>
                              <w:t>by 6 U.S.C. 1a-7</w:t>
                            </w:r>
                            <w:proofErr w:type="gramEnd"/>
                            <w:r w:rsidRPr="00BD6201">
                              <w:rPr>
                                <w:i/>
                                <w:sz w:val="18"/>
                                <w:szCs w:val="18"/>
                              </w:rPr>
                              <w:t xml:space="preserve"> to collect this information. This information will be used by park</w:t>
                            </w:r>
                            <w:r w:rsidR="0092085E">
                              <w:rPr>
                                <w:i/>
                                <w:sz w:val="18"/>
                                <w:szCs w:val="18"/>
                              </w:rPr>
                              <w:t xml:space="preserve"> managers to understand visitor</w:t>
                            </w:r>
                            <w:r>
                              <w:rPr>
                                <w:i/>
                                <w:sz w:val="18"/>
                                <w:szCs w:val="18"/>
                              </w:rPr>
                              <w:t xml:space="preserve"> perception</w:t>
                            </w:r>
                            <w:r w:rsidR="0092085E">
                              <w:rPr>
                                <w:i/>
                                <w:sz w:val="18"/>
                                <w:szCs w:val="18"/>
                              </w:rPr>
                              <w:t>s</w:t>
                            </w:r>
                            <w:r>
                              <w:rPr>
                                <w:i/>
                                <w:sz w:val="18"/>
                                <w:szCs w:val="18"/>
                              </w:rPr>
                              <w:t xml:space="preserve">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CE1CD0" w:rsidRPr="00CE1CD0" w:rsidRDefault="00CE1CD0" w:rsidP="00CE1CD0">
                            <w:pPr>
                              <w:jc w:val="center"/>
                              <w:rPr>
                                <w:b/>
                                <w:i/>
                                <w:sz w:val="18"/>
                                <w:szCs w:val="18"/>
                              </w:rPr>
                            </w:pPr>
                            <w:r w:rsidRPr="00CE1CD0">
                              <w:rPr>
                                <w:b/>
                                <w:i/>
                                <w:sz w:val="18"/>
                                <w:szCs w:val="18"/>
                              </w:rPr>
                              <w:t>OMB Control Number 1024-0XXX – Expiration Date XX/XX/XXXX</w:t>
                            </w:r>
                          </w:p>
                          <w:p w:rsidR="00217463" w:rsidRPr="00EF21E5" w:rsidRDefault="00217463" w:rsidP="00217463">
                            <w:pPr>
                              <w:rPr>
                                <w:i/>
                                <w:sz w:val="18"/>
                                <w:szCs w:val="18"/>
                              </w:rPr>
                            </w:pPr>
                            <w:r w:rsidRPr="00BD6201">
                              <w:rPr>
                                <w:b/>
                                <w:sz w:val="18"/>
                                <w:szCs w:val="18"/>
                              </w:rPr>
                              <w:t>BURDEN ESTIMATE</w:t>
                            </w:r>
                            <w:r>
                              <w:rPr>
                                <w:sz w:val="18"/>
                                <w:szCs w:val="18"/>
                              </w:rPr>
                              <w:t xml:space="preserve">: </w:t>
                            </w:r>
                            <w:r w:rsidRPr="00BD6201">
                              <w:rPr>
                                <w:i/>
                                <w:sz w:val="18"/>
                                <w:szCs w:val="18"/>
                              </w:rPr>
                              <w:t xml:space="preserve">The public reporting for this collection is estimated to be </w:t>
                            </w:r>
                            <w:r w:rsidR="00CE1CD0">
                              <w:rPr>
                                <w:i/>
                                <w:sz w:val="18"/>
                                <w:szCs w:val="18"/>
                              </w:rPr>
                              <w:t xml:space="preserve">40 </w:t>
                            </w:r>
                            <w:r w:rsidRPr="00BD6201">
                              <w:rPr>
                                <w:i/>
                                <w:sz w:val="18"/>
                                <w:szCs w:val="18"/>
                              </w:rPr>
                              <w:t>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9" w:history="1">
                              <w:r w:rsidRPr="005D4D5C">
                                <w:rPr>
                                  <w:rStyle w:val="Hyperlink"/>
                                  <w:rFonts w:cstheme="minorBidi"/>
                                  <w:i/>
                                  <w:sz w:val="18"/>
                                  <w:szCs w:val="18"/>
                                </w:rPr>
                                <w:t>catherine.taylor@dot.gov</w:t>
                              </w:r>
                            </w:hyperlink>
                            <w:r>
                              <w:rPr>
                                <w:i/>
                                <w:sz w:val="18"/>
                                <w:szCs w:val="18"/>
                              </w:rPr>
                              <w:t xml:space="preserve"> (email).</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17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9kJA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">
                <v:textbox>
                  <w:txbxContent>
                    <w:p w:rsidR="00217463" w:rsidRDefault="00217463" w:rsidP="00217463">
                      <w:pP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 xml:space="preserve">The National Park Service is authorized </w:t>
                      </w:r>
                      <w:proofErr w:type="gramStart"/>
                      <w:r w:rsidRPr="00BD6201">
                        <w:rPr>
                          <w:i/>
                          <w:sz w:val="18"/>
                          <w:szCs w:val="18"/>
                        </w:rPr>
                        <w:t>by 6 U.S.C. 1a-7</w:t>
                      </w:r>
                      <w:proofErr w:type="gramEnd"/>
                      <w:r w:rsidRPr="00BD6201">
                        <w:rPr>
                          <w:i/>
                          <w:sz w:val="18"/>
                          <w:szCs w:val="18"/>
                        </w:rPr>
                        <w:t xml:space="preserve"> to collect this information. This information will be used by park</w:t>
                      </w:r>
                      <w:r w:rsidR="0092085E">
                        <w:rPr>
                          <w:i/>
                          <w:sz w:val="18"/>
                          <w:szCs w:val="18"/>
                        </w:rPr>
                        <w:t xml:space="preserve"> managers to understand visitor</w:t>
                      </w:r>
                      <w:r>
                        <w:rPr>
                          <w:i/>
                          <w:sz w:val="18"/>
                          <w:szCs w:val="18"/>
                        </w:rPr>
                        <w:t xml:space="preserve"> perception</w:t>
                      </w:r>
                      <w:r w:rsidR="0092085E">
                        <w:rPr>
                          <w:i/>
                          <w:sz w:val="18"/>
                          <w:szCs w:val="18"/>
                        </w:rPr>
                        <w:t>s</w:t>
                      </w:r>
                      <w:r>
                        <w:rPr>
                          <w:i/>
                          <w:sz w:val="18"/>
                          <w:szCs w:val="18"/>
                        </w:rPr>
                        <w:t xml:space="preserve">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CE1CD0" w:rsidRPr="00CE1CD0" w:rsidRDefault="00CE1CD0" w:rsidP="00CE1CD0">
                      <w:pPr>
                        <w:jc w:val="center"/>
                        <w:rPr>
                          <w:b/>
                          <w:i/>
                          <w:sz w:val="18"/>
                          <w:szCs w:val="18"/>
                        </w:rPr>
                      </w:pPr>
                      <w:r w:rsidRPr="00CE1CD0">
                        <w:rPr>
                          <w:b/>
                          <w:i/>
                          <w:sz w:val="18"/>
                          <w:szCs w:val="18"/>
                        </w:rPr>
                        <w:t>OMB Control Number 1024-0XXX – Expiration Date XX/XX/XXXX</w:t>
                      </w:r>
                    </w:p>
                    <w:p w:rsidR="00217463" w:rsidRPr="00EF21E5" w:rsidRDefault="00217463" w:rsidP="00217463">
                      <w:pPr>
                        <w:rPr>
                          <w:i/>
                          <w:sz w:val="18"/>
                          <w:szCs w:val="18"/>
                        </w:rPr>
                      </w:pPr>
                      <w:r w:rsidRPr="00BD6201">
                        <w:rPr>
                          <w:b/>
                          <w:sz w:val="18"/>
                          <w:szCs w:val="18"/>
                        </w:rPr>
                        <w:t>BURDEN ESTIMATE</w:t>
                      </w:r>
                      <w:r>
                        <w:rPr>
                          <w:sz w:val="18"/>
                          <w:szCs w:val="18"/>
                        </w:rPr>
                        <w:t xml:space="preserve">: </w:t>
                      </w:r>
                      <w:r w:rsidRPr="00BD6201">
                        <w:rPr>
                          <w:i/>
                          <w:sz w:val="18"/>
                          <w:szCs w:val="18"/>
                        </w:rPr>
                        <w:t xml:space="preserve">The public reporting for this collection is estimated to be </w:t>
                      </w:r>
                      <w:r w:rsidR="00CE1CD0">
                        <w:rPr>
                          <w:i/>
                          <w:sz w:val="18"/>
                          <w:szCs w:val="18"/>
                        </w:rPr>
                        <w:t xml:space="preserve">40 </w:t>
                      </w:r>
                      <w:r w:rsidRPr="00BD6201">
                        <w:rPr>
                          <w:i/>
                          <w:sz w:val="18"/>
                          <w:szCs w:val="18"/>
                        </w:rPr>
                        <w:t>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10" w:history="1">
                        <w:r w:rsidRPr="005D4D5C">
                          <w:rPr>
                            <w:rStyle w:val="Hyperlink"/>
                            <w:rFonts w:cstheme="minorBidi"/>
                            <w:i/>
                            <w:sz w:val="18"/>
                            <w:szCs w:val="18"/>
                          </w:rPr>
                          <w:t>catherine.taylor@dot.gov</w:t>
                        </w:r>
                      </w:hyperlink>
                      <w:r>
                        <w:rPr>
                          <w:i/>
                          <w:sz w:val="18"/>
                          <w:szCs w:val="18"/>
                        </w:rPr>
                        <w:t xml:space="preserve"> (email).</w:t>
                      </w:r>
                    </w:p>
                  </w:txbxContent>
                </v:textbox>
                <w10:anchorlock/>
              </v:shape>
            </w:pict>
          </mc:Fallback>
        </mc:AlternateContent>
      </w:r>
      <w:bookmarkEnd w:id="2"/>
    </w:p>
    <w:sectPr w:rsidR="00217463" w:rsidRPr="00581A1E" w:rsidSect="0003617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F97" w:rsidRDefault="00A80F97" w:rsidP="001B2A8B">
      <w:pPr>
        <w:spacing w:after="0" w:line="240" w:lineRule="auto"/>
      </w:pPr>
      <w:r>
        <w:separator/>
      </w:r>
    </w:p>
  </w:endnote>
  <w:endnote w:type="continuationSeparator" w:id="0">
    <w:p w:rsidR="00A80F97" w:rsidRDefault="00A80F97" w:rsidP="001B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96423"/>
      <w:docPartObj>
        <w:docPartGallery w:val="Page Numbers (Bottom of Page)"/>
        <w:docPartUnique/>
      </w:docPartObj>
    </w:sdtPr>
    <w:sdtEndPr>
      <w:rPr>
        <w:noProof/>
      </w:rPr>
    </w:sdtEndPr>
    <w:sdtContent>
      <w:p w:rsidR="00152B9E" w:rsidRDefault="00152B9E" w:rsidP="00252D81">
        <w:pPr>
          <w:pStyle w:val="Footer"/>
          <w:jc w:val="right"/>
        </w:pPr>
        <w:r>
          <w:fldChar w:fldCharType="begin"/>
        </w:r>
        <w:r>
          <w:instrText xml:space="preserve"> PAGE   \* MERGEFORMAT </w:instrText>
        </w:r>
        <w:r>
          <w:fldChar w:fldCharType="separate"/>
        </w:r>
        <w:r w:rsidR="00CE1CD0">
          <w:rPr>
            <w:noProof/>
          </w:rPr>
          <w:t>3</w:t>
        </w:r>
        <w:r>
          <w:rPr>
            <w:noProof/>
          </w:rPr>
          <w:fldChar w:fldCharType="end"/>
        </w:r>
      </w:p>
    </w:sdtContent>
  </w:sdt>
  <w:p w:rsidR="00152B9E" w:rsidRPr="00BE00EA" w:rsidRDefault="00152B9E" w:rsidP="00BE0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F97" w:rsidRDefault="00A80F97" w:rsidP="001B2A8B">
      <w:pPr>
        <w:spacing w:after="0" w:line="240" w:lineRule="auto"/>
      </w:pPr>
      <w:r>
        <w:separator/>
      </w:r>
    </w:p>
  </w:footnote>
  <w:footnote w:type="continuationSeparator" w:id="0">
    <w:p w:rsidR="00A80F97" w:rsidRDefault="00A80F97" w:rsidP="001B2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104A1A"/>
    <w:lvl w:ilvl="0">
      <w:start w:val="1"/>
      <w:numFmt w:val="decimal"/>
      <w:lvlText w:val="%1."/>
      <w:lvlJc w:val="left"/>
      <w:pPr>
        <w:tabs>
          <w:tab w:val="num" w:pos="1800"/>
        </w:tabs>
        <w:ind w:left="1800" w:hanging="360"/>
      </w:pPr>
    </w:lvl>
  </w:abstractNum>
  <w:abstractNum w:abstractNumId="1">
    <w:nsid w:val="FFFFFF7D"/>
    <w:multiLevelType w:val="singleLevel"/>
    <w:tmpl w:val="5B428BE6"/>
    <w:lvl w:ilvl="0">
      <w:start w:val="1"/>
      <w:numFmt w:val="decimal"/>
      <w:lvlText w:val="%1."/>
      <w:lvlJc w:val="left"/>
      <w:pPr>
        <w:tabs>
          <w:tab w:val="num" w:pos="1440"/>
        </w:tabs>
        <w:ind w:left="1440" w:hanging="360"/>
      </w:pPr>
    </w:lvl>
  </w:abstractNum>
  <w:abstractNum w:abstractNumId="2">
    <w:nsid w:val="FFFFFF7E"/>
    <w:multiLevelType w:val="singleLevel"/>
    <w:tmpl w:val="DFDEC63A"/>
    <w:lvl w:ilvl="0">
      <w:start w:val="1"/>
      <w:numFmt w:val="decimal"/>
      <w:lvlText w:val="%1."/>
      <w:lvlJc w:val="left"/>
      <w:pPr>
        <w:tabs>
          <w:tab w:val="num" w:pos="1080"/>
        </w:tabs>
        <w:ind w:left="1080" w:hanging="360"/>
      </w:pPr>
    </w:lvl>
  </w:abstractNum>
  <w:abstractNum w:abstractNumId="3">
    <w:nsid w:val="FFFFFF7F"/>
    <w:multiLevelType w:val="singleLevel"/>
    <w:tmpl w:val="6C9E8012"/>
    <w:lvl w:ilvl="0">
      <w:start w:val="1"/>
      <w:numFmt w:val="decimal"/>
      <w:lvlText w:val="%1."/>
      <w:lvlJc w:val="left"/>
      <w:pPr>
        <w:tabs>
          <w:tab w:val="num" w:pos="720"/>
        </w:tabs>
        <w:ind w:left="720" w:hanging="360"/>
      </w:pPr>
    </w:lvl>
  </w:abstractNum>
  <w:abstractNum w:abstractNumId="4">
    <w:nsid w:val="FFFFFF80"/>
    <w:multiLevelType w:val="singleLevel"/>
    <w:tmpl w:val="0652F1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4064D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E8F9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4C4A8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07CCFB0"/>
    <w:lvl w:ilvl="0">
      <w:start w:val="1"/>
      <w:numFmt w:val="decimal"/>
      <w:lvlText w:val="%1."/>
      <w:lvlJc w:val="left"/>
      <w:pPr>
        <w:tabs>
          <w:tab w:val="num" w:pos="360"/>
        </w:tabs>
        <w:ind w:left="360" w:hanging="360"/>
      </w:pPr>
    </w:lvl>
  </w:abstractNum>
  <w:abstractNum w:abstractNumId="9">
    <w:nsid w:val="FFFFFF89"/>
    <w:multiLevelType w:val="singleLevel"/>
    <w:tmpl w:val="93BE5F42"/>
    <w:lvl w:ilvl="0">
      <w:start w:val="1"/>
      <w:numFmt w:val="bullet"/>
      <w:lvlText w:val=""/>
      <w:lvlJc w:val="left"/>
      <w:pPr>
        <w:tabs>
          <w:tab w:val="num" w:pos="360"/>
        </w:tabs>
        <w:ind w:left="360" w:hanging="360"/>
      </w:pPr>
      <w:rPr>
        <w:rFonts w:ascii="Symbol" w:hAnsi="Symbol" w:hint="default"/>
      </w:rPr>
    </w:lvl>
  </w:abstractNum>
  <w:abstractNum w:abstractNumId="10">
    <w:nsid w:val="00E45CE2"/>
    <w:multiLevelType w:val="hybridMultilevel"/>
    <w:tmpl w:val="114ABD74"/>
    <w:lvl w:ilvl="0" w:tplc="065EC530">
      <w:numFmt w:val="bullet"/>
      <w:lvlText w:val=""/>
      <w:lvlJc w:val="left"/>
      <w:pPr>
        <w:ind w:left="108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5B571B"/>
    <w:multiLevelType w:val="hybridMultilevel"/>
    <w:tmpl w:val="36C45D52"/>
    <w:lvl w:ilvl="0" w:tplc="89002C6A">
      <w:numFmt w:val="bullet"/>
      <w:lvlText w:val=""/>
      <w:lvlJc w:val="left"/>
      <w:pPr>
        <w:ind w:left="1080" w:hanging="360"/>
      </w:pPr>
      <w:rPr>
        <w:rFonts w:ascii="Wingdings" w:eastAsia="Arial" w:hAnsi="Wingdings" w:cs="Times New Roman"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9645F91"/>
    <w:multiLevelType w:val="hybridMultilevel"/>
    <w:tmpl w:val="FAD427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BEE66F0"/>
    <w:multiLevelType w:val="hybridMultilevel"/>
    <w:tmpl w:val="BD3078E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F6372FE"/>
    <w:multiLevelType w:val="hybridMultilevel"/>
    <w:tmpl w:val="7662ED88"/>
    <w:lvl w:ilvl="0" w:tplc="CBDC45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66B06"/>
    <w:multiLevelType w:val="hybridMultilevel"/>
    <w:tmpl w:val="4078AB48"/>
    <w:lvl w:ilvl="0" w:tplc="F948E0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B0771"/>
    <w:multiLevelType w:val="hybridMultilevel"/>
    <w:tmpl w:val="34700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BA435E"/>
    <w:multiLevelType w:val="hybridMultilevel"/>
    <w:tmpl w:val="800CE436"/>
    <w:lvl w:ilvl="0" w:tplc="7348ED94">
      <w:start w:val="2012"/>
      <w:numFmt w:val="bullet"/>
      <w:lvlText w:val=""/>
      <w:lvlJc w:val="left"/>
      <w:pPr>
        <w:ind w:left="1080" w:hanging="360"/>
      </w:pPr>
      <w:rPr>
        <w:rFonts w:ascii="Wingdings" w:eastAsia="Arial" w:hAnsi="Wingdings"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6F5435"/>
    <w:multiLevelType w:val="hybridMultilevel"/>
    <w:tmpl w:val="7396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754DF5"/>
    <w:multiLevelType w:val="hybridMultilevel"/>
    <w:tmpl w:val="CB6A461A"/>
    <w:lvl w:ilvl="0" w:tplc="51B4D2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C824009"/>
    <w:multiLevelType w:val="hybridMultilevel"/>
    <w:tmpl w:val="9E9C779E"/>
    <w:lvl w:ilvl="0" w:tplc="4C3C0C04">
      <w:numFmt w:val="bullet"/>
      <w:lvlText w:val=""/>
      <w:lvlJc w:val="left"/>
      <w:pPr>
        <w:ind w:left="720" w:hanging="360"/>
      </w:pPr>
      <w:rPr>
        <w:rFonts w:ascii="Wingdings" w:eastAsia="Arial"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402DD1"/>
    <w:multiLevelType w:val="hybridMultilevel"/>
    <w:tmpl w:val="CABADB48"/>
    <w:lvl w:ilvl="0" w:tplc="065EC530">
      <w:numFmt w:val="bullet"/>
      <w:lvlText w:val=""/>
      <w:lvlJc w:val="left"/>
      <w:pPr>
        <w:ind w:left="907" w:hanging="360"/>
      </w:pPr>
      <w:rPr>
        <w:rFonts w:ascii="Wingdings" w:eastAsia="Arial" w:hAnsi="Wingdings"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nsid w:val="31C33FE6"/>
    <w:multiLevelType w:val="hybridMultilevel"/>
    <w:tmpl w:val="D256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D40A1"/>
    <w:multiLevelType w:val="hybridMultilevel"/>
    <w:tmpl w:val="5BC621B6"/>
    <w:lvl w:ilvl="0" w:tplc="89002C6A">
      <w:numFmt w:val="bullet"/>
      <w:lvlText w:val=""/>
      <w:lvlJc w:val="left"/>
      <w:pPr>
        <w:ind w:left="540" w:hanging="360"/>
      </w:pPr>
      <w:rPr>
        <w:rFonts w:ascii="Wingdings" w:eastAsia="Arial" w:hAnsi="Wingdings" w:cs="Times New Roman" w:hint="default"/>
        <w:b/>
        <w:bCs w:val="0"/>
        <w:i w:val="0"/>
        <w:iCs w:val="0"/>
        <w:caps w:val="0"/>
        <w:smallCaps w:val="0"/>
        <w:strike w:val="0"/>
        <w:dstrike w:val="0"/>
        <w:noProof w:val="0"/>
        <w:vanish w:val="0"/>
        <w:color w:val="auto"/>
        <w:spacing w:val="0"/>
        <w:kern w:val="0"/>
        <w:position w:val="0"/>
        <w:sz w:val="22"/>
        <w:szCs w:val="22"/>
        <w:u w:val="none"/>
        <w:vertAlign w:val="baseline"/>
        <w:em w:val="none"/>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4">
    <w:nsid w:val="37561DC2"/>
    <w:multiLevelType w:val="hybridMultilevel"/>
    <w:tmpl w:val="B6649D86"/>
    <w:lvl w:ilvl="0" w:tplc="B3567DAA">
      <w:start w:val="1"/>
      <w:numFmt w:val="decimal"/>
      <w:pStyle w:val="Question"/>
      <w:lvlText w:val="Q.%1 "/>
      <w:lvlJc w:val="left"/>
      <w:pPr>
        <w:ind w:left="540"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nsid w:val="3AEE0CBB"/>
    <w:multiLevelType w:val="hybridMultilevel"/>
    <w:tmpl w:val="3310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374D67"/>
    <w:multiLevelType w:val="hybridMultilevel"/>
    <w:tmpl w:val="60DAEB34"/>
    <w:lvl w:ilvl="0" w:tplc="F51E1BF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BA64A5"/>
    <w:multiLevelType w:val="hybridMultilevel"/>
    <w:tmpl w:val="ACAE0C4C"/>
    <w:lvl w:ilvl="0" w:tplc="08B6A7E6">
      <w:start w:val="1"/>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287F02"/>
    <w:multiLevelType w:val="hybridMultilevel"/>
    <w:tmpl w:val="A604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B06D28"/>
    <w:multiLevelType w:val="hybridMultilevel"/>
    <w:tmpl w:val="EF0412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A991E1C"/>
    <w:multiLevelType w:val="hybridMultilevel"/>
    <w:tmpl w:val="8BBE9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BB095A"/>
    <w:multiLevelType w:val="hybridMultilevel"/>
    <w:tmpl w:val="D60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FC77B5"/>
    <w:multiLevelType w:val="hybridMultilevel"/>
    <w:tmpl w:val="5D16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53860"/>
    <w:multiLevelType w:val="hybridMultilevel"/>
    <w:tmpl w:val="662E75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B8B3A11"/>
    <w:multiLevelType w:val="hybridMultilevel"/>
    <w:tmpl w:val="B388DA96"/>
    <w:lvl w:ilvl="0" w:tplc="51B4D2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28B4022"/>
    <w:multiLevelType w:val="hybridMultilevel"/>
    <w:tmpl w:val="3B3A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603404"/>
    <w:multiLevelType w:val="hybridMultilevel"/>
    <w:tmpl w:val="892E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FC76B8"/>
    <w:multiLevelType w:val="hybridMultilevel"/>
    <w:tmpl w:val="A7BC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29649B"/>
    <w:multiLevelType w:val="hybridMultilevel"/>
    <w:tmpl w:val="DB2CD406"/>
    <w:lvl w:ilvl="0" w:tplc="F73A083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CA3285"/>
    <w:multiLevelType w:val="hybridMultilevel"/>
    <w:tmpl w:val="A4FCC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02588"/>
    <w:multiLevelType w:val="hybridMultilevel"/>
    <w:tmpl w:val="0C28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24"/>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9"/>
  </w:num>
  <w:num w:numId="15">
    <w:abstractNumId w:val="37"/>
  </w:num>
  <w:num w:numId="16">
    <w:abstractNumId w:val="31"/>
  </w:num>
  <w:num w:numId="17">
    <w:abstractNumId w:val="25"/>
  </w:num>
  <w:num w:numId="18">
    <w:abstractNumId w:val="22"/>
  </w:num>
  <w:num w:numId="19">
    <w:abstractNumId w:val="36"/>
  </w:num>
  <w:num w:numId="20">
    <w:abstractNumId w:val="18"/>
  </w:num>
  <w:num w:numId="21">
    <w:abstractNumId w:val="29"/>
  </w:num>
  <w:num w:numId="22">
    <w:abstractNumId w:val="13"/>
  </w:num>
  <w:num w:numId="23">
    <w:abstractNumId w:val="12"/>
  </w:num>
  <w:num w:numId="24">
    <w:abstractNumId w:val="27"/>
  </w:num>
  <w:num w:numId="25">
    <w:abstractNumId w:val="19"/>
  </w:num>
  <w:num w:numId="26">
    <w:abstractNumId w:val="34"/>
  </w:num>
  <w:num w:numId="27">
    <w:abstractNumId w:val="33"/>
  </w:num>
  <w:num w:numId="28">
    <w:abstractNumId w:val="11"/>
  </w:num>
  <w:num w:numId="29">
    <w:abstractNumId w:val="17"/>
  </w:num>
  <w:num w:numId="30">
    <w:abstractNumId w:val="14"/>
  </w:num>
  <w:num w:numId="31">
    <w:abstractNumId w:val="15"/>
  </w:num>
  <w:num w:numId="32">
    <w:abstractNumId w:val="26"/>
  </w:num>
  <w:num w:numId="33">
    <w:abstractNumId w:val="38"/>
  </w:num>
  <w:num w:numId="34">
    <w:abstractNumId w:val="40"/>
  </w:num>
  <w:num w:numId="35">
    <w:abstractNumId w:val="35"/>
  </w:num>
  <w:num w:numId="36">
    <w:abstractNumId w:val="28"/>
  </w:num>
  <w:num w:numId="37">
    <w:abstractNumId w:val="20"/>
  </w:num>
  <w:num w:numId="38">
    <w:abstractNumId w:val="10"/>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num>
  <w:num w:numId="41">
    <w:abstractNumId w:val="21"/>
  </w:num>
  <w:num w:numId="42">
    <w:abstractNumId w:val="23"/>
  </w:num>
  <w:num w:numId="43">
    <w:abstractNumId w:val="30"/>
  </w:num>
  <w:num w:numId="44">
    <w:abstractNumId w:val="24"/>
    <w:lvlOverride w:ilvl="0">
      <w:startOverride w:val="1"/>
    </w:lvlOverride>
  </w:num>
  <w:num w:numId="45">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19"/>
    <w:rsid w:val="000232C3"/>
    <w:rsid w:val="00027E5D"/>
    <w:rsid w:val="00036178"/>
    <w:rsid w:val="00057E19"/>
    <w:rsid w:val="000C4E8D"/>
    <w:rsid w:val="00117B5C"/>
    <w:rsid w:val="00130BB9"/>
    <w:rsid w:val="00152B9E"/>
    <w:rsid w:val="001578FB"/>
    <w:rsid w:val="001644F5"/>
    <w:rsid w:val="00177C43"/>
    <w:rsid w:val="001948BD"/>
    <w:rsid w:val="001B0334"/>
    <w:rsid w:val="001B2A8B"/>
    <w:rsid w:val="001B39B6"/>
    <w:rsid w:val="00217463"/>
    <w:rsid w:val="00252D81"/>
    <w:rsid w:val="00282DBA"/>
    <w:rsid w:val="0028490C"/>
    <w:rsid w:val="002C45D7"/>
    <w:rsid w:val="00304369"/>
    <w:rsid w:val="00306B6B"/>
    <w:rsid w:val="00322045"/>
    <w:rsid w:val="003546AA"/>
    <w:rsid w:val="0036353E"/>
    <w:rsid w:val="003C6831"/>
    <w:rsid w:val="003D4407"/>
    <w:rsid w:val="003E0763"/>
    <w:rsid w:val="003F54B6"/>
    <w:rsid w:val="00415D10"/>
    <w:rsid w:val="00472E1E"/>
    <w:rsid w:val="00486F1E"/>
    <w:rsid w:val="00497C82"/>
    <w:rsid w:val="004D3E59"/>
    <w:rsid w:val="004F2B79"/>
    <w:rsid w:val="00515C01"/>
    <w:rsid w:val="00540F7B"/>
    <w:rsid w:val="005630AA"/>
    <w:rsid w:val="00581A1E"/>
    <w:rsid w:val="005B0CD1"/>
    <w:rsid w:val="0062075A"/>
    <w:rsid w:val="006363EE"/>
    <w:rsid w:val="0066340A"/>
    <w:rsid w:val="00663410"/>
    <w:rsid w:val="00674212"/>
    <w:rsid w:val="006756D3"/>
    <w:rsid w:val="006C74AB"/>
    <w:rsid w:val="00713CAC"/>
    <w:rsid w:val="00722EED"/>
    <w:rsid w:val="00726652"/>
    <w:rsid w:val="00772EA8"/>
    <w:rsid w:val="007962A0"/>
    <w:rsid w:val="007A0BE7"/>
    <w:rsid w:val="007A4A39"/>
    <w:rsid w:val="007B3476"/>
    <w:rsid w:val="007D4E11"/>
    <w:rsid w:val="007F3B3D"/>
    <w:rsid w:val="00810041"/>
    <w:rsid w:val="00881C70"/>
    <w:rsid w:val="00886EED"/>
    <w:rsid w:val="008D3D1E"/>
    <w:rsid w:val="008F71B8"/>
    <w:rsid w:val="0092085E"/>
    <w:rsid w:val="0095037C"/>
    <w:rsid w:val="009529BD"/>
    <w:rsid w:val="00966FAD"/>
    <w:rsid w:val="009A058D"/>
    <w:rsid w:val="009F5F5B"/>
    <w:rsid w:val="00A05EB1"/>
    <w:rsid w:val="00A10876"/>
    <w:rsid w:val="00A431AC"/>
    <w:rsid w:val="00A80F97"/>
    <w:rsid w:val="00B150AA"/>
    <w:rsid w:val="00B3051F"/>
    <w:rsid w:val="00B33EC5"/>
    <w:rsid w:val="00B50F9F"/>
    <w:rsid w:val="00B828CB"/>
    <w:rsid w:val="00B9603B"/>
    <w:rsid w:val="00BA536E"/>
    <w:rsid w:val="00BB65FA"/>
    <w:rsid w:val="00BE00EA"/>
    <w:rsid w:val="00C316FB"/>
    <w:rsid w:val="00C461CE"/>
    <w:rsid w:val="00C63A79"/>
    <w:rsid w:val="00C75542"/>
    <w:rsid w:val="00C77A99"/>
    <w:rsid w:val="00CA441E"/>
    <w:rsid w:val="00CC5ABB"/>
    <w:rsid w:val="00CD004D"/>
    <w:rsid w:val="00CD613B"/>
    <w:rsid w:val="00CD6EB0"/>
    <w:rsid w:val="00CE1CD0"/>
    <w:rsid w:val="00D4723A"/>
    <w:rsid w:val="00D628E1"/>
    <w:rsid w:val="00D829AF"/>
    <w:rsid w:val="00DA43FF"/>
    <w:rsid w:val="00DE1183"/>
    <w:rsid w:val="00E02FFC"/>
    <w:rsid w:val="00E339C9"/>
    <w:rsid w:val="00E45A6B"/>
    <w:rsid w:val="00E45BC4"/>
    <w:rsid w:val="00E61DAC"/>
    <w:rsid w:val="00E6530A"/>
    <w:rsid w:val="00E91BDB"/>
    <w:rsid w:val="00EB3626"/>
    <w:rsid w:val="00EB5E99"/>
    <w:rsid w:val="00EB64A6"/>
    <w:rsid w:val="00EC0A34"/>
    <w:rsid w:val="00F179D1"/>
    <w:rsid w:val="00F55ADF"/>
    <w:rsid w:val="00F82087"/>
    <w:rsid w:val="00FA2488"/>
    <w:rsid w:val="00FB00E6"/>
    <w:rsid w:val="00FF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472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61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72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617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A05EB1"/>
    <w:pPr>
      <w:ind w:left="720"/>
      <w:contextualSpacing/>
    </w:pPr>
  </w:style>
  <w:style w:type="character" w:customStyle="1" w:styleId="ListParagraphChar">
    <w:name w:val="List Paragraph Char"/>
    <w:basedOn w:val="DefaultParagraphFont"/>
    <w:link w:val="ListParagraph"/>
    <w:uiPriority w:val="99"/>
    <w:rsid w:val="009A058D"/>
  </w:style>
  <w:style w:type="paragraph" w:styleId="BalloonText">
    <w:name w:val="Balloon Text"/>
    <w:basedOn w:val="Normal"/>
    <w:link w:val="BalloonTextChar"/>
    <w:uiPriority w:val="99"/>
    <w:semiHidden/>
    <w:unhideWhenUsed/>
    <w:rsid w:val="00CC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ABB"/>
    <w:rPr>
      <w:rFonts w:ascii="Tahoma" w:hAnsi="Tahoma" w:cs="Tahoma"/>
      <w:sz w:val="16"/>
      <w:szCs w:val="16"/>
    </w:rPr>
  </w:style>
  <w:style w:type="character" w:styleId="CommentReference">
    <w:name w:val="annotation reference"/>
    <w:basedOn w:val="DefaultParagraphFont"/>
    <w:uiPriority w:val="99"/>
    <w:semiHidden/>
    <w:unhideWhenUsed/>
    <w:rsid w:val="00CC5ABB"/>
    <w:rPr>
      <w:sz w:val="16"/>
      <w:szCs w:val="16"/>
    </w:rPr>
  </w:style>
  <w:style w:type="paragraph" w:styleId="CommentText">
    <w:name w:val="annotation text"/>
    <w:basedOn w:val="Normal"/>
    <w:link w:val="CommentTextChar"/>
    <w:uiPriority w:val="99"/>
    <w:semiHidden/>
    <w:unhideWhenUsed/>
    <w:rsid w:val="00CC5ABB"/>
    <w:pPr>
      <w:spacing w:line="240" w:lineRule="auto"/>
    </w:pPr>
    <w:rPr>
      <w:sz w:val="20"/>
      <w:szCs w:val="20"/>
    </w:rPr>
  </w:style>
  <w:style w:type="character" w:customStyle="1" w:styleId="CommentTextChar">
    <w:name w:val="Comment Text Char"/>
    <w:basedOn w:val="DefaultParagraphFont"/>
    <w:link w:val="CommentText"/>
    <w:uiPriority w:val="99"/>
    <w:semiHidden/>
    <w:rsid w:val="00CC5ABB"/>
    <w:rPr>
      <w:sz w:val="20"/>
      <w:szCs w:val="20"/>
    </w:rPr>
  </w:style>
  <w:style w:type="paragraph" w:styleId="CommentSubject">
    <w:name w:val="annotation subject"/>
    <w:basedOn w:val="CommentText"/>
    <w:next w:val="CommentText"/>
    <w:link w:val="CommentSubjectChar"/>
    <w:uiPriority w:val="99"/>
    <w:unhideWhenUsed/>
    <w:rsid w:val="00CC5ABB"/>
    <w:rPr>
      <w:b/>
      <w:bCs/>
    </w:rPr>
  </w:style>
  <w:style w:type="character" w:customStyle="1" w:styleId="CommentSubjectChar">
    <w:name w:val="Comment Subject Char"/>
    <w:basedOn w:val="CommentTextChar"/>
    <w:link w:val="CommentSubject"/>
    <w:uiPriority w:val="99"/>
    <w:rsid w:val="00CC5ABB"/>
    <w:rPr>
      <w:b/>
      <w:bCs/>
      <w:sz w:val="20"/>
      <w:szCs w:val="20"/>
    </w:rPr>
  </w:style>
  <w:style w:type="paragraph" w:customStyle="1" w:styleId="Question">
    <w:name w:val="Question"/>
    <w:basedOn w:val="ListParagraph"/>
    <w:link w:val="QuestionChar"/>
    <w:qFormat/>
    <w:rsid w:val="0036353E"/>
    <w:pPr>
      <w:numPr>
        <w:numId w:val="3"/>
      </w:numPr>
      <w:tabs>
        <w:tab w:val="left" w:pos="720"/>
      </w:tabs>
      <w:spacing w:after="240" w:line="240" w:lineRule="auto"/>
      <w:ind w:left="720" w:hanging="720"/>
      <w:contextualSpacing w:val="0"/>
    </w:pPr>
    <w:rPr>
      <w:rFonts w:ascii="Arial" w:eastAsia="Arial" w:hAnsi="Arial" w:cs="Times New Roman"/>
    </w:rPr>
  </w:style>
  <w:style w:type="character" w:customStyle="1" w:styleId="QuestionChar">
    <w:name w:val="Question Char"/>
    <w:basedOn w:val="ListParagraphChar"/>
    <w:link w:val="Question"/>
    <w:rsid w:val="0036353E"/>
    <w:rPr>
      <w:rFonts w:ascii="Arial" w:eastAsia="Arial" w:hAnsi="Arial" w:cs="Times New Roman"/>
    </w:rPr>
  </w:style>
  <w:style w:type="paragraph" w:customStyle="1" w:styleId="instruction">
    <w:name w:val="instruction"/>
    <w:basedOn w:val="Normal"/>
    <w:link w:val="instructionChar"/>
    <w:qFormat/>
    <w:rsid w:val="0036353E"/>
    <w:pPr>
      <w:ind w:left="720"/>
    </w:pPr>
    <w:rPr>
      <w:i/>
    </w:rPr>
  </w:style>
  <w:style w:type="character" w:customStyle="1" w:styleId="instructionChar">
    <w:name w:val="instruction Char"/>
    <w:basedOn w:val="QuestionChar"/>
    <w:link w:val="instruction"/>
    <w:rsid w:val="009A058D"/>
    <w:rPr>
      <w:rFonts w:ascii="Arial" w:eastAsia="Arial" w:hAnsi="Arial" w:cs="Times New Roman"/>
    </w:rPr>
  </w:style>
  <w:style w:type="paragraph" w:styleId="Header">
    <w:name w:val="header"/>
    <w:basedOn w:val="Normal"/>
    <w:link w:val="HeaderChar"/>
    <w:uiPriority w:val="99"/>
    <w:unhideWhenUsed/>
    <w:rsid w:val="001B2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8B"/>
  </w:style>
  <w:style w:type="paragraph" w:styleId="Footer">
    <w:name w:val="footer"/>
    <w:basedOn w:val="Normal"/>
    <w:link w:val="FooterChar"/>
    <w:uiPriority w:val="99"/>
    <w:unhideWhenUsed/>
    <w:rsid w:val="001B2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8B"/>
  </w:style>
  <w:style w:type="paragraph" w:customStyle="1" w:styleId="Justification">
    <w:name w:val="Justification"/>
    <w:basedOn w:val="Normal"/>
    <w:link w:val="JustificationChar"/>
    <w:qFormat/>
    <w:rsid w:val="00886EE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rPr>
      <w:rFonts w:ascii="Arial" w:eastAsia="Calibri" w:hAnsi="Arial" w:cs="Times New Roman"/>
    </w:rPr>
  </w:style>
  <w:style w:type="character" w:customStyle="1" w:styleId="JustificationChar">
    <w:name w:val="Justification Char"/>
    <w:basedOn w:val="DefaultParagraphFont"/>
    <w:link w:val="Justification"/>
    <w:rsid w:val="00886EED"/>
    <w:rPr>
      <w:rFonts w:ascii="Arial" w:eastAsia="Calibri" w:hAnsi="Arial" w:cs="Times New Roman"/>
      <w:shd w:val="clear" w:color="auto" w:fill="D9D9D9" w:themeFill="background1" w:themeFillShade="D9"/>
    </w:rPr>
  </w:style>
  <w:style w:type="paragraph" w:styleId="TOC1">
    <w:name w:val="toc 1"/>
    <w:basedOn w:val="Normal"/>
    <w:next w:val="Normal"/>
    <w:autoRedefine/>
    <w:uiPriority w:val="39"/>
    <w:rsid w:val="00D4723A"/>
    <w:pPr>
      <w:spacing w:after="100"/>
    </w:pPr>
    <w:rPr>
      <w:rFonts w:ascii="Arial" w:eastAsia="Calibri" w:hAnsi="Arial" w:cs="Times New Roman"/>
    </w:rPr>
  </w:style>
  <w:style w:type="paragraph" w:customStyle="1" w:styleId="nospacefootnote">
    <w:name w:val="no space footnote"/>
    <w:basedOn w:val="FootnoteText"/>
    <w:uiPriority w:val="99"/>
    <w:rsid w:val="00036178"/>
  </w:style>
  <w:style w:type="paragraph" w:styleId="FootnoteText">
    <w:name w:val="footnote text"/>
    <w:basedOn w:val="Normal"/>
    <w:link w:val="FootnoteTextChar"/>
    <w:uiPriority w:val="99"/>
    <w:semiHidden/>
    <w:rsid w:val="00036178"/>
    <w:pPr>
      <w:spacing w:after="0" w:line="240" w:lineRule="auto"/>
    </w:pPr>
    <w:rPr>
      <w:rFonts w:ascii="Arial" w:eastAsia="Arial" w:hAnsi="Arial" w:cs="Times New Roman"/>
      <w:sz w:val="20"/>
      <w:szCs w:val="20"/>
    </w:rPr>
  </w:style>
  <w:style w:type="character" w:customStyle="1" w:styleId="FootnoteTextChar">
    <w:name w:val="Footnote Text Char"/>
    <w:basedOn w:val="DefaultParagraphFont"/>
    <w:link w:val="FootnoteText"/>
    <w:uiPriority w:val="99"/>
    <w:semiHidden/>
    <w:rsid w:val="00036178"/>
    <w:rPr>
      <w:rFonts w:ascii="Arial" w:eastAsia="Arial" w:hAnsi="Arial" w:cs="Times New Roman"/>
      <w:sz w:val="20"/>
      <w:szCs w:val="20"/>
    </w:rPr>
  </w:style>
  <w:style w:type="paragraph" w:styleId="Title">
    <w:name w:val="Title"/>
    <w:basedOn w:val="Normal"/>
    <w:next w:val="Normal"/>
    <w:link w:val="TitleChar"/>
    <w:uiPriority w:val="99"/>
    <w:qFormat/>
    <w:rsid w:val="00036178"/>
    <w:pPr>
      <w:spacing w:after="240" w:line="240" w:lineRule="auto"/>
      <w:jc w:val="center"/>
    </w:pPr>
    <w:rPr>
      <w:rFonts w:ascii="Arial" w:eastAsia="Arial" w:hAnsi="Arial" w:cs="Times New Roman"/>
      <w:sz w:val="40"/>
      <w:szCs w:val="40"/>
    </w:rPr>
  </w:style>
  <w:style w:type="character" w:customStyle="1" w:styleId="TitleChar">
    <w:name w:val="Title Char"/>
    <w:basedOn w:val="DefaultParagraphFont"/>
    <w:link w:val="Title"/>
    <w:uiPriority w:val="99"/>
    <w:rsid w:val="00036178"/>
    <w:rPr>
      <w:rFonts w:ascii="Arial" w:eastAsia="Arial" w:hAnsi="Arial" w:cs="Times New Roman"/>
      <w:sz w:val="40"/>
      <w:szCs w:val="40"/>
    </w:rPr>
  </w:style>
  <w:style w:type="paragraph" w:customStyle="1" w:styleId="Answer">
    <w:name w:val="Answer"/>
    <w:basedOn w:val="Question"/>
    <w:qFormat/>
    <w:rsid w:val="00036178"/>
    <w:pPr>
      <w:numPr>
        <w:numId w:val="0"/>
      </w:numPr>
      <w:tabs>
        <w:tab w:val="left" w:pos="1080"/>
      </w:tabs>
      <w:spacing w:after="0" w:line="288" w:lineRule="auto"/>
      <w:contextualSpacing/>
    </w:pPr>
  </w:style>
  <w:style w:type="table" w:styleId="TableGrid">
    <w:name w:val="Table Grid"/>
    <w:basedOn w:val="TableNormal"/>
    <w:uiPriority w:val="59"/>
    <w:rsid w:val="00036178"/>
    <w:pPr>
      <w:spacing w:after="0" w:line="240" w:lineRule="auto"/>
    </w:pPr>
    <w:rPr>
      <w:rFonts w:ascii="Arial" w:eastAsia="Arial" w:hAnsi="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36178"/>
    <w:rPr>
      <w:rFonts w:cs="Times New Roman"/>
      <w:color w:val="0000FF"/>
      <w:u w:val="single"/>
    </w:rPr>
  </w:style>
  <w:style w:type="paragraph" w:styleId="NormalWeb">
    <w:name w:val="Normal (Web)"/>
    <w:basedOn w:val="Normal"/>
    <w:uiPriority w:val="99"/>
    <w:rsid w:val="00036178"/>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036178"/>
    <w:rPr>
      <w:rFonts w:cs="Times New Roman"/>
      <w:vertAlign w:val="superscript"/>
    </w:rPr>
  </w:style>
  <w:style w:type="paragraph" w:customStyle="1" w:styleId="Default">
    <w:name w:val="Default"/>
    <w:uiPriority w:val="99"/>
    <w:rsid w:val="00036178"/>
    <w:pPr>
      <w:autoSpaceDE w:val="0"/>
      <w:autoSpaceDN w:val="0"/>
      <w:adjustRightInd w:val="0"/>
      <w:spacing w:after="0" w:line="240" w:lineRule="auto"/>
    </w:pPr>
    <w:rPr>
      <w:rFonts w:ascii="Arial" w:eastAsia="Arial" w:hAnsi="Arial" w:cs="Arial"/>
      <w:color w:val="000000"/>
      <w:sz w:val="24"/>
      <w:szCs w:val="24"/>
    </w:rPr>
  </w:style>
  <w:style w:type="table" w:customStyle="1" w:styleId="LightShading2">
    <w:name w:val="Light Shading2"/>
    <w:basedOn w:val="TableNormal"/>
    <w:uiPriority w:val="60"/>
    <w:rsid w:val="00036178"/>
    <w:pPr>
      <w:spacing w:after="0" w:line="240" w:lineRule="auto"/>
    </w:pPr>
    <w:rPr>
      <w:rFonts w:ascii="Arial" w:eastAsia="Arial" w:hAnsi="Arial"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nswertable">
    <w:name w:val="answer_table"/>
    <w:basedOn w:val="TableNormal"/>
    <w:uiPriority w:val="99"/>
    <w:qFormat/>
    <w:rsid w:val="00036178"/>
    <w:pPr>
      <w:spacing w:after="0" w:line="288" w:lineRule="auto"/>
    </w:pPr>
    <w:rPr>
      <w:rFonts w:ascii="Arial" w:eastAsia="Arial" w:hAnsi="Arial" w:cs="Times New Roman"/>
    </w:rPr>
    <w:tblPr>
      <w:tblStyleRowBandSize w:val="1"/>
      <w:tblInd w:w="720" w:type="dxa"/>
      <w:tblBorders>
        <w:bottom w:val="dotted" w:sz="4" w:space="0" w:color="auto"/>
        <w:insideH w:val="dotted" w:sz="4" w:space="0" w:color="auto"/>
      </w:tblBorders>
      <w:tblCellMar>
        <w:top w:w="0" w:type="dxa"/>
        <w:left w:w="0" w:type="dxa"/>
        <w:bottom w:w="0" w:type="dxa"/>
        <w:right w:w="0" w:type="dxa"/>
      </w:tblCellMar>
    </w:tblPr>
    <w:trPr>
      <w:cantSplit/>
    </w:trPr>
    <w:tcPr>
      <w:shd w:val="clear" w:color="auto" w:fill="auto"/>
      <w:tcMar>
        <w:top w:w="29" w:type="dxa"/>
        <w:bottom w:w="29" w:type="dxa"/>
      </w:tcMar>
      <w:vAlign w:val="center"/>
    </w:tcPr>
    <w:tblStylePr w:type="firstRow">
      <w:rPr>
        <w:b/>
      </w:rPr>
    </w:tblStylePr>
    <w:tblStylePr w:type="firstCol">
      <w:rPr>
        <w:b/>
      </w:rPr>
    </w:tblStylePr>
    <w:tblStylePr w:type="band2Horz">
      <w:tblPr/>
      <w:tcPr>
        <w:shd w:val="clear" w:color="auto" w:fill="BFBFBF" w:themeFill="background1" w:themeFillShade="BF"/>
      </w:tcPr>
    </w:tblStylePr>
  </w:style>
  <w:style w:type="character" w:customStyle="1" w:styleId="DocumentMapChar">
    <w:name w:val="Document Map Char"/>
    <w:basedOn w:val="DefaultParagraphFont"/>
    <w:link w:val="DocumentMap"/>
    <w:uiPriority w:val="99"/>
    <w:semiHidden/>
    <w:rsid w:val="00036178"/>
    <w:rPr>
      <w:rFonts w:ascii="Tahoma" w:eastAsia="Arial" w:hAnsi="Tahoma" w:cs="Tahoma"/>
      <w:sz w:val="16"/>
      <w:szCs w:val="16"/>
    </w:rPr>
  </w:style>
  <w:style w:type="paragraph" w:styleId="DocumentMap">
    <w:name w:val="Document Map"/>
    <w:basedOn w:val="Normal"/>
    <w:link w:val="DocumentMapChar"/>
    <w:uiPriority w:val="99"/>
    <w:semiHidden/>
    <w:unhideWhenUsed/>
    <w:rsid w:val="00036178"/>
    <w:pPr>
      <w:spacing w:after="0" w:line="240" w:lineRule="auto"/>
    </w:pPr>
    <w:rPr>
      <w:rFonts w:ascii="Tahoma" w:eastAsia="Arial" w:hAnsi="Tahoma" w:cs="Tahoma"/>
      <w:sz w:val="16"/>
      <w:szCs w:val="16"/>
    </w:rPr>
  </w:style>
  <w:style w:type="table" w:customStyle="1" w:styleId="container">
    <w:name w:val="container"/>
    <w:basedOn w:val="TableNormal"/>
    <w:uiPriority w:val="99"/>
    <w:qFormat/>
    <w:rsid w:val="00036178"/>
    <w:pPr>
      <w:spacing w:after="0" w:line="240" w:lineRule="auto"/>
    </w:pPr>
    <w:rPr>
      <w:rFonts w:ascii="Arial" w:eastAsia="Arial" w:hAnsi="Arial" w:cs="Times New Roman"/>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table" w:customStyle="1" w:styleId="answertableskippattern">
    <w:name w:val="answer_table_skip_pattern"/>
    <w:basedOn w:val="answertable"/>
    <w:uiPriority w:val="99"/>
    <w:qFormat/>
    <w:rsid w:val="00036178"/>
    <w:tblPr>
      <w:tblStyleRowBandSize w:val="1"/>
      <w:tblInd w:w="605" w:type="dxa"/>
      <w:tblBorders>
        <w:bottom w:val="dotted" w:sz="4" w:space="0" w:color="auto"/>
        <w:insideH w:val="dotted" w:sz="4" w:space="0" w:color="auto"/>
      </w:tblBorders>
      <w:tblCellMar>
        <w:top w:w="0" w:type="dxa"/>
        <w:left w:w="115" w:type="dxa"/>
        <w:bottom w:w="0" w:type="dxa"/>
        <w:right w:w="115" w:type="dxa"/>
      </w:tblCellMar>
    </w:tblPr>
    <w:trPr>
      <w:cantSplit/>
    </w:trPr>
    <w:tcPr>
      <w:shd w:val="clear" w:color="auto" w:fill="auto"/>
      <w:tcMar>
        <w:top w:w="29" w:type="dxa"/>
        <w:bottom w:w="29" w:type="dxa"/>
      </w:tcMar>
      <w:vAlign w:val="center"/>
    </w:tcPr>
    <w:tblStylePr w:type="firstRow">
      <w:rPr>
        <w:b/>
      </w:rPr>
    </w:tblStylePr>
    <w:tblStylePr w:type="firstCol">
      <w:rPr>
        <w:b/>
      </w:rPr>
    </w:tblStylePr>
    <w:tblStylePr w:type="band2Horz">
      <w:tblPr/>
      <w:tcPr>
        <w:shd w:val="clear" w:color="auto" w:fill="BFBFBF" w:themeFill="background1" w:themeFillShade="BF"/>
      </w:tcPr>
    </w:tblStylePr>
  </w:style>
  <w:style w:type="table" w:customStyle="1" w:styleId="tablecontinuouschoice">
    <w:name w:val="table_continuous_choice"/>
    <w:basedOn w:val="answertable"/>
    <w:uiPriority w:val="99"/>
    <w:qFormat/>
    <w:rsid w:val="00036178"/>
    <w:pPr>
      <w:jc w:val="center"/>
    </w:pPr>
    <w:tblPr>
      <w:tblStyleRowBandSize w:val="1"/>
      <w:tblInd w:w="720" w:type="dxa"/>
      <w:tblBorders>
        <w:insideV w:val="dotted" w:sz="4" w:space="0" w:color="auto"/>
      </w:tblBorders>
      <w:tblCellMar>
        <w:top w:w="0" w:type="dxa"/>
        <w:left w:w="0" w:type="dxa"/>
        <w:bottom w:w="0" w:type="dxa"/>
        <w:right w:w="0" w:type="dxa"/>
      </w:tblCellMar>
    </w:tblPr>
    <w:trPr>
      <w:cantSplit/>
    </w:trPr>
    <w:tcPr>
      <w:shd w:val="clear" w:color="auto" w:fill="auto"/>
      <w:tcMar>
        <w:top w:w="29" w:type="dxa"/>
        <w:bottom w:w="29" w:type="dxa"/>
      </w:tcMar>
      <w:vAlign w:val="center"/>
    </w:tcPr>
    <w:tblStylePr w:type="firstRow">
      <w:pPr>
        <w:jc w:val="center"/>
      </w:pPr>
      <w:rPr>
        <w:b/>
      </w:rPr>
    </w:tblStylePr>
    <w:tblStylePr w:type="firstCol">
      <w:pPr>
        <w:jc w:val="center"/>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table" w:customStyle="1" w:styleId="Continuouschoicemultiplelines">
    <w:name w:val="Continuous choice multiple lines"/>
    <w:basedOn w:val="tablecontinuouschoice"/>
    <w:uiPriority w:val="99"/>
    <w:qFormat/>
    <w:rsid w:val="00036178"/>
    <w:tblPr>
      <w:tblStyleRowBandSize w:val="1"/>
      <w:tblInd w:w="720" w:type="dxa"/>
      <w:tblBorders>
        <w:bottom w:val="dotted" w:sz="4" w:space="0" w:color="auto"/>
        <w:insideH w:val="dotted" w:sz="4" w:space="0" w:color="auto"/>
        <w:insideV w:val="dotted" w:sz="4" w:space="0" w:color="auto"/>
      </w:tblBorders>
      <w:tblCellMar>
        <w:top w:w="144" w:type="dxa"/>
        <w:left w:w="0" w:type="dxa"/>
        <w:bottom w:w="144" w:type="dxa"/>
        <w:right w:w="0" w:type="dxa"/>
      </w:tblCellMar>
    </w:tblPr>
    <w:trPr>
      <w:cantSplit/>
    </w:trPr>
    <w:tcPr>
      <w:shd w:val="clear" w:color="auto" w:fill="auto"/>
      <w:tcMar>
        <w:top w:w="29" w:type="dxa"/>
        <w:bottom w:w="29" w:type="dxa"/>
      </w:tcMar>
      <w:vAlign w:val="center"/>
    </w:tcPr>
    <w:tblStylePr w:type="firstRow">
      <w:pPr>
        <w:jc w:val="center"/>
      </w:pPr>
      <w:rPr>
        <w:b/>
      </w:rPr>
    </w:tblStylePr>
    <w:tblStylePr w:type="firstCol">
      <w:pPr>
        <w:jc w:val="left"/>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character" w:styleId="Strong">
    <w:name w:val="Strong"/>
    <w:basedOn w:val="DefaultParagraphFont"/>
    <w:qFormat/>
    <w:rsid w:val="00036178"/>
    <w:rPr>
      <w:b/>
      <w:bCs/>
    </w:rPr>
  </w:style>
  <w:style w:type="character" w:styleId="IntenseEmphasis">
    <w:name w:val="Intense Emphasis"/>
    <w:basedOn w:val="DefaultParagraphFont"/>
    <w:uiPriority w:val="21"/>
    <w:qFormat/>
    <w:rsid w:val="00036178"/>
    <w:rPr>
      <w:b/>
      <w:bCs/>
      <w:i/>
      <w:iCs/>
      <w:color w:val="4F81BD" w:themeColor="accent1"/>
    </w:rPr>
  </w:style>
  <w:style w:type="character" w:styleId="SubtleEmphasis">
    <w:name w:val="Subtle Emphasis"/>
    <w:basedOn w:val="DefaultParagraphFont"/>
    <w:uiPriority w:val="19"/>
    <w:qFormat/>
    <w:rsid w:val="00036178"/>
    <w:rPr>
      <w:i/>
      <w:iCs/>
      <w:color w:val="808080" w:themeColor="text1" w:themeTint="7F"/>
    </w:rPr>
  </w:style>
  <w:style w:type="table" w:customStyle="1" w:styleId="container1">
    <w:name w:val="container1"/>
    <w:basedOn w:val="TableNormal"/>
    <w:uiPriority w:val="99"/>
    <w:qFormat/>
    <w:rsid w:val="00036178"/>
    <w:pPr>
      <w:spacing w:after="0" w:line="240" w:lineRule="auto"/>
    </w:pPr>
    <w:rPr>
      <w:rFonts w:ascii="Arial" w:eastAsia="Arial" w:hAnsi="Arial" w:cs="Times New Roman"/>
    </w:rPr>
    <w:tblPr>
      <w:tblStyleRowBandSize w:val="1"/>
      <w:tblInd w:w="0" w:type="dxa"/>
      <w:tblCellMar>
        <w:top w:w="0" w:type="dxa"/>
        <w:left w:w="115" w:type="dxa"/>
        <w:bottom w:w="288" w:type="dxa"/>
        <w:right w:w="115" w:type="dxa"/>
      </w:tblCellMar>
    </w:tblPr>
    <w:tblStylePr w:type="band1Horz">
      <w:tblPr/>
      <w:tcPr>
        <w:shd w:val="clear" w:color="auto" w:fill="EAEAEA"/>
      </w:tcPr>
    </w:tblStylePr>
  </w:style>
  <w:style w:type="paragraph" w:customStyle="1" w:styleId="TextOnlyJustification">
    <w:name w:val="Text Only Justification"/>
    <w:basedOn w:val="Justification"/>
    <w:link w:val="TextOnlyJustificationChar"/>
    <w:qFormat/>
    <w:rsid w:val="00036178"/>
  </w:style>
  <w:style w:type="character" w:customStyle="1" w:styleId="TextOnlyJustificationChar">
    <w:name w:val="Text Only Justification Char"/>
    <w:basedOn w:val="JustificationChar"/>
    <w:link w:val="TextOnlyJustification"/>
    <w:rsid w:val="00036178"/>
    <w:rPr>
      <w:rFonts w:ascii="Arial" w:eastAsia="Calibri" w:hAnsi="Arial" w:cs="Times New Roman"/>
      <w:shd w:val="clear" w:color="auto" w:fill="D9D9D9" w:themeFill="background1" w:themeFillShade="D9"/>
    </w:rPr>
  </w:style>
  <w:style w:type="paragraph" w:customStyle="1" w:styleId="SurveyGenPopJustification">
    <w:name w:val="SurveyGenPop Justification"/>
    <w:basedOn w:val="Justification"/>
    <w:link w:val="SurveyGenPopJustificationChar"/>
    <w:qFormat/>
    <w:rsid w:val="00036178"/>
  </w:style>
  <w:style w:type="character" w:customStyle="1" w:styleId="SurveyGenPopJustificationChar">
    <w:name w:val="SurveyGenPop Justification Char"/>
    <w:basedOn w:val="JustificationChar"/>
    <w:link w:val="SurveyGenPopJustification"/>
    <w:rsid w:val="00036178"/>
    <w:rPr>
      <w:rFonts w:ascii="Arial" w:eastAsia="Calibri" w:hAnsi="Arial" w:cs="Times New Roman"/>
      <w:shd w:val="clear" w:color="auto" w:fill="D9D9D9" w:themeFill="background1" w:themeFillShade="D9"/>
    </w:rPr>
  </w:style>
  <w:style w:type="paragraph" w:customStyle="1" w:styleId="Body">
    <w:name w:val="Body"/>
    <w:basedOn w:val="Normal"/>
    <w:link w:val="BodyChar"/>
    <w:qFormat/>
    <w:rsid w:val="00B50F9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pPr>
    <w:rPr>
      <w:rFonts w:ascii="Calibri" w:eastAsia="Times New Roman" w:hAnsi="Calibri" w:cs="Times New Roman"/>
      <w:lang w:eastAsia="x-none"/>
    </w:rPr>
  </w:style>
  <w:style w:type="character" w:customStyle="1" w:styleId="BodyChar">
    <w:name w:val="Body Char"/>
    <w:link w:val="Body"/>
    <w:rsid w:val="00B50F9F"/>
    <w:rPr>
      <w:rFonts w:ascii="Calibri" w:eastAsia="Times New Roman" w:hAnsi="Calibri" w:cs="Times New Roman"/>
      <w:lang w:eastAsia="x-none"/>
    </w:rPr>
  </w:style>
  <w:style w:type="paragraph" w:styleId="NoSpacing">
    <w:name w:val="No Spacing"/>
    <w:uiPriority w:val="1"/>
    <w:qFormat/>
    <w:rsid w:val="00252D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472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61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72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617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A05EB1"/>
    <w:pPr>
      <w:ind w:left="720"/>
      <w:contextualSpacing/>
    </w:pPr>
  </w:style>
  <w:style w:type="character" w:customStyle="1" w:styleId="ListParagraphChar">
    <w:name w:val="List Paragraph Char"/>
    <w:basedOn w:val="DefaultParagraphFont"/>
    <w:link w:val="ListParagraph"/>
    <w:uiPriority w:val="99"/>
    <w:rsid w:val="009A058D"/>
  </w:style>
  <w:style w:type="paragraph" w:styleId="BalloonText">
    <w:name w:val="Balloon Text"/>
    <w:basedOn w:val="Normal"/>
    <w:link w:val="BalloonTextChar"/>
    <w:uiPriority w:val="99"/>
    <w:semiHidden/>
    <w:unhideWhenUsed/>
    <w:rsid w:val="00CC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ABB"/>
    <w:rPr>
      <w:rFonts w:ascii="Tahoma" w:hAnsi="Tahoma" w:cs="Tahoma"/>
      <w:sz w:val="16"/>
      <w:szCs w:val="16"/>
    </w:rPr>
  </w:style>
  <w:style w:type="character" w:styleId="CommentReference">
    <w:name w:val="annotation reference"/>
    <w:basedOn w:val="DefaultParagraphFont"/>
    <w:uiPriority w:val="99"/>
    <w:semiHidden/>
    <w:unhideWhenUsed/>
    <w:rsid w:val="00CC5ABB"/>
    <w:rPr>
      <w:sz w:val="16"/>
      <w:szCs w:val="16"/>
    </w:rPr>
  </w:style>
  <w:style w:type="paragraph" w:styleId="CommentText">
    <w:name w:val="annotation text"/>
    <w:basedOn w:val="Normal"/>
    <w:link w:val="CommentTextChar"/>
    <w:uiPriority w:val="99"/>
    <w:semiHidden/>
    <w:unhideWhenUsed/>
    <w:rsid w:val="00CC5ABB"/>
    <w:pPr>
      <w:spacing w:line="240" w:lineRule="auto"/>
    </w:pPr>
    <w:rPr>
      <w:sz w:val="20"/>
      <w:szCs w:val="20"/>
    </w:rPr>
  </w:style>
  <w:style w:type="character" w:customStyle="1" w:styleId="CommentTextChar">
    <w:name w:val="Comment Text Char"/>
    <w:basedOn w:val="DefaultParagraphFont"/>
    <w:link w:val="CommentText"/>
    <w:uiPriority w:val="99"/>
    <w:semiHidden/>
    <w:rsid w:val="00CC5ABB"/>
    <w:rPr>
      <w:sz w:val="20"/>
      <w:szCs w:val="20"/>
    </w:rPr>
  </w:style>
  <w:style w:type="paragraph" w:styleId="CommentSubject">
    <w:name w:val="annotation subject"/>
    <w:basedOn w:val="CommentText"/>
    <w:next w:val="CommentText"/>
    <w:link w:val="CommentSubjectChar"/>
    <w:uiPriority w:val="99"/>
    <w:unhideWhenUsed/>
    <w:rsid w:val="00CC5ABB"/>
    <w:rPr>
      <w:b/>
      <w:bCs/>
    </w:rPr>
  </w:style>
  <w:style w:type="character" w:customStyle="1" w:styleId="CommentSubjectChar">
    <w:name w:val="Comment Subject Char"/>
    <w:basedOn w:val="CommentTextChar"/>
    <w:link w:val="CommentSubject"/>
    <w:uiPriority w:val="99"/>
    <w:rsid w:val="00CC5ABB"/>
    <w:rPr>
      <w:b/>
      <w:bCs/>
      <w:sz w:val="20"/>
      <w:szCs w:val="20"/>
    </w:rPr>
  </w:style>
  <w:style w:type="paragraph" w:customStyle="1" w:styleId="Question">
    <w:name w:val="Question"/>
    <w:basedOn w:val="ListParagraph"/>
    <w:link w:val="QuestionChar"/>
    <w:qFormat/>
    <w:rsid w:val="0036353E"/>
    <w:pPr>
      <w:numPr>
        <w:numId w:val="3"/>
      </w:numPr>
      <w:tabs>
        <w:tab w:val="left" w:pos="720"/>
      </w:tabs>
      <w:spacing w:after="240" w:line="240" w:lineRule="auto"/>
      <w:ind w:left="720" w:hanging="720"/>
      <w:contextualSpacing w:val="0"/>
    </w:pPr>
    <w:rPr>
      <w:rFonts w:ascii="Arial" w:eastAsia="Arial" w:hAnsi="Arial" w:cs="Times New Roman"/>
    </w:rPr>
  </w:style>
  <w:style w:type="character" w:customStyle="1" w:styleId="QuestionChar">
    <w:name w:val="Question Char"/>
    <w:basedOn w:val="ListParagraphChar"/>
    <w:link w:val="Question"/>
    <w:rsid w:val="0036353E"/>
    <w:rPr>
      <w:rFonts w:ascii="Arial" w:eastAsia="Arial" w:hAnsi="Arial" w:cs="Times New Roman"/>
    </w:rPr>
  </w:style>
  <w:style w:type="paragraph" w:customStyle="1" w:styleId="instruction">
    <w:name w:val="instruction"/>
    <w:basedOn w:val="Normal"/>
    <w:link w:val="instructionChar"/>
    <w:qFormat/>
    <w:rsid w:val="0036353E"/>
    <w:pPr>
      <w:ind w:left="720"/>
    </w:pPr>
    <w:rPr>
      <w:i/>
    </w:rPr>
  </w:style>
  <w:style w:type="character" w:customStyle="1" w:styleId="instructionChar">
    <w:name w:val="instruction Char"/>
    <w:basedOn w:val="QuestionChar"/>
    <w:link w:val="instruction"/>
    <w:rsid w:val="009A058D"/>
    <w:rPr>
      <w:rFonts w:ascii="Arial" w:eastAsia="Arial" w:hAnsi="Arial" w:cs="Times New Roman"/>
    </w:rPr>
  </w:style>
  <w:style w:type="paragraph" w:styleId="Header">
    <w:name w:val="header"/>
    <w:basedOn w:val="Normal"/>
    <w:link w:val="HeaderChar"/>
    <w:uiPriority w:val="99"/>
    <w:unhideWhenUsed/>
    <w:rsid w:val="001B2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8B"/>
  </w:style>
  <w:style w:type="paragraph" w:styleId="Footer">
    <w:name w:val="footer"/>
    <w:basedOn w:val="Normal"/>
    <w:link w:val="FooterChar"/>
    <w:uiPriority w:val="99"/>
    <w:unhideWhenUsed/>
    <w:rsid w:val="001B2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8B"/>
  </w:style>
  <w:style w:type="paragraph" w:customStyle="1" w:styleId="Justification">
    <w:name w:val="Justification"/>
    <w:basedOn w:val="Normal"/>
    <w:link w:val="JustificationChar"/>
    <w:qFormat/>
    <w:rsid w:val="00886EE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rPr>
      <w:rFonts w:ascii="Arial" w:eastAsia="Calibri" w:hAnsi="Arial" w:cs="Times New Roman"/>
    </w:rPr>
  </w:style>
  <w:style w:type="character" w:customStyle="1" w:styleId="JustificationChar">
    <w:name w:val="Justification Char"/>
    <w:basedOn w:val="DefaultParagraphFont"/>
    <w:link w:val="Justification"/>
    <w:rsid w:val="00886EED"/>
    <w:rPr>
      <w:rFonts w:ascii="Arial" w:eastAsia="Calibri" w:hAnsi="Arial" w:cs="Times New Roman"/>
      <w:shd w:val="clear" w:color="auto" w:fill="D9D9D9" w:themeFill="background1" w:themeFillShade="D9"/>
    </w:rPr>
  </w:style>
  <w:style w:type="paragraph" w:styleId="TOC1">
    <w:name w:val="toc 1"/>
    <w:basedOn w:val="Normal"/>
    <w:next w:val="Normal"/>
    <w:autoRedefine/>
    <w:uiPriority w:val="39"/>
    <w:rsid w:val="00D4723A"/>
    <w:pPr>
      <w:spacing w:after="100"/>
    </w:pPr>
    <w:rPr>
      <w:rFonts w:ascii="Arial" w:eastAsia="Calibri" w:hAnsi="Arial" w:cs="Times New Roman"/>
    </w:rPr>
  </w:style>
  <w:style w:type="paragraph" w:customStyle="1" w:styleId="nospacefootnote">
    <w:name w:val="no space footnote"/>
    <w:basedOn w:val="FootnoteText"/>
    <w:uiPriority w:val="99"/>
    <w:rsid w:val="00036178"/>
  </w:style>
  <w:style w:type="paragraph" w:styleId="FootnoteText">
    <w:name w:val="footnote text"/>
    <w:basedOn w:val="Normal"/>
    <w:link w:val="FootnoteTextChar"/>
    <w:uiPriority w:val="99"/>
    <w:semiHidden/>
    <w:rsid w:val="00036178"/>
    <w:pPr>
      <w:spacing w:after="0" w:line="240" w:lineRule="auto"/>
    </w:pPr>
    <w:rPr>
      <w:rFonts w:ascii="Arial" w:eastAsia="Arial" w:hAnsi="Arial" w:cs="Times New Roman"/>
      <w:sz w:val="20"/>
      <w:szCs w:val="20"/>
    </w:rPr>
  </w:style>
  <w:style w:type="character" w:customStyle="1" w:styleId="FootnoteTextChar">
    <w:name w:val="Footnote Text Char"/>
    <w:basedOn w:val="DefaultParagraphFont"/>
    <w:link w:val="FootnoteText"/>
    <w:uiPriority w:val="99"/>
    <w:semiHidden/>
    <w:rsid w:val="00036178"/>
    <w:rPr>
      <w:rFonts w:ascii="Arial" w:eastAsia="Arial" w:hAnsi="Arial" w:cs="Times New Roman"/>
      <w:sz w:val="20"/>
      <w:szCs w:val="20"/>
    </w:rPr>
  </w:style>
  <w:style w:type="paragraph" w:styleId="Title">
    <w:name w:val="Title"/>
    <w:basedOn w:val="Normal"/>
    <w:next w:val="Normal"/>
    <w:link w:val="TitleChar"/>
    <w:uiPriority w:val="99"/>
    <w:qFormat/>
    <w:rsid w:val="00036178"/>
    <w:pPr>
      <w:spacing w:after="240" w:line="240" w:lineRule="auto"/>
      <w:jc w:val="center"/>
    </w:pPr>
    <w:rPr>
      <w:rFonts w:ascii="Arial" w:eastAsia="Arial" w:hAnsi="Arial" w:cs="Times New Roman"/>
      <w:sz w:val="40"/>
      <w:szCs w:val="40"/>
    </w:rPr>
  </w:style>
  <w:style w:type="character" w:customStyle="1" w:styleId="TitleChar">
    <w:name w:val="Title Char"/>
    <w:basedOn w:val="DefaultParagraphFont"/>
    <w:link w:val="Title"/>
    <w:uiPriority w:val="99"/>
    <w:rsid w:val="00036178"/>
    <w:rPr>
      <w:rFonts w:ascii="Arial" w:eastAsia="Arial" w:hAnsi="Arial" w:cs="Times New Roman"/>
      <w:sz w:val="40"/>
      <w:szCs w:val="40"/>
    </w:rPr>
  </w:style>
  <w:style w:type="paragraph" w:customStyle="1" w:styleId="Answer">
    <w:name w:val="Answer"/>
    <w:basedOn w:val="Question"/>
    <w:qFormat/>
    <w:rsid w:val="00036178"/>
    <w:pPr>
      <w:numPr>
        <w:numId w:val="0"/>
      </w:numPr>
      <w:tabs>
        <w:tab w:val="left" w:pos="1080"/>
      </w:tabs>
      <w:spacing w:after="0" w:line="288" w:lineRule="auto"/>
      <w:contextualSpacing/>
    </w:pPr>
  </w:style>
  <w:style w:type="table" w:styleId="TableGrid">
    <w:name w:val="Table Grid"/>
    <w:basedOn w:val="TableNormal"/>
    <w:uiPriority w:val="59"/>
    <w:rsid w:val="00036178"/>
    <w:pPr>
      <w:spacing w:after="0" w:line="240" w:lineRule="auto"/>
    </w:pPr>
    <w:rPr>
      <w:rFonts w:ascii="Arial" w:eastAsia="Arial" w:hAnsi="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36178"/>
    <w:rPr>
      <w:rFonts w:cs="Times New Roman"/>
      <w:color w:val="0000FF"/>
      <w:u w:val="single"/>
    </w:rPr>
  </w:style>
  <w:style w:type="paragraph" w:styleId="NormalWeb">
    <w:name w:val="Normal (Web)"/>
    <w:basedOn w:val="Normal"/>
    <w:uiPriority w:val="99"/>
    <w:rsid w:val="00036178"/>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036178"/>
    <w:rPr>
      <w:rFonts w:cs="Times New Roman"/>
      <w:vertAlign w:val="superscript"/>
    </w:rPr>
  </w:style>
  <w:style w:type="paragraph" w:customStyle="1" w:styleId="Default">
    <w:name w:val="Default"/>
    <w:uiPriority w:val="99"/>
    <w:rsid w:val="00036178"/>
    <w:pPr>
      <w:autoSpaceDE w:val="0"/>
      <w:autoSpaceDN w:val="0"/>
      <w:adjustRightInd w:val="0"/>
      <w:spacing w:after="0" w:line="240" w:lineRule="auto"/>
    </w:pPr>
    <w:rPr>
      <w:rFonts w:ascii="Arial" w:eastAsia="Arial" w:hAnsi="Arial" w:cs="Arial"/>
      <w:color w:val="000000"/>
      <w:sz w:val="24"/>
      <w:szCs w:val="24"/>
    </w:rPr>
  </w:style>
  <w:style w:type="table" w:customStyle="1" w:styleId="LightShading2">
    <w:name w:val="Light Shading2"/>
    <w:basedOn w:val="TableNormal"/>
    <w:uiPriority w:val="60"/>
    <w:rsid w:val="00036178"/>
    <w:pPr>
      <w:spacing w:after="0" w:line="240" w:lineRule="auto"/>
    </w:pPr>
    <w:rPr>
      <w:rFonts w:ascii="Arial" w:eastAsia="Arial" w:hAnsi="Arial"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nswertable">
    <w:name w:val="answer_table"/>
    <w:basedOn w:val="TableNormal"/>
    <w:uiPriority w:val="99"/>
    <w:qFormat/>
    <w:rsid w:val="00036178"/>
    <w:pPr>
      <w:spacing w:after="0" w:line="288" w:lineRule="auto"/>
    </w:pPr>
    <w:rPr>
      <w:rFonts w:ascii="Arial" w:eastAsia="Arial" w:hAnsi="Arial" w:cs="Times New Roman"/>
    </w:rPr>
    <w:tblPr>
      <w:tblStyleRowBandSize w:val="1"/>
      <w:tblInd w:w="720" w:type="dxa"/>
      <w:tblBorders>
        <w:bottom w:val="dotted" w:sz="4" w:space="0" w:color="auto"/>
        <w:insideH w:val="dotted" w:sz="4" w:space="0" w:color="auto"/>
      </w:tblBorders>
      <w:tblCellMar>
        <w:top w:w="0" w:type="dxa"/>
        <w:left w:w="0" w:type="dxa"/>
        <w:bottom w:w="0" w:type="dxa"/>
        <w:right w:w="0" w:type="dxa"/>
      </w:tblCellMar>
    </w:tblPr>
    <w:trPr>
      <w:cantSplit/>
    </w:trPr>
    <w:tcPr>
      <w:shd w:val="clear" w:color="auto" w:fill="auto"/>
      <w:tcMar>
        <w:top w:w="29" w:type="dxa"/>
        <w:bottom w:w="29" w:type="dxa"/>
      </w:tcMar>
      <w:vAlign w:val="center"/>
    </w:tcPr>
    <w:tblStylePr w:type="firstRow">
      <w:rPr>
        <w:b/>
      </w:rPr>
    </w:tblStylePr>
    <w:tblStylePr w:type="firstCol">
      <w:rPr>
        <w:b/>
      </w:rPr>
    </w:tblStylePr>
    <w:tblStylePr w:type="band2Horz">
      <w:tblPr/>
      <w:tcPr>
        <w:shd w:val="clear" w:color="auto" w:fill="BFBFBF" w:themeFill="background1" w:themeFillShade="BF"/>
      </w:tcPr>
    </w:tblStylePr>
  </w:style>
  <w:style w:type="character" w:customStyle="1" w:styleId="DocumentMapChar">
    <w:name w:val="Document Map Char"/>
    <w:basedOn w:val="DefaultParagraphFont"/>
    <w:link w:val="DocumentMap"/>
    <w:uiPriority w:val="99"/>
    <w:semiHidden/>
    <w:rsid w:val="00036178"/>
    <w:rPr>
      <w:rFonts w:ascii="Tahoma" w:eastAsia="Arial" w:hAnsi="Tahoma" w:cs="Tahoma"/>
      <w:sz w:val="16"/>
      <w:szCs w:val="16"/>
    </w:rPr>
  </w:style>
  <w:style w:type="paragraph" w:styleId="DocumentMap">
    <w:name w:val="Document Map"/>
    <w:basedOn w:val="Normal"/>
    <w:link w:val="DocumentMapChar"/>
    <w:uiPriority w:val="99"/>
    <w:semiHidden/>
    <w:unhideWhenUsed/>
    <w:rsid w:val="00036178"/>
    <w:pPr>
      <w:spacing w:after="0" w:line="240" w:lineRule="auto"/>
    </w:pPr>
    <w:rPr>
      <w:rFonts w:ascii="Tahoma" w:eastAsia="Arial" w:hAnsi="Tahoma" w:cs="Tahoma"/>
      <w:sz w:val="16"/>
      <w:szCs w:val="16"/>
    </w:rPr>
  </w:style>
  <w:style w:type="table" w:customStyle="1" w:styleId="container">
    <w:name w:val="container"/>
    <w:basedOn w:val="TableNormal"/>
    <w:uiPriority w:val="99"/>
    <w:qFormat/>
    <w:rsid w:val="00036178"/>
    <w:pPr>
      <w:spacing w:after="0" w:line="240" w:lineRule="auto"/>
    </w:pPr>
    <w:rPr>
      <w:rFonts w:ascii="Arial" w:eastAsia="Arial" w:hAnsi="Arial" w:cs="Times New Roman"/>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table" w:customStyle="1" w:styleId="answertableskippattern">
    <w:name w:val="answer_table_skip_pattern"/>
    <w:basedOn w:val="answertable"/>
    <w:uiPriority w:val="99"/>
    <w:qFormat/>
    <w:rsid w:val="00036178"/>
    <w:tblPr>
      <w:tblStyleRowBandSize w:val="1"/>
      <w:tblInd w:w="605" w:type="dxa"/>
      <w:tblBorders>
        <w:bottom w:val="dotted" w:sz="4" w:space="0" w:color="auto"/>
        <w:insideH w:val="dotted" w:sz="4" w:space="0" w:color="auto"/>
      </w:tblBorders>
      <w:tblCellMar>
        <w:top w:w="0" w:type="dxa"/>
        <w:left w:w="115" w:type="dxa"/>
        <w:bottom w:w="0" w:type="dxa"/>
        <w:right w:w="115" w:type="dxa"/>
      </w:tblCellMar>
    </w:tblPr>
    <w:trPr>
      <w:cantSplit/>
    </w:trPr>
    <w:tcPr>
      <w:shd w:val="clear" w:color="auto" w:fill="auto"/>
      <w:tcMar>
        <w:top w:w="29" w:type="dxa"/>
        <w:bottom w:w="29" w:type="dxa"/>
      </w:tcMar>
      <w:vAlign w:val="center"/>
    </w:tcPr>
    <w:tblStylePr w:type="firstRow">
      <w:rPr>
        <w:b/>
      </w:rPr>
    </w:tblStylePr>
    <w:tblStylePr w:type="firstCol">
      <w:rPr>
        <w:b/>
      </w:rPr>
    </w:tblStylePr>
    <w:tblStylePr w:type="band2Horz">
      <w:tblPr/>
      <w:tcPr>
        <w:shd w:val="clear" w:color="auto" w:fill="BFBFBF" w:themeFill="background1" w:themeFillShade="BF"/>
      </w:tcPr>
    </w:tblStylePr>
  </w:style>
  <w:style w:type="table" w:customStyle="1" w:styleId="tablecontinuouschoice">
    <w:name w:val="table_continuous_choice"/>
    <w:basedOn w:val="answertable"/>
    <w:uiPriority w:val="99"/>
    <w:qFormat/>
    <w:rsid w:val="00036178"/>
    <w:pPr>
      <w:jc w:val="center"/>
    </w:pPr>
    <w:tblPr>
      <w:tblStyleRowBandSize w:val="1"/>
      <w:tblInd w:w="720" w:type="dxa"/>
      <w:tblBorders>
        <w:insideV w:val="dotted" w:sz="4" w:space="0" w:color="auto"/>
      </w:tblBorders>
      <w:tblCellMar>
        <w:top w:w="0" w:type="dxa"/>
        <w:left w:w="0" w:type="dxa"/>
        <w:bottom w:w="0" w:type="dxa"/>
        <w:right w:w="0" w:type="dxa"/>
      </w:tblCellMar>
    </w:tblPr>
    <w:trPr>
      <w:cantSplit/>
    </w:trPr>
    <w:tcPr>
      <w:shd w:val="clear" w:color="auto" w:fill="auto"/>
      <w:tcMar>
        <w:top w:w="29" w:type="dxa"/>
        <w:bottom w:w="29" w:type="dxa"/>
      </w:tcMar>
      <w:vAlign w:val="center"/>
    </w:tcPr>
    <w:tblStylePr w:type="firstRow">
      <w:pPr>
        <w:jc w:val="center"/>
      </w:pPr>
      <w:rPr>
        <w:b/>
      </w:rPr>
    </w:tblStylePr>
    <w:tblStylePr w:type="firstCol">
      <w:pPr>
        <w:jc w:val="center"/>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table" w:customStyle="1" w:styleId="Continuouschoicemultiplelines">
    <w:name w:val="Continuous choice multiple lines"/>
    <w:basedOn w:val="tablecontinuouschoice"/>
    <w:uiPriority w:val="99"/>
    <w:qFormat/>
    <w:rsid w:val="00036178"/>
    <w:tblPr>
      <w:tblStyleRowBandSize w:val="1"/>
      <w:tblInd w:w="720" w:type="dxa"/>
      <w:tblBorders>
        <w:bottom w:val="dotted" w:sz="4" w:space="0" w:color="auto"/>
        <w:insideH w:val="dotted" w:sz="4" w:space="0" w:color="auto"/>
        <w:insideV w:val="dotted" w:sz="4" w:space="0" w:color="auto"/>
      </w:tblBorders>
      <w:tblCellMar>
        <w:top w:w="144" w:type="dxa"/>
        <w:left w:w="0" w:type="dxa"/>
        <w:bottom w:w="144" w:type="dxa"/>
        <w:right w:w="0" w:type="dxa"/>
      </w:tblCellMar>
    </w:tblPr>
    <w:trPr>
      <w:cantSplit/>
    </w:trPr>
    <w:tcPr>
      <w:shd w:val="clear" w:color="auto" w:fill="auto"/>
      <w:tcMar>
        <w:top w:w="29" w:type="dxa"/>
        <w:bottom w:w="29" w:type="dxa"/>
      </w:tcMar>
      <w:vAlign w:val="center"/>
    </w:tcPr>
    <w:tblStylePr w:type="firstRow">
      <w:pPr>
        <w:jc w:val="center"/>
      </w:pPr>
      <w:rPr>
        <w:b/>
      </w:rPr>
    </w:tblStylePr>
    <w:tblStylePr w:type="firstCol">
      <w:pPr>
        <w:jc w:val="left"/>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character" w:styleId="Strong">
    <w:name w:val="Strong"/>
    <w:basedOn w:val="DefaultParagraphFont"/>
    <w:qFormat/>
    <w:rsid w:val="00036178"/>
    <w:rPr>
      <w:b/>
      <w:bCs/>
    </w:rPr>
  </w:style>
  <w:style w:type="character" w:styleId="IntenseEmphasis">
    <w:name w:val="Intense Emphasis"/>
    <w:basedOn w:val="DefaultParagraphFont"/>
    <w:uiPriority w:val="21"/>
    <w:qFormat/>
    <w:rsid w:val="00036178"/>
    <w:rPr>
      <w:b/>
      <w:bCs/>
      <w:i/>
      <w:iCs/>
      <w:color w:val="4F81BD" w:themeColor="accent1"/>
    </w:rPr>
  </w:style>
  <w:style w:type="character" w:styleId="SubtleEmphasis">
    <w:name w:val="Subtle Emphasis"/>
    <w:basedOn w:val="DefaultParagraphFont"/>
    <w:uiPriority w:val="19"/>
    <w:qFormat/>
    <w:rsid w:val="00036178"/>
    <w:rPr>
      <w:i/>
      <w:iCs/>
      <w:color w:val="808080" w:themeColor="text1" w:themeTint="7F"/>
    </w:rPr>
  </w:style>
  <w:style w:type="table" w:customStyle="1" w:styleId="container1">
    <w:name w:val="container1"/>
    <w:basedOn w:val="TableNormal"/>
    <w:uiPriority w:val="99"/>
    <w:qFormat/>
    <w:rsid w:val="00036178"/>
    <w:pPr>
      <w:spacing w:after="0" w:line="240" w:lineRule="auto"/>
    </w:pPr>
    <w:rPr>
      <w:rFonts w:ascii="Arial" w:eastAsia="Arial" w:hAnsi="Arial" w:cs="Times New Roman"/>
    </w:rPr>
    <w:tblPr>
      <w:tblStyleRowBandSize w:val="1"/>
      <w:tblInd w:w="0" w:type="dxa"/>
      <w:tblCellMar>
        <w:top w:w="0" w:type="dxa"/>
        <w:left w:w="115" w:type="dxa"/>
        <w:bottom w:w="288" w:type="dxa"/>
        <w:right w:w="115" w:type="dxa"/>
      </w:tblCellMar>
    </w:tblPr>
    <w:tblStylePr w:type="band1Horz">
      <w:tblPr/>
      <w:tcPr>
        <w:shd w:val="clear" w:color="auto" w:fill="EAEAEA"/>
      </w:tcPr>
    </w:tblStylePr>
  </w:style>
  <w:style w:type="paragraph" w:customStyle="1" w:styleId="TextOnlyJustification">
    <w:name w:val="Text Only Justification"/>
    <w:basedOn w:val="Justification"/>
    <w:link w:val="TextOnlyJustificationChar"/>
    <w:qFormat/>
    <w:rsid w:val="00036178"/>
  </w:style>
  <w:style w:type="character" w:customStyle="1" w:styleId="TextOnlyJustificationChar">
    <w:name w:val="Text Only Justification Char"/>
    <w:basedOn w:val="JustificationChar"/>
    <w:link w:val="TextOnlyJustification"/>
    <w:rsid w:val="00036178"/>
    <w:rPr>
      <w:rFonts w:ascii="Arial" w:eastAsia="Calibri" w:hAnsi="Arial" w:cs="Times New Roman"/>
      <w:shd w:val="clear" w:color="auto" w:fill="D9D9D9" w:themeFill="background1" w:themeFillShade="D9"/>
    </w:rPr>
  </w:style>
  <w:style w:type="paragraph" w:customStyle="1" w:styleId="SurveyGenPopJustification">
    <w:name w:val="SurveyGenPop Justification"/>
    <w:basedOn w:val="Justification"/>
    <w:link w:val="SurveyGenPopJustificationChar"/>
    <w:qFormat/>
    <w:rsid w:val="00036178"/>
  </w:style>
  <w:style w:type="character" w:customStyle="1" w:styleId="SurveyGenPopJustificationChar">
    <w:name w:val="SurveyGenPop Justification Char"/>
    <w:basedOn w:val="JustificationChar"/>
    <w:link w:val="SurveyGenPopJustification"/>
    <w:rsid w:val="00036178"/>
    <w:rPr>
      <w:rFonts w:ascii="Arial" w:eastAsia="Calibri" w:hAnsi="Arial" w:cs="Times New Roman"/>
      <w:shd w:val="clear" w:color="auto" w:fill="D9D9D9" w:themeFill="background1" w:themeFillShade="D9"/>
    </w:rPr>
  </w:style>
  <w:style w:type="paragraph" w:customStyle="1" w:styleId="Body">
    <w:name w:val="Body"/>
    <w:basedOn w:val="Normal"/>
    <w:link w:val="BodyChar"/>
    <w:qFormat/>
    <w:rsid w:val="00B50F9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pPr>
    <w:rPr>
      <w:rFonts w:ascii="Calibri" w:eastAsia="Times New Roman" w:hAnsi="Calibri" w:cs="Times New Roman"/>
      <w:lang w:eastAsia="x-none"/>
    </w:rPr>
  </w:style>
  <w:style w:type="character" w:customStyle="1" w:styleId="BodyChar">
    <w:name w:val="Body Char"/>
    <w:link w:val="Body"/>
    <w:rsid w:val="00B50F9F"/>
    <w:rPr>
      <w:rFonts w:ascii="Calibri" w:eastAsia="Times New Roman" w:hAnsi="Calibri" w:cs="Times New Roman"/>
      <w:lang w:eastAsia="x-none"/>
    </w:rPr>
  </w:style>
  <w:style w:type="paragraph" w:styleId="NoSpacing">
    <w:name w:val="No Spacing"/>
    <w:uiPriority w:val="1"/>
    <w:qFormat/>
    <w:rsid w:val="00252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therine.taylor@dot.gov" TargetMode="External"/><Relationship Id="rId4" Type="http://schemas.microsoft.com/office/2007/relationships/stylesWithEffects" Target="stylesWithEffects.xml"/><Relationship Id="rId9" Type="http://schemas.openxmlformats.org/officeDocument/2006/relationships/hyperlink" Target="mailto:catherine.taylor@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02B0-7F3A-4728-82F3-ACD17EA8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3542</Characters>
  <Application>Microsoft Office Word</Application>
  <DocSecurity>0</DocSecurity>
  <Lines>126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taylorc</dc:creator>
  <cp:lastModifiedBy>Ponds, Phadrea</cp:lastModifiedBy>
  <cp:revision>3</cp:revision>
  <cp:lastPrinted>2013-01-18T18:38:00Z</cp:lastPrinted>
  <dcterms:created xsi:type="dcterms:W3CDTF">2013-07-22T17:41:00Z</dcterms:created>
  <dcterms:modified xsi:type="dcterms:W3CDTF">2013-07-22T17:42:00Z</dcterms:modified>
</cp:coreProperties>
</file>