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97E" w:rsidRDefault="000E4409" w:rsidP="007E12D9">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MEMORANDUM</w:t>
      </w:r>
    </w:p>
    <w:p w:rsidR="000E4409" w:rsidRDefault="000E4409" w:rsidP="000E4409">
      <w:pPr>
        <w:spacing w:after="0" w:line="240" w:lineRule="auto"/>
        <w:rPr>
          <w:rFonts w:ascii="Times New Roman" w:hAnsi="Times New Roman" w:cs="Times New Roman"/>
          <w:b/>
          <w:sz w:val="24"/>
          <w:szCs w:val="24"/>
        </w:rPr>
      </w:pPr>
    </w:p>
    <w:p w:rsidR="000E4409" w:rsidRDefault="000E4409" w:rsidP="000E4409">
      <w:pPr>
        <w:spacing w:after="0" w:line="240" w:lineRule="auto"/>
        <w:rPr>
          <w:rFonts w:ascii="Times New Roman" w:hAnsi="Times New Roman" w:cs="Times New Roman"/>
          <w:b/>
          <w:sz w:val="24"/>
          <w:szCs w:val="24"/>
        </w:rPr>
      </w:pP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b/>
          <w:sz w:val="24"/>
          <w:szCs w:val="24"/>
        </w:rPr>
        <w:t>MEMORANDUM TO:</w:t>
      </w:r>
      <w:r>
        <w:rPr>
          <w:rFonts w:ascii="Times New Roman" w:hAnsi="Times New Roman" w:cs="Times New Roman"/>
          <w:b/>
          <w:sz w:val="24"/>
          <w:szCs w:val="24"/>
        </w:rPr>
        <w:tab/>
      </w:r>
      <w:r w:rsidR="007B20E8">
        <w:rPr>
          <w:rFonts w:ascii="Times New Roman" w:hAnsi="Times New Roman" w:cs="Times New Roman"/>
          <w:sz w:val="24"/>
          <w:szCs w:val="24"/>
        </w:rPr>
        <w:t>Jennifer E. Park</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Official of Statistical and Science Policy</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Management and Budget</w:t>
      </w:r>
      <w:r w:rsidR="00900133">
        <w:rPr>
          <w:rFonts w:ascii="Times New Roman" w:hAnsi="Times New Roman" w:cs="Times New Roman"/>
          <w:sz w:val="24"/>
          <w:szCs w:val="24"/>
        </w:rPr>
        <w:t xml:space="preserve"> </w:t>
      </w:r>
    </w:p>
    <w:p w:rsidR="000E4409" w:rsidRDefault="000E4409" w:rsidP="000E4409">
      <w:pPr>
        <w:spacing w:after="0" w:line="240" w:lineRule="auto"/>
        <w:rPr>
          <w:rFonts w:ascii="Times New Roman" w:hAnsi="Times New Roman" w:cs="Times New Roman"/>
          <w:sz w:val="24"/>
          <w:szCs w:val="24"/>
        </w:rPr>
      </w:pP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b/>
          <w:sz w:val="24"/>
          <w:szCs w:val="24"/>
        </w:rPr>
        <w:t>THROUGH: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E7C4D">
        <w:rPr>
          <w:rFonts w:ascii="Times New Roman" w:hAnsi="Times New Roman" w:cs="Times New Roman"/>
          <w:sz w:val="24"/>
          <w:szCs w:val="24"/>
        </w:rPr>
        <w:t>Melody Braswell</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Clearance Officer</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Justice Management Division</w:t>
      </w:r>
    </w:p>
    <w:p w:rsidR="000E4409" w:rsidRDefault="000E4409" w:rsidP="000E4409">
      <w:pPr>
        <w:spacing w:after="0" w:line="240" w:lineRule="auto"/>
        <w:rPr>
          <w:rFonts w:ascii="Times New Roman" w:hAnsi="Times New Roman" w:cs="Times New Roman"/>
          <w:sz w:val="24"/>
          <w:szCs w:val="24"/>
        </w:rPr>
      </w:pPr>
    </w:p>
    <w:p w:rsidR="000E4409" w:rsidRDefault="007B20E8"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Christopher A. Nicholas</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Chief of Law Enforcement Services Section</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Bureau of Investigation</w:t>
      </w:r>
    </w:p>
    <w:p w:rsidR="000E4409" w:rsidRDefault="000E4409" w:rsidP="000E4409">
      <w:pPr>
        <w:spacing w:after="0" w:line="240" w:lineRule="auto"/>
        <w:rPr>
          <w:rFonts w:ascii="Times New Roman" w:hAnsi="Times New Roman" w:cs="Times New Roman"/>
          <w:sz w:val="24"/>
          <w:szCs w:val="24"/>
        </w:rPr>
      </w:pPr>
    </w:p>
    <w:p w:rsidR="000E4409" w:rsidRDefault="007B20E8"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Amy C. Blasher</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Chief of Crime Statistics Management Unit</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Bureau of Investigation</w:t>
      </w:r>
    </w:p>
    <w:p w:rsidR="000E4409" w:rsidRDefault="000E4409" w:rsidP="000E4409">
      <w:pPr>
        <w:spacing w:after="0" w:line="240" w:lineRule="auto"/>
        <w:rPr>
          <w:rFonts w:ascii="Times New Roman" w:hAnsi="Times New Roman" w:cs="Times New Roman"/>
          <w:sz w:val="24"/>
          <w:szCs w:val="24"/>
        </w:rPr>
      </w:pP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Kristi </w:t>
      </w:r>
      <w:r w:rsidR="008E7C4D">
        <w:rPr>
          <w:rFonts w:ascii="Times New Roman" w:hAnsi="Times New Roman" w:cs="Times New Roman"/>
          <w:sz w:val="24"/>
          <w:szCs w:val="24"/>
        </w:rPr>
        <w:t xml:space="preserve">L. </w:t>
      </w:r>
      <w:r>
        <w:rPr>
          <w:rFonts w:ascii="Times New Roman" w:hAnsi="Times New Roman" w:cs="Times New Roman"/>
          <w:sz w:val="24"/>
          <w:szCs w:val="24"/>
        </w:rPr>
        <w:t>Donahue</w:t>
      </w: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Management Analyst/Program Analyst</w:t>
      </w:r>
    </w:p>
    <w:p w:rsidR="000E4409" w:rsidRDefault="000E4409" w:rsidP="000E4409">
      <w:pPr>
        <w:spacing w:after="0" w:line="240" w:lineRule="auto"/>
        <w:rPr>
          <w:rFonts w:ascii="Times New Roman" w:hAnsi="Times New Roman" w:cs="Times New Roman"/>
          <w:sz w:val="24"/>
          <w:szCs w:val="24"/>
        </w:rPr>
      </w:pPr>
    </w:p>
    <w:p w:rsidR="000E4409" w:rsidRDefault="000E4409" w:rsidP="000E4409">
      <w:pPr>
        <w:spacing w:after="0" w:line="240" w:lineRule="auto"/>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B20E8">
        <w:rPr>
          <w:rFonts w:ascii="Times New Roman" w:hAnsi="Times New Roman" w:cs="Times New Roman"/>
          <w:sz w:val="24"/>
          <w:szCs w:val="24"/>
        </w:rPr>
        <w:t>February</w:t>
      </w:r>
      <w:r w:rsidR="00BC5DC5">
        <w:rPr>
          <w:rFonts w:ascii="Times New Roman" w:hAnsi="Times New Roman" w:cs="Times New Roman"/>
          <w:sz w:val="24"/>
          <w:szCs w:val="24"/>
        </w:rPr>
        <w:t xml:space="preserve"> </w:t>
      </w:r>
      <w:r>
        <w:rPr>
          <w:rFonts w:ascii="Times New Roman" w:hAnsi="Times New Roman" w:cs="Times New Roman"/>
          <w:sz w:val="24"/>
          <w:szCs w:val="24"/>
        </w:rPr>
        <w:t>201</w:t>
      </w:r>
      <w:r w:rsidR="007B20E8">
        <w:rPr>
          <w:rFonts w:ascii="Times New Roman" w:hAnsi="Times New Roman" w:cs="Times New Roman"/>
          <w:sz w:val="24"/>
          <w:szCs w:val="24"/>
        </w:rPr>
        <w:t>7</w:t>
      </w:r>
    </w:p>
    <w:p w:rsidR="000E4409" w:rsidRDefault="000E4409" w:rsidP="000E4409">
      <w:pPr>
        <w:spacing w:after="0" w:line="240" w:lineRule="auto"/>
        <w:rPr>
          <w:rFonts w:ascii="Times New Roman" w:hAnsi="Times New Roman" w:cs="Times New Roman"/>
          <w:sz w:val="24"/>
          <w:szCs w:val="24"/>
        </w:rPr>
      </w:pPr>
    </w:p>
    <w:p w:rsidR="000E4409" w:rsidRDefault="000E4409" w:rsidP="000E4409">
      <w:pPr>
        <w:spacing w:after="0" w:line="240" w:lineRule="auto"/>
        <w:ind w:left="2880" w:hanging="2880"/>
        <w:rPr>
          <w:rFonts w:ascii="Times New Roman" w:hAnsi="Times New Roman" w:cs="Times New Roman"/>
          <w:sz w:val="24"/>
          <w:szCs w:val="24"/>
        </w:rPr>
      </w:pPr>
      <w:r>
        <w:rPr>
          <w:rFonts w:ascii="Times New Roman" w:hAnsi="Times New Roman" w:cs="Times New Roman"/>
          <w:b/>
          <w:sz w:val="24"/>
          <w:szCs w:val="24"/>
        </w:rPr>
        <w:t>SUBJECT:</w:t>
      </w:r>
      <w:r>
        <w:rPr>
          <w:rFonts w:ascii="Times New Roman" w:hAnsi="Times New Roman" w:cs="Times New Roman"/>
          <w:b/>
          <w:sz w:val="24"/>
          <w:szCs w:val="24"/>
        </w:rPr>
        <w:tab/>
      </w:r>
      <w:r>
        <w:rPr>
          <w:rFonts w:ascii="Times New Roman" w:hAnsi="Times New Roman" w:cs="Times New Roman"/>
          <w:sz w:val="24"/>
          <w:szCs w:val="24"/>
        </w:rPr>
        <w:t xml:space="preserve">FBI Request for OMB Clearance for exploratory interviews for the </w:t>
      </w:r>
      <w:r w:rsidR="007B20E8">
        <w:rPr>
          <w:rFonts w:ascii="Times New Roman" w:hAnsi="Times New Roman" w:cs="Times New Roman"/>
          <w:sz w:val="24"/>
          <w:szCs w:val="24"/>
        </w:rPr>
        <w:t xml:space="preserve">revisions </w:t>
      </w:r>
      <w:r>
        <w:rPr>
          <w:rFonts w:ascii="Times New Roman" w:hAnsi="Times New Roman" w:cs="Times New Roman"/>
          <w:sz w:val="24"/>
          <w:szCs w:val="24"/>
        </w:rPr>
        <w:t>of the new National Incident-Based Reporting System (NI</w:t>
      </w:r>
      <w:r w:rsidR="00A149DC">
        <w:rPr>
          <w:rFonts w:ascii="Times New Roman" w:hAnsi="Times New Roman" w:cs="Times New Roman"/>
          <w:sz w:val="24"/>
          <w:szCs w:val="24"/>
        </w:rPr>
        <w:t xml:space="preserve">BRS) </w:t>
      </w:r>
      <w:r w:rsidR="007B20E8">
        <w:rPr>
          <w:rFonts w:ascii="Times New Roman" w:hAnsi="Times New Roman" w:cs="Times New Roman"/>
          <w:sz w:val="24"/>
          <w:szCs w:val="24"/>
        </w:rPr>
        <w:t>for collecting Domestic Violence, Cargo Theft, and Negligent Mansl</w:t>
      </w:r>
      <w:r w:rsidR="008E7C4D">
        <w:rPr>
          <w:rFonts w:ascii="Times New Roman" w:hAnsi="Times New Roman" w:cs="Times New Roman"/>
          <w:sz w:val="24"/>
          <w:szCs w:val="24"/>
        </w:rPr>
        <w:t>aughter</w:t>
      </w:r>
      <w:r w:rsidR="007B20E8">
        <w:rPr>
          <w:rFonts w:ascii="Times New Roman" w:hAnsi="Times New Roman" w:cs="Times New Roman"/>
          <w:sz w:val="24"/>
          <w:szCs w:val="24"/>
        </w:rPr>
        <w:t>.</w:t>
      </w:r>
    </w:p>
    <w:p w:rsidR="00B8258D" w:rsidRDefault="00B8258D" w:rsidP="00B8258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p>
    <w:p w:rsidR="00B8258D" w:rsidRDefault="00B8258D" w:rsidP="00B8258D">
      <w:pPr>
        <w:spacing w:after="0" w:line="240" w:lineRule="auto"/>
        <w:rPr>
          <w:rFonts w:ascii="Times New Roman" w:hAnsi="Times New Roman" w:cs="Times New Roman"/>
          <w:sz w:val="24"/>
          <w:szCs w:val="24"/>
        </w:rPr>
      </w:pPr>
    </w:p>
    <w:p w:rsidR="00B8258D" w:rsidRDefault="00B8258D" w:rsidP="00B8258D">
      <w:pPr>
        <w:spacing w:after="0" w:line="240" w:lineRule="auto"/>
        <w:rPr>
          <w:rFonts w:ascii="Times New Roman" w:hAnsi="Times New Roman" w:cs="Times New Roman"/>
          <w:sz w:val="24"/>
          <w:szCs w:val="24"/>
        </w:rPr>
      </w:pPr>
      <w:r>
        <w:rPr>
          <w:rFonts w:ascii="Times New Roman" w:hAnsi="Times New Roman" w:cs="Times New Roman"/>
          <w:sz w:val="24"/>
          <w:szCs w:val="24"/>
        </w:rPr>
        <w:t>The Federal Bureau of Investigation (FBI) is requesting clearance for conducting exploratory interviews for additional data values and definitions to be implemented into the existing National Incident-Based Reporting System (NIBRS) in order to cap</w:t>
      </w:r>
      <w:r w:rsidR="00A149DC">
        <w:rPr>
          <w:rFonts w:ascii="Times New Roman" w:hAnsi="Times New Roman" w:cs="Times New Roman"/>
          <w:sz w:val="24"/>
          <w:szCs w:val="24"/>
        </w:rPr>
        <w:t xml:space="preserve">ture data about </w:t>
      </w:r>
      <w:r w:rsidR="00163600">
        <w:rPr>
          <w:rFonts w:ascii="Times New Roman" w:hAnsi="Times New Roman" w:cs="Times New Roman"/>
          <w:sz w:val="24"/>
          <w:szCs w:val="24"/>
        </w:rPr>
        <w:t>domestic violence, cargo theft, and negligent manslaughter</w:t>
      </w:r>
      <w:r w:rsidR="00A149DC">
        <w:rPr>
          <w:rFonts w:ascii="Times New Roman" w:hAnsi="Times New Roman" w:cs="Times New Roman"/>
          <w:sz w:val="24"/>
          <w:szCs w:val="24"/>
        </w:rPr>
        <w:t xml:space="preserve"> that come to the attention of law enforcement agencies.</w:t>
      </w:r>
      <w:r w:rsidR="00900133">
        <w:rPr>
          <w:rFonts w:ascii="Times New Roman" w:hAnsi="Times New Roman" w:cs="Times New Roman"/>
          <w:sz w:val="24"/>
          <w:szCs w:val="24"/>
        </w:rPr>
        <w:t xml:space="preserve">  </w:t>
      </w:r>
      <w:r w:rsidR="0074680E">
        <w:rPr>
          <w:rFonts w:ascii="Times New Roman" w:hAnsi="Times New Roman" w:cs="Times New Roman"/>
          <w:sz w:val="24"/>
          <w:szCs w:val="24"/>
        </w:rPr>
        <w:t xml:space="preserve">The </w:t>
      </w:r>
      <w:r w:rsidR="00E96D40">
        <w:rPr>
          <w:rFonts w:ascii="Times New Roman" w:hAnsi="Times New Roman" w:cs="Times New Roman"/>
          <w:sz w:val="24"/>
          <w:szCs w:val="24"/>
        </w:rPr>
        <w:t xml:space="preserve">NIBRS is a component of the Uniform Crime Reporting (UCR) Program, which collects detailed, accurate, data about when and where crime takes place, what form it takes, and the characteristics of its victims and perpetrators from law enforcement agencies on an annual basis. </w:t>
      </w:r>
      <w:r w:rsidR="00900133">
        <w:rPr>
          <w:rFonts w:ascii="Times New Roman" w:hAnsi="Times New Roman" w:cs="Times New Roman"/>
          <w:sz w:val="24"/>
          <w:szCs w:val="24"/>
        </w:rPr>
        <w:t xml:space="preserve"> </w:t>
      </w:r>
      <w:r w:rsidR="00E96D40">
        <w:rPr>
          <w:rFonts w:ascii="Times New Roman" w:hAnsi="Times New Roman" w:cs="Times New Roman"/>
          <w:sz w:val="24"/>
          <w:szCs w:val="24"/>
        </w:rPr>
        <w:t xml:space="preserve">The results of the exploratory interviews will be used to assess the comprehension of newly introduced categories of </w:t>
      </w:r>
      <w:r w:rsidR="00163600">
        <w:rPr>
          <w:rFonts w:ascii="Times New Roman" w:hAnsi="Times New Roman" w:cs="Times New Roman"/>
          <w:sz w:val="24"/>
          <w:szCs w:val="24"/>
        </w:rPr>
        <w:t>domestic violence, cargo theft, and negligent manslaughter</w:t>
      </w:r>
      <w:r w:rsidR="0074680E">
        <w:rPr>
          <w:rFonts w:ascii="Times New Roman" w:hAnsi="Times New Roman" w:cs="Times New Roman"/>
          <w:sz w:val="24"/>
          <w:szCs w:val="24"/>
        </w:rPr>
        <w:t xml:space="preserve">.  </w:t>
      </w:r>
    </w:p>
    <w:p w:rsidR="0074680E" w:rsidRDefault="0074680E" w:rsidP="00B8258D">
      <w:pPr>
        <w:spacing w:after="0" w:line="240" w:lineRule="auto"/>
        <w:rPr>
          <w:rFonts w:ascii="Times New Roman" w:hAnsi="Times New Roman" w:cs="Times New Roman"/>
          <w:sz w:val="24"/>
          <w:szCs w:val="24"/>
        </w:rPr>
      </w:pPr>
    </w:p>
    <w:p w:rsidR="0074680E" w:rsidRDefault="000038EE" w:rsidP="00B8258D">
      <w:pPr>
        <w:spacing w:after="0" w:line="240" w:lineRule="auto"/>
        <w:rPr>
          <w:rFonts w:ascii="Times New Roman" w:hAnsi="Times New Roman" w:cs="Times New Roman"/>
          <w:sz w:val="24"/>
          <w:szCs w:val="24"/>
        </w:rPr>
      </w:pPr>
      <w:r>
        <w:rPr>
          <w:rFonts w:ascii="Times New Roman" w:hAnsi="Times New Roman" w:cs="Times New Roman"/>
          <w:sz w:val="24"/>
          <w:szCs w:val="24"/>
        </w:rPr>
        <w:t>In NIBRS, law enforcement agencies collect detailed data regarding individual crime incidents and arrests and submit them in separate reports using prescribed data elements and data values to describe each incident and arres</w:t>
      </w:r>
      <w:r w:rsidR="00900133">
        <w:rPr>
          <w:rFonts w:ascii="Times New Roman" w:hAnsi="Times New Roman" w:cs="Times New Roman"/>
          <w:sz w:val="24"/>
          <w:szCs w:val="24"/>
        </w:rPr>
        <w:t xml:space="preserve">t.  </w:t>
      </w:r>
      <w:r>
        <w:rPr>
          <w:rFonts w:ascii="Times New Roman" w:hAnsi="Times New Roman" w:cs="Times New Roman"/>
          <w:sz w:val="24"/>
          <w:szCs w:val="24"/>
        </w:rPr>
        <w:t xml:space="preserve">Therefore, NIBRS involves incident-based reporting. </w:t>
      </w:r>
      <w:r w:rsidR="00900133">
        <w:rPr>
          <w:rFonts w:ascii="Times New Roman" w:hAnsi="Times New Roman" w:cs="Times New Roman"/>
          <w:sz w:val="24"/>
          <w:szCs w:val="24"/>
        </w:rPr>
        <w:t xml:space="preserve"> </w:t>
      </w:r>
      <w:r>
        <w:rPr>
          <w:rFonts w:ascii="Times New Roman" w:hAnsi="Times New Roman" w:cs="Times New Roman"/>
          <w:sz w:val="24"/>
          <w:szCs w:val="24"/>
        </w:rPr>
        <w:t>The NIBRS collects data on each incident and arrest within 2</w:t>
      </w:r>
      <w:r w:rsidR="00163600">
        <w:rPr>
          <w:rFonts w:ascii="Times New Roman" w:hAnsi="Times New Roman" w:cs="Times New Roman"/>
          <w:sz w:val="24"/>
          <w:szCs w:val="24"/>
        </w:rPr>
        <w:t>4</w:t>
      </w:r>
      <w:r>
        <w:rPr>
          <w:rFonts w:ascii="Times New Roman" w:hAnsi="Times New Roman" w:cs="Times New Roman"/>
          <w:sz w:val="24"/>
          <w:szCs w:val="24"/>
        </w:rPr>
        <w:t xml:space="preserve"> crime categories made up of </w:t>
      </w:r>
      <w:r w:rsidR="00900133">
        <w:rPr>
          <w:rFonts w:ascii="Times New Roman" w:hAnsi="Times New Roman" w:cs="Times New Roman"/>
          <w:sz w:val="24"/>
          <w:szCs w:val="24"/>
        </w:rPr>
        <w:t xml:space="preserve">            </w:t>
      </w:r>
      <w:r w:rsidR="00163600">
        <w:rPr>
          <w:rFonts w:ascii="Times New Roman" w:hAnsi="Times New Roman" w:cs="Times New Roman"/>
          <w:sz w:val="24"/>
          <w:szCs w:val="24"/>
        </w:rPr>
        <w:t>52</w:t>
      </w:r>
      <w:r>
        <w:rPr>
          <w:rFonts w:ascii="Times New Roman" w:hAnsi="Times New Roman" w:cs="Times New Roman"/>
          <w:sz w:val="24"/>
          <w:szCs w:val="24"/>
        </w:rPr>
        <w:t xml:space="preserve"> specific crimes called Group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offenses. </w:t>
      </w:r>
      <w:r w:rsidR="00900133">
        <w:rPr>
          <w:rFonts w:ascii="Times New Roman" w:hAnsi="Times New Roman" w:cs="Times New Roman"/>
          <w:sz w:val="24"/>
          <w:szCs w:val="24"/>
        </w:rPr>
        <w:t xml:space="preserve"> </w:t>
      </w:r>
      <w:r>
        <w:rPr>
          <w:rFonts w:ascii="Times New Roman" w:hAnsi="Times New Roman" w:cs="Times New Roman"/>
          <w:sz w:val="24"/>
          <w:szCs w:val="24"/>
        </w:rPr>
        <w:t xml:space="preserve">For each of the offenses coming to the attention of </w:t>
      </w:r>
      <w:r>
        <w:rPr>
          <w:rFonts w:ascii="Times New Roman" w:hAnsi="Times New Roman" w:cs="Times New Roman"/>
          <w:sz w:val="24"/>
          <w:szCs w:val="24"/>
        </w:rPr>
        <w:lastRenderedPageBreak/>
        <w:t xml:space="preserve">law enforcement, various </w:t>
      </w:r>
      <w:r w:rsidR="009F23C1">
        <w:rPr>
          <w:rFonts w:ascii="Times New Roman" w:hAnsi="Times New Roman" w:cs="Times New Roman"/>
          <w:sz w:val="24"/>
          <w:szCs w:val="24"/>
        </w:rPr>
        <w:t>attributes</w:t>
      </w:r>
      <w:r>
        <w:rPr>
          <w:rFonts w:ascii="Times New Roman" w:hAnsi="Times New Roman" w:cs="Times New Roman"/>
          <w:sz w:val="24"/>
          <w:szCs w:val="24"/>
        </w:rPr>
        <w:t xml:space="preserve"> about the crime are collected. </w:t>
      </w:r>
      <w:r w:rsidR="00900133">
        <w:rPr>
          <w:rFonts w:ascii="Times New Roman" w:hAnsi="Times New Roman" w:cs="Times New Roman"/>
          <w:sz w:val="24"/>
          <w:szCs w:val="24"/>
        </w:rPr>
        <w:t xml:space="preserve"> </w:t>
      </w:r>
      <w:r>
        <w:rPr>
          <w:rFonts w:ascii="Times New Roman" w:hAnsi="Times New Roman" w:cs="Times New Roman"/>
          <w:sz w:val="24"/>
          <w:szCs w:val="24"/>
        </w:rPr>
        <w:t xml:space="preserve">In addition to the Group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offenses, there are 10 Group B offense categories for which only arrest data are reported.</w:t>
      </w:r>
    </w:p>
    <w:p w:rsidR="0074680E" w:rsidRDefault="0074680E" w:rsidP="00B825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current request for approval, under the FBI UCR Generic Clearance (1110-0057), is for exploratory interviews of the NIBRS data collection with </w:t>
      </w:r>
      <w:r w:rsidR="00163600">
        <w:rPr>
          <w:rFonts w:ascii="Times New Roman" w:hAnsi="Times New Roman" w:cs="Times New Roman"/>
          <w:sz w:val="24"/>
          <w:szCs w:val="24"/>
        </w:rPr>
        <w:t>fifteen</w:t>
      </w:r>
      <w:r>
        <w:rPr>
          <w:rFonts w:ascii="Times New Roman" w:hAnsi="Times New Roman" w:cs="Times New Roman"/>
          <w:sz w:val="24"/>
          <w:szCs w:val="24"/>
        </w:rPr>
        <w:t xml:space="preserve"> law enforcement personnel.  The exploratory interviews will require </w:t>
      </w:r>
      <w:r w:rsidR="000C1143">
        <w:rPr>
          <w:rFonts w:ascii="Times New Roman" w:hAnsi="Times New Roman" w:cs="Times New Roman"/>
          <w:sz w:val="24"/>
          <w:szCs w:val="24"/>
        </w:rPr>
        <w:t xml:space="preserve">approximately </w:t>
      </w:r>
      <w:r w:rsidR="00163600">
        <w:rPr>
          <w:rFonts w:ascii="Times New Roman" w:hAnsi="Times New Roman" w:cs="Times New Roman"/>
          <w:sz w:val="24"/>
          <w:szCs w:val="24"/>
        </w:rPr>
        <w:t>15</w:t>
      </w:r>
      <w:r>
        <w:rPr>
          <w:rFonts w:ascii="Times New Roman" w:hAnsi="Times New Roman" w:cs="Times New Roman"/>
          <w:sz w:val="24"/>
          <w:szCs w:val="24"/>
        </w:rPr>
        <w:t xml:space="preserve"> burden hours.</w:t>
      </w:r>
    </w:p>
    <w:p w:rsidR="001C7C85" w:rsidRDefault="001C7C85" w:rsidP="00B8258D">
      <w:pPr>
        <w:spacing w:after="0" w:line="240" w:lineRule="auto"/>
        <w:rPr>
          <w:rFonts w:ascii="Times New Roman" w:hAnsi="Times New Roman" w:cs="Times New Roman"/>
          <w:sz w:val="24"/>
          <w:szCs w:val="24"/>
        </w:rPr>
      </w:pPr>
    </w:p>
    <w:p w:rsidR="001C7C85" w:rsidRDefault="001C7C85" w:rsidP="00B8258D">
      <w:pPr>
        <w:spacing w:after="0" w:line="240" w:lineRule="auto"/>
        <w:rPr>
          <w:rFonts w:ascii="Times New Roman" w:hAnsi="Times New Roman" w:cs="Times New Roman"/>
          <w:sz w:val="24"/>
          <w:szCs w:val="24"/>
        </w:rPr>
      </w:pPr>
      <w:r>
        <w:rPr>
          <w:rFonts w:ascii="Times New Roman" w:hAnsi="Times New Roman" w:cs="Times New Roman"/>
          <w:sz w:val="24"/>
          <w:szCs w:val="24"/>
        </w:rPr>
        <w:t>For this clearance, the UCR Program will conduct exploratory interviews to identify any problems with the general unde</w:t>
      </w:r>
      <w:r w:rsidR="00C41215">
        <w:rPr>
          <w:rFonts w:ascii="Times New Roman" w:hAnsi="Times New Roman" w:cs="Times New Roman"/>
          <w:sz w:val="24"/>
          <w:szCs w:val="24"/>
        </w:rPr>
        <w:t>rstanding of the new offenses and their definitions</w:t>
      </w:r>
      <w:r>
        <w:rPr>
          <w:rFonts w:ascii="Times New Roman" w:hAnsi="Times New Roman" w:cs="Times New Roman"/>
          <w:sz w:val="24"/>
          <w:szCs w:val="24"/>
        </w:rPr>
        <w:t xml:space="preserve"> or confusion with</w:t>
      </w:r>
      <w:r w:rsidR="00516F08">
        <w:rPr>
          <w:rFonts w:ascii="Times New Roman" w:hAnsi="Times New Roman" w:cs="Times New Roman"/>
          <w:sz w:val="24"/>
          <w:szCs w:val="24"/>
        </w:rPr>
        <w:t xml:space="preserve"> the wording of the instructions</w:t>
      </w:r>
      <w:r>
        <w:rPr>
          <w:rFonts w:ascii="Times New Roman" w:hAnsi="Times New Roman" w:cs="Times New Roman"/>
          <w:sz w:val="24"/>
          <w:szCs w:val="24"/>
        </w:rPr>
        <w:t>.</w:t>
      </w:r>
      <w:r w:rsidR="00F7450A">
        <w:rPr>
          <w:rFonts w:ascii="Times New Roman" w:hAnsi="Times New Roman" w:cs="Times New Roman"/>
          <w:sz w:val="24"/>
          <w:szCs w:val="24"/>
        </w:rPr>
        <w:t xml:space="preserve"> </w:t>
      </w:r>
      <w:r w:rsidR="00900133">
        <w:rPr>
          <w:rFonts w:ascii="Times New Roman" w:hAnsi="Times New Roman" w:cs="Times New Roman"/>
          <w:sz w:val="24"/>
          <w:szCs w:val="24"/>
        </w:rPr>
        <w:t xml:space="preserve"> </w:t>
      </w:r>
      <w:r w:rsidR="00F7450A">
        <w:rPr>
          <w:rFonts w:ascii="Times New Roman" w:hAnsi="Times New Roman" w:cs="Times New Roman"/>
          <w:sz w:val="24"/>
          <w:szCs w:val="24"/>
        </w:rPr>
        <w:t>The results of the exploratory interviews will allow for the UCR Program to fine tune the</w:t>
      </w:r>
      <w:r w:rsidR="00C41215">
        <w:rPr>
          <w:rFonts w:ascii="Times New Roman" w:hAnsi="Times New Roman" w:cs="Times New Roman"/>
          <w:sz w:val="24"/>
          <w:szCs w:val="24"/>
        </w:rPr>
        <w:t xml:space="preserve"> language</w:t>
      </w:r>
      <w:r w:rsidR="00F7450A">
        <w:rPr>
          <w:rFonts w:ascii="Times New Roman" w:hAnsi="Times New Roman" w:cs="Times New Roman"/>
          <w:sz w:val="24"/>
          <w:szCs w:val="24"/>
        </w:rPr>
        <w:t xml:space="preserve"> to be used with the introduc</w:t>
      </w:r>
      <w:r w:rsidR="00C41215">
        <w:rPr>
          <w:rFonts w:ascii="Times New Roman" w:hAnsi="Times New Roman" w:cs="Times New Roman"/>
          <w:sz w:val="24"/>
          <w:szCs w:val="24"/>
        </w:rPr>
        <w:t>tion of new offenses</w:t>
      </w:r>
      <w:r w:rsidR="00F52C5D">
        <w:rPr>
          <w:rFonts w:ascii="Times New Roman" w:hAnsi="Times New Roman" w:cs="Times New Roman"/>
          <w:sz w:val="24"/>
          <w:szCs w:val="24"/>
        </w:rPr>
        <w:t xml:space="preserve"> and data values</w:t>
      </w:r>
      <w:r w:rsidR="00F7450A">
        <w:rPr>
          <w:rFonts w:ascii="Times New Roman" w:hAnsi="Times New Roman" w:cs="Times New Roman"/>
          <w:sz w:val="24"/>
          <w:szCs w:val="24"/>
        </w:rPr>
        <w:t>.</w:t>
      </w:r>
    </w:p>
    <w:p w:rsidR="0074680E" w:rsidRDefault="0074680E" w:rsidP="00B8258D">
      <w:pPr>
        <w:spacing w:after="0" w:line="240" w:lineRule="auto"/>
        <w:rPr>
          <w:rFonts w:ascii="Times New Roman" w:hAnsi="Times New Roman" w:cs="Times New Roman"/>
          <w:sz w:val="24"/>
          <w:szCs w:val="24"/>
        </w:rPr>
      </w:pPr>
    </w:p>
    <w:p w:rsidR="000E4409" w:rsidRDefault="000E4409" w:rsidP="009D622F">
      <w:pPr>
        <w:pStyle w:val="Heading1"/>
      </w:pPr>
      <w:r w:rsidRPr="00932DD9">
        <w:t>Purpose of the Research</w:t>
      </w:r>
    </w:p>
    <w:p w:rsidR="00ED3BC9" w:rsidRDefault="001829F2" w:rsidP="00ED3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request of a member of the Criminal Justice Information Services (CJIS) Advisory Policy Board (APB) the FBI UCR Program presented a proposal for defining and reporting Domestic Violence in NIBRS.  In 2014, the CJIS APB voted to change </w:t>
      </w:r>
      <w:r w:rsidR="000837F0">
        <w:rPr>
          <w:rFonts w:ascii="Times New Roman" w:hAnsi="Times New Roman" w:cs="Times New Roman"/>
          <w:sz w:val="24"/>
          <w:szCs w:val="24"/>
        </w:rPr>
        <w:t>circumstance code for “</w:t>
      </w:r>
      <w:r>
        <w:rPr>
          <w:rFonts w:ascii="Times New Roman" w:hAnsi="Times New Roman" w:cs="Times New Roman"/>
          <w:sz w:val="24"/>
          <w:szCs w:val="24"/>
        </w:rPr>
        <w:t>Lovers’ Quarrel</w:t>
      </w:r>
      <w:r w:rsidR="000837F0">
        <w:rPr>
          <w:rFonts w:ascii="Times New Roman" w:hAnsi="Times New Roman" w:cs="Times New Roman"/>
          <w:sz w:val="24"/>
          <w:szCs w:val="24"/>
        </w:rPr>
        <w:t>”</w:t>
      </w:r>
      <w:r>
        <w:rPr>
          <w:rFonts w:ascii="Times New Roman" w:hAnsi="Times New Roman" w:cs="Times New Roman"/>
          <w:sz w:val="24"/>
          <w:szCs w:val="24"/>
        </w:rPr>
        <w:t xml:space="preserve"> to “Do</w:t>
      </w:r>
      <w:r w:rsidR="000837F0">
        <w:rPr>
          <w:rFonts w:ascii="Times New Roman" w:hAnsi="Times New Roman" w:cs="Times New Roman"/>
          <w:sz w:val="24"/>
          <w:szCs w:val="24"/>
        </w:rPr>
        <w:t xml:space="preserve">mestic Violence” in the NIBRS Data Element 31 (Aggravated Assault/Homicide Circumstances), approved the definition for Domestic and Family Violence, allowed the collection of Victim/Offender Relationships for Crimes </w:t>
      </w:r>
      <w:proofErr w:type="gramStart"/>
      <w:r w:rsidR="000837F0">
        <w:rPr>
          <w:rFonts w:ascii="Times New Roman" w:hAnsi="Times New Roman" w:cs="Times New Roman"/>
          <w:sz w:val="24"/>
          <w:szCs w:val="24"/>
        </w:rPr>
        <w:t>Against</w:t>
      </w:r>
      <w:proofErr w:type="gramEnd"/>
      <w:r w:rsidR="000837F0">
        <w:rPr>
          <w:rFonts w:ascii="Times New Roman" w:hAnsi="Times New Roman" w:cs="Times New Roman"/>
          <w:sz w:val="24"/>
          <w:szCs w:val="24"/>
        </w:rPr>
        <w:t xml:space="preserve"> Property, and added the Victim/Offender Relationship codes of “ex-boyfriend” and “ex-girlfriend.”  In</w:t>
      </w:r>
      <w:r w:rsidR="0036426D">
        <w:rPr>
          <w:rFonts w:ascii="Times New Roman" w:hAnsi="Times New Roman" w:cs="Times New Roman"/>
          <w:sz w:val="24"/>
          <w:szCs w:val="24"/>
        </w:rPr>
        <w:t xml:space="preserve"> 2015, the FBI recommended combining the two relationship codes above to one code (XR=Ex-Relationship)</w:t>
      </w:r>
      <w:r w:rsidR="00185EF0">
        <w:rPr>
          <w:rFonts w:ascii="Times New Roman" w:hAnsi="Times New Roman" w:cs="Times New Roman"/>
          <w:sz w:val="24"/>
          <w:szCs w:val="24"/>
        </w:rPr>
        <w:t xml:space="preserve"> to more closely align the other relationship codes collected in NIBRS</w:t>
      </w:r>
      <w:r w:rsidR="0036426D">
        <w:rPr>
          <w:rFonts w:ascii="Times New Roman" w:hAnsi="Times New Roman" w:cs="Times New Roman"/>
          <w:sz w:val="24"/>
          <w:szCs w:val="24"/>
        </w:rPr>
        <w:t>.  This recommendation was also approved by the APB.</w:t>
      </w:r>
    </w:p>
    <w:p w:rsidR="0036426D" w:rsidRPr="009D622F" w:rsidRDefault="0036426D" w:rsidP="00ED3BC9">
      <w:pPr>
        <w:spacing w:after="0" w:line="240" w:lineRule="auto"/>
        <w:rPr>
          <w:rFonts w:ascii="Times New Roman" w:hAnsi="Times New Roman" w:cs="Times New Roman"/>
          <w:sz w:val="24"/>
          <w:szCs w:val="24"/>
        </w:rPr>
      </w:pPr>
    </w:p>
    <w:p w:rsidR="00D00436" w:rsidRDefault="00D00436" w:rsidP="00E539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Cargo Theft became a UCR </w:t>
      </w:r>
      <w:r w:rsidR="00B01478">
        <w:rPr>
          <w:rFonts w:ascii="Times New Roman" w:hAnsi="Times New Roman" w:cs="Times New Roman"/>
          <w:sz w:val="24"/>
          <w:szCs w:val="24"/>
        </w:rPr>
        <w:t>data collection</w:t>
      </w:r>
      <w:r>
        <w:rPr>
          <w:rFonts w:ascii="Times New Roman" w:hAnsi="Times New Roman" w:cs="Times New Roman"/>
          <w:sz w:val="24"/>
          <w:szCs w:val="24"/>
        </w:rPr>
        <w:t xml:space="preserve"> requirement in 2010, the NIBRS fraud offenses were added as cargo theft related offenses for identifying cargo theft as either yes or no in Data Element 2A in NIBRS.  In 201</w:t>
      </w:r>
      <w:r w:rsidR="003C0CCE">
        <w:rPr>
          <w:rFonts w:ascii="Times New Roman" w:hAnsi="Times New Roman" w:cs="Times New Roman"/>
          <w:sz w:val="24"/>
          <w:szCs w:val="24"/>
        </w:rPr>
        <w:t>2</w:t>
      </w:r>
      <w:r>
        <w:rPr>
          <w:rFonts w:ascii="Times New Roman" w:hAnsi="Times New Roman" w:cs="Times New Roman"/>
          <w:sz w:val="24"/>
          <w:szCs w:val="24"/>
        </w:rPr>
        <w:t>, the CJIS APB voted to approve the addition of two new fraud offenses of 26F=Identity Theft and 26G=Hacking/Computer Invasion to NIBRS.  These new offenses were not taken into consideration as cargo related offenses at that time.  Therefore, the UCR Trainers staff presented a proposal for adding them to the list o</w:t>
      </w:r>
      <w:r w:rsidR="003C0CCE">
        <w:rPr>
          <w:rFonts w:ascii="Times New Roman" w:hAnsi="Times New Roman" w:cs="Times New Roman"/>
          <w:sz w:val="24"/>
          <w:szCs w:val="24"/>
        </w:rPr>
        <w:t xml:space="preserve">f cargo related offenses in 2016, </w:t>
      </w:r>
      <w:r>
        <w:rPr>
          <w:rFonts w:ascii="Times New Roman" w:hAnsi="Times New Roman" w:cs="Times New Roman"/>
          <w:sz w:val="24"/>
          <w:szCs w:val="24"/>
        </w:rPr>
        <w:t xml:space="preserve">which was approved by the APB. </w:t>
      </w:r>
    </w:p>
    <w:p w:rsidR="00D00436" w:rsidRDefault="00D00436" w:rsidP="00E539D8">
      <w:pPr>
        <w:spacing w:after="0" w:line="240" w:lineRule="auto"/>
        <w:rPr>
          <w:rFonts w:ascii="Times New Roman" w:hAnsi="Times New Roman" w:cs="Times New Roman"/>
          <w:sz w:val="24"/>
          <w:szCs w:val="24"/>
        </w:rPr>
      </w:pPr>
    </w:p>
    <w:p w:rsidR="009075B8" w:rsidRDefault="00E145A8" w:rsidP="00F7450A">
      <w:pPr>
        <w:spacing w:after="0" w:line="240" w:lineRule="auto"/>
        <w:rPr>
          <w:rFonts w:ascii="Times New Roman" w:hAnsi="Times New Roman" w:cs="Times New Roman"/>
          <w:sz w:val="24"/>
          <w:szCs w:val="24"/>
        </w:rPr>
      </w:pPr>
      <w:r>
        <w:rPr>
          <w:rFonts w:ascii="Times New Roman" w:hAnsi="Times New Roman" w:cs="Times New Roman"/>
          <w:sz w:val="24"/>
          <w:szCs w:val="24"/>
        </w:rPr>
        <w:t>In 2014, the Association of State Uniform Crime Reporting Programs (ASUCRP), t</w:t>
      </w:r>
      <w:r w:rsidR="00E539D8">
        <w:rPr>
          <w:rFonts w:ascii="Times New Roman" w:hAnsi="Times New Roman" w:cs="Times New Roman"/>
          <w:sz w:val="24"/>
          <w:szCs w:val="24"/>
        </w:rPr>
        <w:t>he National Sheriffs’ Association (NSA)</w:t>
      </w:r>
      <w:r>
        <w:rPr>
          <w:rFonts w:ascii="Times New Roman" w:hAnsi="Times New Roman" w:cs="Times New Roman"/>
          <w:sz w:val="24"/>
          <w:szCs w:val="24"/>
        </w:rPr>
        <w:t>, the NSA Traffic Safety Committee, and the NSA Crime Victim Services Committee proposed the FBI UCR Program allow reporting of a fatalities resulting from impaired operation of a vehicle as Negligent Manslaughter offenses within NIBRS.  Further, the UCR Program requested to expand this collection to include vessels and distracted driving incidents where a cell/smartphone was a factor.  In 2016, the APB voted t</w:t>
      </w:r>
      <w:r w:rsidR="00D16073">
        <w:rPr>
          <w:rFonts w:ascii="Times New Roman" w:hAnsi="Times New Roman" w:cs="Times New Roman"/>
          <w:sz w:val="24"/>
          <w:szCs w:val="24"/>
        </w:rPr>
        <w:t>o collect driving under the influence, distracted driving (using a cell/smartphone), and reckless driving traffic fatality incidents under Negligent Manslaughter.</w:t>
      </w:r>
    </w:p>
    <w:p w:rsidR="009075B8" w:rsidRDefault="009075B8" w:rsidP="00F7450A">
      <w:pPr>
        <w:spacing w:after="0" w:line="240" w:lineRule="auto"/>
        <w:rPr>
          <w:rFonts w:ascii="Times New Roman" w:hAnsi="Times New Roman" w:cs="Times New Roman"/>
          <w:sz w:val="24"/>
          <w:szCs w:val="24"/>
        </w:rPr>
      </w:pPr>
    </w:p>
    <w:p w:rsidR="00C41215" w:rsidRDefault="00C41215" w:rsidP="00F7450A">
      <w:pPr>
        <w:spacing w:after="0" w:line="240" w:lineRule="auto"/>
        <w:rPr>
          <w:rFonts w:ascii="Times New Roman" w:hAnsi="Times New Roman" w:cs="Times New Roman"/>
          <w:sz w:val="24"/>
          <w:szCs w:val="24"/>
        </w:rPr>
      </w:pPr>
      <w:r>
        <w:rPr>
          <w:rFonts w:ascii="Times New Roman" w:hAnsi="Times New Roman" w:cs="Times New Roman"/>
          <w:sz w:val="24"/>
          <w:szCs w:val="24"/>
        </w:rPr>
        <w:t>The goals of the exploratory interview</w:t>
      </w:r>
      <w:r w:rsidR="00D16073">
        <w:rPr>
          <w:rFonts w:ascii="Times New Roman" w:hAnsi="Times New Roman" w:cs="Times New Roman"/>
          <w:sz w:val="24"/>
          <w:szCs w:val="24"/>
        </w:rPr>
        <w:t>s</w:t>
      </w:r>
      <w:r>
        <w:rPr>
          <w:rFonts w:ascii="Times New Roman" w:hAnsi="Times New Roman" w:cs="Times New Roman"/>
          <w:sz w:val="24"/>
          <w:szCs w:val="24"/>
        </w:rPr>
        <w:t xml:space="preserve"> are to:</w:t>
      </w:r>
    </w:p>
    <w:p w:rsidR="00C41215" w:rsidRDefault="00C41215" w:rsidP="00C412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Assess the comprehension of terms and definitions included in the collection, including whether respondents interpret questions consistently;</w:t>
      </w:r>
      <w:r w:rsidR="00D16073">
        <w:rPr>
          <w:rFonts w:ascii="Times New Roman" w:hAnsi="Times New Roman" w:cs="Times New Roman"/>
          <w:sz w:val="24"/>
          <w:szCs w:val="24"/>
        </w:rPr>
        <w:t xml:space="preserve"> and</w:t>
      </w:r>
    </w:p>
    <w:p w:rsidR="00B70EE7" w:rsidRDefault="00B70EE7" w:rsidP="00C412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Assess the reliability and validity of the answers</w:t>
      </w:r>
      <w:r w:rsidR="00DE5535">
        <w:rPr>
          <w:rFonts w:ascii="Times New Roman" w:hAnsi="Times New Roman" w:cs="Times New Roman"/>
          <w:sz w:val="24"/>
          <w:szCs w:val="24"/>
        </w:rPr>
        <w:t xml:space="preserve"> supplied from the participants.</w:t>
      </w:r>
    </w:p>
    <w:p w:rsidR="000E4409" w:rsidRDefault="000E4409" w:rsidP="009D622F">
      <w:pPr>
        <w:pStyle w:val="Heading1"/>
      </w:pPr>
      <w:r w:rsidRPr="00932DD9">
        <w:t>Design of the NIBRS Instrument</w:t>
      </w:r>
    </w:p>
    <w:p w:rsidR="00E539D8" w:rsidRDefault="00E539D8" w:rsidP="00E539D8">
      <w:pPr>
        <w:spacing w:after="0" w:line="240" w:lineRule="auto"/>
        <w:rPr>
          <w:rFonts w:ascii="Times New Roman" w:hAnsi="Times New Roman" w:cs="Times New Roman"/>
          <w:sz w:val="24"/>
          <w:szCs w:val="24"/>
        </w:rPr>
      </w:pPr>
      <w:r w:rsidRPr="00F7450A">
        <w:rPr>
          <w:rFonts w:ascii="Times New Roman" w:hAnsi="Times New Roman" w:cs="Times New Roman"/>
          <w:sz w:val="24"/>
          <w:szCs w:val="24"/>
        </w:rPr>
        <w:t>The NIBRS is an incident-based reporting system which means data are collected on each</w:t>
      </w:r>
      <w:r>
        <w:rPr>
          <w:rFonts w:ascii="Times New Roman" w:hAnsi="Times New Roman" w:cs="Times New Roman"/>
          <w:sz w:val="24"/>
          <w:szCs w:val="24"/>
        </w:rPr>
        <w:t xml:space="preserve"> single occurrence. </w:t>
      </w:r>
      <w:r w:rsidR="00900133">
        <w:rPr>
          <w:rFonts w:ascii="Times New Roman" w:hAnsi="Times New Roman" w:cs="Times New Roman"/>
          <w:sz w:val="24"/>
          <w:szCs w:val="24"/>
        </w:rPr>
        <w:t xml:space="preserve"> </w:t>
      </w:r>
      <w:r>
        <w:rPr>
          <w:rFonts w:ascii="Times New Roman" w:hAnsi="Times New Roman" w:cs="Times New Roman"/>
          <w:sz w:val="24"/>
          <w:szCs w:val="24"/>
        </w:rPr>
        <w:t xml:space="preserve">The NIBRS data are designed to be generated as a byproduct of local, state, and federal automated records systems. </w:t>
      </w:r>
      <w:r w:rsidR="00900133">
        <w:rPr>
          <w:rFonts w:ascii="Times New Roman" w:hAnsi="Times New Roman" w:cs="Times New Roman"/>
          <w:sz w:val="24"/>
          <w:szCs w:val="24"/>
        </w:rPr>
        <w:t xml:space="preserve"> </w:t>
      </w:r>
      <w:r>
        <w:rPr>
          <w:rFonts w:ascii="Times New Roman" w:hAnsi="Times New Roman" w:cs="Times New Roman"/>
          <w:sz w:val="24"/>
          <w:szCs w:val="24"/>
        </w:rPr>
        <w:t xml:space="preserve">Thus, an agency can build its own system to suit its individual needs, including all the information required for administrative and operational purposes. </w:t>
      </w:r>
      <w:r w:rsidR="00900133">
        <w:rPr>
          <w:rFonts w:ascii="Times New Roman" w:hAnsi="Times New Roman" w:cs="Times New Roman"/>
          <w:sz w:val="24"/>
          <w:szCs w:val="24"/>
        </w:rPr>
        <w:t xml:space="preserve"> </w:t>
      </w:r>
      <w:r w:rsidR="009F23C1">
        <w:rPr>
          <w:rFonts w:ascii="Times New Roman" w:hAnsi="Times New Roman" w:cs="Times New Roman"/>
          <w:sz w:val="24"/>
          <w:szCs w:val="24"/>
        </w:rPr>
        <w:t>However, the state programs and direct contributing agencies must use the NIBRS Technical Specification format for submitting their data</w:t>
      </w:r>
      <w:r>
        <w:rPr>
          <w:rFonts w:ascii="Times New Roman" w:hAnsi="Times New Roman" w:cs="Times New Roman"/>
          <w:sz w:val="24"/>
          <w:szCs w:val="24"/>
        </w:rPr>
        <w:t xml:space="preserve"> </w:t>
      </w:r>
      <w:r w:rsidR="009F23C1">
        <w:rPr>
          <w:rFonts w:ascii="Times New Roman" w:hAnsi="Times New Roman" w:cs="Times New Roman"/>
          <w:sz w:val="24"/>
          <w:szCs w:val="24"/>
        </w:rPr>
        <w:t>to the national UCR Program.</w:t>
      </w:r>
    </w:p>
    <w:p w:rsidR="00E539D8" w:rsidRDefault="00E539D8" w:rsidP="00E539D8">
      <w:pPr>
        <w:spacing w:after="0" w:line="240" w:lineRule="auto"/>
        <w:rPr>
          <w:rFonts w:ascii="Times New Roman" w:hAnsi="Times New Roman" w:cs="Times New Roman"/>
          <w:sz w:val="24"/>
          <w:szCs w:val="24"/>
        </w:rPr>
      </w:pPr>
    </w:p>
    <w:p w:rsidR="00E539D8" w:rsidRDefault="00E539D8" w:rsidP="00E539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NIBRS is used by participating law enforcement agencies to report offenses and relevant details by incident, using up to 58 data elements to collect details about offenses, offenders, victims, property, and arrestees reported to police.  Developed in the late 1980s, the NIBRS was designed as an automated system to modernize UCR, and includes </w:t>
      </w:r>
      <w:r w:rsidR="009F23C1">
        <w:rPr>
          <w:rFonts w:ascii="Times New Roman" w:hAnsi="Times New Roman" w:cs="Times New Roman"/>
          <w:sz w:val="24"/>
          <w:szCs w:val="24"/>
        </w:rPr>
        <w:t xml:space="preserve">automated checks to ensure the </w:t>
      </w:r>
      <w:r>
        <w:rPr>
          <w:rFonts w:ascii="Times New Roman" w:hAnsi="Times New Roman" w:cs="Times New Roman"/>
          <w:sz w:val="24"/>
          <w:szCs w:val="24"/>
        </w:rPr>
        <w:t>quality</w:t>
      </w:r>
      <w:r w:rsidR="009F23C1">
        <w:rPr>
          <w:rFonts w:ascii="Times New Roman" w:hAnsi="Times New Roman" w:cs="Times New Roman"/>
          <w:sz w:val="24"/>
          <w:szCs w:val="24"/>
        </w:rPr>
        <w:t xml:space="preserve"> of data</w:t>
      </w:r>
      <w:r>
        <w:rPr>
          <w:rFonts w:ascii="Times New Roman" w:hAnsi="Times New Roman" w:cs="Times New Roman"/>
          <w:sz w:val="24"/>
          <w:szCs w:val="24"/>
        </w:rPr>
        <w:t>.</w:t>
      </w:r>
    </w:p>
    <w:p w:rsidR="00E539D8" w:rsidRDefault="00E539D8" w:rsidP="00E539D8">
      <w:pPr>
        <w:spacing w:after="0" w:line="240" w:lineRule="auto"/>
        <w:rPr>
          <w:rFonts w:ascii="Times New Roman" w:hAnsi="Times New Roman" w:cs="Times New Roman"/>
          <w:sz w:val="24"/>
          <w:szCs w:val="24"/>
        </w:rPr>
      </w:pPr>
    </w:p>
    <w:p w:rsidR="00E539D8" w:rsidRDefault="00E539D8" w:rsidP="00E539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Originally designed with 52 data elements, the NIBRS captures up to 58 data elements via size types of data segments: </w:t>
      </w:r>
      <w:r w:rsidR="00900133">
        <w:rPr>
          <w:rFonts w:ascii="Times New Roman" w:hAnsi="Times New Roman" w:cs="Times New Roman"/>
          <w:sz w:val="24"/>
          <w:szCs w:val="24"/>
        </w:rPr>
        <w:t xml:space="preserve"> </w:t>
      </w:r>
      <w:r>
        <w:rPr>
          <w:rFonts w:ascii="Times New Roman" w:hAnsi="Times New Roman" w:cs="Times New Roman"/>
          <w:sz w:val="24"/>
          <w:szCs w:val="24"/>
        </w:rPr>
        <w:t xml:space="preserve">administrative, offense, victim, property, offender, and arrestee. Although, in the late 1980s, the FBI committed to hold all changes to the NIBRS in abeyance until a substantial amount of contributors implemented the system, modifications have been necessary.  The system’s flexibility has allowed for the collection of four addition pieces of information to be captured within an incident: </w:t>
      </w:r>
      <w:r w:rsidR="00900133">
        <w:rPr>
          <w:rFonts w:ascii="Times New Roman" w:hAnsi="Times New Roman" w:cs="Times New Roman"/>
          <w:sz w:val="24"/>
          <w:szCs w:val="24"/>
        </w:rPr>
        <w:t xml:space="preserve"> </w:t>
      </w:r>
      <w:r>
        <w:rPr>
          <w:rFonts w:ascii="Times New Roman" w:hAnsi="Times New Roman" w:cs="Times New Roman"/>
          <w:sz w:val="24"/>
          <w:szCs w:val="24"/>
        </w:rPr>
        <w:t xml:space="preserve">bias motivated offenses (1990), the presence of gang activity (1997) data for law enforcement officers killed and assaulted (2003) and data on cargo theft (2005).  It has also permitted the addition of new codes to further specify location types and property types (2010). </w:t>
      </w:r>
      <w:r w:rsidR="00900133">
        <w:rPr>
          <w:rFonts w:ascii="Times New Roman" w:hAnsi="Times New Roman" w:cs="Times New Roman"/>
          <w:sz w:val="24"/>
          <w:szCs w:val="24"/>
        </w:rPr>
        <w:t xml:space="preserve"> </w:t>
      </w:r>
      <w:r>
        <w:rPr>
          <w:rFonts w:ascii="Times New Roman" w:hAnsi="Times New Roman" w:cs="Times New Roman"/>
          <w:sz w:val="24"/>
          <w:szCs w:val="24"/>
        </w:rPr>
        <w:t>The CJIS</w:t>
      </w:r>
      <w:r w:rsidR="00530E59">
        <w:rPr>
          <w:rFonts w:ascii="Times New Roman" w:hAnsi="Times New Roman" w:cs="Times New Roman"/>
          <w:sz w:val="24"/>
          <w:szCs w:val="24"/>
        </w:rPr>
        <w:t xml:space="preserve"> </w:t>
      </w:r>
      <w:r>
        <w:rPr>
          <w:rFonts w:ascii="Times New Roman" w:hAnsi="Times New Roman" w:cs="Times New Roman"/>
          <w:sz w:val="24"/>
          <w:szCs w:val="24"/>
        </w:rPr>
        <w:t>APB</w:t>
      </w:r>
      <w:r w:rsidR="00B01478">
        <w:rPr>
          <w:rFonts w:ascii="Times New Roman" w:hAnsi="Times New Roman" w:cs="Times New Roman"/>
          <w:sz w:val="24"/>
          <w:szCs w:val="24"/>
        </w:rPr>
        <w:t xml:space="preserve"> </w:t>
      </w:r>
      <w:r>
        <w:rPr>
          <w:rFonts w:ascii="Times New Roman" w:hAnsi="Times New Roman" w:cs="Times New Roman"/>
          <w:sz w:val="24"/>
          <w:szCs w:val="24"/>
        </w:rPr>
        <w:t>approved to add the fraud offenses of identity theft and hacking/computer invasion were added to the NIBRS in 2012.  These offenses were not added until a definition for cybercrime was agreed upon which occurred during the 2014 Fall Round of the CJIS APB.  The Director of the FBI also approved the addition of an animal cruelty offense in September 2014.</w:t>
      </w:r>
    </w:p>
    <w:p w:rsidR="00352621" w:rsidRDefault="00352621" w:rsidP="00E539D8">
      <w:pPr>
        <w:spacing w:after="0" w:line="240" w:lineRule="auto"/>
        <w:rPr>
          <w:rFonts w:ascii="Times New Roman" w:hAnsi="Times New Roman" w:cs="Times New Roman"/>
          <w:sz w:val="24"/>
          <w:szCs w:val="24"/>
        </w:rPr>
      </w:pPr>
    </w:p>
    <w:p w:rsidR="0007622D" w:rsidRDefault="00352621" w:rsidP="000762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4E3805">
        <w:rPr>
          <w:rFonts w:ascii="Times New Roman" w:hAnsi="Times New Roman" w:cs="Times New Roman"/>
          <w:sz w:val="24"/>
          <w:szCs w:val="24"/>
        </w:rPr>
        <w:t>October</w:t>
      </w:r>
      <w:r>
        <w:rPr>
          <w:rFonts w:ascii="Times New Roman" w:hAnsi="Times New Roman" w:cs="Times New Roman"/>
          <w:sz w:val="24"/>
          <w:szCs w:val="24"/>
        </w:rPr>
        <w:t xml:space="preserve"> </w:t>
      </w:r>
      <w:r w:rsidR="004E3805">
        <w:rPr>
          <w:rFonts w:ascii="Times New Roman" w:hAnsi="Times New Roman" w:cs="Times New Roman"/>
          <w:sz w:val="24"/>
          <w:szCs w:val="24"/>
        </w:rPr>
        <w:t>6</w:t>
      </w:r>
      <w:r>
        <w:rPr>
          <w:rFonts w:ascii="Times New Roman" w:hAnsi="Times New Roman" w:cs="Times New Roman"/>
          <w:sz w:val="24"/>
          <w:szCs w:val="24"/>
        </w:rPr>
        <w:t>, 201</w:t>
      </w:r>
      <w:r w:rsidR="00945214">
        <w:rPr>
          <w:rFonts w:ascii="Times New Roman" w:hAnsi="Times New Roman" w:cs="Times New Roman"/>
          <w:sz w:val="24"/>
          <w:szCs w:val="24"/>
        </w:rPr>
        <w:t>5</w:t>
      </w:r>
      <w:r w:rsidR="00B01478">
        <w:rPr>
          <w:rFonts w:ascii="Times New Roman" w:hAnsi="Times New Roman" w:cs="Times New Roman"/>
          <w:sz w:val="24"/>
          <w:szCs w:val="24"/>
        </w:rPr>
        <w:t>,</w:t>
      </w:r>
      <w:r>
        <w:rPr>
          <w:rFonts w:ascii="Times New Roman" w:hAnsi="Times New Roman" w:cs="Times New Roman"/>
          <w:sz w:val="24"/>
          <w:szCs w:val="24"/>
        </w:rPr>
        <w:t xml:space="preserve"> the </w:t>
      </w:r>
      <w:r w:rsidR="0007622D">
        <w:rPr>
          <w:rFonts w:ascii="Times New Roman" w:hAnsi="Times New Roman" w:cs="Times New Roman"/>
          <w:sz w:val="24"/>
          <w:szCs w:val="24"/>
        </w:rPr>
        <w:t xml:space="preserve">Director of the FBI approved the APB recommendations to add the </w:t>
      </w:r>
      <w:r w:rsidR="00945214">
        <w:rPr>
          <w:rFonts w:ascii="Times New Roman" w:hAnsi="Times New Roman" w:cs="Times New Roman"/>
          <w:sz w:val="24"/>
          <w:szCs w:val="24"/>
        </w:rPr>
        <w:t xml:space="preserve">domestic violence elements </w:t>
      </w:r>
      <w:r w:rsidR="0007622D">
        <w:rPr>
          <w:rFonts w:ascii="Times New Roman" w:hAnsi="Times New Roman" w:cs="Times New Roman"/>
          <w:sz w:val="24"/>
          <w:szCs w:val="24"/>
        </w:rPr>
        <w:t>to NIBRS:</w:t>
      </w:r>
    </w:p>
    <w:p w:rsidR="0007622D" w:rsidRDefault="0007622D" w:rsidP="0007622D">
      <w:pPr>
        <w:spacing w:after="0" w:line="240" w:lineRule="auto"/>
        <w:rPr>
          <w:rFonts w:ascii="Times New Roman" w:hAnsi="Times New Roman" w:cs="Times New Roman"/>
          <w:sz w:val="24"/>
          <w:szCs w:val="24"/>
        </w:rPr>
      </w:pPr>
    </w:p>
    <w:p w:rsidR="0007622D" w:rsidRDefault="00945214" w:rsidP="000762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Define Domestic and Family Violence as:</w:t>
      </w:r>
    </w:p>
    <w:p w:rsidR="00945214" w:rsidRDefault="00945214" w:rsidP="00945214">
      <w:pPr>
        <w:pStyle w:val="ListParagraph"/>
        <w:spacing w:after="0" w:line="240" w:lineRule="auto"/>
        <w:rPr>
          <w:rFonts w:ascii="Times New Roman" w:hAnsi="Times New Roman" w:cs="Times New Roman"/>
          <w:sz w:val="24"/>
          <w:szCs w:val="24"/>
        </w:rPr>
      </w:pPr>
    </w:p>
    <w:p w:rsidR="00945214" w:rsidRDefault="00945214" w:rsidP="0094521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use, attempted use, or threatened use of physical force or a weapon; or the use of coercion or intimidation; or committing a crime against property by a current or former spouse, parent, or guardian of the victim; a person with whom the victim shares a child in common; a person who is or has been in a social relationship of a romantic or intimate nature with the victim; a person who is cohabitating with or has cohabited with the victim as a spouse, parent, or guardian; or by a person who is or has been similarly situated to a spouse, parent, or guardian of the victim.</w:t>
      </w:r>
    </w:p>
    <w:p w:rsidR="00945214" w:rsidRDefault="00945214" w:rsidP="00945214">
      <w:pPr>
        <w:pStyle w:val="ListParagraph"/>
        <w:spacing w:after="0" w:line="240" w:lineRule="auto"/>
        <w:ind w:left="1440"/>
        <w:rPr>
          <w:rFonts w:ascii="Times New Roman" w:hAnsi="Times New Roman" w:cs="Times New Roman"/>
          <w:sz w:val="24"/>
          <w:szCs w:val="24"/>
        </w:rPr>
      </w:pPr>
    </w:p>
    <w:p w:rsidR="00945214" w:rsidRDefault="00945214" w:rsidP="0094521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Modify Data Element 35 (Relationship of Victim to Offender) to state “This data element is Mandatory when one of the offenses entered in Data Element 24 [Victim Connected to UCR Offense Code] is a Cr</w:t>
      </w:r>
      <w:r w:rsidR="00530E59">
        <w:rPr>
          <w:rFonts w:ascii="Times New Roman" w:hAnsi="Times New Roman" w:cs="Times New Roman"/>
          <w:sz w:val="24"/>
          <w:szCs w:val="24"/>
        </w:rPr>
        <w:t>ime Against Person or a</w:t>
      </w:r>
      <w:r>
        <w:rPr>
          <w:rFonts w:ascii="Times New Roman" w:hAnsi="Times New Roman" w:cs="Times New Roman"/>
          <w:sz w:val="24"/>
          <w:szCs w:val="24"/>
        </w:rPr>
        <w:t xml:space="preserve"> Crime Against Property</w:t>
      </w:r>
      <w:r w:rsidR="00530E59">
        <w:rPr>
          <w:rFonts w:ascii="Times New Roman" w:hAnsi="Times New Roman" w:cs="Times New Roman"/>
          <w:sz w:val="24"/>
          <w:szCs w:val="24"/>
        </w:rPr>
        <w:t>,</w:t>
      </w:r>
      <w:r>
        <w:rPr>
          <w:rFonts w:ascii="Times New Roman" w:hAnsi="Times New Roman" w:cs="Times New Roman"/>
          <w:sz w:val="24"/>
          <w:szCs w:val="24"/>
        </w:rPr>
        <w:t xml:space="preserve"> and Data Element 36 [Offender Sequence Number] is other than 00 = Unknown Offender.”</w:t>
      </w:r>
    </w:p>
    <w:p w:rsidR="00185EF0" w:rsidRDefault="00185EF0" w:rsidP="00185EF0">
      <w:pPr>
        <w:pStyle w:val="ListParagraph"/>
        <w:spacing w:after="0" w:line="240" w:lineRule="auto"/>
        <w:rPr>
          <w:rFonts w:ascii="Times New Roman" w:hAnsi="Times New Roman" w:cs="Times New Roman"/>
          <w:sz w:val="24"/>
          <w:szCs w:val="24"/>
        </w:rPr>
      </w:pPr>
    </w:p>
    <w:p w:rsidR="00185EF0" w:rsidRDefault="00185EF0" w:rsidP="0094521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 data values “XB = Ex-Boyfriend” and “XG = Ex-Girlfriend” for Data Element 35 (Relationship of Victim to Offender).</w:t>
      </w:r>
    </w:p>
    <w:p w:rsidR="00A32A05" w:rsidRDefault="00A32A05" w:rsidP="00185EF0">
      <w:pPr>
        <w:spacing w:after="0" w:line="240" w:lineRule="auto"/>
        <w:rPr>
          <w:rFonts w:ascii="Times New Roman" w:hAnsi="Times New Roman" w:cs="Times New Roman"/>
          <w:b/>
          <w:sz w:val="24"/>
          <w:szCs w:val="24"/>
        </w:rPr>
      </w:pPr>
    </w:p>
    <w:p w:rsidR="008D150E" w:rsidRDefault="008D150E" w:rsidP="008D15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4E3805">
        <w:rPr>
          <w:rFonts w:ascii="Times New Roman" w:hAnsi="Times New Roman" w:cs="Times New Roman"/>
          <w:sz w:val="24"/>
          <w:szCs w:val="24"/>
        </w:rPr>
        <w:t>February</w:t>
      </w:r>
      <w:r>
        <w:rPr>
          <w:rFonts w:ascii="Times New Roman" w:hAnsi="Times New Roman" w:cs="Times New Roman"/>
          <w:sz w:val="24"/>
          <w:szCs w:val="24"/>
        </w:rPr>
        <w:t xml:space="preserve"> </w:t>
      </w:r>
      <w:r w:rsidR="004E3805">
        <w:rPr>
          <w:rFonts w:ascii="Times New Roman" w:hAnsi="Times New Roman" w:cs="Times New Roman"/>
          <w:sz w:val="24"/>
          <w:szCs w:val="24"/>
        </w:rPr>
        <w:t>9</w:t>
      </w:r>
      <w:r>
        <w:rPr>
          <w:rFonts w:ascii="Times New Roman" w:hAnsi="Times New Roman" w:cs="Times New Roman"/>
          <w:sz w:val="24"/>
          <w:szCs w:val="24"/>
        </w:rPr>
        <w:t>, 201</w:t>
      </w:r>
      <w:r w:rsidR="00945214">
        <w:rPr>
          <w:rFonts w:ascii="Times New Roman" w:hAnsi="Times New Roman" w:cs="Times New Roman"/>
          <w:sz w:val="24"/>
          <w:szCs w:val="24"/>
        </w:rPr>
        <w:t>6</w:t>
      </w:r>
      <w:r w:rsidR="00900133">
        <w:rPr>
          <w:rFonts w:ascii="Times New Roman" w:hAnsi="Times New Roman" w:cs="Times New Roman"/>
          <w:sz w:val="24"/>
          <w:szCs w:val="24"/>
        </w:rPr>
        <w:t>,</w:t>
      </w:r>
      <w:r>
        <w:rPr>
          <w:rFonts w:ascii="Times New Roman" w:hAnsi="Times New Roman" w:cs="Times New Roman"/>
          <w:sz w:val="24"/>
          <w:szCs w:val="24"/>
        </w:rPr>
        <w:t xml:space="preserve"> the FBI Director approved th</w:t>
      </w:r>
      <w:r w:rsidR="00945214">
        <w:rPr>
          <w:rFonts w:ascii="Times New Roman" w:hAnsi="Times New Roman" w:cs="Times New Roman"/>
          <w:sz w:val="24"/>
          <w:szCs w:val="24"/>
        </w:rPr>
        <w:t>e APB recommendation to combine the Ex-Boyfriend and Ex-Girlfriend Relationship of Victim to Offender Code into on (XR = Ex-Relationship) in the NIBRS.</w:t>
      </w:r>
    </w:p>
    <w:p w:rsidR="00185EF0" w:rsidRDefault="00185EF0" w:rsidP="008D150E">
      <w:pPr>
        <w:spacing w:after="0" w:line="240" w:lineRule="auto"/>
        <w:rPr>
          <w:rFonts w:ascii="Times New Roman" w:hAnsi="Times New Roman" w:cs="Times New Roman"/>
          <w:sz w:val="24"/>
          <w:szCs w:val="24"/>
        </w:rPr>
      </w:pPr>
    </w:p>
    <w:p w:rsidR="00185EF0" w:rsidRDefault="00A61FAF" w:rsidP="008D15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October </w:t>
      </w:r>
      <w:r w:rsidR="00F52C5D">
        <w:rPr>
          <w:rFonts w:ascii="Times New Roman" w:hAnsi="Times New Roman" w:cs="Times New Roman"/>
          <w:sz w:val="24"/>
          <w:szCs w:val="24"/>
        </w:rPr>
        <w:t>27</w:t>
      </w:r>
      <w:r w:rsidR="00185EF0">
        <w:rPr>
          <w:rFonts w:ascii="Times New Roman" w:hAnsi="Times New Roman" w:cs="Times New Roman"/>
          <w:sz w:val="24"/>
          <w:szCs w:val="24"/>
        </w:rPr>
        <w:t>, 2016, the CJIS APB voted to add the following offenses</w:t>
      </w:r>
      <w:r>
        <w:rPr>
          <w:rFonts w:ascii="Times New Roman" w:hAnsi="Times New Roman" w:cs="Times New Roman"/>
          <w:sz w:val="24"/>
          <w:szCs w:val="24"/>
        </w:rPr>
        <w:t xml:space="preserve"> Cargo Theft related offenses</w:t>
      </w:r>
      <w:r w:rsidR="00185EF0">
        <w:rPr>
          <w:rFonts w:ascii="Times New Roman" w:hAnsi="Times New Roman" w:cs="Times New Roman"/>
          <w:sz w:val="24"/>
          <w:szCs w:val="24"/>
        </w:rPr>
        <w:t xml:space="preserve"> to the NIBRS:</w:t>
      </w:r>
    </w:p>
    <w:p w:rsidR="00A61FAF" w:rsidRDefault="00A61FAF" w:rsidP="008D150E">
      <w:pPr>
        <w:spacing w:after="0" w:line="240" w:lineRule="auto"/>
        <w:rPr>
          <w:rFonts w:ascii="Times New Roman" w:hAnsi="Times New Roman" w:cs="Times New Roman"/>
          <w:sz w:val="24"/>
          <w:szCs w:val="24"/>
        </w:rPr>
      </w:pPr>
    </w:p>
    <w:p w:rsidR="00185EF0" w:rsidRDefault="00185EF0" w:rsidP="00A61FAF">
      <w:pPr>
        <w:pStyle w:val="ListParagraph"/>
        <w:numPr>
          <w:ilvl w:val="0"/>
          <w:numId w:val="4"/>
        </w:numPr>
        <w:spacing w:after="0" w:line="240" w:lineRule="auto"/>
        <w:rPr>
          <w:rFonts w:ascii="Times New Roman" w:hAnsi="Times New Roman" w:cs="Times New Roman"/>
          <w:sz w:val="24"/>
          <w:szCs w:val="24"/>
        </w:rPr>
      </w:pPr>
      <w:r w:rsidRPr="00A61FAF">
        <w:rPr>
          <w:rFonts w:ascii="Times New Roman" w:hAnsi="Times New Roman" w:cs="Times New Roman"/>
          <w:b/>
          <w:sz w:val="24"/>
          <w:szCs w:val="24"/>
        </w:rPr>
        <w:t>26F Identity Theft</w:t>
      </w:r>
      <w:r w:rsidR="00B01478">
        <w:rPr>
          <w:rFonts w:ascii="Times New Roman" w:hAnsi="Times New Roman" w:cs="Times New Roman"/>
          <w:b/>
          <w:sz w:val="24"/>
          <w:szCs w:val="24"/>
        </w:rPr>
        <w:t xml:space="preserve"> – </w:t>
      </w:r>
      <w:r w:rsidR="00A61FAF" w:rsidRPr="00A61FAF">
        <w:rPr>
          <w:rFonts w:ascii="Times New Roman" w:hAnsi="Times New Roman" w:cs="Times New Roman"/>
          <w:sz w:val="24"/>
          <w:szCs w:val="24"/>
        </w:rPr>
        <w:t>Wrongfully obtaining and using another person’s personal data (e.g., name, date of birth, Social Security number, driver’s license number, credit card number).</w:t>
      </w:r>
    </w:p>
    <w:p w:rsidR="00A61FAF" w:rsidRDefault="00A61FAF" w:rsidP="00A61FAF">
      <w:pPr>
        <w:pStyle w:val="ListParagraph"/>
        <w:spacing w:after="0" w:line="240" w:lineRule="auto"/>
        <w:rPr>
          <w:rFonts w:ascii="Times New Roman" w:hAnsi="Times New Roman" w:cs="Times New Roman"/>
          <w:sz w:val="24"/>
          <w:szCs w:val="24"/>
        </w:rPr>
      </w:pPr>
    </w:p>
    <w:p w:rsidR="00A61FAF" w:rsidRDefault="00A61FAF" w:rsidP="00A61FAF">
      <w:pPr>
        <w:pStyle w:val="ListParagraph"/>
        <w:numPr>
          <w:ilvl w:val="0"/>
          <w:numId w:val="4"/>
        </w:numPr>
        <w:spacing w:after="0" w:line="240" w:lineRule="auto"/>
        <w:rPr>
          <w:rFonts w:ascii="Times New Roman" w:hAnsi="Times New Roman" w:cs="Times New Roman"/>
          <w:sz w:val="24"/>
          <w:szCs w:val="24"/>
        </w:rPr>
      </w:pPr>
      <w:r w:rsidRPr="00A61FAF">
        <w:rPr>
          <w:rFonts w:ascii="Times New Roman" w:hAnsi="Times New Roman" w:cs="Times New Roman"/>
          <w:b/>
          <w:sz w:val="24"/>
          <w:szCs w:val="24"/>
        </w:rPr>
        <w:t>26G Hacking/Computer Invasion</w:t>
      </w:r>
      <w:r>
        <w:rPr>
          <w:rFonts w:ascii="Times New Roman" w:hAnsi="Times New Roman" w:cs="Times New Roman"/>
          <w:sz w:val="24"/>
          <w:szCs w:val="24"/>
        </w:rPr>
        <w:t xml:space="preserve"> – Wrongfully gaining access to another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or institution’s computer software, hardware, or networks without authorized permissions or securing clearances.</w:t>
      </w:r>
    </w:p>
    <w:p w:rsidR="00A61FAF" w:rsidRDefault="00A61FAF" w:rsidP="00A61FAF">
      <w:pPr>
        <w:spacing w:after="0" w:line="240" w:lineRule="auto"/>
        <w:rPr>
          <w:rFonts w:ascii="Times New Roman" w:hAnsi="Times New Roman" w:cs="Times New Roman"/>
          <w:sz w:val="24"/>
          <w:szCs w:val="24"/>
        </w:rPr>
      </w:pPr>
    </w:p>
    <w:p w:rsidR="00A61FAF" w:rsidRPr="00530E59" w:rsidRDefault="00A61FAF" w:rsidP="00A61F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October </w:t>
      </w:r>
      <w:r w:rsidR="00F52C5D">
        <w:rPr>
          <w:rFonts w:ascii="Times New Roman" w:hAnsi="Times New Roman" w:cs="Times New Roman"/>
          <w:sz w:val="24"/>
          <w:szCs w:val="24"/>
        </w:rPr>
        <w:t>27</w:t>
      </w:r>
      <w:r>
        <w:rPr>
          <w:rFonts w:ascii="Times New Roman" w:hAnsi="Times New Roman" w:cs="Times New Roman"/>
          <w:sz w:val="24"/>
          <w:szCs w:val="24"/>
        </w:rPr>
        <w:t>, 2016, the CJIS APB voted to collect Vehicular/Vessel Negligent Manslaughter (Impaired and/or Distracted Operator</w:t>
      </w:r>
      <w:r w:rsidR="00530E59">
        <w:rPr>
          <w:rFonts w:ascii="Times New Roman" w:hAnsi="Times New Roman" w:cs="Times New Roman"/>
          <w:sz w:val="24"/>
          <w:szCs w:val="24"/>
        </w:rPr>
        <w:t>)</w:t>
      </w:r>
      <w:r>
        <w:rPr>
          <w:rFonts w:ascii="Times New Roman" w:hAnsi="Times New Roman" w:cs="Times New Roman"/>
          <w:sz w:val="24"/>
          <w:szCs w:val="24"/>
        </w:rPr>
        <w:t xml:space="preserve"> offenses under Negligent Manslaughter in NIBRS.</w:t>
      </w:r>
      <w:r w:rsidR="00530E59">
        <w:rPr>
          <w:rFonts w:ascii="Times New Roman" w:hAnsi="Times New Roman" w:cs="Times New Roman"/>
          <w:sz w:val="24"/>
          <w:szCs w:val="24"/>
        </w:rPr>
        <w:t xml:space="preserve">  (All additions are </w:t>
      </w:r>
      <w:r w:rsidR="00530E59">
        <w:rPr>
          <w:rFonts w:ascii="Times New Roman" w:hAnsi="Times New Roman" w:cs="Times New Roman"/>
          <w:b/>
          <w:sz w:val="24"/>
          <w:szCs w:val="24"/>
        </w:rPr>
        <w:t>bolded</w:t>
      </w:r>
      <w:r w:rsidR="00530E59">
        <w:rPr>
          <w:rFonts w:ascii="Times New Roman" w:hAnsi="Times New Roman" w:cs="Times New Roman"/>
          <w:sz w:val="24"/>
          <w:szCs w:val="24"/>
        </w:rPr>
        <w:t xml:space="preserve"> below).</w:t>
      </w:r>
    </w:p>
    <w:p w:rsidR="00A61FAF" w:rsidRDefault="00A61FAF" w:rsidP="00A61FAF">
      <w:pPr>
        <w:spacing w:after="0" w:line="240" w:lineRule="auto"/>
        <w:rPr>
          <w:rFonts w:ascii="Times New Roman" w:hAnsi="Times New Roman" w:cs="Times New Roman"/>
          <w:sz w:val="24"/>
          <w:szCs w:val="24"/>
        </w:rPr>
      </w:pPr>
    </w:p>
    <w:p w:rsidR="00A61FAF" w:rsidRDefault="00A61FAF" w:rsidP="00A61FA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Modify the definition of Negligent Manslaughter:</w:t>
      </w:r>
    </w:p>
    <w:p w:rsidR="00A61FAF" w:rsidRDefault="00A61FAF" w:rsidP="00A61FAF">
      <w:pPr>
        <w:pStyle w:val="ListParagraph"/>
        <w:spacing w:after="0" w:line="240" w:lineRule="auto"/>
        <w:rPr>
          <w:rFonts w:ascii="Times New Roman" w:hAnsi="Times New Roman" w:cs="Times New Roman"/>
          <w:sz w:val="24"/>
          <w:szCs w:val="24"/>
        </w:rPr>
      </w:pPr>
    </w:p>
    <w:p w:rsidR="00A61FAF" w:rsidRDefault="00A61FAF" w:rsidP="00A61FAF">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killing of another person through negligence.</w:t>
      </w:r>
    </w:p>
    <w:p w:rsidR="00A61FAF" w:rsidRDefault="00A61FAF" w:rsidP="00A61FAF">
      <w:pPr>
        <w:pStyle w:val="ListParagraph"/>
        <w:spacing w:after="0" w:line="240" w:lineRule="auto"/>
        <w:ind w:left="1440"/>
        <w:rPr>
          <w:rFonts w:ascii="Times New Roman" w:hAnsi="Times New Roman" w:cs="Times New Roman"/>
          <w:sz w:val="24"/>
          <w:szCs w:val="24"/>
        </w:rPr>
      </w:pPr>
    </w:p>
    <w:p w:rsidR="00A61FAF" w:rsidRPr="008E7C4D" w:rsidRDefault="00A61FAF" w:rsidP="00A61FAF">
      <w:pPr>
        <w:pStyle w:val="ListParagraph"/>
        <w:numPr>
          <w:ilvl w:val="1"/>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This offense includes killings from hunting accidents, gun cleaning, children playing with guns, </w:t>
      </w:r>
      <w:r w:rsidRPr="008E7C4D">
        <w:rPr>
          <w:rFonts w:ascii="Times New Roman" w:hAnsi="Times New Roman" w:cs="Times New Roman"/>
          <w:b/>
          <w:sz w:val="24"/>
          <w:szCs w:val="24"/>
        </w:rPr>
        <w:t>and arrests associated with DUI, distracted driving (using a cell/smartphone), and reckless driving traffic fatalities.</w:t>
      </w:r>
    </w:p>
    <w:p w:rsidR="00A61FAF" w:rsidRPr="00A61FAF" w:rsidRDefault="00A61FAF" w:rsidP="00A61FAF">
      <w:pPr>
        <w:spacing w:after="0" w:line="240" w:lineRule="auto"/>
        <w:rPr>
          <w:rFonts w:ascii="Times New Roman" w:hAnsi="Times New Roman" w:cs="Times New Roman"/>
          <w:sz w:val="24"/>
          <w:szCs w:val="24"/>
        </w:rPr>
      </w:pPr>
    </w:p>
    <w:p w:rsidR="00A61FAF" w:rsidRDefault="00A61FAF" w:rsidP="00A61FAF">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It does not include deaths of persons due to their own negligence and accidental deaths not resulting from gross negligence, and accidental traffic fatalities.</w:t>
      </w:r>
    </w:p>
    <w:p w:rsidR="00A61FAF" w:rsidRPr="00A61FAF" w:rsidRDefault="00A61FAF" w:rsidP="00A61FAF">
      <w:pPr>
        <w:pStyle w:val="ListParagraph"/>
        <w:rPr>
          <w:rFonts w:ascii="Times New Roman" w:hAnsi="Times New Roman" w:cs="Times New Roman"/>
          <w:sz w:val="24"/>
          <w:szCs w:val="24"/>
        </w:rPr>
      </w:pPr>
    </w:p>
    <w:p w:rsidR="00A61FAF" w:rsidRDefault="00A61FAF" w:rsidP="00A61FA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Modify Data Element 8 = Suspected of Using</w:t>
      </w:r>
    </w:p>
    <w:p w:rsidR="00A61FAF" w:rsidRDefault="00A61FAF" w:rsidP="00A61FAF">
      <w:pPr>
        <w:pStyle w:val="ListParagraph"/>
        <w:spacing w:after="0" w:line="240" w:lineRule="auto"/>
        <w:rPr>
          <w:rFonts w:ascii="Times New Roman" w:hAnsi="Times New Roman" w:cs="Times New Roman"/>
          <w:sz w:val="24"/>
          <w:szCs w:val="24"/>
        </w:rPr>
      </w:pPr>
    </w:p>
    <w:p w:rsidR="00A61FAF" w:rsidRPr="00A61FAF" w:rsidRDefault="00A61FAF" w:rsidP="00A61FAF">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 Computer Equipment </w:t>
      </w:r>
      <w:r w:rsidRPr="008E7C4D">
        <w:rPr>
          <w:rFonts w:ascii="Times New Roman" w:hAnsi="Times New Roman" w:cs="Times New Roman"/>
          <w:b/>
          <w:sz w:val="24"/>
          <w:szCs w:val="24"/>
        </w:rPr>
        <w:t>(Handheld Devices)</w:t>
      </w:r>
    </w:p>
    <w:p w:rsidR="00A61FAF" w:rsidRPr="00A61FAF" w:rsidRDefault="00A61FAF" w:rsidP="00A61FAF">
      <w:pPr>
        <w:pStyle w:val="ListParagraph"/>
        <w:spacing w:after="0" w:line="240" w:lineRule="auto"/>
        <w:ind w:left="1440"/>
        <w:rPr>
          <w:rFonts w:ascii="Times New Roman" w:hAnsi="Times New Roman" w:cs="Times New Roman"/>
          <w:sz w:val="24"/>
          <w:szCs w:val="24"/>
        </w:rPr>
      </w:pPr>
    </w:p>
    <w:p w:rsidR="00A61FAF" w:rsidRDefault="00A61FAF" w:rsidP="00A61FA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Modify Data Element 13 = Type of Weapon/Force Involved</w:t>
      </w:r>
    </w:p>
    <w:p w:rsidR="00A61FAF" w:rsidRDefault="00A61FAF" w:rsidP="00A61FAF">
      <w:pPr>
        <w:pStyle w:val="ListParagraph"/>
        <w:spacing w:after="0" w:line="240" w:lineRule="auto"/>
        <w:rPr>
          <w:rFonts w:ascii="Times New Roman" w:hAnsi="Times New Roman" w:cs="Times New Roman"/>
          <w:sz w:val="24"/>
          <w:szCs w:val="24"/>
        </w:rPr>
      </w:pPr>
    </w:p>
    <w:p w:rsidR="00A61FAF" w:rsidRPr="00BE1B33" w:rsidRDefault="00A61FAF" w:rsidP="00A61FAF">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35 = Motor Vehicle</w:t>
      </w:r>
      <w:r w:rsidRPr="008E7C4D">
        <w:rPr>
          <w:rFonts w:ascii="Times New Roman" w:hAnsi="Times New Roman" w:cs="Times New Roman"/>
          <w:b/>
          <w:sz w:val="24"/>
          <w:szCs w:val="24"/>
        </w:rPr>
        <w:t>/Vessel</w:t>
      </w:r>
    </w:p>
    <w:p w:rsidR="00BE1B33" w:rsidRDefault="00BE1B33" w:rsidP="00BE1B33">
      <w:pPr>
        <w:pStyle w:val="ListParagraph"/>
        <w:spacing w:after="0" w:line="240" w:lineRule="auto"/>
        <w:ind w:left="1440"/>
        <w:rPr>
          <w:rFonts w:ascii="Times New Roman" w:hAnsi="Times New Roman" w:cs="Times New Roman"/>
          <w:sz w:val="24"/>
          <w:szCs w:val="24"/>
        </w:rPr>
      </w:pPr>
    </w:p>
    <w:p w:rsidR="00A61FAF" w:rsidRDefault="00A61FAF" w:rsidP="00A61FA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Modify Data Element 31 = Aggravated Assault/Homicide Circumstances</w:t>
      </w:r>
      <w:r w:rsidR="00BE1B33">
        <w:rPr>
          <w:rFonts w:ascii="Times New Roman" w:hAnsi="Times New Roman" w:cs="Times New Roman"/>
          <w:sz w:val="24"/>
          <w:szCs w:val="24"/>
        </w:rPr>
        <w:t xml:space="preserve"> verbiage for Negligent Manslaughter</w:t>
      </w:r>
    </w:p>
    <w:p w:rsidR="00BE1B33" w:rsidRDefault="00BE1B33" w:rsidP="00BE1B33">
      <w:pPr>
        <w:pStyle w:val="ListParagraph"/>
        <w:spacing w:after="0" w:line="240" w:lineRule="auto"/>
        <w:rPr>
          <w:rFonts w:ascii="Times New Roman" w:hAnsi="Times New Roman" w:cs="Times New Roman"/>
          <w:sz w:val="24"/>
          <w:szCs w:val="24"/>
        </w:rPr>
      </w:pPr>
    </w:p>
    <w:p w:rsidR="008B4895" w:rsidRPr="00BE1B33" w:rsidRDefault="00BE1B33" w:rsidP="008D150E">
      <w:pPr>
        <w:pStyle w:val="ListParagraph"/>
        <w:numPr>
          <w:ilvl w:val="1"/>
          <w:numId w:val="6"/>
        </w:numPr>
        <w:spacing w:after="0" w:line="240" w:lineRule="auto"/>
        <w:rPr>
          <w:rFonts w:ascii="Times New Roman" w:hAnsi="Times New Roman" w:cs="Times New Roman"/>
          <w:sz w:val="24"/>
          <w:szCs w:val="24"/>
        </w:rPr>
      </w:pPr>
      <w:r w:rsidRPr="008E7C4D">
        <w:rPr>
          <w:rFonts w:ascii="Times New Roman" w:hAnsi="Times New Roman" w:cs="Times New Roman"/>
          <w:b/>
          <w:sz w:val="24"/>
          <w:szCs w:val="24"/>
        </w:rPr>
        <w:t>Accidental</w:t>
      </w:r>
      <w:r>
        <w:rPr>
          <w:rFonts w:ascii="Times New Roman" w:hAnsi="Times New Roman" w:cs="Times New Roman"/>
          <w:sz w:val="24"/>
          <w:szCs w:val="24"/>
        </w:rPr>
        <w:t xml:space="preserve"> traffic fatalities, accidental deaths, or deaths of victims due to their own negligence are not to be included as negligent manslaughters.  LEAs should report information regarding all other negligent manslaughters regardless of actions to prosecute.</w:t>
      </w:r>
    </w:p>
    <w:p w:rsidR="000E4409" w:rsidRDefault="0007622D" w:rsidP="0007622D">
      <w:pPr>
        <w:pStyle w:val="Heading1"/>
      </w:pPr>
      <w:r>
        <w:t>Selection</w:t>
      </w:r>
      <w:r w:rsidR="000E4409" w:rsidRPr="00932DD9">
        <w:t xml:space="preserve"> of Law </w:t>
      </w:r>
      <w:r>
        <w:t>Enforcement Participants in</w:t>
      </w:r>
      <w:r w:rsidR="000E4409" w:rsidRPr="00932DD9">
        <w:t xml:space="preserve"> Exploratory Interviews</w:t>
      </w:r>
    </w:p>
    <w:p w:rsidR="0007622D" w:rsidRDefault="0007622D" w:rsidP="0007622D">
      <w:pPr>
        <w:spacing w:after="0" w:line="240" w:lineRule="auto"/>
        <w:rPr>
          <w:rFonts w:ascii="Times New Roman" w:hAnsi="Times New Roman" w:cs="Times New Roman"/>
          <w:sz w:val="24"/>
          <w:szCs w:val="24"/>
        </w:rPr>
      </w:pPr>
      <w:r>
        <w:rPr>
          <w:rFonts w:ascii="Times New Roman" w:hAnsi="Times New Roman" w:cs="Times New Roman"/>
          <w:sz w:val="24"/>
          <w:szCs w:val="24"/>
        </w:rPr>
        <w:t>The law enforcement community is typically organized and identified based upon the type of comm</w:t>
      </w:r>
      <w:r w:rsidR="00630387">
        <w:rPr>
          <w:rFonts w:ascii="Times New Roman" w:hAnsi="Times New Roman" w:cs="Times New Roman"/>
          <w:sz w:val="24"/>
          <w:szCs w:val="24"/>
        </w:rPr>
        <w:t xml:space="preserve">unity they serve.  Within the contributor community of the UCR Program, these community types are identified as those which serve incorporated cities, the unincorporated communities of counties, state police, campus police, and federal law enforcement.  These broad categories can be further divided based upon the size of the populations they serve.  In </w:t>
      </w:r>
      <w:r w:rsidR="00BC5DC5">
        <w:rPr>
          <w:rFonts w:ascii="Times New Roman" w:hAnsi="Times New Roman" w:cs="Times New Roman"/>
          <w:sz w:val="24"/>
          <w:szCs w:val="24"/>
        </w:rPr>
        <w:t>an effort to gain a broader perspective,</w:t>
      </w:r>
      <w:r w:rsidR="00630387">
        <w:rPr>
          <w:rFonts w:ascii="Times New Roman" w:hAnsi="Times New Roman" w:cs="Times New Roman"/>
          <w:sz w:val="24"/>
          <w:szCs w:val="24"/>
        </w:rPr>
        <w:t xml:space="preserve"> </w:t>
      </w:r>
      <w:r w:rsidR="000C1143">
        <w:rPr>
          <w:rFonts w:ascii="Times New Roman" w:hAnsi="Times New Roman" w:cs="Times New Roman"/>
          <w:sz w:val="24"/>
          <w:szCs w:val="24"/>
        </w:rPr>
        <w:t xml:space="preserve">participants were selected from </w:t>
      </w:r>
      <w:r w:rsidR="00BC5DC5">
        <w:rPr>
          <w:rFonts w:ascii="Times New Roman" w:hAnsi="Times New Roman" w:cs="Times New Roman"/>
          <w:sz w:val="24"/>
          <w:szCs w:val="24"/>
        </w:rPr>
        <w:t xml:space="preserve">various </w:t>
      </w:r>
      <w:r w:rsidR="000C1143">
        <w:rPr>
          <w:rFonts w:ascii="Times New Roman" w:hAnsi="Times New Roman" w:cs="Times New Roman"/>
          <w:sz w:val="24"/>
          <w:szCs w:val="24"/>
        </w:rPr>
        <w:t>law enforcem</w:t>
      </w:r>
      <w:r w:rsidR="00BE1B33">
        <w:rPr>
          <w:rFonts w:ascii="Times New Roman" w:hAnsi="Times New Roman" w:cs="Times New Roman"/>
          <w:sz w:val="24"/>
          <w:szCs w:val="24"/>
        </w:rPr>
        <w:t>ent agencies throughout Connecticut</w:t>
      </w:r>
      <w:r w:rsidR="000C1143">
        <w:rPr>
          <w:rFonts w:ascii="Times New Roman" w:hAnsi="Times New Roman" w:cs="Times New Roman"/>
          <w:sz w:val="24"/>
          <w:szCs w:val="24"/>
        </w:rPr>
        <w:t>.</w:t>
      </w:r>
    </w:p>
    <w:p w:rsidR="00630387" w:rsidRDefault="00630387" w:rsidP="0007622D">
      <w:pPr>
        <w:spacing w:after="0" w:line="240" w:lineRule="auto"/>
        <w:rPr>
          <w:rFonts w:ascii="Times New Roman" w:hAnsi="Times New Roman" w:cs="Times New Roman"/>
          <w:sz w:val="24"/>
          <w:szCs w:val="24"/>
        </w:rPr>
      </w:pPr>
    </w:p>
    <w:p w:rsidR="00630387" w:rsidRDefault="00630387" w:rsidP="0007622D">
      <w:pPr>
        <w:spacing w:after="0" w:line="240" w:lineRule="auto"/>
        <w:rPr>
          <w:rFonts w:ascii="Times New Roman" w:hAnsi="Times New Roman" w:cs="Times New Roman"/>
          <w:sz w:val="24"/>
          <w:szCs w:val="24"/>
        </w:rPr>
      </w:pPr>
      <w:r>
        <w:rPr>
          <w:rFonts w:ascii="Times New Roman" w:hAnsi="Times New Roman" w:cs="Times New Roman"/>
          <w:sz w:val="24"/>
          <w:szCs w:val="24"/>
        </w:rPr>
        <w:t>The participants were selected based on the role they play within their agency.  Since the NIBRS was designed to serve as an automated system, the primary participants selected for these interviews were records personnel.</w:t>
      </w:r>
      <w:r w:rsidR="00B10681">
        <w:rPr>
          <w:rFonts w:ascii="Times New Roman" w:hAnsi="Times New Roman" w:cs="Times New Roman"/>
          <w:sz w:val="24"/>
          <w:szCs w:val="24"/>
        </w:rPr>
        <w:t xml:space="preserve">  In most cases, the NIBRS submissions are prepared and submitted by personnel in these roles.</w:t>
      </w:r>
    </w:p>
    <w:p w:rsidR="00932DD9" w:rsidRDefault="00932DD9" w:rsidP="00630387">
      <w:pPr>
        <w:pStyle w:val="Heading1"/>
      </w:pPr>
      <w:r w:rsidRPr="00932DD9">
        <w:t>Exploratory Interview Procedures</w:t>
      </w:r>
    </w:p>
    <w:p w:rsidR="00630387" w:rsidRDefault="00E57A75" w:rsidP="006303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exploratory interviewing is tentatively scheduled for </w:t>
      </w:r>
      <w:r w:rsidR="00BE1B33">
        <w:rPr>
          <w:rFonts w:ascii="Times New Roman" w:hAnsi="Times New Roman" w:cs="Times New Roman"/>
          <w:sz w:val="24"/>
          <w:szCs w:val="24"/>
        </w:rPr>
        <w:t>late</w:t>
      </w:r>
      <w:r w:rsidR="00C17C32">
        <w:rPr>
          <w:rFonts w:ascii="Times New Roman" w:hAnsi="Times New Roman" w:cs="Times New Roman"/>
          <w:sz w:val="24"/>
          <w:szCs w:val="24"/>
        </w:rPr>
        <w:t xml:space="preserve"> </w:t>
      </w:r>
      <w:r w:rsidR="00BE1B33">
        <w:rPr>
          <w:rFonts w:ascii="Times New Roman" w:hAnsi="Times New Roman" w:cs="Times New Roman"/>
          <w:sz w:val="24"/>
          <w:szCs w:val="24"/>
        </w:rPr>
        <w:t>February</w:t>
      </w:r>
      <w:r>
        <w:rPr>
          <w:rFonts w:ascii="Times New Roman" w:hAnsi="Times New Roman" w:cs="Times New Roman"/>
          <w:sz w:val="24"/>
          <w:szCs w:val="24"/>
        </w:rPr>
        <w:t xml:space="preserve"> 201</w:t>
      </w:r>
      <w:r w:rsidR="004E3805">
        <w:rPr>
          <w:rFonts w:ascii="Times New Roman" w:hAnsi="Times New Roman" w:cs="Times New Roman"/>
          <w:sz w:val="24"/>
          <w:szCs w:val="24"/>
        </w:rPr>
        <w:t>7</w:t>
      </w:r>
      <w:r>
        <w:rPr>
          <w:rFonts w:ascii="Times New Roman" w:hAnsi="Times New Roman" w:cs="Times New Roman"/>
          <w:sz w:val="24"/>
          <w:szCs w:val="24"/>
        </w:rPr>
        <w:t xml:space="preserve"> based on OMB approval. </w:t>
      </w:r>
      <w:r w:rsidR="00900133">
        <w:rPr>
          <w:rFonts w:ascii="Times New Roman" w:hAnsi="Times New Roman" w:cs="Times New Roman"/>
          <w:sz w:val="24"/>
          <w:szCs w:val="24"/>
        </w:rPr>
        <w:t xml:space="preserve"> </w:t>
      </w:r>
      <w:r>
        <w:rPr>
          <w:rFonts w:ascii="Times New Roman" w:hAnsi="Times New Roman" w:cs="Times New Roman"/>
          <w:sz w:val="24"/>
          <w:szCs w:val="24"/>
        </w:rPr>
        <w:t>The</w:t>
      </w:r>
      <w:r w:rsidR="00FE77CA">
        <w:rPr>
          <w:rFonts w:ascii="Times New Roman" w:hAnsi="Times New Roman" w:cs="Times New Roman"/>
          <w:sz w:val="24"/>
          <w:szCs w:val="24"/>
        </w:rPr>
        <w:t xml:space="preserve"> interviews will assess two</w:t>
      </w:r>
      <w:r>
        <w:rPr>
          <w:rFonts w:ascii="Times New Roman" w:hAnsi="Times New Roman" w:cs="Times New Roman"/>
          <w:sz w:val="24"/>
          <w:szCs w:val="24"/>
        </w:rPr>
        <w:t xml:space="preserve"> aspects of the revised NIBRS collection.  The first component will specifically target possible comprehension problems associated with terminology, definitions, and cr</w:t>
      </w:r>
      <w:r w:rsidR="00FE77CA">
        <w:rPr>
          <w:rFonts w:ascii="Times New Roman" w:hAnsi="Times New Roman" w:cs="Times New Roman"/>
          <w:sz w:val="24"/>
          <w:szCs w:val="24"/>
        </w:rPr>
        <w:t xml:space="preserve">iteria requirements. </w:t>
      </w:r>
      <w:r w:rsidR="00900133">
        <w:rPr>
          <w:rFonts w:ascii="Times New Roman" w:hAnsi="Times New Roman" w:cs="Times New Roman"/>
          <w:sz w:val="24"/>
          <w:szCs w:val="24"/>
        </w:rPr>
        <w:t xml:space="preserve"> </w:t>
      </w:r>
      <w:r w:rsidR="00FE77CA">
        <w:rPr>
          <w:rFonts w:ascii="Times New Roman" w:hAnsi="Times New Roman" w:cs="Times New Roman"/>
          <w:sz w:val="24"/>
          <w:szCs w:val="24"/>
        </w:rPr>
        <w:t>The second c</w:t>
      </w:r>
      <w:r w:rsidR="000C1143">
        <w:rPr>
          <w:rFonts w:ascii="Times New Roman" w:hAnsi="Times New Roman" w:cs="Times New Roman"/>
          <w:sz w:val="24"/>
          <w:szCs w:val="24"/>
        </w:rPr>
        <w:t xml:space="preserve">omponent will assess the </w:t>
      </w:r>
      <w:r w:rsidR="00FE77CA">
        <w:rPr>
          <w:rFonts w:ascii="Times New Roman" w:hAnsi="Times New Roman" w:cs="Times New Roman"/>
          <w:sz w:val="24"/>
          <w:szCs w:val="24"/>
        </w:rPr>
        <w:t>validity</w:t>
      </w:r>
      <w:r w:rsidR="000C1143">
        <w:rPr>
          <w:rFonts w:ascii="Times New Roman" w:hAnsi="Times New Roman" w:cs="Times New Roman"/>
          <w:sz w:val="24"/>
          <w:szCs w:val="24"/>
        </w:rPr>
        <w:t xml:space="preserve"> and reliability</w:t>
      </w:r>
      <w:r w:rsidR="00FE77CA">
        <w:rPr>
          <w:rFonts w:ascii="Times New Roman" w:hAnsi="Times New Roman" w:cs="Times New Roman"/>
          <w:sz w:val="24"/>
          <w:szCs w:val="24"/>
        </w:rPr>
        <w:t xml:space="preserve"> of the answers supplied from the participants.</w:t>
      </w:r>
      <w:r>
        <w:rPr>
          <w:rFonts w:ascii="Times New Roman" w:hAnsi="Times New Roman" w:cs="Times New Roman"/>
          <w:sz w:val="24"/>
          <w:szCs w:val="24"/>
        </w:rPr>
        <w:t xml:space="preserve">  </w:t>
      </w:r>
    </w:p>
    <w:p w:rsidR="00FE77CA" w:rsidRDefault="00FE77CA" w:rsidP="00630387">
      <w:pPr>
        <w:spacing w:after="0" w:line="240" w:lineRule="auto"/>
        <w:rPr>
          <w:rFonts w:ascii="Times New Roman" w:hAnsi="Times New Roman" w:cs="Times New Roman"/>
          <w:sz w:val="24"/>
          <w:szCs w:val="24"/>
        </w:rPr>
      </w:pPr>
    </w:p>
    <w:p w:rsidR="00B2031B" w:rsidRDefault="00BE1B33" w:rsidP="00630387">
      <w:pPr>
        <w:spacing w:after="0" w:line="240" w:lineRule="auto"/>
        <w:rPr>
          <w:rFonts w:ascii="Times New Roman" w:hAnsi="Times New Roman" w:cs="Times New Roman"/>
          <w:sz w:val="24"/>
          <w:szCs w:val="24"/>
        </w:rPr>
      </w:pPr>
      <w:r>
        <w:rPr>
          <w:rFonts w:ascii="Times New Roman" w:hAnsi="Times New Roman" w:cs="Times New Roman"/>
          <w:sz w:val="24"/>
          <w:szCs w:val="24"/>
        </w:rPr>
        <w:t>The fifteen</w:t>
      </w:r>
      <w:r w:rsidR="00FE77CA">
        <w:rPr>
          <w:rFonts w:ascii="Times New Roman" w:hAnsi="Times New Roman" w:cs="Times New Roman"/>
          <w:sz w:val="24"/>
          <w:szCs w:val="24"/>
        </w:rPr>
        <w:t xml:space="preserve"> law enforcement personnel will participate in the exploratory interviews after the examples containing the new NIBRS components have been distributed via e-mail from the FBI UCR Program.  The method involves</w:t>
      </w:r>
      <w:r w:rsidR="000C1143">
        <w:rPr>
          <w:rFonts w:ascii="Times New Roman" w:hAnsi="Times New Roman" w:cs="Times New Roman"/>
          <w:sz w:val="24"/>
          <w:szCs w:val="24"/>
        </w:rPr>
        <w:t xml:space="preserve"> </w:t>
      </w:r>
      <w:r w:rsidR="00985B00">
        <w:rPr>
          <w:rFonts w:ascii="Times New Roman" w:hAnsi="Times New Roman" w:cs="Times New Roman"/>
          <w:sz w:val="24"/>
          <w:szCs w:val="24"/>
        </w:rPr>
        <w:t>ask</w:t>
      </w:r>
      <w:r w:rsidR="00016F64">
        <w:rPr>
          <w:rFonts w:ascii="Times New Roman" w:hAnsi="Times New Roman" w:cs="Times New Roman"/>
          <w:sz w:val="24"/>
          <w:szCs w:val="24"/>
        </w:rPr>
        <w:t>ing</w:t>
      </w:r>
      <w:r w:rsidR="00985B00">
        <w:rPr>
          <w:rFonts w:ascii="Times New Roman" w:hAnsi="Times New Roman" w:cs="Times New Roman"/>
          <w:sz w:val="24"/>
          <w:szCs w:val="24"/>
        </w:rPr>
        <w:t xml:space="preserve"> </w:t>
      </w:r>
      <w:r w:rsidR="00016F64">
        <w:rPr>
          <w:rFonts w:ascii="Times New Roman" w:hAnsi="Times New Roman" w:cs="Times New Roman"/>
          <w:sz w:val="24"/>
          <w:szCs w:val="24"/>
        </w:rPr>
        <w:t>each participant to review the</w:t>
      </w:r>
      <w:r w:rsidR="00985B00">
        <w:rPr>
          <w:rFonts w:ascii="Times New Roman" w:hAnsi="Times New Roman" w:cs="Times New Roman"/>
          <w:sz w:val="24"/>
          <w:szCs w:val="24"/>
        </w:rPr>
        <w:t xml:space="preserve"> materials</w:t>
      </w:r>
      <w:r w:rsidR="00016F64">
        <w:rPr>
          <w:rFonts w:ascii="Times New Roman" w:hAnsi="Times New Roman" w:cs="Times New Roman"/>
          <w:sz w:val="24"/>
          <w:szCs w:val="24"/>
        </w:rPr>
        <w:t xml:space="preserve"> received in the e-mail</w:t>
      </w:r>
      <w:r w:rsidR="00985B00">
        <w:rPr>
          <w:rFonts w:ascii="Times New Roman" w:hAnsi="Times New Roman" w:cs="Times New Roman"/>
          <w:sz w:val="24"/>
          <w:szCs w:val="24"/>
        </w:rPr>
        <w:t xml:space="preserve"> prior to a telephone interview.</w:t>
      </w:r>
      <w:r w:rsidR="00FE77CA">
        <w:rPr>
          <w:rFonts w:ascii="Times New Roman" w:hAnsi="Times New Roman" w:cs="Times New Roman"/>
          <w:sz w:val="24"/>
          <w:szCs w:val="24"/>
        </w:rPr>
        <w:t xml:space="preserve">  </w:t>
      </w:r>
      <w:r w:rsidR="00985B00">
        <w:rPr>
          <w:rFonts w:ascii="Times New Roman" w:hAnsi="Times New Roman" w:cs="Times New Roman"/>
          <w:sz w:val="24"/>
          <w:szCs w:val="24"/>
        </w:rPr>
        <w:t>During the telephone interviews, t</w:t>
      </w:r>
      <w:r w:rsidR="00FE77CA">
        <w:rPr>
          <w:rFonts w:ascii="Times New Roman" w:hAnsi="Times New Roman" w:cs="Times New Roman"/>
          <w:sz w:val="24"/>
          <w:szCs w:val="24"/>
        </w:rPr>
        <w:t xml:space="preserve">he FBI interviewer will ask specific, </w:t>
      </w:r>
      <w:r w:rsidR="00985B00">
        <w:rPr>
          <w:rFonts w:ascii="Times New Roman" w:hAnsi="Times New Roman" w:cs="Times New Roman"/>
          <w:sz w:val="24"/>
          <w:szCs w:val="24"/>
        </w:rPr>
        <w:t>probing</w:t>
      </w:r>
      <w:r w:rsidR="00FE77CA">
        <w:rPr>
          <w:rFonts w:ascii="Times New Roman" w:hAnsi="Times New Roman" w:cs="Times New Roman"/>
          <w:sz w:val="24"/>
          <w:szCs w:val="24"/>
        </w:rPr>
        <w:t xml:space="preserve"> questions to determine how respondents came up with their answers.  The objective is to identify problems of ambiguity or misunderstanding, identify potential instruction improvements, or highlight other difficulties respondents have answering questions.</w:t>
      </w:r>
      <w:r w:rsidR="00B2031B">
        <w:rPr>
          <w:rFonts w:ascii="Times New Roman" w:hAnsi="Times New Roman" w:cs="Times New Roman"/>
          <w:sz w:val="24"/>
          <w:szCs w:val="24"/>
        </w:rPr>
        <w:t xml:space="preserve">  Participants will be </w:t>
      </w:r>
      <w:r w:rsidRPr="00BE1B33">
        <w:rPr>
          <w:rFonts w:ascii="Times New Roman" w:hAnsi="Times New Roman" w:cs="Times New Roman"/>
          <w:sz w:val="24"/>
          <w:szCs w:val="24"/>
        </w:rPr>
        <w:t>provided three incident examples for domestic violence</w:t>
      </w:r>
      <w:r w:rsidR="003C0CCE">
        <w:rPr>
          <w:rFonts w:ascii="Times New Roman" w:hAnsi="Times New Roman" w:cs="Times New Roman"/>
          <w:sz w:val="24"/>
          <w:szCs w:val="24"/>
        </w:rPr>
        <w:t>, four examples of</w:t>
      </w:r>
      <w:r w:rsidRPr="00BE1B33">
        <w:rPr>
          <w:rFonts w:ascii="Times New Roman" w:hAnsi="Times New Roman" w:cs="Times New Roman"/>
          <w:sz w:val="24"/>
          <w:szCs w:val="24"/>
        </w:rPr>
        <w:t xml:space="preserve"> negligent manslaughter involving traffic fatalities</w:t>
      </w:r>
      <w:r w:rsidR="003C0CCE">
        <w:rPr>
          <w:rFonts w:ascii="Times New Roman" w:hAnsi="Times New Roman" w:cs="Times New Roman"/>
          <w:sz w:val="24"/>
          <w:szCs w:val="24"/>
        </w:rPr>
        <w:t>,</w:t>
      </w:r>
      <w:r w:rsidRPr="00BE1B33">
        <w:rPr>
          <w:rFonts w:ascii="Times New Roman" w:hAnsi="Times New Roman" w:cs="Times New Roman"/>
          <w:sz w:val="24"/>
          <w:szCs w:val="24"/>
        </w:rPr>
        <w:t xml:space="preserve"> and two examples for identity theft and hacking/computer invasion offenses </w:t>
      </w:r>
      <w:r>
        <w:rPr>
          <w:rFonts w:ascii="Times New Roman" w:hAnsi="Times New Roman" w:cs="Times New Roman"/>
          <w:sz w:val="24"/>
          <w:szCs w:val="24"/>
        </w:rPr>
        <w:t>for</w:t>
      </w:r>
      <w:r w:rsidRPr="00BE1B33">
        <w:rPr>
          <w:rFonts w:ascii="Times New Roman" w:hAnsi="Times New Roman" w:cs="Times New Roman"/>
          <w:sz w:val="24"/>
          <w:szCs w:val="24"/>
        </w:rPr>
        <w:t xml:space="preserve"> a Cargo Theft</w:t>
      </w:r>
      <w:r>
        <w:rPr>
          <w:rFonts w:ascii="Times New Roman" w:hAnsi="Times New Roman" w:cs="Times New Roman"/>
          <w:sz w:val="24"/>
          <w:szCs w:val="24"/>
        </w:rPr>
        <w:t xml:space="preserve"> related</w:t>
      </w:r>
      <w:r w:rsidRPr="00BE1B33">
        <w:rPr>
          <w:rFonts w:ascii="Times New Roman" w:hAnsi="Times New Roman" w:cs="Times New Roman"/>
          <w:sz w:val="24"/>
          <w:szCs w:val="24"/>
        </w:rPr>
        <w:t xml:space="preserve"> incident.</w:t>
      </w:r>
      <w:r>
        <w:t xml:space="preserve"> </w:t>
      </w:r>
      <w:r w:rsidR="00B2031B">
        <w:rPr>
          <w:rFonts w:ascii="Times New Roman" w:hAnsi="Times New Roman" w:cs="Times New Roman"/>
          <w:sz w:val="24"/>
          <w:szCs w:val="24"/>
        </w:rPr>
        <w:t xml:space="preserve"> </w:t>
      </w:r>
      <w:r w:rsidR="0030183A">
        <w:rPr>
          <w:rFonts w:ascii="Times New Roman" w:hAnsi="Times New Roman" w:cs="Times New Roman"/>
          <w:sz w:val="24"/>
          <w:szCs w:val="24"/>
        </w:rPr>
        <w:t xml:space="preserve"> </w:t>
      </w:r>
      <w:r w:rsidR="00B2031B">
        <w:rPr>
          <w:rFonts w:ascii="Times New Roman" w:hAnsi="Times New Roman" w:cs="Times New Roman"/>
          <w:sz w:val="24"/>
          <w:szCs w:val="24"/>
        </w:rPr>
        <w:t xml:space="preserve">These incident scenarios will be used to determine if they meet the criteria for </w:t>
      </w:r>
      <w:r w:rsidR="00985B00">
        <w:rPr>
          <w:rFonts w:ascii="Times New Roman" w:hAnsi="Times New Roman" w:cs="Times New Roman"/>
          <w:sz w:val="24"/>
          <w:szCs w:val="24"/>
        </w:rPr>
        <w:t>determining</w:t>
      </w:r>
      <w:r w:rsidR="00B2031B">
        <w:rPr>
          <w:rFonts w:ascii="Times New Roman" w:hAnsi="Times New Roman" w:cs="Times New Roman"/>
          <w:sz w:val="24"/>
          <w:szCs w:val="24"/>
        </w:rPr>
        <w:t xml:space="preserve"> the offenses and </w:t>
      </w:r>
      <w:r w:rsidR="00985B00">
        <w:rPr>
          <w:rFonts w:ascii="Times New Roman" w:hAnsi="Times New Roman" w:cs="Times New Roman"/>
          <w:sz w:val="24"/>
          <w:szCs w:val="24"/>
        </w:rPr>
        <w:t>to ensure the instrument provides consistent, reliable results</w:t>
      </w:r>
      <w:r w:rsidR="0072417D">
        <w:rPr>
          <w:rFonts w:ascii="Times New Roman" w:hAnsi="Times New Roman" w:cs="Times New Roman"/>
          <w:sz w:val="24"/>
          <w:szCs w:val="24"/>
        </w:rPr>
        <w:t xml:space="preserve"> for future research and analysis when these components are fully implemented</w:t>
      </w:r>
      <w:r w:rsidR="00B2031B">
        <w:rPr>
          <w:rFonts w:ascii="Times New Roman" w:hAnsi="Times New Roman" w:cs="Times New Roman"/>
          <w:sz w:val="24"/>
          <w:szCs w:val="24"/>
        </w:rPr>
        <w:t>.  Each interview will take approximately one hour.</w:t>
      </w:r>
    </w:p>
    <w:p w:rsidR="00B2031B" w:rsidRDefault="00B2031B" w:rsidP="00630387">
      <w:pPr>
        <w:spacing w:after="0" w:line="240" w:lineRule="auto"/>
        <w:rPr>
          <w:rFonts w:ascii="Times New Roman" w:hAnsi="Times New Roman" w:cs="Times New Roman"/>
          <w:sz w:val="24"/>
          <w:szCs w:val="24"/>
        </w:rPr>
      </w:pPr>
    </w:p>
    <w:p w:rsidR="00FE77CA" w:rsidRPr="00630387" w:rsidRDefault="003C0CCE" w:rsidP="00630387">
      <w:pPr>
        <w:spacing w:after="0" w:line="240" w:lineRule="auto"/>
        <w:rPr>
          <w:rFonts w:ascii="Times New Roman" w:hAnsi="Times New Roman" w:cs="Times New Roman"/>
          <w:sz w:val="24"/>
          <w:szCs w:val="24"/>
        </w:rPr>
      </w:pPr>
      <w:r>
        <w:rPr>
          <w:rFonts w:ascii="Times New Roman" w:hAnsi="Times New Roman" w:cs="Times New Roman"/>
          <w:sz w:val="24"/>
          <w:szCs w:val="24"/>
        </w:rPr>
        <w:t>Three</w:t>
      </w:r>
      <w:r w:rsidR="00B2031B">
        <w:rPr>
          <w:rFonts w:ascii="Times New Roman" w:hAnsi="Times New Roman" w:cs="Times New Roman"/>
          <w:sz w:val="24"/>
          <w:szCs w:val="24"/>
        </w:rPr>
        <w:t xml:space="preserve"> individual</w:t>
      </w:r>
      <w:r w:rsidR="00BE1B33">
        <w:rPr>
          <w:rFonts w:ascii="Times New Roman" w:hAnsi="Times New Roman" w:cs="Times New Roman"/>
          <w:sz w:val="24"/>
          <w:szCs w:val="24"/>
        </w:rPr>
        <w:t>s</w:t>
      </w:r>
      <w:r w:rsidR="00B2031B">
        <w:rPr>
          <w:rFonts w:ascii="Times New Roman" w:hAnsi="Times New Roman" w:cs="Times New Roman"/>
          <w:sz w:val="24"/>
          <w:szCs w:val="24"/>
        </w:rPr>
        <w:t xml:space="preserve"> from the Program Development Group will conduct the exploratory interviews over the phone with each participant.  The interviewer will ask each question from the predetermined list and take detailed notes of responses provided by the participant.  </w:t>
      </w:r>
    </w:p>
    <w:p w:rsidR="00932DD9" w:rsidRDefault="00932DD9" w:rsidP="00B10681">
      <w:pPr>
        <w:pStyle w:val="Heading1"/>
      </w:pPr>
      <w:r w:rsidRPr="00932DD9">
        <w:t>Language</w:t>
      </w:r>
    </w:p>
    <w:p w:rsidR="00B10681" w:rsidRPr="00B10681" w:rsidRDefault="00B10681" w:rsidP="00B106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exploratory interviews will be conducted in English.</w:t>
      </w:r>
    </w:p>
    <w:p w:rsidR="00932DD9" w:rsidRDefault="00932DD9" w:rsidP="00B10681">
      <w:pPr>
        <w:pStyle w:val="Heading1"/>
      </w:pPr>
      <w:r w:rsidRPr="00932DD9">
        <w:t>Burden Hours for Exploratory Interviews</w:t>
      </w:r>
    </w:p>
    <w:p w:rsidR="00B10681" w:rsidRDefault="00B10681" w:rsidP="00B106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request a total of </w:t>
      </w:r>
      <w:r w:rsidR="00BE1B33">
        <w:rPr>
          <w:rFonts w:ascii="Times New Roman" w:hAnsi="Times New Roman" w:cs="Times New Roman"/>
          <w:sz w:val="24"/>
          <w:szCs w:val="24"/>
        </w:rPr>
        <w:t>15</w:t>
      </w:r>
      <w:r>
        <w:rPr>
          <w:rFonts w:ascii="Times New Roman" w:hAnsi="Times New Roman" w:cs="Times New Roman"/>
          <w:sz w:val="24"/>
          <w:szCs w:val="24"/>
        </w:rPr>
        <w:t xml:space="preserve"> burden hours for </w:t>
      </w:r>
      <w:r w:rsidR="00BE1B33">
        <w:rPr>
          <w:rFonts w:ascii="Times New Roman" w:hAnsi="Times New Roman" w:cs="Times New Roman"/>
          <w:sz w:val="24"/>
          <w:szCs w:val="24"/>
        </w:rPr>
        <w:t>15</w:t>
      </w:r>
      <w:r>
        <w:rPr>
          <w:rFonts w:ascii="Times New Roman" w:hAnsi="Times New Roman" w:cs="Times New Roman"/>
          <w:sz w:val="24"/>
          <w:szCs w:val="24"/>
        </w:rPr>
        <w:t xml:space="preserve"> law enforcement personnel (sixty minutes per respondent).  No incentives will be provided in exchange for participation.</w:t>
      </w:r>
    </w:p>
    <w:p w:rsidR="001D60E1" w:rsidRPr="001D60E1" w:rsidRDefault="001D60E1" w:rsidP="001D60E1"/>
    <w:p w:rsidR="00B10681" w:rsidRDefault="00932DD9" w:rsidP="00B10681">
      <w:pPr>
        <w:pStyle w:val="Heading1"/>
        <w:spacing w:before="0" w:line="240" w:lineRule="auto"/>
        <w:rPr>
          <w:rFonts w:ascii="Times New Roman" w:hAnsi="Times New Roman" w:cs="Times New Roman"/>
          <w:b w:val="0"/>
          <w:color w:val="auto"/>
          <w:sz w:val="24"/>
          <w:szCs w:val="24"/>
        </w:rPr>
      </w:pPr>
      <w:r w:rsidRPr="00932DD9">
        <w:t>Analysis Plan</w:t>
      </w:r>
      <w:r w:rsidR="00B10681">
        <w:br/>
      </w:r>
      <w:r w:rsidR="00B2031B">
        <w:rPr>
          <w:rFonts w:ascii="Times New Roman" w:hAnsi="Times New Roman" w:cs="Times New Roman"/>
          <w:b w:val="0"/>
          <w:color w:val="auto"/>
          <w:sz w:val="24"/>
          <w:szCs w:val="24"/>
        </w:rPr>
        <w:t>During the exploratory interviews, participants will be asked to answer questions from a predetermined list</w:t>
      </w:r>
      <w:r w:rsidR="00847AC9">
        <w:rPr>
          <w:rFonts w:ascii="Times New Roman" w:hAnsi="Times New Roman" w:cs="Times New Roman"/>
          <w:b w:val="0"/>
          <w:color w:val="auto"/>
          <w:sz w:val="24"/>
          <w:szCs w:val="24"/>
        </w:rPr>
        <w:t xml:space="preserve"> based on each of the incident examples provided. </w:t>
      </w:r>
      <w:r w:rsidR="0030183A">
        <w:rPr>
          <w:rFonts w:ascii="Times New Roman" w:hAnsi="Times New Roman" w:cs="Times New Roman"/>
          <w:b w:val="0"/>
          <w:color w:val="auto"/>
          <w:sz w:val="24"/>
          <w:szCs w:val="24"/>
        </w:rPr>
        <w:t xml:space="preserve"> </w:t>
      </w:r>
      <w:r w:rsidR="00847AC9">
        <w:rPr>
          <w:rFonts w:ascii="Times New Roman" w:hAnsi="Times New Roman" w:cs="Times New Roman"/>
          <w:b w:val="0"/>
          <w:color w:val="auto"/>
          <w:sz w:val="24"/>
          <w:szCs w:val="24"/>
        </w:rPr>
        <w:t>Due to the limited number of participants, the analysis will be qualitative rather than quantitative.</w:t>
      </w:r>
      <w:r w:rsidR="001D60E1">
        <w:rPr>
          <w:rFonts w:ascii="Times New Roman" w:hAnsi="Times New Roman" w:cs="Times New Roman"/>
          <w:b w:val="0"/>
          <w:color w:val="auto"/>
          <w:sz w:val="24"/>
          <w:szCs w:val="24"/>
        </w:rPr>
        <w:t xml:space="preserve"> </w:t>
      </w:r>
      <w:r w:rsidR="0030183A">
        <w:rPr>
          <w:rFonts w:ascii="Times New Roman" w:hAnsi="Times New Roman" w:cs="Times New Roman"/>
          <w:b w:val="0"/>
          <w:color w:val="auto"/>
          <w:sz w:val="24"/>
          <w:szCs w:val="24"/>
        </w:rPr>
        <w:t xml:space="preserve"> </w:t>
      </w:r>
      <w:r w:rsidR="001D60E1">
        <w:rPr>
          <w:rFonts w:ascii="Times New Roman" w:hAnsi="Times New Roman" w:cs="Times New Roman"/>
          <w:b w:val="0"/>
          <w:color w:val="auto"/>
          <w:sz w:val="24"/>
          <w:szCs w:val="24"/>
        </w:rPr>
        <w:t xml:space="preserve">The notes taken by the </w:t>
      </w:r>
      <w:r w:rsidR="00847AC9">
        <w:rPr>
          <w:rFonts w:ascii="Times New Roman" w:hAnsi="Times New Roman" w:cs="Times New Roman"/>
          <w:b w:val="0"/>
          <w:color w:val="auto"/>
          <w:sz w:val="24"/>
          <w:szCs w:val="24"/>
        </w:rPr>
        <w:t>interviewers will be analyzed for patterns of problems associated with the comprehension of certain questions.</w:t>
      </w:r>
    </w:p>
    <w:p w:rsidR="00847AC9" w:rsidRDefault="00847AC9" w:rsidP="00847AC9">
      <w:pPr>
        <w:spacing w:after="0" w:line="240" w:lineRule="auto"/>
      </w:pPr>
    </w:p>
    <w:p w:rsidR="00847AC9" w:rsidRDefault="00847AC9" w:rsidP="00847A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verbal responses will be categorized by whether there were comprehension problems and confusion related to the incident scenarios. </w:t>
      </w:r>
      <w:r w:rsidR="0030183A">
        <w:rPr>
          <w:rFonts w:ascii="Times New Roman" w:hAnsi="Times New Roman" w:cs="Times New Roman"/>
          <w:sz w:val="24"/>
          <w:szCs w:val="24"/>
        </w:rPr>
        <w:t xml:space="preserve"> </w:t>
      </w:r>
      <w:r>
        <w:rPr>
          <w:rFonts w:ascii="Times New Roman" w:hAnsi="Times New Roman" w:cs="Times New Roman"/>
          <w:sz w:val="24"/>
          <w:szCs w:val="24"/>
        </w:rPr>
        <w:t xml:space="preserve">Particular attention will be paid to differences that emerge from the different types of law enforcement agencies. </w:t>
      </w:r>
    </w:p>
    <w:p w:rsidR="00847AC9" w:rsidRDefault="00847AC9" w:rsidP="00847AC9">
      <w:pPr>
        <w:spacing w:after="0" w:line="240" w:lineRule="auto"/>
        <w:rPr>
          <w:rFonts w:ascii="Times New Roman" w:hAnsi="Times New Roman" w:cs="Times New Roman"/>
          <w:sz w:val="24"/>
          <w:szCs w:val="24"/>
        </w:rPr>
      </w:pPr>
    </w:p>
    <w:p w:rsidR="00847AC9" w:rsidRDefault="00847AC9" w:rsidP="00847AC9">
      <w:pPr>
        <w:spacing w:after="0" w:line="240" w:lineRule="auto"/>
        <w:rPr>
          <w:rFonts w:ascii="Times New Roman" w:hAnsi="Times New Roman" w:cs="Times New Roman"/>
          <w:sz w:val="24"/>
          <w:szCs w:val="24"/>
        </w:rPr>
      </w:pPr>
      <w:r>
        <w:rPr>
          <w:rFonts w:ascii="Times New Roman" w:hAnsi="Times New Roman" w:cs="Times New Roman"/>
          <w:sz w:val="24"/>
          <w:szCs w:val="24"/>
        </w:rPr>
        <w:t>The FBI will produce a final report summarizing overall indications of problems with validity and</w:t>
      </w:r>
      <w:r w:rsidR="00C17C32">
        <w:rPr>
          <w:rFonts w:ascii="Times New Roman" w:hAnsi="Times New Roman" w:cs="Times New Roman"/>
          <w:sz w:val="24"/>
          <w:szCs w:val="24"/>
        </w:rPr>
        <w:t xml:space="preserve"> comprehension.  In addition, </w:t>
      </w:r>
      <w:r>
        <w:rPr>
          <w:rFonts w:ascii="Times New Roman" w:hAnsi="Times New Roman" w:cs="Times New Roman"/>
          <w:sz w:val="24"/>
          <w:szCs w:val="24"/>
        </w:rPr>
        <w:t>question-by-question summary will be provided of any difficulties encoun</w:t>
      </w:r>
      <w:r w:rsidR="00C61A54">
        <w:rPr>
          <w:rFonts w:ascii="Times New Roman" w:hAnsi="Times New Roman" w:cs="Times New Roman"/>
          <w:sz w:val="24"/>
          <w:szCs w:val="24"/>
        </w:rPr>
        <w:t>tered by participants and recommended changes to questions, instructions, and terminology.</w:t>
      </w:r>
      <w:r w:rsidR="00BC5DC5">
        <w:rPr>
          <w:rFonts w:ascii="Times New Roman" w:hAnsi="Times New Roman" w:cs="Times New Roman"/>
          <w:sz w:val="24"/>
          <w:szCs w:val="24"/>
        </w:rPr>
        <w:t xml:space="preserve">  The report will include a summary of changes made to the </w:t>
      </w:r>
      <w:r w:rsidR="008E7C4D">
        <w:rPr>
          <w:rFonts w:ascii="Times New Roman" w:hAnsi="Times New Roman" w:cs="Times New Roman"/>
          <w:sz w:val="24"/>
          <w:szCs w:val="24"/>
        </w:rPr>
        <w:t xml:space="preserve">Domestic Violence, Cargo Theft, and Negligent Manslaughter </w:t>
      </w:r>
      <w:r w:rsidR="00BC5DC5">
        <w:rPr>
          <w:rFonts w:ascii="Times New Roman" w:hAnsi="Times New Roman" w:cs="Times New Roman"/>
          <w:sz w:val="24"/>
          <w:szCs w:val="24"/>
        </w:rPr>
        <w:t>data collection</w:t>
      </w:r>
      <w:r w:rsidR="008E7C4D">
        <w:rPr>
          <w:rFonts w:ascii="Times New Roman" w:hAnsi="Times New Roman" w:cs="Times New Roman"/>
          <w:sz w:val="24"/>
          <w:szCs w:val="24"/>
        </w:rPr>
        <w:t>s</w:t>
      </w:r>
      <w:r w:rsidR="00BC5DC5">
        <w:rPr>
          <w:rFonts w:ascii="Times New Roman" w:hAnsi="Times New Roman" w:cs="Times New Roman"/>
          <w:sz w:val="24"/>
          <w:szCs w:val="24"/>
        </w:rPr>
        <w:t xml:space="preserve"> to compensate these findings.</w:t>
      </w:r>
    </w:p>
    <w:p w:rsidR="00847AC9" w:rsidRPr="00847AC9" w:rsidRDefault="00847AC9" w:rsidP="00847AC9">
      <w:pPr>
        <w:spacing w:after="0" w:line="240" w:lineRule="auto"/>
        <w:rPr>
          <w:rFonts w:ascii="Times New Roman" w:hAnsi="Times New Roman" w:cs="Times New Roman"/>
          <w:sz w:val="24"/>
          <w:szCs w:val="24"/>
        </w:rPr>
      </w:pPr>
    </w:p>
    <w:p w:rsidR="00932DD9" w:rsidRDefault="00932DD9" w:rsidP="00B10681">
      <w:pPr>
        <w:pStyle w:val="Heading1"/>
      </w:pPr>
      <w:r w:rsidRPr="00932DD9">
        <w:t>Informed Consent, Data Confidentiality and Data Security</w:t>
      </w:r>
    </w:p>
    <w:p w:rsidR="00B10681" w:rsidRDefault="00B10681" w:rsidP="00B10681">
      <w:pPr>
        <w:spacing w:after="0" w:line="240" w:lineRule="auto"/>
        <w:rPr>
          <w:rFonts w:ascii="Times New Roman" w:hAnsi="Times New Roman" w:cs="Times New Roman"/>
          <w:sz w:val="24"/>
          <w:szCs w:val="24"/>
        </w:rPr>
      </w:pPr>
      <w:r>
        <w:rPr>
          <w:rFonts w:ascii="Times New Roman" w:hAnsi="Times New Roman" w:cs="Times New Roman"/>
          <w:sz w:val="24"/>
          <w:szCs w:val="24"/>
        </w:rPr>
        <w:t>The teleph</w:t>
      </w:r>
      <w:r w:rsidR="00C61A54">
        <w:rPr>
          <w:rFonts w:ascii="Times New Roman" w:hAnsi="Times New Roman" w:cs="Times New Roman"/>
          <w:sz w:val="24"/>
          <w:szCs w:val="24"/>
        </w:rPr>
        <w:t>one invitations</w:t>
      </w:r>
      <w:r>
        <w:rPr>
          <w:rFonts w:ascii="Times New Roman" w:hAnsi="Times New Roman" w:cs="Times New Roman"/>
          <w:sz w:val="24"/>
          <w:szCs w:val="24"/>
        </w:rPr>
        <w:t xml:space="preserve"> and a description of th</w:t>
      </w:r>
      <w:r w:rsidR="008E7C4D">
        <w:rPr>
          <w:rFonts w:ascii="Times New Roman" w:hAnsi="Times New Roman" w:cs="Times New Roman"/>
          <w:sz w:val="24"/>
          <w:szCs w:val="24"/>
        </w:rPr>
        <w:t>e exploratory interview that will be given</w:t>
      </w:r>
      <w:r>
        <w:rPr>
          <w:rFonts w:ascii="Times New Roman" w:hAnsi="Times New Roman" w:cs="Times New Roman"/>
          <w:sz w:val="24"/>
          <w:szCs w:val="24"/>
        </w:rPr>
        <w:t xml:space="preserve"> t</w:t>
      </w:r>
      <w:r w:rsidR="008E7C4D">
        <w:rPr>
          <w:rFonts w:ascii="Times New Roman" w:hAnsi="Times New Roman" w:cs="Times New Roman"/>
          <w:sz w:val="24"/>
          <w:szCs w:val="24"/>
        </w:rPr>
        <w:t>o the participants prior to</w:t>
      </w:r>
      <w:r>
        <w:rPr>
          <w:rFonts w:ascii="Times New Roman" w:hAnsi="Times New Roman" w:cs="Times New Roman"/>
          <w:sz w:val="24"/>
          <w:szCs w:val="24"/>
        </w:rPr>
        <w:t xml:space="preserve"> the telephone</w:t>
      </w:r>
      <w:r w:rsidR="008E7C4D">
        <w:rPr>
          <w:rFonts w:ascii="Times New Roman" w:hAnsi="Times New Roman" w:cs="Times New Roman"/>
          <w:sz w:val="24"/>
          <w:szCs w:val="24"/>
        </w:rPr>
        <w:t xml:space="preserve"> calls will</w:t>
      </w:r>
      <w:r>
        <w:rPr>
          <w:rFonts w:ascii="Times New Roman" w:hAnsi="Times New Roman" w:cs="Times New Roman"/>
          <w:sz w:val="24"/>
          <w:szCs w:val="24"/>
        </w:rPr>
        <w:t xml:space="preserve"> provide the elements of informed consent.  The telephone invitation </w:t>
      </w:r>
      <w:r w:rsidR="008E7C4D">
        <w:rPr>
          <w:rFonts w:ascii="Times New Roman" w:hAnsi="Times New Roman" w:cs="Times New Roman"/>
          <w:sz w:val="24"/>
          <w:szCs w:val="24"/>
        </w:rPr>
        <w:t xml:space="preserve">will </w:t>
      </w:r>
      <w:r>
        <w:rPr>
          <w:rFonts w:ascii="Times New Roman" w:hAnsi="Times New Roman" w:cs="Times New Roman"/>
          <w:sz w:val="24"/>
          <w:szCs w:val="24"/>
        </w:rPr>
        <w:t xml:space="preserve">provide the purpose of the survey, the voluntary nature of the study, how the participants were selected, and a number to call with questions about the study.  The telephone invitation and introduction to the survey </w:t>
      </w:r>
      <w:r w:rsidR="008E7C4D">
        <w:rPr>
          <w:rFonts w:ascii="Times New Roman" w:hAnsi="Times New Roman" w:cs="Times New Roman"/>
          <w:sz w:val="24"/>
          <w:szCs w:val="24"/>
        </w:rPr>
        <w:t xml:space="preserve">will </w:t>
      </w:r>
      <w:r>
        <w:rPr>
          <w:rFonts w:ascii="Times New Roman" w:hAnsi="Times New Roman" w:cs="Times New Roman"/>
          <w:sz w:val="24"/>
          <w:szCs w:val="24"/>
        </w:rPr>
        <w:t>announce the estimated length of the interview in advance, allowing the participant the opportunity to decline if the burden would be unacceptable.</w:t>
      </w:r>
    </w:p>
    <w:p w:rsidR="00B10681" w:rsidRDefault="00B10681" w:rsidP="00B10681">
      <w:pPr>
        <w:spacing w:after="0" w:line="240" w:lineRule="auto"/>
        <w:rPr>
          <w:rFonts w:ascii="Times New Roman" w:hAnsi="Times New Roman" w:cs="Times New Roman"/>
          <w:sz w:val="24"/>
          <w:szCs w:val="24"/>
        </w:rPr>
      </w:pPr>
    </w:p>
    <w:p w:rsidR="00B10681" w:rsidRPr="00B10681" w:rsidRDefault="00B10681" w:rsidP="00B10681">
      <w:pPr>
        <w:spacing w:after="0" w:line="240" w:lineRule="auto"/>
        <w:rPr>
          <w:rFonts w:ascii="Times New Roman" w:hAnsi="Times New Roman" w:cs="Times New Roman"/>
          <w:sz w:val="24"/>
          <w:szCs w:val="24"/>
        </w:rPr>
      </w:pPr>
      <w:r>
        <w:rPr>
          <w:rFonts w:ascii="Times New Roman" w:hAnsi="Times New Roman" w:cs="Times New Roman"/>
          <w:sz w:val="24"/>
          <w:szCs w:val="24"/>
        </w:rPr>
        <w:t>When the telephone</w:t>
      </w:r>
      <w:r w:rsidR="00B70EE7">
        <w:rPr>
          <w:rFonts w:ascii="Times New Roman" w:hAnsi="Times New Roman" w:cs="Times New Roman"/>
          <w:sz w:val="24"/>
          <w:szCs w:val="24"/>
        </w:rPr>
        <w:t xml:space="preserve"> interview begins, the exploratory interviewers will reiterate the points delivered during the telephone invitation on t</w:t>
      </w:r>
      <w:r w:rsidR="00C61A54">
        <w:rPr>
          <w:rFonts w:ascii="Times New Roman" w:hAnsi="Times New Roman" w:cs="Times New Roman"/>
          <w:sz w:val="24"/>
          <w:szCs w:val="24"/>
        </w:rPr>
        <w:t>he voluntary nature of the exploratory</w:t>
      </w:r>
      <w:r w:rsidR="00B70EE7">
        <w:rPr>
          <w:rFonts w:ascii="Times New Roman" w:hAnsi="Times New Roman" w:cs="Times New Roman"/>
          <w:sz w:val="24"/>
          <w:szCs w:val="24"/>
        </w:rPr>
        <w:t xml:space="preserve"> interview and the purpose of the research.  In addition, the participants will be assured that their responses will be protected to the extent that we are legally allowed and they may stop the interview at any time for any reason.  This information will be provided to the participants via e-mail for their positive response.</w:t>
      </w:r>
    </w:p>
    <w:p w:rsidR="000E4409" w:rsidRPr="000E4409" w:rsidRDefault="000E4409" w:rsidP="000E4409">
      <w:pPr>
        <w:spacing w:after="0" w:line="240" w:lineRule="auto"/>
        <w:ind w:left="2880" w:hanging="2880"/>
        <w:rPr>
          <w:rFonts w:ascii="Times New Roman" w:hAnsi="Times New Roman" w:cs="Times New Roman"/>
          <w:sz w:val="24"/>
          <w:szCs w:val="24"/>
        </w:rPr>
      </w:pPr>
    </w:p>
    <w:p w:rsidR="000E4409" w:rsidRPr="000E4409" w:rsidRDefault="000E4409" w:rsidP="000E440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0E4409" w:rsidRPr="000E4409" w:rsidSect="00FD29B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B3" w:rsidRDefault="00FD29B3" w:rsidP="00FD29B3">
      <w:pPr>
        <w:spacing w:after="0" w:line="240" w:lineRule="auto"/>
      </w:pPr>
      <w:r>
        <w:separator/>
      </w:r>
    </w:p>
  </w:endnote>
  <w:endnote w:type="continuationSeparator" w:id="0">
    <w:p w:rsidR="00FD29B3" w:rsidRDefault="00FD29B3" w:rsidP="00FD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82330"/>
      <w:docPartObj>
        <w:docPartGallery w:val="Page Numbers (Bottom of Page)"/>
        <w:docPartUnique/>
      </w:docPartObj>
    </w:sdtPr>
    <w:sdtEndPr>
      <w:rPr>
        <w:noProof/>
      </w:rPr>
    </w:sdtEndPr>
    <w:sdtContent>
      <w:p w:rsidR="00FD29B3" w:rsidRDefault="00FD29B3">
        <w:pPr>
          <w:pStyle w:val="Footer"/>
          <w:jc w:val="center"/>
        </w:pPr>
        <w:r>
          <w:fldChar w:fldCharType="begin"/>
        </w:r>
        <w:r>
          <w:instrText xml:space="preserve"> PAGE   \* MERGEFORMAT </w:instrText>
        </w:r>
        <w:r>
          <w:fldChar w:fldCharType="separate"/>
        </w:r>
        <w:r w:rsidR="007E12D9">
          <w:rPr>
            <w:noProof/>
          </w:rPr>
          <w:t>7</w:t>
        </w:r>
        <w:r>
          <w:rPr>
            <w:noProof/>
          </w:rPr>
          <w:fldChar w:fldCharType="end"/>
        </w:r>
      </w:p>
    </w:sdtContent>
  </w:sdt>
  <w:p w:rsidR="00FD29B3" w:rsidRDefault="00FD2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B3" w:rsidRDefault="00FD29B3" w:rsidP="00FD29B3">
      <w:pPr>
        <w:spacing w:after="0" w:line="240" w:lineRule="auto"/>
      </w:pPr>
      <w:r>
        <w:separator/>
      </w:r>
    </w:p>
  </w:footnote>
  <w:footnote w:type="continuationSeparator" w:id="0">
    <w:p w:rsidR="00FD29B3" w:rsidRDefault="00FD29B3" w:rsidP="00FD2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AFA"/>
    <w:multiLevelType w:val="hybridMultilevel"/>
    <w:tmpl w:val="82349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A761C"/>
    <w:multiLevelType w:val="hybridMultilevel"/>
    <w:tmpl w:val="B640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137AB"/>
    <w:multiLevelType w:val="hybridMultilevel"/>
    <w:tmpl w:val="ACF2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F23C8"/>
    <w:multiLevelType w:val="hybridMultilevel"/>
    <w:tmpl w:val="0F9C5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80CAD"/>
    <w:multiLevelType w:val="hybridMultilevel"/>
    <w:tmpl w:val="FF644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F08BE"/>
    <w:multiLevelType w:val="hybridMultilevel"/>
    <w:tmpl w:val="020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09"/>
    <w:rsid w:val="000038EE"/>
    <w:rsid w:val="00016F64"/>
    <w:rsid w:val="0007622D"/>
    <w:rsid w:val="000837F0"/>
    <w:rsid w:val="00087684"/>
    <w:rsid w:val="000C1143"/>
    <w:rsid w:val="000D69E7"/>
    <w:rsid w:val="000E4409"/>
    <w:rsid w:val="00163600"/>
    <w:rsid w:val="001829F2"/>
    <w:rsid w:val="00185EF0"/>
    <w:rsid w:val="001C7C85"/>
    <w:rsid w:val="001D60E1"/>
    <w:rsid w:val="002448FF"/>
    <w:rsid w:val="0030183A"/>
    <w:rsid w:val="00326878"/>
    <w:rsid w:val="0034216A"/>
    <w:rsid w:val="00352621"/>
    <w:rsid w:val="0036426D"/>
    <w:rsid w:val="003B3C58"/>
    <w:rsid w:val="003C0CCE"/>
    <w:rsid w:val="004E3805"/>
    <w:rsid w:val="004F32B2"/>
    <w:rsid w:val="00516F08"/>
    <w:rsid w:val="00530E59"/>
    <w:rsid w:val="005940FB"/>
    <w:rsid w:val="005C60DE"/>
    <w:rsid w:val="005E266B"/>
    <w:rsid w:val="00630387"/>
    <w:rsid w:val="0072417D"/>
    <w:rsid w:val="0074680E"/>
    <w:rsid w:val="007B20E8"/>
    <w:rsid w:val="007D3BDE"/>
    <w:rsid w:val="007E12D9"/>
    <w:rsid w:val="00847AC9"/>
    <w:rsid w:val="008B4895"/>
    <w:rsid w:val="008B697C"/>
    <w:rsid w:val="008B7373"/>
    <w:rsid w:val="008D150E"/>
    <w:rsid w:val="008E7C4D"/>
    <w:rsid w:val="00900133"/>
    <w:rsid w:val="009075B8"/>
    <w:rsid w:val="00932DD9"/>
    <w:rsid w:val="00945214"/>
    <w:rsid w:val="00985B00"/>
    <w:rsid w:val="009D622F"/>
    <w:rsid w:val="009F23C1"/>
    <w:rsid w:val="00A149DC"/>
    <w:rsid w:val="00A32A05"/>
    <w:rsid w:val="00A61FAF"/>
    <w:rsid w:val="00B01478"/>
    <w:rsid w:val="00B10681"/>
    <w:rsid w:val="00B2031B"/>
    <w:rsid w:val="00B70EE7"/>
    <w:rsid w:val="00B8258D"/>
    <w:rsid w:val="00BC5DC5"/>
    <w:rsid w:val="00BE1B33"/>
    <w:rsid w:val="00C17C32"/>
    <w:rsid w:val="00C41215"/>
    <w:rsid w:val="00C61A54"/>
    <w:rsid w:val="00C907DC"/>
    <w:rsid w:val="00D00436"/>
    <w:rsid w:val="00D16073"/>
    <w:rsid w:val="00DE5535"/>
    <w:rsid w:val="00E079A5"/>
    <w:rsid w:val="00E145A8"/>
    <w:rsid w:val="00E539D8"/>
    <w:rsid w:val="00E57A75"/>
    <w:rsid w:val="00E96D40"/>
    <w:rsid w:val="00EB1181"/>
    <w:rsid w:val="00ED3BC9"/>
    <w:rsid w:val="00F3742C"/>
    <w:rsid w:val="00F52C5D"/>
    <w:rsid w:val="00F7450A"/>
    <w:rsid w:val="00FD29B3"/>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78129-D0F3-4F86-8D80-F6DE4D62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6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185E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15"/>
    <w:pPr>
      <w:ind w:left="720"/>
      <w:contextualSpacing/>
    </w:pPr>
  </w:style>
  <w:style w:type="character" w:customStyle="1" w:styleId="Heading1Char">
    <w:name w:val="Heading 1 Char"/>
    <w:basedOn w:val="DefaultParagraphFont"/>
    <w:link w:val="Heading1"/>
    <w:uiPriority w:val="9"/>
    <w:rsid w:val="009D622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B6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97C"/>
    <w:rPr>
      <w:rFonts w:ascii="Tahoma" w:hAnsi="Tahoma" w:cs="Tahoma"/>
      <w:sz w:val="16"/>
      <w:szCs w:val="16"/>
    </w:rPr>
  </w:style>
  <w:style w:type="character" w:customStyle="1" w:styleId="Heading5Char">
    <w:name w:val="Heading 5 Char"/>
    <w:basedOn w:val="DefaultParagraphFont"/>
    <w:link w:val="Heading5"/>
    <w:uiPriority w:val="9"/>
    <w:rsid w:val="00185EF0"/>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FD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9B3"/>
  </w:style>
  <w:style w:type="paragraph" w:styleId="Footer">
    <w:name w:val="footer"/>
    <w:basedOn w:val="Normal"/>
    <w:link w:val="FooterChar"/>
    <w:uiPriority w:val="99"/>
    <w:unhideWhenUsed/>
    <w:rsid w:val="00FD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Donahue, Kristi L</dc:creator>
  <cp:lastModifiedBy>Donahue, Kristi L</cp:lastModifiedBy>
  <cp:revision>3</cp:revision>
  <cp:lastPrinted>2017-02-09T14:54:00Z</cp:lastPrinted>
  <dcterms:created xsi:type="dcterms:W3CDTF">2017-02-09T14:53:00Z</dcterms:created>
  <dcterms:modified xsi:type="dcterms:W3CDTF">2017-02-09T15:20:00Z</dcterms:modified>
</cp:coreProperties>
</file>