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77F" w:rsidRDefault="00A6477F" w:rsidP="00A6477F">
      <w:bookmarkStart w:id="0" w:name="_GoBack"/>
      <w:bookmarkEnd w:id="0"/>
      <w:r w:rsidRPr="00A6477F">
        <w:rPr>
          <w:b/>
          <w:u w:val="single"/>
        </w:rPr>
        <w:t>Relevant Lab</w:t>
      </w:r>
      <w:r>
        <w:rPr>
          <w:b/>
          <w:u w:val="single"/>
        </w:rPr>
        <w:t>or Laws</w:t>
      </w:r>
      <w:r>
        <w:tab/>
      </w:r>
      <w:r>
        <w:tab/>
      </w:r>
      <w:r>
        <w:tab/>
      </w:r>
      <w:r>
        <w:tab/>
      </w:r>
      <w:r>
        <w:tab/>
      </w:r>
    </w:p>
    <w:p w:rsidR="00A6477F" w:rsidRDefault="00A6477F" w:rsidP="00A6477F">
      <w:r w:rsidRPr="00B0018C">
        <w:t>Labor Laws relevant to the Fair Pay Safe Workplaces Executive Order and their governing Enforcement Agencies:</w:t>
      </w:r>
    </w:p>
    <w:p w:rsidR="00A6477F" w:rsidRDefault="00A6477F" w:rsidP="00A6477F">
      <w:r>
        <w:t>A. Wage and Hour Division (WHD)</w:t>
      </w:r>
      <w:r>
        <w:tab/>
      </w:r>
      <w:r>
        <w:tab/>
      </w:r>
      <w:r>
        <w:tab/>
      </w:r>
      <w:r>
        <w:tab/>
      </w:r>
      <w:r>
        <w:tab/>
      </w:r>
      <w:r>
        <w:tab/>
      </w:r>
      <w:r>
        <w:tab/>
      </w:r>
    </w:p>
    <w:p w:rsidR="00A6477F" w:rsidRDefault="00A6477F" w:rsidP="00A6477F">
      <w:r>
        <w:tab/>
        <w:t>1. The Fair Labor Standards Act</w:t>
      </w:r>
      <w:r>
        <w:tab/>
      </w:r>
      <w:r>
        <w:tab/>
      </w:r>
      <w:r>
        <w:tab/>
      </w:r>
      <w:r>
        <w:tab/>
      </w:r>
      <w:r>
        <w:tab/>
      </w:r>
      <w:r>
        <w:tab/>
      </w:r>
      <w:r>
        <w:tab/>
      </w:r>
    </w:p>
    <w:p w:rsidR="00A6477F" w:rsidRDefault="00A6477F" w:rsidP="00A6477F">
      <w:r>
        <w:tab/>
        <w:t>2. The Migrant and Seasonal Agricultural Worker Protection Act</w:t>
      </w:r>
    </w:p>
    <w:p w:rsidR="00A6477F" w:rsidRDefault="00A6477F" w:rsidP="00A6477F">
      <w:r>
        <w:tab/>
        <w:t>3. 40 U.S.C. chapter 31, subchapter IV, formerly known as the Davis-Bacon Act</w:t>
      </w:r>
      <w:r>
        <w:tab/>
      </w:r>
    </w:p>
    <w:p w:rsidR="00A6477F" w:rsidRDefault="00A6477F" w:rsidP="00A6477F">
      <w:r>
        <w:tab/>
        <w:t>4. 41 U.S.C. chapter 67, formerly known as the Service Contract Act</w:t>
      </w:r>
    </w:p>
    <w:p w:rsidR="00A6477F" w:rsidRDefault="00A6477F" w:rsidP="00A6477F">
      <w:r>
        <w:tab/>
        <w:t>5. The Family and Medical Leave Act</w:t>
      </w:r>
      <w:r>
        <w:tab/>
      </w:r>
      <w:r>
        <w:tab/>
      </w:r>
      <w:r>
        <w:tab/>
      </w:r>
      <w:r>
        <w:tab/>
      </w:r>
      <w:r>
        <w:tab/>
      </w:r>
      <w:r>
        <w:tab/>
      </w:r>
      <w:r>
        <w:tab/>
      </w:r>
    </w:p>
    <w:p w:rsidR="00A6477F" w:rsidRDefault="00A6477F" w:rsidP="00A6477F">
      <w:r>
        <w:tab/>
        <w:t>6. E.O. 13658 of February 12, 2014 (Establishing a Minimum Wage for Contractors)</w:t>
      </w:r>
      <w:r>
        <w:tab/>
      </w:r>
      <w:r>
        <w:tab/>
      </w:r>
    </w:p>
    <w:p w:rsidR="00A6477F" w:rsidRDefault="00A6477F" w:rsidP="00A6477F">
      <w:r>
        <w:t>B. Occupational Safety and Health Administration (OSHA)</w:t>
      </w:r>
      <w:r>
        <w:tab/>
      </w:r>
      <w:r>
        <w:tab/>
      </w:r>
      <w:r>
        <w:tab/>
      </w:r>
      <w:r>
        <w:tab/>
      </w:r>
      <w:r>
        <w:tab/>
      </w:r>
      <w:r>
        <w:tab/>
      </w:r>
    </w:p>
    <w:p w:rsidR="00A6477F" w:rsidRDefault="00A6477F" w:rsidP="00A6477F">
      <w:r>
        <w:tab/>
        <w:t>1. The Occupational Safety and Health Act of 1970</w:t>
      </w:r>
      <w:r>
        <w:tab/>
      </w:r>
      <w:r>
        <w:tab/>
      </w:r>
      <w:r>
        <w:tab/>
      </w:r>
    </w:p>
    <w:p w:rsidR="00A6477F" w:rsidRDefault="00A6477F" w:rsidP="00A6477F">
      <w:r>
        <w:tab/>
        <w:t>2. OSHA-Approved State Plans</w:t>
      </w:r>
      <w:r>
        <w:tab/>
      </w:r>
      <w:r>
        <w:tab/>
      </w:r>
      <w:r>
        <w:tab/>
      </w:r>
      <w:r>
        <w:tab/>
      </w:r>
      <w:r>
        <w:tab/>
      </w:r>
    </w:p>
    <w:p w:rsidR="00A6477F" w:rsidRDefault="00A6477F" w:rsidP="00A6477F">
      <w:r>
        <w:t>C. Office of Federal Contract Compliance Programs (OFCCP)</w:t>
      </w:r>
    </w:p>
    <w:p w:rsidR="00A6477F" w:rsidRDefault="00A6477F" w:rsidP="00A6477F">
      <w:r>
        <w:tab/>
        <w:t>1. Section 503 of the Rehabilitation Act of 1973</w:t>
      </w:r>
      <w:r>
        <w:tab/>
      </w:r>
    </w:p>
    <w:p w:rsidR="00A6477F" w:rsidRDefault="00A6477F" w:rsidP="00A6477F">
      <w:r>
        <w:tab/>
        <w:t>2. The Vietnam Era Veterans’ Readjustment Assistance Act of 1972 and the Vietnam Era Veterans’ Readjustment Assistance Act of 1974</w:t>
      </w:r>
      <w:r>
        <w:tab/>
      </w:r>
      <w:r>
        <w:tab/>
      </w:r>
    </w:p>
    <w:p w:rsidR="00A6477F" w:rsidRDefault="00A6477F" w:rsidP="00A6477F">
      <w:r>
        <w:tab/>
        <w:t>3. E.O. 11246 of September 24, 1965 (Equal Employment Opportunity)</w:t>
      </w:r>
      <w:r>
        <w:tab/>
      </w:r>
      <w:r>
        <w:tab/>
      </w:r>
      <w:r>
        <w:tab/>
      </w:r>
    </w:p>
    <w:p w:rsidR="00A6477F" w:rsidRDefault="00A6477F" w:rsidP="00A6477F">
      <w:r>
        <w:t>D. National Labor Relations Board (NLRB)</w:t>
      </w:r>
      <w:r>
        <w:tab/>
      </w:r>
      <w:r>
        <w:tab/>
      </w:r>
      <w:r>
        <w:tab/>
      </w:r>
      <w:r>
        <w:tab/>
      </w:r>
      <w:r>
        <w:tab/>
      </w:r>
      <w:r>
        <w:tab/>
      </w:r>
      <w:r>
        <w:tab/>
      </w:r>
      <w:r>
        <w:tab/>
      </w:r>
    </w:p>
    <w:p w:rsidR="00A6477F" w:rsidRDefault="00A6477F" w:rsidP="00A6477F">
      <w:r>
        <w:tab/>
        <w:t>1. The National Labor Relations Act</w:t>
      </w:r>
    </w:p>
    <w:p w:rsidR="00A6477F" w:rsidRDefault="00A6477F" w:rsidP="00A6477F">
      <w:r>
        <w:t>E. Equal Employment Opportunity Commission (EEOC)</w:t>
      </w:r>
    </w:p>
    <w:p w:rsidR="00A6477F" w:rsidRDefault="00A6477F" w:rsidP="00A6477F">
      <w:r>
        <w:tab/>
        <w:t>1. Title VII of the Civil Rights Act of 1964</w:t>
      </w:r>
      <w:r>
        <w:tab/>
      </w:r>
      <w:r>
        <w:tab/>
      </w:r>
      <w:r>
        <w:tab/>
      </w:r>
      <w:r>
        <w:tab/>
      </w:r>
      <w:r>
        <w:tab/>
      </w:r>
      <w:r>
        <w:tab/>
      </w:r>
      <w:r>
        <w:tab/>
      </w:r>
    </w:p>
    <w:p w:rsidR="00A6477F" w:rsidRDefault="00A6477F" w:rsidP="00A6477F">
      <w:r>
        <w:tab/>
        <w:t>2. The Americans with Disabilities Act of 1990</w:t>
      </w:r>
    </w:p>
    <w:p w:rsidR="00A6477F" w:rsidRDefault="00A6477F" w:rsidP="00A6477F">
      <w:r>
        <w:tab/>
        <w:t>3. The Age Discrimination in Employment Act of 1967</w:t>
      </w:r>
    </w:p>
    <w:p w:rsidR="00A6477F" w:rsidRDefault="00A6477F" w:rsidP="00A6477F">
      <w:r>
        <w:tab/>
        <w:t>4. Section 6(d) of the Fair Labor Standards Act (Equal Pay Act)</w:t>
      </w:r>
      <w:r>
        <w:tab/>
      </w:r>
      <w:r>
        <w:tab/>
      </w:r>
      <w:r>
        <w:tab/>
      </w:r>
      <w:r>
        <w:tab/>
      </w:r>
      <w:r>
        <w:tab/>
      </w:r>
      <w:r>
        <w:tab/>
      </w:r>
      <w:r>
        <w:tab/>
      </w:r>
      <w:r>
        <w:tab/>
      </w:r>
      <w:r>
        <w:tab/>
      </w:r>
      <w:r>
        <w:tab/>
      </w:r>
      <w:r>
        <w:tab/>
      </w:r>
      <w:r>
        <w:tab/>
      </w:r>
      <w:r>
        <w:tab/>
      </w:r>
      <w:r>
        <w:tab/>
      </w:r>
      <w:r>
        <w:tab/>
      </w:r>
      <w:r>
        <w:tab/>
      </w:r>
      <w:r>
        <w:tab/>
      </w:r>
      <w:r>
        <w:tab/>
      </w:r>
      <w:r>
        <w:tab/>
      </w:r>
      <w:r>
        <w:tab/>
      </w:r>
    </w:p>
    <w:p w:rsidR="00A6477F" w:rsidRDefault="00A6477F" w:rsidP="00A6477F"/>
    <w:p w:rsidR="00A6477F" w:rsidRDefault="00A6477F" w:rsidP="00A6477F"/>
    <w:p w:rsidR="00A6477F" w:rsidRDefault="00A6477F" w:rsidP="00A6477F">
      <w:r>
        <w:tab/>
      </w:r>
      <w:r>
        <w:tab/>
      </w:r>
      <w:r>
        <w:tab/>
      </w:r>
      <w:r>
        <w:tab/>
      </w:r>
      <w:r>
        <w:tab/>
      </w:r>
      <w:r>
        <w:tab/>
      </w:r>
      <w:r>
        <w:tab/>
      </w:r>
      <w:r>
        <w:tab/>
      </w:r>
      <w:r>
        <w:tab/>
      </w:r>
      <w:r>
        <w:tab/>
      </w:r>
      <w:r>
        <w:tab/>
      </w:r>
    </w:p>
    <w:p w:rsidR="00A6477F" w:rsidRDefault="00A6477F" w:rsidP="00A6477F">
      <w:r w:rsidRPr="00A6477F">
        <w:rPr>
          <w:b/>
          <w:u w:val="single"/>
        </w:rPr>
        <w:lastRenderedPageBreak/>
        <w:t>Contra</w:t>
      </w:r>
      <w:r>
        <w:rPr>
          <w:b/>
          <w:u w:val="single"/>
        </w:rPr>
        <w:t>ctor Assessment:  Preassessment</w:t>
      </w:r>
      <w:r>
        <w:tab/>
      </w:r>
      <w:r>
        <w:tab/>
      </w:r>
      <w:r>
        <w:tab/>
      </w:r>
      <w:r>
        <w:tab/>
      </w:r>
    </w:p>
    <w:p w:rsidR="00A6477F" w:rsidRDefault="00A6477F" w:rsidP="00A6477F">
      <w:r>
        <w:t>A preassessment process has been implemented to allow contractors to submit for an evaluation that is not associated with a specific procurement contract.  Contractor participation in preassessment is voluntary.  Preassessment is targeted towards those contractors who have labor law violations, as defined in the EO, and wish to be assessed as a proactive measure prior to allocating resources to prepare a proposal.  The assessment process and criteria is identical to Pre-Award.  Contractors electing to submit for preassessment must complete this form and submit it to FPSWPreassessment@DOL.gov.  Contractors may be contacted for additional information by government officials as deemed necessary.</w:t>
      </w:r>
    </w:p>
    <w:p w:rsidR="00A6477F" w:rsidRDefault="00A6477F" w:rsidP="00A6477F">
      <w:r>
        <w:t>Results of the preassessment will be emailed to the contractor when the assessment has been completed.  The duration of preassessment will vary depending on the size of the contractor and the number of reported labor law violations.</w:t>
      </w:r>
      <w:r>
        <w:tab/>
      </w:r>
      <w:r>
        <w:tab/>
      </w:r>
      <w:r>
        <w:tab/>
      </w:r>
      <w:r>
        <w:tab/>
      </w:r>
    </w:p>
    <w:p w:rsidR="00A6477F" w:rsidRDefault="00A6477F" w:rsidP="00A6477F">
      <w:r>
        <w:tab/>
      </w:r>
      <w:r>
        <w:tab/>
      </w:r>
      <w:r>
        <w:tab/>
      </w:r>
    </w:p>
    <w:p w:rsidR="00A6477F" w:rsidRDefault="00A6477F" w:rsidP="00A6477F">
      <w:r w:rsidRPr="00A6477F">
        <w:rPr>
          <w:b/>
          <w:u w:val="single"/>
        </w:rPr>
        <w:t>Fields:  Preassessment Form A</w:t>
      </w:r>
      <w:r>
        <w:tab/>
      </w:r>
      <w:r>
        <w:tab/>
      </w:r>
    </w:p>
    <w:p w:rsidR="00A6477F" w:rsidRDefault="00A6477F" w:rsidP="00A6477F">
      <w:r>
        <w:t>Prospective contractors that have had an administrative merits determination, arbitral award or decision, or civil judgment, as defined in guidance issued by the Department of Labor, rendered against them within the preceding 3-year period for violations of any of the labor laws and Executive Orders outlined in the Executive Order must submit this form if they wish to initiate preassessment.</w:t>
      </w:r>
      <w:r>
        <w:tab/>
      </w:r>
      <w:r>
        <w:tab/>
      </w:r>
    </w:p>
    <w:p w:rsidR="00A6477F" w:rsidRPr="00A6477F" w:rsidRDefault="00A6477F" w:rsidP="00A6477F">
      <w:pPr>
        <w:rPr>
          <w:b/>
        </w:rPr>
      </w:pPr>
      <w:r w:rsidRPr="00A6477F">
        <w:rPr>
          <w:b/>
        </w:rPr>
        <w:t>Contracto</w:t>
      </w:r>
      <w:r>
        <w:rPr>
          <w:b/>
        </w:rPr>
        <w:t>r Information:</w:t>
      </w:r>
      <w:r w:rsidRPr="00A6477F">
        <w:rPr>
          <w:b/>
        </w:rPr>
        <w:tab/>
      </w:r>
      <w:r w:rsidRPr="00A6477F">
        <w:rPr>
          <w:b/>
        </w:rPr>
        <w:tab/>
      </w:r>
      <w:r w:rsidRPr="00A6477F">
        <w:rPr>
          <w:b/>
        </w:rPr>
        <w:tab/>
      </w:r>
      <w:r w:rsidRPr="00A6477F">
        <w:rPr>
          <w:b/>
        </w:rPr>
        <w:tab/>
      </w:r>
      <w:r w:rsidRPr="00A6477F">
        <w:rPr>
          <w:b/>
        </w:rPr>
        <w:tab/>
      </w:r>
      <w:r w:rsidRPr="00A6477F">
        <w:rPr>
          <w:b/>
        </w:rPr>
        <w:tab/>
      </w:r>
      <w:r w:rsidRPr="00A6477F">
        <w:rPr>
          <w:b/>
        </w:rPr>
        <w:tab/>
      </w:r>
      <w:r w:rsidRPr="00A6477F">
        <w:rPr>
          <w:b/>
        </w:rPr>
        <w:tab/>
      </w:r>
    </w:p>
    <w:p w:rsidR="00A6477F" w:rsidRDefault="00A6477F" w:rsidP="00A6477F">
      <w:r>
        <w:t xml:space="preserve">This section asks for basic contractor information for tracking purposes. </w:t>
      </w:r>
      <w:r>
        <w:tab/>
      </w:r>
      <w:r>
        <w:tab/>
      </w:r>
      <w:r>
        <w:tab/>
      </w:r>
      <w:r>
        <w:tab/>
      </w:r>
      <w:r>
        <w:tab/>
      </w:r>
    </w:p>
    <w:p w:rsidR="00A6477F" w:rsidRPr="00A6477F" w:rsidRDefault="00A6477F" w:rsidP="00A6477F">
      <w:pPr>
        <w:rPr>
          <w:i/>
        </w:rPr>
      </w:pPr>
      <w:r>
        <w:tab/>
      </w:r>
      <w:r w:rsidRPr="00A6477F">
        <w:rPr>
          <w:i/>
        </w:rPr>
        <w:t>1A. Contractor Legal Name</w:t>
      </w:r>
    </w:p>
    <w:p w:rsidR="00A6477F" w:rsidRDefault="00A6477F" w:rsidP="00A6477F">
      <w:r>
        <w:t xml:space="preserve">If registered in the System for Award Management (SAM), the contractor legal name must match the contractor name registered in SAM. </w:t>
      </w:r>
    </w:p>
    <w:p w:rsidR="00A6477F" w:rsidRPr="00A6477F" w:rsidRDefault="00A6477F" w:rsidP="00A6477F">
      <w:pPr>
        <w:ind w:firstLine="720"/>
        <w:rPr>
          <w:i/>
        </w:rPr>
      </w:pPr>
      <w:r w:rsidRPr="00A6477F">
        <w:rPr>
          <w:i/>
        </w:rPr>
        <w:t>1B. Street Address - Line 1</w:t>
      </w:r>
    </w:p>
    <w:p w:rsidR="00A6477F" w:rsidRPr="00A6477F" w:rsidRDefault="00A6477F" w:rsidP="00A6477F">
      <w:pPr>
        <w:ind w:firstLine="720"/>
        <w:rPr>
          <w:i/>
        </w:rPr>
      </w:pPr>
      <w:r w:rsidRPr="00A6477F">
        <w:rPr>
          <w:i/>
        </w:rPr>
        <w:t>1C. Street Address - Line 2</w:t>
      </w:r>
    </w:p>
    <w:p w:rsidR="00A6477F" w:rsidRPr="00A6477F" w:rsidRDefault="00A6477F" w:rsidP="00A6477F">
      <w:pPr>
        <w:ind w:firstLine="720"/>
        <w:rPr>
          <w:i/>
        </w:rPr>
      </w:pPr>
      <w:r w:rsidRPr="00A6477F">
        <w:rPr>
          <w:i/>
        </w:rPr>
        <w:t xml:space="preserve">1D. City </w:t>
      </w:r>
    </w:p>
    <w:p w:rsidR="00A6477F" w:rsidRPr="00A6477F" w:rsidRDefault="00A6477F" w:rsidP="00A6477F">
      <w:pPr>
        <w:ind w:firstLine="720"/>
        <w:rPr>
          <w:i/>
        </w:rPr>
      </w:pPr>
      <w:r w:rsidRPr="00A6477F">
        <w:rPr>
          <w:i/>
        </w:rPr>
        <w:t>1E. Zip Code</w:t>
      </w:r>
    </w:p>
    <w:p w:rsidR="00A6477F" w:rsidRPr="00A6477F" w:rsidRDefault="00A6477F" w:rsidP="00A6477F">
      <w:pPr>
        <w:ind w:firstLine="720"/>
        <w:rPr>
          <w:i/>
        </w:rPr>
      </w:pPr>
      <w:r w:rsidRPr="00A6477F">
        <w:rPr>
          <w:i/>
        </w:rPr>
        <w:t>1F. State</w:t>
      </w:r>
    </w:p>
    <w:p w:rsidR="00A6477F" w:rsidRPr="00A6477F" w:rsidRDefault="00A6477F" w:rsidP="00A6477F">
      <w:pPr>
        <w:rPr>
          <w:b/>
        </w:rPr>
      </w:pPr>
      <w:r>
        <w:rPr>
          <w:b/>
        </w:rPr>
        <w:t>Contractor Identifiers:</w:t>
      </w:r>
      <w:r>
        <w:tab/>
      </w:r>
      <w:r>
        <w:tab/>
      </w:r>
      <w:r>
        <w:tab/>
      </w:r>
      <w:r>
        <w:tab/>
      </w:r>
      <w:r>
        <w:tab/>
      </w:r>
    </w:p>
    <w:p w:rsidR="00A6477F" w:rsidRDefault="00A6477F" w:rsidP="00A6477F">
      <w:r>
        <w:t xml:space="preserve">The below contractor identifiers will be used to match preassessment submissions to existing contractor records. </w:t>
      </w:r>
    </w:p>
    <w:p w:rsidR="00A6477F" w:rsidRPr="00A6477F" w:rsidRDefault="00A6477F" w:rsidP="00A6477F">
      <w:pPr>
        <w:ind w:firstLine="720"/>
        <w:rPr>
          <w:i/>
        </w:rPr>
      </w:pPr>
      <w:r w:rsidRPr="00A6477F">
        <w:rPr>
          <w:i/>
        </w:rPr>
        <w:t>2A. CAGE Code</w:t>
      </w:r>
    </w:p>
    <w:p w:rsidR="00A6477F" w:rsidRDefault="00A6477F" w:rsidP="00A6477F">
      <w:r>
        <w:t xml:space="preserve">The Commercial and Government Entity (CAGE) Code is a five-character ID number which is assigned to entities located in the United States by the Defense Logistics Agency’s (DLA’s) Logistics Information Service, under North Atlantic Treaty Organization (NATO) procedures, and used within the Federal </w:t>
      </w:r>
      <w:r>
        <w:lastRenderedPageBreak/>
        <w:t xml:space="preserve">Government. CAGE codes are generated during System for Award Management (SAM) after contractor registration. </w:t>
      </w:r>
    </w:p>
    <w:p w:rsidR="00A6477F" w:rsidRPr="00A6477F" w:rsidRDefault="00A6477F" w:rsidP="00A6477F">
      <w:pPr>
        <w:ind w:firstLine="720"/>
        <w:rPr>
          <w:i/>
        </w:rPr>
      </w:pPr>
      <w:r w:rsidRPr="00A6477F">
        <w:rPr>
          <w:i/>
        </w:rPr>
        <w:t>2B. DUNS</w:t>
      </w:r>
    </w:p>
    <w:p w:rsidR="00A6477F" w:rsidRDefault="00A6477F" w:rsidP="00A6477F">
      <w:r>
        <w:t>The Data Universal Numbering System (DUNS) number is a unique nine-character identification number provided by the commercial company Dun and Bradstreet (D&amp;B). If you need a DUNS number, one will be provided to you, free of charge. Call D&amp;B at 1-866-705-5711 or access their website at http://fedgov.dnb.com/webform.  International registrants may also contact SAMhelp@dnb.com.</w:t>
      </w:r>
      <w:r>
        <w:tab/>
      </w:r>
    </w:p>
    <w:p w:rsidR="00A6477F" w:rsidRDefault="00A6477F" w:rsidP="00A6477F">
      <w:pPr>
        <w:rPr>
          <w:b/>
        </w:rPr>
      </w:pPr>
      <w:r w:rsidRPr="00A6477F">
        <w:rPr>
          <w:b/>
        </w:rPr>
        <w:t>Contractor Representative:</w:t>
      </w:r>
    </w:p>
    <w:p w:rsidR="00A6477F" w:rsidRDefault="00A6477F" w:rsidP="00A6477F">
      <w:r>
        <w:t xml:space="preserve"> Provide contact information for the resource designated within your entity to serve as the primary point of contact for preassessment inquires.  This person may be contacted by DOL representatives for any assessment-related questions and/or requests for additional information. </w:t>
      </w:r>
    </w:p>
    <w:p w:rsidR="00A6477F" w:rsidRPr="00A6477F" w:rsidRDefault="00A6477F" w:rsidP="00A6477F">
      <w:pPr>
        <w:ind w:firstLine="720"/>
        <w:rPr>
          <w:i/>
        </w:rPr>
      </w:pPr>
      <w:r w:rsidRPr="00A6477F">
        <w:rPr>
          <w:i/>
        </w:rPr>
        <w:t>3A. First Name</w:t>
      </w:r>
    </w:p>
    <w:p w:rsidR="00A6477F" w:rsidRPr="00A6477F" w:rsidRDefault="00A6477F" w:rsidP="00A6477F">
      <w:pPr>
        <w:ind w:firstLine="720"/>
        <w:rPr>
          <w:i/>
        </w:rPr>
      </w:pPr>
      <w:r w:rsidRPr="00A6477F">
        <w:rPr>
          <w:i/>
        </w:rPr>
        <w:t>3B. Last Name</w:t>
      </w:r>
    </w:p>
    <w:p w:rsidR="00A6477F" w:rsidRPr="00A6477F" w:rsidRDefault="00A6477F" w:rsidP="00A6477F">
      <w:pPr>
        <w:ind w:firstLine="720"/>
        <w:rPr>
          <w:i/>
        </w:rPr>
      </w:pPr>
      <w:r w:rsidRPr="00A6477F">
        <w:rPr>
          <w:i/>
        </w:rPr>
        <w:t>3C. Position Title</w:t>
      </w:r>
    </w:p>
    <w:p w:rsidR="00A6477F" w:rsidRPr="00A6477F" w:rsidRDefault="00A6477F" w:rsidP="00A6477F">
      <w:pPr>
        <w:ind w:firstLine="720"/>
        <w:rPr>
          <w:i/>
        </w:rPr>
      </w:pPr>
      <w:r w:rsidRPr="00A6477F">
        <w:rPr>
          <w:i/>
        </w:rPr>
        <w:t>3D. Business Phone</w:t>
      </w:r>
    </w:p>
    <w:p w:rsidR="00A6477F" w:rsidRPr="00A6477F" w:rsidRDefault="00A6477F" w:rsidP="00A6477F">
      <w:pPr>
        <w:ind w:firstLine="720"/>
        <w:rPr>
          <w:i/>
        </w:rPr>
      </w:pPr>
      <w:r w:rsidRPr="00A6477F">
        <w:rPr>
          <w:i/>
        </w:rPr>
        <w:t>3E. Business Email</w:t>
      </w:r>
    </w:p>
    <w:p w:rsidR="00A6477F" w:rsidRPr="00A6477F" w:rsidRDefault="00A6477F" w:rsidP="00A6477F">
      <w:pPr>
        <w:ind w:firstLine="720"/>
        <w:rPr>
          <w:i/>
        </w:rPr>
      </w:pPr>
      <w:r w:rsidRPr="00A6477F">
        <w:rPr>
          <w:i/>
        </w:rPr>
        <w:t>*4.  Date</w:t>
      </w:r>
    </w:p>
    <w:p w:rsidR="00A6477F" w:rsidRDefault="00A6477F" w:rsidP="00A6477F">
      <w:r>
        <w:t>Mark the checkbox that indicates you certify that the information you provide is correct, and fill out the date on which you submitted Form A.</w:t>
      </w:r>
    </w:p>
    <w:p w:rsidR="00A6477F" w:rsidRDefault="00A6477F" w:rsidP="00A6477F">
      <w:pPr>
        <w:rPr>
          <w:b/>
        </w:rPr>
      </w:pPr>
      <w:r w:rsidRPr="00A6477F">
        <w:rPr>
          <w:b/>
        </w:rPr>
        <w:t>Fair Pay and Safe Workplaces Representation:</w:t>
      </w:r>
    </w:p>
    <w:p w:rsidR="00A6477F" w:rsidRDefault="00A6477F" w:rsidP="00A6477F">
      <w:r>
        <w:t xml:space="preserve"> The questions below correspond to the FAR questions that determine whether or not a contractor is to undergo assessment.  The following questions are required to be considered for preassessment.  </w:t>
      </w:r>
      <w:r>
        <w:tab/>
      </w:r>
    </w:p>
    <w:p w:rsidR="00A6477F" w:rsidRPr="00A6477F" w:rsidRDefault="00A6477F" w:rsidP="00A6477F">
      <w:pPr>
        <w:ind w:firstLine="720"/>
        <w:rPr>
          <w:i/>
        </w:rPr>
      </w:pPr>
      <w:r w:rsidRPr="00A6477F">
        <w:rPr>
          <w:i/>
        </w:rPr>
        <w:t>*5A. Are you currently serving, or have you ever served, as a prime contractor on a federal contract with a total contract value (Base plus options years) equal to or greater than $500,000?</w:t>
      </w:r>
      <w:r w:rsidRPr="00A6477F">
        <w:rPr>
          <w:i/>
        </w:rPr>
        <w:tab/>
      </w:r>
    </w:p>
    <w:p w:rsidR="00A6477F" w:rsidRDefault="00A6477F" w:rsidP="00A6477F">
      <w:r>
        <w:t>Mark your response, either Yes or No.</w:t>
      </w:r>
    </w:p>
    <w:p w:rsidR="00A6477F" w:rsidRDefault="00A6477F" w:rsidP="00A6477F">
      <w:r>
        <w:t>Prime contractors awarded federal busi</w:t>
      </w:r>
      <w:r w:rsidR="003D6685">
        <w:t xml:space="preserve">ness directly from </w:t>
      </w:r>
      <w:r w:rsidR="003D6685" w:rsidRPr="00B0018C">
        <w:t>the Federal G</w:t>
      </w:r>
      <w:r w:rsidRPr="00B0018C">
        <w:t>overnment and not through</w:t>
      </w:r>
      <w:r>
        <w:t xml:space="preserve"> another contractor or entity.  The prime contractor has full responsivity for the day-to-day management, oversight, and fulfillment of the contract.</w:t>
      </w:r>
    </w:p>
    <w:p w:rsidR="004C3241" w:rsidRDefault="00A6477F" w:rsidP="00A6477F">
      <w:r>
        <w:t>Estimated contract value includes base contract value plus the value of any option years.  For example, if a contract has a base contract value of $1 million, with 4 option years valued at $500,000 each, then the tota</w:t>
      </w:r>
      <w:r w:rsidR="004C3241">
        <w:t>l contract value is $3 million.</w:t>
      </w:r>
    </w:p>
    <w:p w:rsidR="004C3241" w:rsidRDefault="00A6477F" w:rsidP="004C3241">
      <w:pPr>
        <w:ind w:firstLine="720"/>
        <w:rPr>
          <w:i/>
        </w:rPr>
      </w:pPr>
      <w:r w:rsidRPr="004C3241">
        <w:rPr>
          <w:i/>
        </w:rPr>
        <w:t>*5B. Are you currently serving, or have you ever served, as a prime contractor on a federal contract with a total contract value (Base plus options years) equal to or greater than $50 million?</w:t>
      </w:r>
    </w:p>
    <w:p w:rsidR="004C3241" w:rsidRDefault="004C3241" w:rsidP="00A6477F">
      <w:r>
        <w:t xml:space="preserve"> </w:t>
      </w:r>
      <w:r w:rsidR="00A6477F">
        <w:t>Mark your response, either Yes or No.</w:t>
      </w:r>
    </w:p>
    <w:p w:rsidR="00A6477F" w:rsidRDefault="00A6477F" w:rsidP="00A6477F">
      <w:r>
        <w:lastRenderedPageBreak/>
        <w:t>Prime contractors awarded federal busi</w:t>
      </w:r>
      <w:r w:rsidR="003D6685">
        <w:t xml:space="preserve">ness directly from the </w:t>
      </w:r>
      <w:r w:rsidR="003D6685" w:rsidRPr="00B0018C">
        <w:t>Federal G</w:t>
      </w:r>
      <w:r w:rsidRPr="00B0018C">
        <w:t>overnment and not</w:t>
      </w:r>
      <w:r>
        <w:t xml:space="preserve"> through another contractor or entity.  The prime contractor has full responsivity for the day-to-day management, oversight, and ful</w:t>
      </w:r>
      <w:r w:rsidR="004C3241">
        <w:t>fillment of the contract.</w:t>
      </w:r>
    </w:p>
    <w:p w:rsidR="004C3241" w:rsidRDefault="00A6477F" w:rsidP="004C3241">
      <w:r>
        <w:t>Estimated contract value includes base contract value plus the value of any option years.  For example, if a contract has a base contract value of $1 million, with 4 option years valued at $500,000 each, then the total contract v</w:t>
      </w:r>
      <w:r w:rsidR="004C3241">
        <w:t xml:space="preserve">alue is $3 million. </w:t>
      </w:r>
    </w:p>
    <w:p w:rsidR="00D062E4" w:rsidRDefault="00DE6B16" w:rsidP="00DE6B16">
      <w:pPr>
        <w:ind w:firstLine="720"/>
      </w:pPr>
      <w:r w:rsidRPr="00B0018C">
        <w:rPr>
          <w:i/>
        </w:rPr>
        <w:t>*6. Do you anticipate submitting an offer for a federal solicitation with an estimated contract value of greater than $50 Million to be issued between October 25, 2016 and April 24, 2017 or do you expect to submit an offer on a federal solicitation with an estimated contract value of greater than $500,000 to be issued on or after April 25, 2017? (FAR 52.222-57)</w:t>
      </w:r>
      <w:r w:rsidR="00FE79D9">
        <w:t xml:space="preserve"> </w:t>
      </w:r>
    </w:p>
    <w:p w:rsidR="00A6477F" w:rsidRDefault="00A6477F" w:rsidP="00D062E4">
      <w:r>
        <w:t>Mark your response, either Yes or No.</w:t>
      </w:r>
      <w:r w:rsidR="00FE79D9">
        <w:t xml:space="preserve"> </w:t>
      </w:r>
    </w:p>
    <w:p w:rsidR="00A6477F" w:rsidRDefault="00A6477F" w:rsidP="00A6477F">
      <w:r>
        <w:t>Prime contractors awarded federal busi</w:t>
      </w:r>
      <w:r w:rsidR="003D6685">
        <w:t>ness directly from the Federal G</w:t>
      </w:r>
      <w:r>
        <w:t>overnment and not through another contractor or entity.  The prime contractor has full responsivity for the day-to-day management, oversight, and fulfillment of the contract.</w:t>
      </w:r>
      <w:r w:rsidR="00FE79D9">
        <w:t xml:space="preserve"> </w:t>
      </w:r>
    </w:p>
    <w:p w:rsidR="00FE79D9" w:rsidRPr="00B0018C" w:rsidRDefault="00A6477F" w:rsidP="00FE79D9">
      <w:r>
        <w:t>Estimated contract value includes base contract value plus the value of any option years.  For example, if a contract has a base contract value of $1 million, with 4 option years valued at $500,000 each, then the tota</w:t>
      </w:r>
      <w:r w:rsidR="00FE79D9">
        <w:t xml:space="preserve">l </w:t>
      </w:r>
      <w:r w:rsidR="00FE79D9" w:rsidRPr="00B0018C">
        <w:t>contract value is $3 million.</w:t>
      </w:r>
    </w:p>
    <w:p w:rsidR="00DE6B16" w:rsidRPr="00B0018C" w:rsidRDefault="00DE6B16" w:rsidP="00DE6B16">
      <w:pPr>
        <w:ind w:firstLine="720"/>
        <w:rPr>
          <w:i/>
        </w:rPr>
      </w:pPr>
      <w:r w:rsidRPr="00B0018C">
        <w:rPr>
          <w:i/>
        </w:rPr>
        <w:t>*7A. Has any administrative merits determination, arbitral award or decision, or civil judgment, as defined in guidance issued by the Department of Labor, been rendered against you for violations of any of the labor laws outlined in the Executive Order in the preceding three year period or since October 25, 2015 (whichever is shorter)? (FAR 52.222-57)</w:t>
      </w:r>
    </w:p>
    <w:p w:rsidR="00FE79D9" w:rsidRPr="00B0018C" w:rsidRDefault="00A6477F" w:rsidP="00A6477F">
      <w:r w:rsidRPr="00B0018C">
        <w:t xml:space="preserve">Mark your response, either Yes or No.  </w:t>
      </w:r>
    </w:p>
    <w:p w:rsidR="00DE6B16" w:rsidRPr="00B0018C" w:rsidRDefault="00A6477F" w:rsidP="00DE6B16">
      <w:r w:rsidRPr="00B0018C">
        <w:t xml:space="preserve">For additional guidance, reference the Department of Labor (DOL) Guidance for Executive Order 13673, “Fair Pay and Safe Workplaces” available for download at the following link:  </w:t>
      </w:r>
      <w:hyperlink r:id="rId5" w:history="1">
        <w:r w:rsidR="00DE6B16" w:rsidRPr="00B0018C">
          <w:rPr>
            <w:rStyle w:val="Hyperlink"/>
          </w:rPr>
          <w:t>https://www.federalregister.gov/articles/2016/08/25/2016-19678/guidance-for-executive-order-13673-fair-pay-and-safe-workplaces</w:t>
        </w:r>
      </w:hyperlink>
    </w:p>
    <w:p w:rsidR="00DE6B16" w:rsidRPr="00B0018C" w:rsidRDefault="00DE6B16" w:rsidP="00DE6B16">
      <w:pPr>
        <w:ind w:firstLine="720"/>
        <w:rPr>
          <w:i/>
        </w:rPr>
      </w:pPr>
      <w:r w:rsidRPr="00B0018C">
        <w:rPr>
          <w:i/>
        </w:rPr>
        <w:t>*7B. How many administrative merits determinations, arbitral awards or decisions, or civil judgments have been rendered against you for violations of any of the labor laws outlined in the Executive Order in the preceding three year period or since October 25, 2015 (whichever is shorter)?</w:t>
      </w:r>
    </w:p>
    <w:p w:rsidR="00DE6B16" w:rsidRDefault="00A6477F" w:rsidP="00DE6B16">
      <w:r w:rsidRPr="00B0018C">
        <w:t xml:space="preserve">Indicate the number of labor law violations for which you will be submitting information.  This number is used in validation to ensure DOL has received the proper number of </w:t>
      </w:r>
      <w:r w:rsidR="00271364" w:rsidRPr="00B0018C">
        <w:t>Form DL1-7013-A</w:t>
      </w:r>
      <w:r w:rsidR="00DE6B16" w:rsidRPr="00B0018C">
        <w:t>s</w:t>
      </w:r>
      <w:r w:rsidRPr="00B0018C">
        <w:t xml:space="preserve"> from the contractor.</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E6B16" w:rsidRDefault="00DE6B16" w:rsidP="00DE6B16"/>
    <w:p w:rsidR="00DE6B16" w:rsidRDefault="00DE6B16" w:rsidP="00DE6B16"/>
    <w:p w:rsidR="00DE6B16" w:rsidRDefault="00DE6B16" w:rsidP="00DE6B16"/>
    <w:p w:rsidR="00DE6B16" w:rsidRDefault="00A6477F" w:rsidP="00A6477F">
      <w:r>
        <w:lastRenderedPageBreak/>
        <w:tab/>
      </w:r>
      <w:r>
        <w:tab/>
      </w:r>
      <w:r>
        <w:tab/>
      </w:r>
      <w:r>
        <w:tab/>
      </w:r>
    </w:p>
    <w:p w:rsidR="00A6477F" w:rsidRPr="00DE6B16" w:rsidRDefault="00A6477F" w:rsidP="00DE6B16">
      <w:pPr>
        <w:rPr>
          <w:b/>
        </w:rPr>
      </w:pPr>
      <w:r w:rsidRPr="00DE6B16">
        <w:rPr>
          <w:b/>
          <w:u w:val="single"/>
        </w:rPr>
        <w:t>Fields:  Preassessment Form B</w:t>
      </w:r>
    </w:p>
    <w:p w:rsidR="00A6477F" w:rsidRDefault="00A6477F" w:rsidP="00A6477F">
      <w:r>
        <w:t xml:space="preserve">This form is to be used in conjunction with </w:t>
      </w:r>
      <w:r w:rsidR="00271364">
        <w:t>Form DL1-7013</w:t>
      </w:r>
      <w:r>
        <w:t xml:space="preserve">, please submit a separate </w:t>
      </w:r>
      <w:r w:rsidR="00271364">
        <w:t>Form DL1-7013-A</w:t>
      </w:r>
      <w:r>
        <w:t xml:space="preserve"> for each labor law violation.</w:t>
      </w:r>
      <w:r>
        <w:tab/>
      </w:r>
      <w:r>
        <w:tab/>
      </w:r>
      <w:r>
        <w:tab/>
      </w:r>
      <w:r>
        <w:tab/>
      </w:r>
    </w:p>
    <w:p w:rsidR="00DE6B16" w:rsidRPr="00A6477F" w:rsidRDefault="00DE6B16" w:rsidP="00DE6B16">
      <w:pPr>
        <w:rPr>
          <w:b/>
        </w:rPr>
      </w:pPr>
      <w:r w:rsidRPr="00A6477F">
        <w:rPr>
          <w:b/>
        </w:rPr>
        <w:t>Contracto</w:t>
      </w:r>
      <w:r>
        <w:rPr>
          <w:b/>
        </w:rPr>
        <w:t>r Information:</w:t>
      </w:r>
      <w:r w:rsidRPr="00A6477F">
        <w:rPr>
          <w:b/>
        </w:rPr>
        <w:tab/>
      </w:r>
      <w:r w:rsidRPr="00A6477F">
        <w:rPr>
          <w:b/>
        </w:rPr>
        <w:tab/>
      </w:r>
      <w:r w:rsidRPr="00A6477F">
        <w:rPr>
          <w:b/>
        </w:rPr>
        <w:tab/>
      </w:r>
      <w:r w:rsidRPr="00A6477F">
        <w:rPr>
          <w:b/>
        </w:rPr>
        <w:tab/>
      </w:r>
      <w:r w:rsidRPr="00A6477F">
        <w:rPr>
          <w:b/>
        </w:rPr>
        <w:tab/>
      </w:r>
      <w:r w:rsidRPr="00A6477F">
        <w:rPr>
          <w:b/>
        </w:rPr>
        <w:tab/>
      </w:r>
      <w:r w:rsidRPr="00A6477F">
        <w:rPr>
          <w:b/>
        </w:rPr>
        <w:tab/>
      </w:r>
      <w:r w:rsidRPr="00A6477F">
        <w:rPr>
          <w:b/>
        </w:rPr>
        <w:tab/>
      </w:r>
    </w:p>
    <w:p w:rsidR="00DE6B16" w:rsidRDefault="00DE6B16" w:rsidP="00DE6B16">
      <w:r>
        <w:t xml:space="preserve">This section asks for basic contractor information for tracking purposes. </w:t>
      </w:r>
      <w:r>
        <w:tab/>
      </w:r>
      <w:r>
        <w:tab/>
      </w:r>
      <w:r>
        <w:tab/>
      </w:r>
      <w:r>
        <w:tab/>
      </w:r>
      <w:r>
        <w:tab/>
      </w:r>
    </w:p>
    <w:p w:rsidR="00DE6B16" w:rsidRPr="00A6477F" w:rsidRDefault="00DE6B16" w:rsidP="00DE6B16">
      <w:pPr>
        <w:rPr>
          <w:i/>
        </w:rPr>
      </w:pPr>
      <w:r>
        <w:tab/>
      </w:r>
      <w:r w:rsidRPr="00A6477F">
        <w:rPr>
          <w:i/>
        </w:rPr>
        <w:t>1A. Contractor Legal Name</w:t>
      </w:r>
    </w:p>
    <w:p w:rsidR="00DE6B16" w:rsidRDefault="00DE6B16" w:rsidP="00DE6B16">
      <w:r>
        <w:t xml:space="preserve">If registered in the System for Award Management (SAM), the contractor legal name must match the contractor name registered in SAM. </w:t>
      </w:r>
    </w:p>
    <w:p w:rsidR="00DE6B16" w:rsidRPr="00A6477F" w:rsidRDefault="00DE6B16" w:rsidP="00DE6B16">
      <w:pPr>
        <w:ind w:firstLine="720"/>
        <w:rPr>
          <w:i/>
        </w:rPr>
      </w:pPr>
      <w:r w:rsidRPr="00A6477F">
        <w:rPr>
          <w:i/>
        </w:rPr>
        <w:t>1B. Street Address - Line 1</w:t>
      </w:r>
    </w:p>
    <w:p w:rsidR="00DE6B16" w:rsidRPr="00A6477F" w:rsidRDefault="00DE6B16" w:rsidP="00DE6B16">
      <w:pPr>
        <w:ind w:firstLine="720"/>
        <w:rPr>
          <w:i/>
        </w:rPr>
      </w:pPr>
      <w:r w:rsidRPr="00A6477F">
        <w:rPr>
          <w:i/>
        </w:rPr>
        <w:t>1C. Street Address - Line 2</w:t>
      </w:r>
    </w:p>
    <w:p w:rsidR="00DE6B16" w:rsidRPr="00A6477F" w:rsidRDefault="00DE6B16" w:rsidP="00DE6B16">
      <w:pPr>
        <w:ind w:firstLine="720"/>
        <w:rPr>
          <w:i/>
        </w:rPr>
      </w:pPr>
      <w:r w:rsidRPr="00A6477F">
        <w:rPr>
          <w:i/>
        </w:rPr>
        <w:t xml:space="preserve">1D. City </w:t>
      </w:r>
    </w:p>
    <w:p w:rsidR="00DE6B16" w:rsidRPr="00A6477F" w:rsidRDefault="00DE6B16" w:rsidP="00DE6B16">
      <w:pPr>
        <w:ind w:firstLine="720"/>
        <w:rPr>
          <w:i/>
        </w:rPr>
      </w:pPr>
      <w:r w:rsidRPr="00A6477F">
        <w:rPr>
          <w:i/>
        </w:rPr>
        <w:t>1E. Zip Code</w:t>
      </w:r>
    </w:p>
    <w:p w:rsidR="00DE6B16" w:rsidRPr="00A6477F" w:rsidRDefault="00DE6B16" w:rsidP="00DE6B16">
      <w:pPr>
        <w:ind w:firstLine="720"/>
        <w:rPr>
          <w:i/>
        </w:rPr>
      </w:pPr>
      <w:r w:rsidRPr="00A6477F">
        <w:rPr>
          <w:i/>
        </w:rPr>
        <w:t>1F. State</w:t>
      </w:r>
    </w:p>
    <w:p w:rsidR="00DE6B16" w:rsidRPr="00A6477F" w:rsidRDefault="00DE6B16" w:rsidP="00DE6B16">
      <w:pPr>
        <w:rPr>
          <w:b/>
        </w:rPr>
      </w:pPr>
      <w:r>
        <w:rPr>
          <w:b/>
        </w:rPr>
        <w:t>Contractor Identifiers:</w:t>
      </w:r>
      <w:r>
        <w:tab/>
      </w:r>
      <w:r>
        <w:tab/>
      </w:r>
      <w:r>
        <w:tab/>
      </w:r>
      <w:r>
        <w:tab/>
      </w:r>
      <w:r>
        <w:tab/>
      </w:r>
    </w:p>
    <w:p w:rsidR="00DE6B16" w:rsidRDefault="00DE6B16" w:rsidP="00DE6B16">
      <w:r>
        <w:t xml:space="preserve">The below contractor identifiers will be used to match preassessment submissions to existing contractor records. </w:t>
      </w:r>
    </w:p>
    <w:p w:rsidR="00DE6B16" w:rsidRPr="00A6477F" w:rsidRDefault="00DE6B16" w:rsidP="00DE6B16">
      <w:pPr>
        <w:ind w:firstLine="720"/>
        <w:rPr>
          <w:i/>
        </w:rPr>
      </w:pPr>
      <w:r w:rsidRPr="00A6477F">
        <w:rPr>
          <w:i/>
        </w:rPr>
        <w:t>2A. CAGE Code</w:t>
      </w:r>
    </w:p>
    <w:p w:rsidR="00DE6B16" w:rsidRDefault="00DE6B16" w:rsidP="00DE6B16">
      <w:r>
        <w:t xml:space="preserve">The Commercial and Government Entity (CAGE) Code is a five-character ID number which is assigned to entities located in the United States by the Defense Logistics Agency’s (DLA’s) Logistics Information Service, under North Atlantic Treaty Organization (NATO) procedures, and used within the Federal Government. CAGE codes are generated during System for Award Management (SAM) after contractor registration. </w:t>
      </w:r>
    </w:p>
    <w:p w:rsidR="00DE6B16" w:rsidRPr="00A6477F" w:rsidRDefault="00DE6B16" w:rsidP="00DE6B16">
      <w:pPr>
        <w:ind w:firstLine="720"/>
        <w:rPr>
          <w:i/>
        </w:rPr>
      </w:pPr>
      <w:r w:rsidRPr="00A6477F">
        <w:rPr>
          <w:i/>
        </w:rPr>
        <w:t>2B. DUNS</w:t>
      </w:r>
    </w:p>
    <w:p w:rsidR="00A6477F" w:rsidRDefault="00DE6B16" w:rsidP="00DE6B16">
      <w:r>
        <w:t>The Data Universal Numbering System (DUNS) number is a unique nine-character identification number provided by the commercial company Dun and Bradstreet (D&amp;B). If you need a DUNS number, one will be provided to you, free of charge. Call D&amp;B at 1-866-705-5711 or access their website at http://fedgov.dnb.com/webform.  International registrants may also contact SAMhelp@dnb.com.</w:t>
      </w:r>
      <w:r w:rsidR="00A6477F">
        <w:tab/>
      </w:r>
    </w:p>
    <w:p w:rsidR="00DE6B16" w:rsidRDefault="00A6477F" w:rsidP="00A6477F">
      <w:pPr>
        <w:rPr>
          <w:b/>
        </w:rPr>
      </w:pPr>
      <w:r w:rsidRPr="00DE6B16">
        <w:rPr>
          <w:b/>
        </w:rPr>
        <w:t>Labor Law Violation Details:</w:t>
      </w:r>
    </w:p>
    <w:p w:rsidR="00DE6B16" w:rsidRDefault="00DE6B16" w:rsidP="00DE6B16">
      <w:r>
        <w:t xml:space="preserve"> </w:t>
      </w:r>
      <w:r w:rsidR="00A6477F">
        <w:t>Input violation details in the requested fields.  Details must match documentation provided by the issuing Enforcement Agency.</w:t>
      </w:r>
      <w:r>
        <w:t xml:space="preserve"> </w:t>
      </w:r>
    </w:p>
    <w:p w:rsidR="00DE6B16" w:rsidRDefault="00A6477F" w:rsidP="00DE6B16">
      <w:pPr>
        <w:ind w:firstLine="720"/>
        <w:rPr>
          <w:i/>
        </w:rPr>
      </w:pPr>
      <w:r w:rsidRPr="00DE6B16">
        <w:rPr>
          <w:i/>
        </w:rPr>
        <w:t>*3A. Type of Violation</w:t>
      </w:r>
    </w:p>
    <w:p w:rsidR="00A6477F" w:rsidRPr="00B0018C" w:rsidRDefault="00A6477F" w:rsidP="00A6477F">
      <w:pPr>
        <w:rPr>
          <w:i/>
        </w:rPr>
      </w:pPr>
      <w:r w:rsidRPr="00B0018C">
        <w:lastRenderedPageBreak/>
        <w:t>Select from a drop down menu either Administrative Merits Determination, Arbitral Award or Decision or, Civil Judgment.  The definitions of these violations are found below.</w:t>
      </w:r>
    </w:p>
    <w:p w:rsidR="00A6477F" w:rsidRPr="00B0018C" w:rsidRDefault="00A6477F" w:rsidP="00A6477F">
      <w:r w:rsidRPr="00B0018C">
        <w:t>Admi</w:t>
      </w:r>
      <w:r w:rsidR="00DE6B16" w:rsidRPr="00B0018C">
        <w:t>nistrative Merits Determination</w:t>
      </w:r>
      <w:r w:rsidRPr="00B0018C">
        <w:t xml:space="preserve"> means certain notices or findings of labor law violations issued by an enforcement agency following an investigation.  The notices or findings may be final or be subjec</w:t>
      </w:r>
      <w:r w:rsidR="008A5AE2" w:rsidRPr="00B0018C">
        <w:t xml:space="preserve">t to appeal or further review. </w:t>
      </w:r>
    </w:p>
    <w:p w:rsidR="00A6477F" w:rsidRPr="00B0018C" w:rsidRDefault="00A6477F" w:rsidP="00A6477F">
      <w:r w:rsidRPr="00B0018C">
        <w:t>Arbitral Awar</w:t>
      </w:r>
      <w:r w:rsidR="00DE6B16" w:rsidRPr="00B0018C">
        <w:t>d or Decision</w:t>
      </w:r>
      <w:r w:rsidRPr="00B0018C">
        <w:t xml:space="preserve"> means an arbitrator or arbitral panel d</w:t>
      </w:r>
      <w:r w:rsidR="00DE6B16" w:rsidRPr="00B0018C">
        <w:t>e</w:t>
      </w:r>
      <w:r w:rsidRPr="00B0018C">
        <w:t xml:space="preserve">termination that a labor law violation </w:t>
      </w:r>
      <w:r w:rsidR="00DE6B16" w:rsidRPr="00B0018C">
        <w:t>occurred</w:t>
      </w:r>
      <w:r w:rsidRPr="00B0018C">
        <w:t>, or that enjoined or restrained a violation of labor law. It includes one t</w:t>
      </w:r>
      <w:r w:rsidR="00DE6B16" w:rsidRPr="00B0018C">
        <w:t xml:space="preserve">hat is not final or is subject </w:t>
      </w:r>
      <w:r w:rsidRPr="00B0018C">
        <w:t>t</w:t>
      </w:r>
      <w:r w:rsidR="00DE6B16" w:rsidRPr="00B0018C">
        <w:t>o</w:t>
      </w:r>
      <w:r w:rsidRPr="00B0018C">
        <w:t xml:space="preserve"> being confirmed, modified, or vacated by a court, and includes one resulting from priva</w:t>
      </w:r>
      <w:r w:rsidR="008A5AE2" w:rsidRPr="00B0018C">
        <w:t>te or confidential proceedings.</w:t>
      </w:r>
    </w:p>
    <w:p w:rsidR="00A6477F" w:rsidRPr="00B0018C" w:rsidRDefault="008A5AE2" w:rsidP="00A6477F">
      <w:r w:rsidRPr="00B0018C">
        <w:t>Civil Judgment means any judgment or order entered by any Federal or State court in which the court determined that a labor law violation occurred, or enjoined or restrained a violation of labor law. It includes a judgment or order that is not final or is subject to appeal.</w:t>
      </w:r>
    </w:p>
    <w:p w:rsidR="008A5AE2" w:rsidRDefault="008A5AE2" w:rsidP="008A5AE2">
      <w:r w:rsidRPr="00B0018C">
        <w:t xml:space="preserve">To determine whether a particular judgment or order is covered by any of these definitions, it is necessary to consult section II.B. </w:t>
      </w:r>
      <w:proofErr w:type="gramStart"/>
      <w:r w:rsidRPr="00B0018C">
        <w:t>in</w:t>
      </w:r>
      <w:proofErr w:type="gramEnd"/>
      <w:r w:rsidRPr="00B0018C">
        <w:t xml:space="preserve"> the DOL Guidance.</w:t>
      </w:r>
      <w:r>
        <w:t xml:space="preserve"> </w:t>
      </w:r>
    </w:p>
    <w:p w:rsidR="008A5AE2" w:rsidRPr="008A5AE2" w:rsidRDefault="00A6477F" w:rsidP="008A5AE2">
      <w:pPr>
        <w:ind w:firstLine="720"/>
        <w:rPr>
          <w:i/>
        </w:rPr>
      </w:pPr>
      <w:r w:rsidRPr="008A5AE2">
        <w:rPr>
          <w:i/>
        </w:rPr>
        <w:t>*3B. Unique Identifier</w:t>
      </w:r>
    </w:p>
    <w:p w:rsidR="008A5AE2" w:rsidRDefault="00A6477F" w:rsidP="008A5AE2">
      <w:r>
        <w:t>Charge Number, Docket Number or other identifying number given to you by the issuing Enforcement Agency</w:t>
      </w:r>
      <w:r w:rsidR="008A5AE2">
        <w:t>.</w:t>
      </w:r>
    </w:p>
    <w:p w:rsidR="008A5AE2" w:rsidRDefault="00A6477F" w:rsidP="008A5AE2">
      <w:pPr>
        <w:ind w:firstLine="720"/>
        <w:rPr>
          <w:i/>
        </w:rPr>
      </w:pPr>
      <w:r w:rsidRPr="008A5AE2">
        <w:rPr>
          <w:i/>
        </w:rPr>
        <w:t>*3C. Relevant Labor Law</w:t>
      </w:r>
    </w:p>
    <w:p w:rsidR="008A5AE2" w:rsidRDefault="00A6477F" w:rsidP="008A5AE2">
      <w:r>
        <w:t>Select from a drop down menu which Labor Law your violation cites.</w:t>
      </w:r>
    </w:p>
    <w:p w:rsidR="008A5AE2" w:rsidRDefault="00A6477F" w:rsidP="008A5AE2">
      <w:pPr>
        <w:ind w:firstLine="720"/>
        <w:rPr>
          <w:i/>
        </w:rPr>
      </w:pPr>
      <w:r w:rsidRPr="008A5AE2">
        <w:rPr>
          <w:i/>
        </w:rPr>
        <w:t>*3D. Date Rendered</w:t>
      </w:r>
    </w:p>
    <w:p w:rsidR="008A5AE2" w:rsidRPr="00B0018C" w:rsidRDefault="00A6477F" w:rsidP="008A5AE2">
      <w:pPr>
        <w:ind w:firstLine="720"/>
        <w:rPr>
          <w:i/>
        </w:rPr>
      </w:pPr>
      <w:r w:rsidRPr="00B0018C">
        <w:rPr>
          <w:i/>
        </w:rPr>
        <w:t>*3E. Entity Rendering Judgment</w:t>
      </w:r>
    </w:p>
    <w:p w:rsidR="00A6477F" w:rsidRPr="00B0018C" w:rsidRDefault="00A6477F" w:rsidP="008A5AE2">
      <w:r w:rsidRPr="00B0018C">
        <w:t xml:space="preserve">Enter the name of the court, arbitrator(s), agency, board, or </w:t>
      </w:r>
      <w:r w:rsidR="008A5AE2" w:rsidRPr="00B0018C">
        <w:t>commission</w:t>
      </w:r>
      <w:r w:rsidRPr="00B0018C">
        <w:t xml:space="preserve"> rendering the determination or decision.</w:t>
      </w:r>
    </w:p>
    <w:p w:rsidR="008A5AE2" w:rsidRPr="00B0018C" w:rsidRDefault="00A6477F" w:rsidP="00A6477F">
      <w:pPr>
        <w:rPr>
          <w:b/>
        </w:rPr>
      </w:pPr>
      <w:r w:rsidRPr="00B0018C">
        <w:rPr>
          <w:b/>
        </w:rPr>
        <w:t>Mitigating Factors and/or Remedial Measures:</w:t>
      </w:r>
    </w:p>
    <w:p w:rsidR="008A5AE2" w:rsidRPr="00B0018C" w:rsidRDefault="00A6477F" w:rsidP="008A5AE2">
      <w:pPr>
        <w:ind w:firstLine="720"/>
        <w:rPr>
          <w:i/>
        </w:rPr>
      </w:pPr>
      <w:r w:rsidRPr="00B0018C">
        <w:rPr>
          <w:i/>
        </w:rPr>
        <w:t xml:space="preserve">4.  </w:t>
      </w:r>
      <w:r w:rsidR="008A5AE2" w:rsidRPr="00B0018C">
        <w:rPr>
          <w:i/>
        </w:rPr>
        <w:t>Describe your Mitigating Factors and/or Remedial Measures for this Violation (500 Characters)</w:t>
      </w:r>
    </w:p>
    <w:p w:rsidR="008A5AE2" w:rsidRPr="00B0018C" w:rsidRDefault="00A6477F" w:rsidP="008A5AE2">
      <w:pPr>
        <w:rPr>
          <w:i/>
        </w:rPr>
      </w:pPr>
      <w:r w:rsidRPr="00B0018C">
        <w:t>Input any mitigating factors and/or extenuating circumstances in free form text.  Various factors may mitigate the exis</w:t>
      </w:r>
      <w:r w:rsidR="00D34095" w:rsidRPr="00B0018C">
        <w:t xml:space="preserve">tence of a Labor Law violation. </w:t>
      </w:r>
      <w:r w:rsidRPr="00B0018C">
        <w:t>The Department values highly contractors’ good-faith efforts to comply, and it encourages them to report these efforts, including workplace po</w:t>
      </w:r>
      <w:r w:rsidR="008A5AE2" w:rsidRPr="00B0018C">
        <w:t>licies that foster compliance.</w:t>
      </w:r>
    </w:p>
    <w:p w:rsidR="008A5AE2" w:rsidRPr="00B0018C" w:rsidRDefault="008A5AE2" w:rsidP="008A5AE2">
      <w:pPr>
        <w:ind w:firstLine="720"/>
        <w:rPr>
          <w:i/>
        </w:rPr>
      </w:pPr>
      <w:r w:rsidRPr="00B0018C">
        <w:rPr>
          <w:i/>
        </w:rPr>
        <w:t>*5. Are you providing a separate attachment for this violation that provides additional details on your Mitigating Factors and/or Remedial Measures for this Violation?</w:t>
      </w:r>
      <w:r w:rsidR="00A6477F" w:rsidRPr="00B0018C">
        <w:rPr>
          <w:i/>
        </w:rPr>
        <w:t xml:space="preserve"> </w:t>
      </w:r>
    </w:p>
    <w:p w:rsidR="005C3FCC" w:rsidRDefault="00A6477F" w:rsidP="00A6477F">
      <w:r w:rsidRPr="00B0018C">
        <w:t>Indicate if you plan on submitting any other documents to further explain or provide support for your mitigating factors or remedial measures.  If you select option "Yes" please include the name</w:t>
      </w:r>
      <w:r w:rsidR="008A5AE2" w:rsidRPr="00B0018C">
        <w:t>(s)</w:t>
      </w:r>
      <w:r w:rsidRPr="00B0018C">
        <w:t xml:space="preserve"> of the file</w:t>
      </w:r>
      <w:r w:rsidR="008A5AE2" w:rsidRPr="00B0018C">
        <w:t>(s)</w:t>
      </w:r>
      <w:r w:rsidRPr="00B0018C">
        <w:t xml:space="preserve"> you are submitting.</w:t>
      </w:r>
    </w:p>
    <w:sectPr w:rsidR="005C3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7F"/>
    <w:rsid w:val="00000F8A"/>
    <w:rsid w:val="00001BB2"/>
    <w:rsid w:val="00003071"/>
    <w:rsid w:val="00005924"/>
    <w:rsid w:val="00010435"/>
    <w:rsid w:val="00012880"/>
    <w:rsid w:val="000131F9"/>
    <w:rsid w:val="00013B30"/>
    <w:rsid w:val="00014037"/>
    <w:rsid w:val="00017C83"/>
    <w:rsid w:val="00022BCE"/>
    <w:rsid w:val="000235E4"/>
    <w:rsid w:val="000243E4"/>
    <w:rsid w:val="00024CCC"/>
    <w:rsid w:val="00027E46"/>
    <w:rsid w:val="00032ECE"/>
    <w:rsid w:val="00036D95"/>
    <w:rsid w:val="00037E6B"/>
    <w:rsid w:val="000401F1"/>
    <w:rsid w:val="000410D6"/>
    <w:rsid w:val="00042E97"/>
    <w:rsid w:val="0004500D"/>
    <w:rsid w:val="00047650"/>
    <w:rsid w:val="00050FC3"/>
    <w:rsid w:val="00052923"/>
    <w:rsid w:val="00054AE0"/>
    <w:rsid w:val="000556F3"/>
    <w:rsid w:val="00062AC4"/>
    <w:rsid w:val="000672AA"/>
    <w:rsid w:val="00067E44"/>
    <w:rsid w:val="0008157D"/>
    <w:rsid w:val="000842BC"/>
    <w:rsid w:val="00086529"/>
    <w:rsid w:val="00086AE0"/>
    <w:rsid w:val="00091A0F"/>
    <w:rsid w:val="00093C59"/>
    <w:rsid w:val="00096A8D"/>
    <w:rsid w:val="000978DF"/>
    <w:rsid w:val="000A0DF5"/>
    <w:rsid w:val="000A17DA"/>
    <w:rsid w:val="000A2109"/>
    <w:rsid w:val="000A29BD"/>
    <w:rsid w:val="000A5B50"/>
    <w:rsid w:val="000A7671"/>
    <w:rsid w:val="000A7770"/>
    <w:rsid w:val="000B20FA"/>
    <w:rsid w:val="000B4521"/>
    <w:rsid w:val="000B5482"/>
    <w:rsid w:val="000B592C"/>
    <w:rsid w:val="000B6DED"/>
    <w:rsid w:val="000B7B91"/>
    <w:rsid w:val="000C6E53"/>
    <w:rsid w:val="000D3185"/>
    <w:rsid w:val="000D4913"/>
    <w:rsid w:val="000E5283"/>
    <w:rsid w:val="000E67F9"/>
    <w:rsid w:val="000E6959"/>
    <w:rsid w:val="000E69CB"/>
    <w:rsid w:val="000E7419"/>
    <w:rsid w:val="000F0E2A"/>
    <w:rsid w:val="000F3A88"/>
    <w:rsid w:val="000F50F0"/>
    <w:rsid w:val="000F5D0D"/>
    <w:rsid w:val="00101426"/>
    <w:rsid w:val="00107ADC"/>
    <w:rsid w:val="00112619"/>
    <w:rsid w:val="00114511"/>
    <w:rsid w:val="001165C6"/>
    <w:rsid w:val="00117D54"/>
    <w:rsid w:val="00121199"/>
    <w:rsid w:val="0012268E"/>
    <w:rsid w:val="00122EE1"/>
    <w:rsid w:val="0012351C"/>
    <w:rsid w:val="00127711"/>
    <w:rsid w:val="0013047F"/>
    <w:rsid w:val="00130A2F"/>
    <w:rsid w:val="00131CCD"/>
    <w:rsid w:val="001344A1"/>
    <w:rsid w:val="00134B0A"/>
    <w:rsid w:val="00135E4B"/>
    <w:rsid w:val="00136E2F"/>
    <w:rsid w:val="0013751F"/>
    <w:rsid w:val="00141090"/>
    <w:rsid w:val="00142235"/>
    <w:rsid w:val="0014653E"/>
    <w:rsid w:val="00147DD3"/>
    <w:rsid w:val="00150126"/>
    <w:rsid w:val="00152D16"/>
    <w:rsid w:val="00154602"/>
    <w:rsid w:val="001549EC"/>
    <w:rsid w:val="00155180"/>
    <w:rsid w:val="00165637"/>
    <w:rsid w:val="00167BFF"/>
    <w:rsid w:val="00171381"/>
    <w:rsid w:val="0017550F"/>
    <w:rsid w:val="0017623D"/>
    <w:rsid w:val="00176EF5"/>
    <w:rsid w:val="00177B9E"/>
    <w:rsid w:val="001830F6"/>
    <w:rsid w:val="0018793E"/>
    <w:rsid w:val="001879A7"/>
    <w:rsid w:val="00187B3F"/>
    <w:rsid w:val="00191311"/>
    <w:rsid w:val="0019335B"/>
    <w:rsid w:val="001949C5"/>
    <w:rsid w:val="001A07E6"/>
    <w:rsid w:val="001A2ECA"/>
    <w:rsid w:val="001A400B"/>
    <w:rsid w:val="001A5661"/>
    <w:rsid w:val="001A786F"/>
    <w:rsid w:val="001B2739"/>
    <w:rsid w:val="001B45A0"/>
    <w:rsid w:val="001B7125"/>
    <w:rsid w:val="001B7749"/>
    <w:rsid w:val="001C08AF"/>
    <w:rsid w:val="001C1B33"/>
    <w:rsid w:val="001C1FB6"/>
    <w:rsid w:val="001C4957"/>
    <w:rsid w:val="001D04AE"/>
    <w:rsid w:val="001D0B97"/>
    <w:rsid w:val="001D376A"/>
    <w:rsid w:val="001D61BD"/>
    <w:rsid w:val="001D6797"/>
    <w:rsid w:val="001E3356"/>
    <w:rsid w:val="001E3ADE"/>
    <w:rsid w:val="001E479F"/>
    <w:rsid w:val="001F09F4"/>
    <w:rsid w:val="001F1332"/>
    <w:rsid w:val="001F1812"/>
    <w:rsid w:val="001F2D9A"/>
    <w:rsid w:val="001F5DA9"/>
    <w:rsid w:val="001F73F3"/>
    <w:rsid w:val="001F74FE"/>
    <w:rsid w:val="002013F8"/>
    <w:rsid w:val="0020249B"/>
    <w:rsid w:val="00204ED6"/>
    <w:rsid w:val="00211E41"/>
    <w:rsid w:val="00212E25"/>
    <w:rsid w:val="00212F00"/>
    <w:rsid w:val="002138E1"/>
    <w:rsid w:val="002214E5"/>
    <w:rsid w:val="00223760"/>
    <w:rsid w:val="00226206"/>
    <w:rsid w:val="002265BB"/>
    <w:rsid w:val="002310F0"/>
    <w:rsid w:val="002322AB"/>
    <w:rsid w:val="002336F4"/>
    <w:rsid w:val="002432BD"/>
    <w:rsid w:val="00243822"/>
    <w:rsid w:val="002450D0"/>
    <w:rsid w:val="00245EE2"/>
    <w:rsid w:val="0025345B"/>
    <w:rsid w:val="00253EB8"/>
    <w:rsid w:val="002550B3"/>
    <w:rsid w:val="00263254"/>
    <w:rsid w:val="00263563"/>
    <w:rsid w:val="00265C59"/>
    <w:rsid w:val="00271364"/>
    <w:rsid w:val="00272F6B"/>
    <w:rsid w:val="0027556A"/>
    <w:rsid w:val="00275BF0"/>
    <w:rsid w:val="002764DC"/>
    <w:rsid w:val="00283137"/>
    <w:rsid w:val="002860D0"/>
    <w:rsid w:val="0028789B"/>
    <w:rsid w:val="002912FD"/>
    <w:rsid w:val="00292C21"/>
    <w:rsid w:val="00292E72"/>
    <w:rsid w:val="00293C0B"/>
    <w:rsid w:val="002955D7"/>
    <w:rsid w:val="002A20C6"/>
    <w:rsid w:val="002A3526"/>
    <w:rsid w:val="002A3721"/>
    <w:rsid w:val="002A5E00"/>
    <w:rsid w:val="002B2788"/>
    <w:rsid w:val="002B3197"/>
    <w:rsid w:val="002B41C1"/>
    <w:rsid w:val="002B5674"/>
    <w:rsid w:val="002B6E53"/>
    <w:rsid w:val="002C38A5"/>
    <w:rsid w:val="002C3B73"/>
    <w:rsid w:val="002C4140"/>
    <w:rsid w:val="002C7298"/>
    <w:rsid w:val="002D2B19"/>
    <w:rsid w:val="002D661A"/>
    <w:rsid w:val="002D6AC8"/>
    <w:rsid w:val="002E3B00"/>
    <w:rsid w:val="002E519B"/>
    <w:rsid w:val="002E52D8"/>
    <w:rsid w:val="002E643D"/>
    <w:rsid w:val="002F3135"/>
    <w:rsid w:val="002F3F04"/>
    <w:rsid w:val="002F5157"/>
    <w:rsid w:val="002F51F7"/>
    <w:rsid w:val="002F522B"/>
    <w:rsid w:val="002F52ED"/>
    <w:rsid w:val="002F65BA"/>
    <w:rsid w:val="002F68EE"/>
    <w:rsid w:val="003013C6"/>
    <w:rsid w:val="00306E74"/>
    <w:rsid w:val="00310728"/>
    <w:rsid w:val="0031267A"/>
    <w:rsid w:val="00314C91"/>
    <w:rsid w:val="00317419"/>
    <w:rsid w:val="003179D0"/>
    <w:rsid w:val="00317CC8"/>
    <w:rsid w:val="00320522"/>
    <w:rsid w:val="00322A8B"/>
    <w:rsid w:val="0032748C"/>
    <w:rsid w:val="00331796"/>
    <w:rsid w:val="00337A76"/>
    <w:rsid w:val="00343E10"/>
    <w:rsid w:val="00344C13"/>
    <w:rsid w:val="00345C12"/>
    <w:rsid w:val="00347447"/>
    <w:rsid w:val="00350B49"/>
    <w:rsid w:val="0035221D"/>
    <w:rsid w:val="00352244"/>
    <w:rsid w:val="0035279B"/>
    <w:rsid w:val="003530FE"/>
    <w:rsid w:val="00353578"/>
    <w:rsid w:val="00356691"/>
    <w:rsid w:val="00356B60"/>
    <w:rsid w:val="00363EF7"/>
    <w:rsid w:val="00364A70"/>
    <w:rsid w:val="003659F6"/>
    <w:rsid w:val="0036634A"/>
    <w:rsid w:val="003672F7"/>
    <w:rsid w:val="003733D0"/>
    <w:rsid w:val="00376C3C"/>
    <w:rsid w:val="00380994"/>
    <w:rsid w:val="00383461"/>
    <w:rsid w:val="00383B4D"/>
    <w:rsid w:val="003872B8"/>
    <w:rsid w:val="00387CB0"/>
    <w:rsid w:val="00390B04"/>
    <w:rsid w:val="003917A8"/>
    <w:rsid w:val="003A0AF3"/>
    <w:rsid w:val="003A0C10"/>
    <w:rsid w:val="003A19BA"/>
    <w:rsid w:val="003A3E87"/>
    <w:rsid w:val="003A4AC1"/>
    <w:rsid w:val="003A50F0"/>
    <w:rsid w:val="003A51B0"/>
    <w:rsid w:val="003B5B04"/>
    <w:rsid w:val="003B65B2"/>
    <w:rsid w:val="003B702E"/>
    <w:rsid w:val="003C1246"/>
    <w:rsid w:val="003C1B09"/>
    <w:rsid w:val="003C2B4A"/>
    <w:rsid w:val="003C487B"/>
    <w:rsid w:val="003C4FA8"/>
    <w:rsid w:val="003D107C"/>
    <w:rsid w:val="003D1BAC"/>
    <w:rsid w:val="003D3132"/>
    <w:rsid w:val="003D6685"/>
    <w:rsid w:val="003D7A3E"/>
    <w:rsid w:val="003E3C69"/>
    <w:rsid w:val="003E661E"/>
    <w:rsid w:val="003E6A92"/>
    <w:rsid w:val="004022FB"/>
    <w:rsid w:val="00406D7D"/>
    <w:rsid w:val="004070DD"/>
    <w:rsid w:val="00414827"/>
    <w:rsid w:val="004161A2"/>
    <w:rsid w:val="0041753E"/>
    <w:rsid w:val="00417A53"/>
    <w:rsid w:val="00417A6C"/>
    <w:rsid w:val="0042010B"/>
    <w:rsid w:val="00420E9F"/>
    <w:rsid w:val="004223EE"/>
    <w:rsid w:val="004250CF"/>
    <w:rsid w:val="00425E84"/>
    <w:rsid w:val="004262C4"/>
    <w:rsid w:val="0042647F"/>
    <w:rsid w:val="004276F4"/>
    <w:rsid w:val="00430D9C"/>
    <w:rsid w:val="004367C3"/>
    <w:rsid w:val="00441B99"/>
    <w:rsid w:val="00443446"/>
    <w:rsid w:val="00445512"/>
    <w:rsid w:val="00445EB8"/>
    <w:rsid w:val="00446514"/>
    <w:rsid w:val="00456CC7"/>
    <w:rsid w:val="0046259E"/>
    <w:rsid w:val="0046644D"/>
    <w:rsid w:val="004668F3"/>
    <w:rsid w:val="004672D9"/>
    <w:rsid w:val="00470939"/>
    <w:rsid w:val="004717B1"/>
    <w:rsid w:val="004723D9"/>
    <w:rsid w:val="00480ECC"/>
    <w:rsid w:val="00482CA3"/>
    <w:rsid w:val="00492854"/>
    <w:rsid w:val="00494ACF"/>
    <w:rsid w:val="004A5075"/>
    <w:rsid w:val="004A608D"/>
    <w:rsid w:val="004B18AE"/>
    <w:rsid w:val="004B2EFC"/>
    <w:rsid w:val="004B602C"/>
    <w:rsid w:val="004C0E60"/>
    <w:rsid w:val="004C2162"/>
    <w:rsid w:val="004C3241"/>
    <w:rsid w:val="004C3944"/>
    <w:rsid w:val="004C65A3"/>
    <w:rsid w:val="004D7401"/>
    <w:rsid w:val="004D7E48"/>
    <w:rsid w:val="004E3849"/>
    <w:rsid w:val="004E5A86"/>
    <w:rsid w:val="004E5DE5"/>
    <w:rsid w:val="004F1A1C"/>
    <w:rsid w:val="004F3A69"/>
    <w:rsid w:val="004F4229"/>
    <w:rsid w:val="004F5C84"/>
    <w:rsid w:val="004F7BBB"/>
    <w:rsid w:val="0050002B"/>
    <w:rsid w:val="005009AE"/>
    <w:rsid w:val="0050112B"/>
    <w:rsid w:val="005108CF"/>
    <w:rsid w:val="00513E82"/>
    <w:rsid w:val="00514433"/>
    <w:rsid w:val="005157DC"/>
    <w:rsid w:val="00522D03"/>
    <w:rsid w:val="0052583B"/>
    <w:rsid w:val="00526D45"/>
    <w:rsid w:val="005276EE"/>
    <w:rsid w:val="0053077C"/>
    <w:rsid w:val="00530C67"/>
    <w:rsid w:val="0053553F"/>
    <w:rsid w:val="0053594C"/>
    <w:rsid w:val="00536D2E"/>
    <w:rsid w:val="00537C52"/>
    <w:rsid w:val="00540E67"/>
    <w:rsid w:val="005432D7"/>
    <w:rsid w:val="005439C7"/>
    <w:rsid w:val="00545616"/>
    <w:rsid w:val="0054612C"/>
    <w:rsid w:val="005472FA"/>
    <w:rsid w:val="005514F4"/>
    <w:rsid w:val="00553D43"/>
    <w:rsid w:val="00554798"/>
    <w:rsid w:val="005553B7"/>
    <w:rsid w:val="00555D3F"/>
    <w:rsid w:val="00556911"/>
    <w:rsid w:val="00557008"/>
    <w:rsid w:val="00557E3C"/>
    <w:rsid w:val="0056248F"/>
    <w:rsid w:val="00566067"/>
    <w:rsid w:val="00566741"/>
    <w:rsid w:val="00566C99"/>
    <w:rsid w:val="00566CA0"/>
    <w:rsid w:val="00571D69"/>
    <w:rsid w:val="00572228"/>
    <w:rsid w:val="00573E72"/>
    <w:rsid w:val="005761A9"/>
    <w:rsid w:val="00576CC4"/>
    <w:rsid w:val="005804E8"/>
    <w:rsid w:val="00587DDE"/>
    <w:rsid w:val="00594361"/>
    <w:rsid w:val="0059597E"/>
    <w:rsid w:val="00596BFF"/>
    <w:rsid w:val="00597801"/>
    <w:rsid w:val="005A3317"/>
    <w:rsid w:val="005A5F2B"/>
    <w:rsid w:val="005B1FB5"/>
    <w:rsid w:val="005B2D13"/>
    <w:rsid w:val="005B37A2"/>
    <w:rsid w:val="005C3FCC"/>
    <w:rsid w:val="005C4F03"/>
    <w:rsid w:val="005D09C7"/>
    <w:rsid w:val="005D195E"/>
    <w:rsid w:val="005D31CE"/>
    <w:rsid w:val="005D3BA9"/>
    <w:rsid w:val="005D4466"/>
    <w:rsid w:val="005D458E"/>
    <w:rsid w:val="005D5EF1"/>
    <w:rsid w:val="005D6EAB"/>
    <w:rsid w:val="005F5432"/>
    <w:rsid w:val="005F6368"/>
    <w:rsid w:val="005F730F"/>
    <w:rsid w:val="005F7475"/>
    <w:rsid w:val="0060599C"/>
    <w:rsid w:val="0060676E"/>
    <w:rsid w:val="00607BAE"/>
    <w:rsid w:val="00607D59"/>
    <w:rsid w:val="006109A1"/>
    <w:rsid w:val="0061228A"/>
    <w:rsid w:val="006139F6"/>
    <w:rsid w:val="006168E1"/>
    <w:rsid w:val="00620957"/>
    <w:rsid w:val="00623098"/>
    <w:rsid w:val="006233C9"/>
    <w:rsid w:val="00623494"/>
    <w:rsid w:val="006238F2"/>
    <w:rsid w:val="0062532F"/>
    <w:rsid w:val="006262C5"/>
    <w:rsid w:val="006363BC"/>
    <w:rsid w:val="00637E1F"/>
    <w:rsid w:val="0064032C"/>
    <w:rsid w:val="00642E00"/>
    <w:rsid w:val="00643196"/>
    <w:rsid w:val="006457B5"/>
    <w:rsid w:val="006504AD"/>
    <w:rsid w:val="006535EC"/>
    <w:rsid w:val="0065502A"/>
    <w:rsid w:val="006551EE"/>
    <w:rsid w:val="00655B61"/>
    <w:rsid w:val="006561F9"/>
    <w:rsid w:val="00661026"/>
    <w:rsid w:val="00661439"/>
    <w:rsid w:val="0066249D"/>
    <w:rsid w:val="006637F7"/>
    <w:rsid w:val="0066532A"/>
    <w:rsid w:val="00665FA6"/>
    <w:rsid w:val="006662C9"/>
    <w:rsid w:val="00666408"/>
    <w:rsid w:val="00671128"/>
    <w:rsid w:val="00671D92"/>
    <w:rsid w:val="00672485"/>
    <w:rsid w:val="006724B1"/>
    <w:rsid w:val="00672E00"/>
    <w:rsid w:val="00673E39"/>
    <w:rsid w:val="00674203"/>
    <w:rsid w:val="00675630"/>
    <w:rsid w:val="00680F64"/>
    <w:rsid w:val="006811BA"/>
    <w:rsid w:val="00682EFA"/>
    <w:rsid w:val="006868AE"/>
    <w:rsid w:val="006936DA"/>
    <w:rsid w:val="00694883"/>
    <w:rsid w:val="00697175"/>
    <w:rsid w:val="006A1A97"/>
    <w:rsid w:val="006A7490"/>
    <w:rsid w:val="006A7C3B"/>
    <w:rsid w:val="006B08A7"/>
    <w:rsid w:val="006B1A1D"/>
    <w:rsid w:val="006B297A"/>
    <w:rsid w:val="006B3ABF"/>
    <w:rsid w:val="006B5700"/>
    <w:rsid w:val="006C184F"/>
    <w:rsid w:val="006C1D78"/>
    <w:rsid w:val="006C4AE2"/>
    <w:rsid w:val="006C564C"/>
    <w:rsid w:val="006C5D16"/>
    <w:rsid w:val="006C787E"/>
    <w:rsid w:val="006D274E"/>
    <w:rsid w:val="006D43AD"/>
    <w:rsid w:val="006D5585"/>
    <w:rsid w:val="006D6DFD"/>
    <w:rsid w:val="006D735E"/>
    <w:rsid w:val="006E021C"/>
    <w:rsid w:val="006E0ACB"/>
    <w:rsid w:val="006E7568"/>
    <w:rsid w:val="006F2483"/>
    <w:rsid w:val="006F24F5"/>
    <w:rsid w:val="006F25A9"/>
    <w:rsid w:val="006F3FCD"/>
    <w:rsid w:val="006F497E"/>
    <w:rsid w:val="00700B76"/>
    <w:rsid w:val="00702C36"/>
    <w:rsid w:val="00704BC7"/>
    <w:rsid w:val="00705157"/>
    <w:rsid w:val="0071135D"/>
    <w:rsid w:val="00712B49"/>
    <w:rsid w:val="00713761"/>
    <w:rsid w:val="0071551A"/>
    <w:rsid w:val="007156C6"/>
    <w:rsid w:val="00715862"/>
    <w:rsid w:val="0071746F"/>
    <w:rsid w:val="0071758E"/>
    <w:rsid w:val="00717CBC"/>
    <w:rsid w:val="0072039F"/>
    <w:rsid w:val="00726D04"/>
    <w:rsid w:val="007337E9"/>
    <w:rsid w:val="007400B1"/>
    <w:rsid w:val="00743365"/>
    <w:rsid w:val="00744D91"/>
    <w:rsid w:val="00747642"/>
    <w:rsid w:val="007500F0"/>
    <w:rsid w:val="00751AAA"/>
    <w:rsid w:val="0075212C"/>
    <w:rsid w:val="00755F77"/>
    <w:rsid w:val="007563E4"/>
    <w:rsid w:val="00756B67"/>
    <w:rsid w:val="00757433"/>
    <w:rsid w:val="00757924"/>
    <w:rsid w:val="00760B81"/>
    <w:rsid w:val="00760C3A"/>
    <w:rsid w:val="00760DF4"/>
    <w:rsid w:val="00761F20"/>
    <w:rsid w:val="00764167"/>
    <w:rsid w:val="0076516A"/>
    <w:rsid w:val="0076626C"/>
    <w:rsid w:val="007668A9"/>
    <w:rsid w:val="00770A18"/>
    <w:rsid w:val="00772276"/>
    <w:rsid w:val="00774279"/>
    <w:rsid w:val="00774871"/>
    <w:rsid w:val="007803CE"/>
    <w:rsid w:val="00781BB4"/>
    <w:rsid w:val="007825AE"/>
    <w:rsid w:val="00783239"/>
    <w:rsid w:val="00786E2E"/>
    <w:rsid w:val="00792A93"/>
    <w:rsid w:val="00795D29"/>
    <w:rsid w:val="0079783F"/>
    <w:rsid w:val="007A2092"/>
    <w:rsid w:val="007A3B18"/>
    <w:rsid w:val="007A3C09"/>
    <w:rsid w:val="007A3F9A"/>
    <w:rsid w:val="007A5C56"/>
    <w:rsid w:val="007A70B5"/>
    <w:rsid w:val="007B09F7"/>
    <w:rsid w:val="007C029E"/>
    <w:rsid w:val="007C1059"/>
    <w:rsid w:val="007C18D8"/>
    <w:rsid w:val="007C1F0F"/>
    <w:rsid w:val="007C222B"/>
    <w:rsid w:val="007C36BE"/>
    <w:rsid w:val="007C4A9B"/>
    <w:rsid w:val="007C5275"/>
    <w:rsid w:val="007C682D"/>
    <w:rsid w:val="007D03A9"/>
    <w:rsid w:val="007D18BD"/>
    <w:rsid w:val="007D1C8B"/>
    <w:rsid w:val="007D1E5A"/>
    <w:rsid w:val="007D456B"/>
    <w:rsid w:val="007D645D"/>
    <w:rsid w:val="007E05C3"/>
    <w:rsid w:val="007E2DEF"/>
    <w:rsid w:val="007E38C9"/>
    <w:rsid w:val="007E39F9"/>
    <w:rsid w:val="007E6B8B"/>
    <w:rsid w:val="007F0307"/>
    <w:rsid w:val="007F0BCE"/>
    <w:rsid w:val="007F1072"/>
    <w:rsid w:val="007F46A6"/>
    <w:rsid w:val="00800DB5"/>
    <w:rsid w:val="00801D1A"/>
    <w:rsid w:val="00802B22"/>
    <w:rsid w:val="008050DF"/>
    <w:rsid w:val="00806F42"/>
    <w:rsid w:val="0081279F"/>
    <w:rsid w:val="008155DE"/>
    <w:rsid w:val="00815F79"/>
    <w:rsid w:val="00821801"/>
    <w:rsid w:val="008272C2"/>
    <w:rsid w:val="00831922"/>
    <w:rsid w:val="00832295"/>
    <w:rsid w:val="00832AEF"/>
    <w:rsid w:val="008333A6"/>
    <w:rsid w:val="00836962"/>
    <w:rsid w:val="008405AB"/>
    <w:rsid w:val="00844EC2"/>
    <w:rsid w:val="00846C3A"/>
    <w:rsid w:val="00851230"/>
    <w:rsid w:val="00854192"/>
    <w:rsid w:val="00871388"/>
    <w:rsid w:val="00876384"/>
    <w:rsid w:val="00881FC3"/>
    <w:rsid w:val="00885BAC"/>
    <w:rsid w:val="00887115"/>
    <w:rsid w:val="00891232"/>
    <w:rsid w:val="00891349"/>
    <w:rsid w:val="00893080"/>
    <w:rsid w:val="00894EC0"/>
    <w:rsid w:val="008A21A8"/>
    <w:rsid w:val="008A2BA5"/>
    <w:rsid w:val="008A5AE2"/>
    <w:rsid w:val="008A5C0D"/>
    <w:rsid w:val="008B17B4"/>
    <w:rsid w:val="008B2139"/>
    <w:rsid w:val="008B62DD"/>
    <w:rsid w:val="008C2B1B"/>
    <w:rsid w:val="008C2DFD"/>
    <w:rsid w:val="008C4C10"/>
    <w:rsid w:val="008C4FC7"/>
    <w:rsid w:val="008C53AD"/>
    <w:rsid w:val="008D22A3"/>
    <w:rsid w:val="008D2A52"/>
    <w:rsid w:val="008D3331"/>
    <w:rsid w:val="008E42C4"/>
    <w:rsid w:val="008E4970"/>
    <w:rsid w:val="008E697B"/>
    <w:rsid w:val="008F5B1D"/>
    <w:rsid w:val="00901D9F"/>
    <w:rsid w:val="0090284B"/>
    <w:rsid w:val="009055F3"/>
    <w:rsid w:val="00905B07"/>
    <w:rsid w:val="00911E1D"/>
    <w:rsid w:val="00915956"/>
    <w:rsid w:val="009215CC"/>
    <w:rsid w:val="009217F1"/>
    <w:rsid w:val="00922DA7"/>
    <w:rsid w:val="0092359F"/>
    <w:rsid w:val="00926A98"/>
    <w:rsid w:val="00931434"/>
    <w:rsid w:val="0093183E"/>
    <w:rsid w:val="00935058"/>
    <w:rsid w:val="00935AF3"/>
    <w:rsid w:val="0094065D"/>
    <w:rsid w:val="009406A4"/>
    <w:rsid w:val="009411AE"/>
    <w:rsid w:val="00944032"/>
    <w:rsid w:val="00945444"/>
    <w:rsid w:val="009469BE"/>
    <w:rsid w:val="00947239"/>
    <w:rsid w:val="009473A9"/>
    <w:rsid w:val="0095204C"/>
    <w:rsid w:val="009534AC"/>
    <w:rsid w:val="00955540"/>
    <w:rsid w:val="00955550"/>
    <w:rsid w:val="00956665"/>
    <w:rsid w:val="00957762"/>
    <w:rsid w:val="009605C7"/>
    <w:rsid w:val="00960C09"/>
    <w:rsid w:val="009654BD"/>
    <w:rsid w:val="00966A83"/>
    <w:rsid w:val="0097192B"/>
    <w:rsid w:val="009800DF"/>
    <w:rsid w:val="00987B1F"/>
    <w:rsid w:val="00991CD3"/>
    <w:rsid w:val="009922D6"/>
    <w:rsid w:val="00992A79"/>
    <w:rsid w:val="00994DBC"/>
    <w:rsid w:val="009952A0"/>
    <w:rsid w:val="009A09A5"/>
    <w:rsid w:val="009A4A14"/>
    <w:rsid w:val="009A4D98"/>
    <w:rsid w:val="009A549C"/>
    <w:rsid w:val="009A5E4F"/>
    <w:rsid w:val="009A6232"/>
    <w:rsid w:val="009B1404"/>
    <w:rsid w:val="009B1B50"/>
    <w:rsid w:val="009B4088"/>
    <w:rsid w:val="009C0540"/>
    <w:rsid w:val="009C0FC6"/>
    <w:rsid w:val="009C3678"/>
    <w:rsid w:val="009C5C80"/>
    <w:rsid w:val="009D20E2"/>
    <w:rsid w:val="009D34FD"/>
    <w:rsid w:val="009D37AF"/>
    <w:rsid w:val="009D5105"/>
    <w:rsid w:val="009E09DF"/>
    <w:rsid w:val="009E2CD4"/>
    <w:rsid w:val="009E3C2D"/>
    <w:rsid w:val="009E4C54"/>
    <w:rsid w:val="009E536D"/>
    <w:rsid w:val="009F39AC"/>
    <w:rsid w:val="009F7FA8"/>
    <w:rsid w:val="00A00313"/>
    <w:rsid w:val="00A00A6C"/>
    <w:rsid w:val="00A03101"/>
    <w:rsid w:val="00A10D93"/>
    <w:rsid w:val="00A12E3D"/>
    <w:rsid w:val="00A144A8"/>
    <w:rsid w:val="00A15828"/>
    <w:rsid w:val="00A15955"/>
    <w:rsid w:val="00A21A0C"/>
    <w:rsid w:val="00A258BF"/>
    <w:rsid w:val="00A25C43"/>
    <w:rsid w:val="00A3253A"/>
    <w:rsid w:val="00A33B60"/>
    <w:rsid w:val="00A341E8"/>
    <w:rsid w:val="00A37F4E"/>
    <w:rsid w:val="00A4183F"/>
    <w:rsid w:val="00A46902"/>
    <w:rsid w:val="00A47522"/>
    <w:rsid w:val="00A479C0"/>
    <w:rsid w:val="00A5244B"/>
    <w:rsid w:val="00A535BF"/>
    <w:rsid w:val="00A5557F"/>
    <w:rsid w:val="00A5629A"/>
    <w:rsid w:val="00A5640B"/>
    <w:rsid w:val="00A57B32"/>
    <w:rsid w:val="00A57FA3"/>
    <w:rsid w:val="00A6039E"/>
    <w:rsid w:val="00A61416"/>
    <w:rsid w:val="00A62224"/>
    <w:rsid w:val="00A62824"/>
    <w:rsid w:val="00A6477F"/>
    <w:rsid w:val="00A66B8C"/>
    <w:rsid w:val="00A743C1"/>
    <w:rsid w:val="00A74AA2"/>
    <w:rsid w:val="00A75AA9"/>
    <w:rsid w:val="00A75FA0"/>
    <w:rsid w:val="00A80CFF"/>
    <w:rsid w:val="00A85412"/>
    <w:rsid w:val="00A955A4"/>
    <w:rsid w:val="00A96303"/>
    <w:rsid w:val="00A97CBD"/>
    <w:rsid w:val="00AA15E5"/>
    <w:rsid w:val="00AA59F7"/>
    <w:rsid w:val="00AB1A41"/>
    <w:rsid w:val="00AB1CCC"/>
    <w:rsid w:val="00AB334D"/>
    <w:rsid w:val="00AB4778"/>
    <w:rsid w:val="00AB631D"/>
    <w:rsid w:val="00AB7830"/>
    <w:rsid w:val="00AC18A0"/>
    <w:rsid w:val="00AC4A7F"/>
    <w:rsid w:val="00AC6502"/>
    <w:rsid w:val="00AC726A"/>
    <w:rsid w:val="00AD1BC3"/>
    <w:rsid w:val="00AE7384"/>
    <w:rsid w:val="00AF1E72"/>
    <w:rsid w:val="00AF2218"/>
    <w:rsid w:val="00AF3B41"/>
    <w:rsid w:val="00AF3D39"/>
    <w:rsid w:val="00B0018C"/>
    <w:rsid w:val="00B067F0"/>
    <w:rsid w:val="00B10416"/>
    <w:rsid w:val="00B10567"/>
    <w:rsid w:val="00B10CFA"/>
    <w:rsid w:val="00B12B9E"/>
    <w:rsid w:val="00B13C69"/>
    <w:rsid w:val="00B16722"/>
    <w:rsid w:val="00B21471"/>
    <w:rsid w:val="00B2196D"/>
    <w:rsid w:val="00B22ED0"/>
    <w:rsid w:val="00B3010C"/>
    <w:rsid w:val="00B3120E"/>
    <w:rsid w:val="00B34C77"/>
    <w:rsid w:val="00B359D3"/>
    <w:rsid w:val="00B3741A"/>
    <w:rsid w:val="00B45BAA"/>
    <w:rsid w:val="00B46935"/>
    <w:rsid w:val="00B52595"/>
    <w:rsid w:val="00B53DCF"/>
    <w:rsid w:val="00B54927"/>
    <w:rsid w:val="00B55398"/>
    <w:rsid w:val="00B60A1B"/>
    <w:rsid w:val="00B631FC"/>
    <w:rsid w:val="00B63288"/>
    <w:rsid w:val="00B63290"/>
    <w:rsid w:val="00B63CF1"/>
    <w:rsid w:val="00B64FA9"/>
    <w:rsid w:val="00B65127"/>
    <w:rsid w:val="00B65A64"/>
    <w:rsid w:val="00B71F30"/>
    <w:rsid w:val="00B7424B"/>
    <w:rsid w:val="00B7552E"/>
    <w:rsid w:val="00B847E8"/>
    <w:rsid w:val="00B85323"/>
    <w:rsid w:val="00B858DE"/>
    <w:rsid w:val="00B94FAF"/>
    <w:rsid w:val="00B975F3"/>
    <w:rsid w:val="00B97A30"/>
    <w:rsid w:val="00B97E89"/>
    <w:rsid w:val="00BA19D9"/>
    <w:rsid w:val="00BB2B25"/>
    <w:rsid w:val="00BB2FCE"/>
    <w:rsid w:val="00BB5665"/>
    <w:rsid w:val="00BC026A"/>
    <w:rsid w:val="00BC27D3"/>
    <w:rsid w:val="00BC51A0"/>
    <w:rsid w:val="00BD18B5"/>
    <w:rsid w:val="00BD4A98"/>
    <w:rsid w:val="00BD5309"/>
    <w:rsid w:val="00BD5D74"/>
    <w:rsid w:val="00BD7437"/>
    <w:rsid w:val="00BD7614"/>
    <w:rsid w:val="00BE2EA0"/>
    <w:rsid w:val="00BE2F98"/>
    <w:rsid w:val="00BE3323"/>
    <w:rsid w:val="00BE45EC"/>
    <w:rsid w:val="00BE4D5D"/>
    <w:rsid w:val="00BF3EAC"/>
    <w:rsid w:val="00BF4139"/>
    <w:rsid w:val="00BF5882"/>
    <w:rsid w:val="00BF6542"/>
    <w:rsid w:val="00BF7A25"/>
    <w:rsid w:val="00C046E3"/>
    <w:rsid w:val="00C06842"/>
    <w:rsid w:val="00C0691D"/>
    <w:rsid w:val="00C1228B"/>
    <w:rsid w:val="00C12F6F"/>
    <w:rsid w:val="00C20DCB"/>
    <w:rsid w:val="00C21F1D"/>
    <w:rsid w:val="00C220F4"/>
    <w:rsid w:val="00C24C8E"/>
    <w:rsid w:val="00C258EF"/>
    <w:rsid w:val="00C25FB0"/>
    <w:rsid w:val="00C27232"/>
    <w:rsid w:val="00C30E8C"/>
    <w:rsid w:val="00C31DC5"/>
    <w:rsid w:val="00C32D04"/>
    <w:rsid w:val="00C33411"/>
    <w:rsid w:val="00C37862"/>
    <w:rsid w:val="00C41E03"/>
    <w:rsid w:val="00C432AF"/>
    <w:rsid w:val="00C43FA8"/>
    <w:rsid w:val="00C44E0B"/>
    <w:rsid w:val="00C45966"/>
    <w:rsid w:val="00C4596E"/>
    <w:rsid w:val="00C46D18"/>
    <w:rsid w:val="00C5089F"/>
    <w:rsid w:val="00C554F4"/>
    <w:rsid w:val="00C5611B"/>
    <w:rsid w:val="00C647B6"/>
    <w:rsid w:val="00C66A8C"/>
    <w:rsid w:val="00C71659"/>
    <w:rsid w:val="00C720E7"/>
    <w:rsid w:val="00C73F19"/>
    <w:rsid w:val="00C809D2"/>
    <w:rsid w:val="00C81F0A"/>
    <w:rsid w:val="00C83441"/>
    <w:rsid w:val="00C85764"/>
    <w:rsid w:val="00C857C8"/>
    <w:rsid w:val="00C90739"/>
    <w:rsid w:val="00C9627D"/>
    <w:rsid w:val="00CA0975"/>
    <w:rsid w:val="00CA0C00"/>
    <w:rsid w:val="00CA4903"/>
    <w:rsid w:val="00CA5178"/>
    <w:rsid w:val="00CA6B6A"/>
    <w:rsid w:val="00CB006D"/>
    <w:rsid w:val="00CB068B"/>
    <w:rsid w:val="00CB3DEA"/>
    <w:rsid w:val="00CB71F7"/>
    <w:rsid w:val="00CB79C7"/>
    <w:rsid w:val="00CC2092"/>
    <w:rsid w:val="00CC2BE7"/>
    <w:rsid w:val="00CC46B9"/>
    <w:rsid w:val="00CD08D4"/>
    <w:rsid w:val="00CD2B22"/>
    <w:rsid w:val="00CD307C"/>
    <w:rsid w:val="00CD33A2"/>
    <w:rsid w:val="00CD36F3"/>
    <w:rsid w:val="00CD4C24"/>
    <w:rsid w:val="00CE22B1"/>
    <w:rsid w:val="00CE5805"/>
    <w:rsid w:val="00CE69A1"/>
    <w:rsid w:val="00CF0013"/>
    <w:rsid w:val="00CF1023"/>
    <w:rsid w:val="00CF3FE4"/>
    <w:rsid w:val="00CF414E"/>
    <w:rsid w:val="00CF4256"/>
    <w:rsid w:val="00CF7208"/>
    <w:rsid w:val="00D02C76"/>
    <w:rsid w:val="00D03BFB"/>
    <w:rsid w:val="00D062E4"/>
    <w:rsid w:val="00D13B45"/>
    <w:rsid w:val="00D13F06"/>
    <w:rsid w:val="00D16AA9"/>
    <w:rsid w:val="00D16E42"/>
    <w:rsid w:val="00D174E6"/>
    <w:rsid w:val="00D22B3F"/>
    <w:rsid w:val="00D23904"/>
    <w:rsid w:val="00D24A6B"/>
    <w:rsid w:val="00D26496"/>
    <w:rsid w:val="00D27CBC"/>
    <w:rsid w:val="00D30EAE"/>
    <w:rsid w:val="00D3123A"/>
    <w:rsid w:val="00D33463"/>
    <w:rsid w:val="00D34095"/>
    <w:rsid w:val="00D37A08"/>
    <w:rsid w:val="00D40A98"/>
    <w:rsid w:val="00D42454"/>
    <w:rsid w:val="00D47795"/>
    <w:rsid w:val="00D517F3"/>
    <w:rsid w:val="00D535E9"/>
    <w:rsid w:val="00D556EE"/>
    <w:rsid w:val="00D5598C"/>
    <w:rsid w:val="00D57C5E"/>
    <w:rsid w:val="00D603C6"/>
    <w:rsid w:val="00D603EC"/>
    <w:rsid w:val="00D651CE"/>
    <w:rsid w:val="00D6581B"/>
    <w:rsid w:val="00D6656D"/>
    <w:rsid w:val="00D70E7A"/>
    <w:rsid w:val="00D755F1"/>
    <w:rsid w:val="00D75CBF"/>
    <w:rsid w:val="00D77FC4"/>
    <w:rsid w:val="00D816CD"/>
    <w:rsid w:val="00D84601"/>
    <w:rsid w:val="00D8711D"/>
    <w:rsid w:val="00D87FB8"/>
    <w:rsid w:val="00D90489"/>
    <w:rsid w:val="00D904F2"/>
    <w:rsid w:val="00D91870"/>
    <w:rsid w:val="00D959F2"/>
    <w:rsid w:val="00DA24CC"/>
    <w:rsid w:val="00DA3356"/>
    <w:rsid w:val="00DA5218"/>
    <w:rsid w:val="00DA5D2F"/>
    <w:rsid w:val="00DA5D7B"/>
    <w:rsid w:val="00DA6C41"/>
    <w:rsid w:val="00DB485A"/>
    <w:rsid w:val="00DB4CD7"/>
    <w:rsid w:val="00DB66B1"/>
    <w:rsid w:val="00DB7887"/>
    <w:rsid w:val="00DB7A2B"/>
    <w:rsid w:val="00DC374B"/>
    <w:rsid w:val="00DC4641"/>
    <w:rsid w:val="00DC556E"/>
    <w:rsid w:val="00DC6D3E"/>
    <w:rsid w:val="00DC7027"/>
    <w:rsid w:val="00DD1C89"/>
    <w:rsid w:val="00DD2AC3"/>
    <w:rsid w:val="00DD4E54"/>
    <w:rsid w:val="00DD5F53"/>
    <w:rsid w:val="00DD700E"/>
    <w:rsid w:val="00DE08FA"/>
    <w:rsid w:val="00DE5330"/>
    <w:rsid w:val="00DE6B16"/>
    <w:rsid w:val="00DF0C9F"/>
    <w:rsid w:val="00DF1600"/>
    <w:rsid w:val="00DF2CE7"/>
    <w:rsid w:val="00DF394E"/>
    <w:rsid w:val="00DF3BD7"/>
    <w:rsid w:val="00DF572B"/>
    <w:rsid w:val="00DF5FA8"/>
    <w:rsid w:val="00DF6389"/>
    <w:rsid w:val="00DF659A"/>
    <w:rsid w:val="00E014F6"/>
    <w:rsid w:val="00E015A0"/>
    <w:rsid w:val="00E05A1C"/>
    <w:rsid w:val="00E06151"/>
    <w:rsid w:val="00E100C7"/>
    <w:rsid w:val="00E11C38"/>
    <w:rsid w:val="00E12156"/>
    <w:rsid w:val="00E16B13"/>
    <w:rsid w:val="00E170A2"/>
    <w:rsid w:val="00E236F4"/>
    <w:rsid w:val="00E301E0"/>
    <w:rsid w:val="00E314F9"/>
    <w:rsid w:val="00E420D7"/>
    <w:rsid w:val="00E43D79"/>
    <w:rsid w:val="00E47067"/>
    <w:rsid w:val="00E50606"/>
    <w:rsid w:val="00E51E45"/>
    <w:rsid w:val="00E52303"/>
    <w:rsid w:val="00E738CF"/>
    <w:rsid w:val="00E7515B"/>
    <w:rsid w:val="00E75DA7"/>
    <w:rsid w:val="00E77242"/>
    <w:rsid w:val="00E8669F"/>
    <w:rsid w:val="00E904BB"/>
    <w:rsid w:val="00E933FE"/>
    <w:rsid w:val="00E96886"/>
    <w:rsid w:val="00E96E12"/>
    <w:rsid w:val="00EA2338"/>
    <w:rsid w:val="00EA2774"/>
    <w:rsid w:val="00EA4690"/>
    <w:rsid w:val="00EA78CD"/>
    <w:rsid w:val="00EA7DC3"/>
    <w:rsid w:val="00EB3772"/>
    <w:rsid w:val="00EB489A"/>
    <w:rsid w:val="00EB4FC6"/>
    <w:rsid w:val="00EB6B04"/>
    <w:rsid w:val="00EB6D6A"/>
    <w:rsid w:val="00EB7329"/>
    <w:rsid w:val="00EB73B4"/>
    <w:rsid w:val="00EC0A0B"/>
    <w:rsid w:val="00EC5053"/>
    <w:rsid w:val="00EC63F5"/>
    <w:rsid w:val="00EC6D2E"/>
    <w:rsid w:val="00ED026B"/>
    <w:rsid w:val="00ED471F"/>
    <w:rsid w:val="00ED6D98"/>
    <w:rsid w:val="00ED7CE3"/>
    <w:rsid w:val="00ED7E85"/>
    <w:rsid w:val="00EE107D"/>
    <w:rsid w:val="00EE48B6"/>
    <w:rsid w:val="00EE66DA"/>
    <w:rsid w:val="00EE7C74"/>
    <w:rsid w:val="00EF2016"/>
    <w:rsid w:val="00EF37F9"/>
    <w:rsid w:val="00EF3BF9"/>
    <w:rsid w:val="00EF61BF"/>
    <w:rsid w:val="00F0211B"/>
    <w:rsid w:val="00F02CBF"/>
    <w:rsid w:val="00F0370D"/>
    <w:rsid w:val="00F046A1"/>
    <w:rsid w:val="00F06AF3"/>
    <w:rsid w:val="00F0759B"/>
    <w:rsid w:val="00F07FEB"/>
    <w:rsid w:val="00F111C8"/>
    <w:rsid w:val="00F13460"/>
    <w:rsid w:val="00F13ED0"/>
    <w:rsid w:val="00F141F4"/>
    <w:rsid w:val="00F14434"/>
    <w:rsid w:val="00F158FF"/>
    <w:rsid w:val="00F170C2"/>
    <w:rsid w:val="00F20F7D"/>
    <w:rsid w:val="00F218F2"/>
    <w:rsid w:val="00F2679D"/>
    <w:rsid w:val="00F40F94"/>
    <w:rsid w:val="00F41162"/>
    <w:rsid w:val="00F42A10"/>
    <w:rsid w:val="00F43007"/>
    <w:rsid w:val="00F46331"/>
    <w:rsid w:val="00F5161A"/>
    <w:rsid w:val="00F51B0A"/>
    <w:rsid w:val="00F532D5"/>
    <w:rsid w:val="00F60505"/>
    <w:rsid w:val="00F621C5"/>
    <w:rsid w:val="00F62462"/>
    <w:rsid w:val="00F63331"/>
    <w:rsid w:val="00F7208C"/>
    <w:rsid w:val="00F726C0"/>
    <w:rsid w:val="00F7309D"/>
    <w:rsid w:val="00F84FFF"/>
    <w:rsid w:val="00F93DB9"/>
    <w:rsid w:val="00F9438F"/>
    <w:rsid w:val="00FA1109"/>
    <w:rsid w:val="00FB0033"/>
    <w:rsid w:val="00FB1C2D"/>
    <w:rsid w:val="00FB1D09"/>
    <w:rsid w:val="00FB2174"/>
    <w:rsid w:val="00FB5976"/>
    <w:rsid w:val="00FB5CEA"/>
    <w:rsid w:val="00FB71CE"/>
    <w:rsid w:val="00FC1230"/>
    <w:rsid w:val="00FC456D"/>
    <w:rsid w:val="00FC4BD8"/>
    <w:rsid w:val="00FC7E23"/>
    <w:rsid w:val="00FD0122"/>
    <w:rsid w:val="00FD0840"/>
    <w:rsid w:val="00FD0B38"/>
    <w:rsid w:val="00FD0D6A"/>
    <w:rsid w:val="00FD16B9"/>
    <w:rsid w:val="00FD3AE1"/>
    <w:rsid w:val="00FD4C31"/>
    <w:rsid w:val="00FD7C46"/>
    <w:rsid w:val="00FE3D90"/>
    <w:rsid w:val="00FE79D9"/>
    <w:rsid w:val="00FF0EAF"/>
    <w:rsid w:val="00FF0F2A"/>
    <w:rsid w:val="00FF168F"/>
    <w:rsid w:val="00FF31D5"/>
    <w:rsid w:val="00FF3E25"/>
    <w:rsid w:val="00FF4A7B"/>
    <w:rsid w:val="00FF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B1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B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35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ederalregister.gov/articles/2016/08/25/2016-19678/guidance-for-executive-order-13673-fair-pay-and-safe-workpla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 Peter [USA]</dc:creator>
  <cp:lastModifiedBy>Watts-Thomas, Linda - OASAM OCIO</cp:lastModifiedBy>
  <cp:revision>2</cp:revision>
  <dcterms:created xsi:type="dcterms:W3CDTF">2016-09-09T01:21:00Z</dcterms:created>
  <dcterms:modified xsi:type="dcterms:W3CDTF">2016-09-09T01:21:00Z</dcterms:modified>
</cp:coreProperties>
</file>