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029AB" w14:textId="77777777" w:rsidR="007242A2" w:rsidRDefault="007242A2" w:rsidP="007242A2">
      <w:pPr>
        <w:pStyle w:val="Heading1"/>
        <w:rPr>
          <w:szCs w:val="24"/>
        </w:rPr>
      </w:pPr>
      <w:bookmarkStart w:id="0" w:name="_Toc437881772"/>
    </w:p>
    <w:p w14:paraId="67EB458F" w14:textId="6F39CB44" w:rsidR="00962AC1" w:rsidRDefault="00150A09" w:rsidP="007242A2">
      <w:pPr>
        <w:pStyle w:val="Heading1"/>
        <w:rPr>
          <w:szCs w:val="24"/>
        </w:rPr>
      </w:pPr>
      <w:r>
        <w:rPr>
          <w:szCs w:val="24"/>
        </w:rPr>
        <w:t>Appendix B-1-</w:t>
      </w:r>
      <w:r w:rsidR="00F6605F">
        <w:rPr>
          <w:szCs w:val="24"/>
        </w:rPr>
        <w:t>7</w:t>
      </w:r>
      <w:r w:rsidR="007242A2" w:rsidRPr="00011B85">
        <w:rPr>
          <w:szCs w:val="24"/>
        </w:rPr>
        <w:t>. Recruitment Letter to Parent</w:t>
      </w:r>
      <w:bookmarkEnd w:id="0"/>
      <w:r w:rsidR="007242A2">
        <w:rPr>
          <w:szCs w:val="24"/>
        </w:rPr>
        <w:t xml:space="preserve"> </w:t>
      </w:r>
      <w:r w:rsidR="00E837A5">
        <w:rPr>
          <w:szCs w:val="24"/>
        </w:rPr>
        <w:t xml:space="preserve">in </w:t>
      </w:r>
      <w:r w:rsidR="007242A2">
        <w:rPr>
          <w:szCs w:val="24"/>
        </w:rPr>
        <w:t>Spanish</w:t>
      </w:r>
    </w:p>
    <w:p w14:paraId="1737EAF7" w14:textId="77777777" w:rsidR="00962AC1" w:rsidRDefault="00962AC1">
      <w:pPr>
        <w:widowControl/>
        <w:overflowPunct/>
        <w:autoSpaceDE/>
        <w:autoSpaceDN/>
        <w:adjustRightInd/>
        <w:spacing w:after="160" w:line="259" w:lineRule="auto"/>
        <w:textAlignment w:val="auto"/>
        <w:rPr>
          <w:rFonts w:ascii="Times New Roman" w:hAnsi="Times New Roman"/>
          <w:b/>
          <w:szCs w:val="24"/>
        </w:rPr>
      </w:pPr>
      <w:r>
        <w:rPr>
          <w:szCs w:val="24"/>
        </w:rPr>
        <w:br w:type="page"/>
      </w:r>
    </w:p>
    <w:p w14:paraId="53098116" w14:textId="77777777" w:rsidR="007242A2" w:rsidRPr="00011B85" w:rsidRDefault="007242A2" w:rsidP="007242A2">
      <w:pPr>
        <w:widowControl/>
        <w:overflowPunct/>
        <w:autoSpaceDE/>
        <w:autoSpaceDN/>
        <w:adjustRightInd/>
        <w:jc w:val="both"/>
        <w:textAlignment w:val="auto"/>
        <w:rPr>
          <w:rFonts w:ascii="Times New Roman" w:eastAsia="Calibri" w:hAnsi="Times New Roman"/>
          <w:szCs w:val="24"/>
          <w:highlight w:val="lightGray"/>
        </w:rPr>
      </w:pPr>
      <w:bookmarkStart w:id="1" w:name="_GoBack"/>
      <w:bookmarkEnd w:id="1"/>
      <w:r>
        <w:rPr>
          <w:rFonts w:ascii="Times New Roman" w:eastAsia="Calibri" w:hAnsi="Times New Roman"/>
          <w:szCs w:val="24"/>
          <w:highlight w:val="lightGray"/>
        </w:rPr>
        <w:lastRenderedPageBreak/>
        <w:t>[</w:t>
      </w:r>
      <w:r w:rsidRPr="00011B85">
        <w:rPr>
          <w:rFonts w:ascii="Times New Roman" w:eastAsia="Calibri" w:hAnsi="Times New Roman"/>
          <w:szCs w:val="24"/>
          <w:highlight w:val="lightGray"/>
        </w:rPr>
        <w:t>On MSG Letterhead or via MSG email</w:t>
      </w:r>
      <w:r>
        <w:rPr>
          <w:rFonts w:ascii="Times New Roman" w:eastAsia="Calibri" w:hAnsi="Times New Roman"/>
          <w:szCs w:val="24"/>
          <w:highlight w:val="lightGray"/>
        </w:rPr>
        <w:t>]</w:t>
      </w:r>
    </w:p>
    <w:p w14:paraId="2EAA11AB" w14:textId="77777777" w:rsidR="007242A2" w:rsidRDefault="007242A2" w:rsidP="007242A2"/>
    <w:p w14:paraId="4D749D72" w14:textId="77777777" w:rsidR="007242A2" w:rsidRPr="007B0D83" w:rsidRDefault="007242A2" w:rsidP="007242A2">
      <w:pPr>
        <w:jc w:val="right"/>
        <w:rPr>
          <w:rFonts w:ascii="Times New Roman" w:hAnsi="Times New Roman"/>
          <w:szCs w:val="24"/>
        </w:rPr>
      </w:pPr>
      <w:r w:rsidRPr="007B0D83">
        <w:rPr>
          <w:rFonts w:ascii="Times New Roman" w:hAnsi="Times New Roman"/>
          <w:szCs w:val="24"/>
        </w:rPr>
        <w:t>OMB Number:  0584-XXXX</w:t>
      </w:r>
    </w:p>
    <w:p w14:paraId="0DC8ED78" w14:textId="77777777" w:rsidR="007242A2" w:rsidRPr="007B0D83" w:rsidRDefault="007242A2" w:rsidP="007242A2">
      <w:pPr>
        <w:jc w:val="right"/>
        <w:rPr>
          <w:rFonts w:ascii="Times New Roman" w:hAnsi="Times New Roman"/>
          <w:szCs w:val="24"/>
        </w:rPr>
      </w:pPr>
      <w:r w:rsidRPr="007B0D83">
        <w:rPr>
          <w:rFonts w:ascii="Times New Roman" w:hAnsi="Times New Roman"/>
          <w:szCs w:val="24"/>
        </w:rPr>
        <w:t>Expiration Date:  XX/XX/XXXX</w:t>
      </w:r>
    </w:p>
    <w:p w14:paraId="704AB9E8" w14:textId="77777777" w:rsidR="007242A2" w:rsidRPr="007242A2" w:rsidRDefault="007242A2" w:rsidP="007242A2"/>
    <w:p w14:paraId="7DCAE4A6" w14:textId="77777777" w:rsidR="00061A67" w:rsidRPr="00260589" w:rsidRDefault="00061A67" w:rsidP="00061A67">
      <w:pPr>
        <w:rPr>
          <w:rFonts w:ascii="Times New Roman" w:hAnsi="Times New Roman"/>
          <w:szCs w:val="24"/>
        </w:rPr>
      </w:pPr>
      <w:r w:rsidRPr="00260589">
        <w:rPr>
          <w:rFonts w:ascii="Times New Roman" w:hAnsi="Times New Roman"/>
          <w:szCs w:val="24"/>
        </w:rPr>
        <w:t>Estimado [Nombre del padre]:</w:t>
      </w:r>
    </w:p>
    <w:p w14:paraId="6BB2BFBE" w14:textId="77777777" w:rsidR="00061A67" w:rsidRPr="00260589" w:rsidRDefault="00061A67" w:rsidP="00061A67">
      <w:pPr>
        <w:rPr>
          <w:rFonts w:ascii="Times New Roman" w:hAnsi="Times New Roman"/>
          <w:szCs w:val="24"/>
        </w:rPr>
      </w:pPr>
    </w:p>
    <w:p w14:paraId="4372DD93" w14:textId="31AFE951"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El Servicio de Alimentos y Nutrición (FNS, por sus siglas en inglés) paga una parte del costo de las comidas que su hijo recibe en la guardería. El USDA está llevando a cabo un estudio sobre el Programa de Alimentación para Niños y Adultos (CACFP por sus siglas en ingles) para reunir más información acerca de las comidas servidas y reclamadas por las guarderías.</w:t>
      </w:r>
    </w:p>
    <w:p w14:paraId="28AB2C7E" w14:textId="77777777" w:rsidR="00061A67" w:rsidRPr="00320FB8" w:rsidRDefault="00061A67" w:rsidP="00061A67">
      <w:pPr>
        <w:jc w:val="both"/>
        <w:rPr>
          <w:rFonts w:ascii="Times New Roman" w:hAnsi="Times New Roman"/>
          <w:szCs w:val="24"/>
          <w:lang w:val="es-US"/>
        </w:rPr>
      </w:pPr>
    </w:p>
    <w:p w14:paraId="49D69A51" w14:textId="5842D7A0"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 xml:space="preserve">USDA ha contratado a una empresa de investigación, Manhattan Strategy Group (MSG), para ayudarles a llevar a cabo este estudio. Su guardería, </w:t>
      </w:r>
      <w:r w:rsidRPr="00320FB8">
        <w:rPr>
          <w:rFonts w:ascii="Times New Roman" w:hAnsi="Times New Roman"/>
          <w:szCs w:val="24"/>
          <w:highlight w:val="yellow"/>
          <w:lang w:val="es-US"/>
        </w:rPr>
        <w:t>[Nombre del Proveedor]</w:t>
      </w:r>
      <w:r w:rsidRPr="00320FB8">
        <w:rPr>
          <w:rFonts w:ascii="Times New Roman" w:hAnsi="Times New Roman"/>
          <w:szCs w:val="24"/>
          <w:lang w:val="es-US"/>
        </w:rPr>
        <w:t xml:space="preserve">, fue seleccionada para participar en el estudio de investigación y se ha comprometido a ayudarnos. Su proveedor nos ha proporcionado su información de contacto para que podamos invitarle a participar en el estudio. </w:t>
      </w:r>
      <w:r w:rsidRPr="00320FB8">
        <w:rPr>
          <w:rFonts w:ascii="Times New Roman" w:hAnsi="Times New Roman"/>
          <w:b/>
          <w:szCs w:val="24"/>
          <w:u w:val="single"/>
          <w:lang w:val="es-US"/>
        </w:rPr>
        <w:t xml:space="preserve">Su participación en este estudio no afectará su proveedor, su contrato con su proveedor o servicio de comidas que su hijo recibe actualmente. </w:t>
      </w:r>
      <w:r w:rsidR="005565B4" w:rsidRPr="00320FB8">
        <w:rPr>
          <w:rFonts w:ascii="Times New Roman" w:hAnsi="Times New Roman"/>
          <w:b/>
          <w:szCs w:val="24"/>
          <w:u w:val="single"/>
          <w:lang w:val="es-US"/>
        </w:rPr>
        <w:t>S</w:t>
      </w:r>
      <w:r w:rsidR="005565B4">
        <w:rPr>
          <w:rFonts w:ascii="Times New Roman" w:hAnsi="Times New Roman"/>
          <w:b/>
          <w:szCs w:val="24"/>
          <w:u w:val="single"/>
          <w:lang w:val="es-US"/>
        </w:rPr>
        <w:t>u</w:t>
      </w:r>
      <w:r w:rsidR="005565B4" w:rsidRPr="00320FB8">
        <w:rPr>
          <w:rFonts w:ascii="Times New Roman" w:hAnsi="Times New Roman"/>
          <w:b/>
          <w:szCs w:val="24"/>
          <w:u w:val="single"/>
          <w:lang w:val="es-US"/>
        </w:rPr>
        <w:t xml:space="preserve"> </w:t>
      </w:r>
      <w:r w:rsidRPr="00320FB8">
        <w:rPr>
          <w:rFonts w:ascii="Times New Roman" w:hAnsi="Times New Roman"/>
          <w:b/>
          <w:szCs w:val="24"/>
          <w:u w:val="single"/>
          <w:lang w:val="es-US"/>
        </w:rPr>
        <w:t>participación en este estudio es voluntaria.</w:t>
      </w:r>
    </w:p>
    <w:p w14:paraId="48EAE646" w14:textId="77777777" w:rsidR="00061A67" w:rsidRPr="00320FB8" w:rsidRDefault="00061A67" w:rsidP="00061A67">
      <w:pPr>
        <w:jc w:val="both"/>
        <w:rPr>
          <w:rFonts w:ascii="Times New Roman" w:hAnsi="Times New Roman"/>
          <w:szCs w:val="24"/>
          <w:lang w:val="es-US"/>
        </w:rPr>
      </w:pPr>
    </w:p>
    <w:p w14:paraId="7690E4E4"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El objetivo del estudio es entender si las guarderías están reclamando y recibiendo el monto de dinero correcto para las comidas que sirven a los niño/as. Como participante en el estudio, nos gustaría que usted tome unos minutos cada día para utilizar un sistema simple para informar de asistencia de su hijo/ a su guardería. El sistema es muy simple y accesible por medio de mensajes de texto o página web. Toda la información que recogemos se manejada de forma segura y su información y la de su hijo/a no será compartida con nadie.</w:t>
      </w:r>
    </w:p>
    <w:p w14:paraId="2FA9FA63" w14:textId="77777777" w:rsidR="00061A67" w:rsidRPr="00320FB8" w:rsidRDefault="00061A67" w:rsidP="00061A67">
      <w:pPr>
        <w:jc w:val="both"/>
        <w:rPr>
          <w:rFonts w:ascii="Times New Roman" w:hAnsi="Times New Roman"/>
          <w:szCs w:val="24"/>
          <w:lang w:val="es-US"/>
        </w:rPr>
      </w:pPr>
    </w:p>
    <w:p w14:paraId="26F76FAC"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 xml:space="preserve">Toda la información que recogemos se manejada de forma segura y su información y la de su hijo/a no será compartida con nadie. </w:t>
      </w:r>
    </w:p>
    <w:p w14:paraId="7D83ECCD" w14:textId="77777777" w:rsidR="00061A67" w:rsidRPr="00320FB8" w:rsidRDefault="00061A67" w:rsidP="00061A67">
      <w:pPr>
        <w:jc w:val="both"/>
        <w:rPr>
          <w:rFonts w:ascii="Times New Roman" w:hAnsi="Times New Roman"/>
          <w:szCs w:val="24"/>
          <w:lang w:val="es-US"/>
        </w:rPr>
      </w:pPr>
    </w:p>
    <w:p w14:paraId="15C0BAC4" w14:textId="3002B18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 xml:space="preserve">Durante el estudio, tendrá que reportar cuando deje o recoja a su hijo/a </w:t>
      </w:r>
      <w:r w:rsidR="00512BDB">
        <w:rPr>
          <w:rFonts w:ascii="Times New Roman" w:hAnsi="Times New Roman"/>
          <w:szCs w:val="24"/>
          <w:lang w:val="es-US"/>
        </w:rPr>
        <w:t>todos los días durante el mes de</w:t>
      </w:r>
      <w:r w:rsidRPr="00320FB8">
        <w:rPr>
          <w:rFonts w:ascii="Times New Roman" w:hAnsi="Times New Roman"/>
          <w:szCs w:val="24"/>
          <w:lang w:val="es-US"/>
        </w:rPr>
        <w:t xml:space="preserve"> </w:t>
      </w:r>
      <w:r w:rsidRPr="00320FB8">
        <w:rPr>
          <w:rFonts w:ascii="Times New Roman" w:hAnsi="Times New Roman"/>
          <w:szCs w:val="24"/>
          <w:highlight w:val="yellow"/>
          <w:lang w:val="es-US"/>
        </w:rPr>
        <w:t>[mes]</w:t>
      </w:r>
      <w:r w:rsidR="00512BDB">
        <w:rPr>
          <w:rFonts w:ascii="Times New Roman" w:hAnsi="Times New Roman"/>
          <w:szCs w:val="24"/>
          <w:lang w:val="es-US"/>
        </w:rPr>
        <w:t xml:space="preserve"> de</w:t>
      </w:r>
      <w:r w:rsidRPr="00320FB8">
        <w:rPr>
          <w:rFonts w:ascii="Times New Roman" w:hAnsi="Times New Roman"/>
          <w:szCs w:val="24"/>
          <w:lang w:val="es-US"/>
        </w:rPr>
        <w:t xml:space="preserve"> 2017. Le mostraremos cómo usar el sistema antes del inicio del estudio. </w:t>
      </w:r>
      <w:r w:rsidRPr="00320FB8">
        <w:rPr>
          <w:rFonts w:ascii="Times New Roman" w:hAnsi="Times New Roman"/>
          <w:b/>
          <w:szCs w:val="24"/>
          <w:lang w:val="es-US"/>
        </w:rPr>
        <w:t xml:space="preserve">Usted recibirá una tarjeta de regalo </w:t>
      </w:r>
      <w:r w:rsidR="007C328A" w:rsidRPr="00320FB8">
        <w:rPr>
          <w:rFonts w:ascii="Times New Roman" w:hAnsi="Times New Roman"/>
          <w:b/>
          <w:szCs w:val="24"/>
          <w:lang w:val="es-US"/>
        </w:rPr>
        <w:t xml:space="preserve">Visa </w:t>
      </w:r>
      <w:r w:rsidRPr="00320FB8">
        <w:rPr>
          <w:rFonts w:ascii="Times New Roman" w:hAnsi="Times New Roman"/>
          <w:b/>
          <w:szCs w:val="24"/>
          <w:lang w:val="es-US"/>
        </w:rPr>
        <w:t>de $25 por su participación en el estudio.</w:t>
      </w:r>
      <w:r w:rsidRPr="00320FB8">
        <w:rPr>
          <w:rFonts w:ascii="Times New Roman" w:hAnsi="Times New Roman"/>
          <w:szCs w:val="24"/>
          <w:lang w:val="es-US"/>
        </w:rPr>
        <w:t xml:space="preserve"> Usted puede detener su notificación en cualquier momento. Usted recibirá </w:t>
      </w:r>
      <w:r w:rsidR="007C328A" w:rsidRPr="00320FB8">
        <w:rPr>
          <w:rFonts w:ascii="Times New Roman" w:hAnsi="Times New Roman"/>
          <w:szCs w:val="24"/>
          <w:lang w:val="es-US"/>
        </w:rPr>
        <w:t>la tarjeta Visa de</w:t>
      </w:r>
      <w:r w:rsidRPr="00320FB8">
        <w:rPr>
          <w:rFonts w:ascii="Times New Roman" w:hAnsi="Times New Roman"/>
          <w:szCs w:val="24"/>
          <w:lang w:val="es-US"/>
        </w:rPr>
        <w:t xml:space="preserve"> </w:t>
      </w:r>
      <w:r w:rsidR="007C328A" w:rsidRPr="00320FB8">
        <w:rPr>
          <w:rFonts w:ascii="Times New Roman" w:hAnsi="Times New Roman"/>
          <w:szCs w:val="24"/>
          <w:lang w:val="es-US"/>
        </w:rPr>
        <w:t>$</w:t>
      </w:r>
      <w:r w:rsidRPr="00320FB8">
        <w:rPr>
          <w:rFonts w:ascii="Times New Roman" w:hAnsi="Times New Roman"/>
          <w:szCs w:val="24"/>
          <w:lang w:val="es-US"/>
        </w:rPr>
        <w:t>25.00, incluso si deja de informar.</w:t>
      </w:r>
    </w:p>
    <w:p w14:paraId="1DC9A4E8" w14:textId="2D8627C1" w:rsidR="00061A67" w:rsidRDefault="00061A67" w:rsidP="00061A67">
      <w:pPr>
        <w:jc w:val="both"/>
        <w:rPr>
          <w:rFonts w:ascii="Times New Roman" w:hAnsi="Times New Roman"/>
          <w:szCs w:val="24"/>
          <w:lang w:val="es-US"/>
        </w:rPr>
      </w:pPr>
    </w:p>
    <w:p w14:paraId="6CABA7DA" w14:textId="69904653" w:rsidR="00962AC1" w:rsidRDefault="00962AC1" w:rsidP="00061A67">
      <w:pPr>
        <w:jc w:val="both"/>
        <w:rPr>
          <w:rFonts w:ascii="Times New Roman" w:hAnsi="Times New Roman"/>
          <w:szCs w:val="24"/>
          <w:lang w:val="es-US"/>
        </w:rPr>
      </w:pPr>
    </w:p>
    <w:p w14:paraId="49D6C961" w14:textId="51CD45C4" w:rsidR="00962AC1" w:rsidRDefault="00465D54" w:rsidP="00061A67">
      <w:pPr>
        <w:jc w:val="both"/>
        <w:rPr>
          <w:rFonts w:ascii="Times New Roman" w:hAnsi="Times New Roman"/>
          <w:szCs w:val="24"/>
          <w:lang w:val="es-US"/>
        </w:rPr>
      </w:pPr>
      <w:r w:rsidRPr="00A76B33">
        <w:rPr>
          <w:rFonts w:ascii="Times New Roman" w:eastAsia="Yu Mincho Light" w:hAnsi="Times New Roman"/>
          <w:noProof/>
          <w:szCs w:val="24"/>
        </w:rPr>
        <mc:AlternateContent>
          <mc:Choice Requires="wps">
            <w:drawing>
              <wp:anchor distT="45720" distB="45720" distL="114300" distR="114300" simplePos="0" relativeHeight="251661312" behindDoc="0" locked="0" layoutInCell="1" allowOverlap="1" wp14:anchorId="4EF6C48B" wp14:editId="3843E4C0">
                <wp:simplePos x="0" y="0"/>
                <wp:positionH relativeFrom="margin">
                  <wp:align>center</wp:align>
                </wp:positionH>
                <wp:positionV relativeFrom="paragraph">
                  <wp:posOffset>-200660</wp:posOffset>
                </wp:positionV>
                <wp:extent cx="4886325" cy="1536700"/>
                <wp:effectExtent l="0" t="0" r="2857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536700"/>
                        </a:xfrm>
                        <a:prstGeom prst="rect">
                          <a:avLst/>
                        </a:prstGeom>
                        <a:solidFill>
                          <a:srgbClr val="FFFFFF"/>
                        </a:solidFill>
                        <a:ln w="9525">
                          <a:solidFill>
                            <a:srgbClr val="000000"/>
                          </a:solidFill>
                          <a:miter lim="800000"/>
                          <a:headEnd/>
                          <a:tailEnd/>
                        </a:ln>
                      </wps:spPr>
                      <wps:txbx>
                        <w:txbxContent>
                          <w:p w14:paraId="51E826F3" w14:textId="77777777" w:rsidR="00962AC1" w:rsidRPr="00C246B1" w:rsidRDefault="00962AC1" w:rsidP="00962AC1">
                            <w:pPr>
                              <w:ind w:left="180"/>
                              <w:rPr>
                                <w:rFonts w:ascii="Times New Roman" w:hAnsi="Times New Roman"/>
                                <w:color w:val="000000"/>
                                <w:sz w:val="22"/>
                                <w:szCs w:val="22"/>
                                <w:lang w:val="es-ES"/>
                              </w:rPr>
                            </w:pPr>
                            <w:r w:rsidRPr="00C246B1">
                              <w:rPr>
                                <w:rFonts w:ascii="Times New Roman" w:hAnsi="Times New Roman"/>
                                <w:color w:val="000000"/>
                                <w:sz w:val="22"/>
                                <w:szCs w:val="22"/>
                                <w:lang w:val="es-ES"/>
                              </w:rPr>
                              <w:t>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6 minutos, incluyendo el tiempo requerido para revisar las instrucciones, buscar fuentes de datos existentes, recolectar y mantener los datos necesarios, y completar y revisar la recopilación de datos.</w:t>
                            </w:r>
                          </w:p>
                          <w:p w14:paraId="522B0B99" w14:textId="77777777" w:rsidR="00962AC1" w:rsidRPr="007242A2" w:rsidRDefault="00962AC1" w:rsidP="00962AC1">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EF6C48B" id="_x0000_t202" coordsize="21600,21600" o:spt="202" path="m,l,21600r21600,l21600,xe">
                <v:stroke joinstyle="miter"/>
                <v:path gradientshapeok="t" o:connecttype="rect"/>
              </v:shapetype>
              <v:shape id="Text Box 2" o:spid="_x0000_s1026" type="#_x0000_t202" style="position:absolute;left:0;text-align:left;margin-left:0;margin-top:-15.8pt;width:384.75pt;height:121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">
                <v:textbox>
                  <w:txbxContent>
                    <w:p w14:paraId="51E826F3" w14:textId="77777777" w:rsidR="00962AC1" w:rsidRPr="00C246B1" w:rsidRDefault="00962AC1" w:rsidP="00962AC1">
                      <w:pPr>
                        <w:ind w:left="180"/>
                        <w:rPr>
                          <w:rFonts w:ascii="Times New Roman" w:hAnsi="Times New Roman"/>
                          <w:color w:val="000000"/>
                          <w:sz w:val="22"/>
                          <w:szCs w:val="22"/>
                          <w:lang w:val="es-ES"/>
                        </w:rPr>
                      </w:pPr>
                      <w:r w:rsidRPr="00C246B1">
                        <w:rPr>
                          <w:rFonts w:ascii="Times New Roman" w:hAnsi="Times New Roman"/>
                          <w:color w:val="000000"/>
                          <w:sz w:val="22"/>
                          <w:szCs w:val="22"/>
                          <w:lang w:val="es-ES"/>
                        </w:rPr>
                        <w:t>De conformidad con la Ley de reducción del papeleo de 1995 (</w:t>
                      </w:r>
                      <w:proofErr w:type="spellStart"/>
                      <w:r w:rsidRPr="00C246B1">
                        <w:rPr>
                          <w:rFonts w:ascii="Times New Roman" w:hAnsi="Times New Roman"/>
                          <w:color w:val="000000"/>
                          <w:sz w:val="22"/>
                          <w:szCs w:val="22"/>
                          <w:lang w:val="es-ES"/>
                        </w:rPr>
                        <w:t>Paperwork</w:t>
                      </w:r>
                      <w:proofErr w:type="spellEnd"/>
                      <w:r w:rsidRPr="00C246B1">
                        <w:rPr>
                          <w:rFonts w:ascii="Times New Roman" w:hAnsi="Times New Roman"/>
                          <w:color w:val="000000"/>
                          <w:sz w:val="22"/>
                          <w:szCs w:val="22"/>
                          <w:lang w:val="es-ES"/>
                        </w:rPr>
                        <w:t xml:space="preserve"> </w:t>
                      </w:r>
                      <w:proofErr w:type="spellStart"/>
                      <w:r w:rsidRPr="00C246B1">
                        <w:rPr>
                          <w:rFonts w:ascii="Times New Roman" w:hAnsi="Times New Roman"/>
                          <w:color w:val="000000"/>
                          <w:sz w:val="22"/>
                          <w:szCs w:val="22"/>
                          <w:lang w:val="es-ES"/>
                        </w:rPr>
                        <w:t>Reduction</w:t>
                      </w:r>
                      <w:proofErr w:type="spellEnd"/>
                      <w:r w:rsidRPr="00C246B1">
                        <w:rPr>
                          <w:rFonts w:ascii="Times New Roman" w:hAnsi="Times New Roman"/>
                          <w:color w:val="000000"/>
                          <w:sz w:val="22"/>
                          <w:szCs w:val="22"/>
                          <w:lang w:val="es-ES"/>
                        </w:rPr>
                        <w:t xml:space="preserve"> </w:t>
                      </w:r>
                      <w:proofErr w:type="spellStart"/>
                      <w:r w:rsidRPr="00C246B1">
                        <w:rPr>
                          <w:rFonts w:ascii="Times New Roman" w:hAnsi="Times New Roman"/>
                          <w:color w:val="000000"/>
                          <w:sz w:val="22"/>
                          <w:szCs w:val="22"/>
                          <w:lang w:val="es-ES"/>
                        </w:rPr>
                        <w:t>Act</w:t>
                      </w:r>
                      <w:proofErr w:type="spellEnd"/>
                      <w:r w:rsidRPr="00C246B1">
                        <w:rPr>
                          <w:rFonts w:ascii="Times New Roman" w:hAnsi="Times New Roman"/>
                          <w:color w:val="000000"/>
                          <w:sz w:val="22"/>
                          <w:szCs w:val="22"/>
                          <w:lang w:val="es-ES"/>
                        </w:rPr>
                        <w: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completar esta recopilación de datos es un promedio de 6 minutos, incluyendo el tiempo requerido para revisar las instrucciones, buscar fuentes de datos existentes, recolectar y mantener los datos necesarios, y completar y revisar la recopilación de datos.</w:t>
                      </w:r>
                    </w:p>
                    <w:p w14:paraId="522B0B99" w14:textId="77777777" w:rsidR="00962AC1" w:rsidRPr="007242A2" w:rsidRDefault="00962AC1" w:rsidP="00962AC1">
                      <w:pPr>
                        <w:rPr>
                          <w:lang w:val="es-ES"/>
                        </w:rPr>
                      </w:pPr>
                    </w:p>
                  </w:txbxContent>
                </v:textbox>
                <w10:wrap type="square" anchorx="margin"/>
              </v:shape>
            </w:pict>
          </mc:Fallback>
        </mc:AlternateContent>
      </w:r>
    </w:p>
    <w:p w14:paraId="10534012" w14:textId="59F61D42" w:rsidR="00962AC1" w:rsidRPr="00320FB8" w:rsidRDefault="00962AC1" w:rsidP="00061A67">
      <w:pPr>
        <w:jc w:val="both"/>
        <w:rPr>
          <w:rFonts w:ascii="Times New Roman" w:hAnsi="Times New Roman"/>
          <w:szCs w:val="24"/>
          <w:lang w:val="es-US"/>
        </w:rPr>
      </w:pPr>
    </w:p>
    <w:p w14:paraId="5F6AEF4F" w14:textId="0B88ED07" w:rsidR="00962AC1" w:rsidRDefault="00962AC1" w:rsidP="00061A67">
      <w:pPr>
        <w:jc w:val="both"/>
        <w:rPr>
          <w:rFonts w:ascii="Times New Roman" w:hAnsi="Times New Roman"/>
          <w:szCs w:val="24"/>
          <w:lang w:val="es-US"/>
        </w:rPr>
      </w:pPr>
    </w:p>
    <w:p w14:paraId="246B8364" w14:textId="07D39450" w:rsidR="00962AC1" w:rsidRDefault="00962AC1" w:rsidP="00061A67">
      <w:pPr>
        <w:jc w:val="both"/>
        <w:rPr>
          <w:rFonts w:ascii="Times New Roman" w:hAnsi="Times New Roman"/>
          <w:szCs w:val="24"/>
          <w:lang w:val="es-US"/>
        </w:rPr>
      </w:pPr>
    </w:p>
    <w:p w14:paraId="4B9C5710" w14:textId="71D2A147" w:rsidR="00962AC1" w:rsidRDefault="00962AC1" w:rsidP="00061A67">
      <w:pPr>
        <w:jc w:val="both"/>
        <w:rPr>
          <w:rFonts w:ascii="Times New Roman" w:hAnsi="Times New Roman"/>
          <w:szCs w:val="24"/>
          <w:lang w:val="es-US"/>
        </w:rPr>
      </w:pPr>
    </w:p>
    <w:p w14:paraId="47C4E272" w14:textId="77382737" w:rsidR="00962AC1" w:rsidRDefault="00962AC1" w:rsidP="00061A67">
      <w:pPr>
        <w:jc w:val="both"/>
        <w:rPr>
          <w:rFonts w:ascii="Times New Roman" w:hAnsi="Times New Roman"/>
          <w:szCs w:val="24"/>
          <w:lang w:val="es-US"/>
        </w:rPr>
      </w:pPr>
    </w:p>
    <w:p w14:paraId="672FFCE3" w14:textId="77777777" w:rsidR="00962AC1" w:rsidRDefault="00962AC1" w:rsidP="00061A67">
      <w:pPr>
        <w:jc w:val="both"/>
        <w:rPr>
          <w:rFonts w:ascii="Times New Roman" w:hAnsi="Times New Roman"/>
          <w:szCs w:val="24"/>
          <w:lang w:val="es-US"/>
        </w:rPr>
      </w:pPr>
    </w:p>
    <w:p w14:paraId="370589A0" w14:textId="61C26432" w:rsidR="00962AC1" w:rsidRDefault="00962AC1" w:rsidP="00061A67">
      <w:pPr>
        <w:jc w:val="both"/>
        <w:rPr>
          <w:rFonts w:ascii="Times New Roman" w:hAnsi="Times New Roman"/>
          <w:szCs w:val="24"/>
          <w:lang w:val="es-US"/>
        </w:rPr>
      </w:pPr>
    </w:p>
    <w:p w14:paraId="4D3A33E1" w14:textId="77777777" w:rsidR="00962AC1" w:rsidRDefault="00962AC1" w:rsidP="00061A67">
      <w:pPr>
        <w:jc w:val="both"/>
        <w:rPr>
          <w:rFonts w:ascii="Times New Roman" w:hAnsi="Times New Roman"/>
          <w:szCs w:val="24"/>
          <w:lang w:val="es-US"/>
        </w:rPr>
      </w:pPr>
    </w:p>
    <w:p w14:paraId="5BC8187E" w14:textId="39405BA5"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lastRenderedPageBreak/>
        <w:t xml:space="preserve">Una lista de preguntas más frecuentes (FAQ) se incluye con esta carta para responder a cualquier pregunta inicial que tenga usted. También nos pondremos en contacto con usted para confirmar que ha recibido esta carta, obtener su número de teléfono celular para el sistema de texto, y para responder a cualquier pregunta que pueda tener. Si tiene alguna pregunta ahora, por favor mane un correo electrónico a </w:t>
      </w:r>
      <w:r w:rsidRPr="00320FB8">
        <w:rPr>
          <w:rFonts w:ascii="Times New Roman" w:hAnsi="Times New Roman"/>
          <w:szCs w:val="24"/>
          <w:highlight w:val="yellow"/>
          <w:lang w:val="es-US"/>
        </w:rPr>
        <w:t>[MSG punto asignado de contacto]</w:t>
      </w:r>
      <w:r w:rsidRPr="00320FB8">
        <w:rPr>
          <w:rFonts w:ascii="Times New Roman" w:hAnsi="Times New Roman"/>
          <w:szCs w:val="24"/>
          <w:lang w:val="es-US"/>
        </w:rPr>
        <w:t xml:space="preserve">, </w:t>
      </w:r>
      <w:r w:rsidRPr="00320FB8">
        <w:rPr>
          <w:rFonts w:ascii="Times New Roman" w:hAnsi="Times New Roman"/>
          <w:szCs w:val="24"/>
          <w:highlight w:val="yellow"/>
          <w:lang w:val="es-US"/>
        </w:rPr>
        <w:t>[email representante asignado del estudio]</w:t>
      </w:r>
      <w:r w:rsidRPr="00320FB8">
        <w:rPr>
          <w:rFonts w:ascii="Times New Roman" w:hAnsi="Times New Roman"/>
          <w:szCs w:val="24"/>
          <w:lang w:val="es-US"/>
        </w:rPr>
        <w:t xml:space="preserve"> o llame al 1-800-912-9384. Gracias por su participación.</w:t>
      </w:r>
    </w:p>
    <w:p w14:paraId="26608D2A" w14:textId="77777777" w:rsidR="00061A67" w:rsidRPr="00320FB8" w:rsidRDefault="00061A67" w:rsidP="00061A67">
      <w:pPr>
        <w:rPr>
          <w:rFonts w:ascii="Times New Roman" w:hAnsi="Times New Roman"/>
          <w:szCs w:val="24"/>
          <w:lang w:val="es-US"/>
        </w:rPr>
      </w:pPr>
    </w:p>
    <w:p w14:paraId="6114539B" w14:textId="77777777" w:rsidR="00061A67" w:rsidRPr="00320FB8" w:rsidRDefault="00061A67" w:rsidP="00061A67">
      <w:pPr>
        <w:rPr>
          <w:rFonts w:ascii="Times New Roman" w:hAnsi="Times New Roman"/>
          <w:szCs w:val="24"/>
          <w:lang w:val="es-US"/>
        </w:rPr>
      </w:pPr>
      <w:r w:rsidRPr="00320FB8">
        <w:rPr>
          <w:rFonts w:ascii="Times New Roman" w:hAnsi="Times New Roman"/>
          <w:szCs w:val="24"/>
          <w:lang w:val="es-US"/>
        </w:rPr>
        <w:t>Atentamente,</w:t>
      </w:r>
    </w:p>
    <w:p w14:paraId="63D848DC" w14:textId="77777777" w:rsidR="00061A67" w:rsidRPr="00320FB8" w:rsidRDefault="00061A67" w:rsidP="00061A67">
      <w:pPr>
        <w:rPr>
          <w:rFonts w:ascii="Times New Roman" w:hAnsi="Times New Roman"/>
          <w:szCs w:val="24"/>
          <w:lang w:val="es-US"/>
        </w:rPr>
      </w:pPr>
    </w:p>
    <w:p w14:paraId="7B6FFACE" w14:textId="77777777" w:rsidR="00061A67" w:rsidRPr="00320FB8" w:rsidRDefault="00061A67" w:rsidP="00061A67">
      <w:pPr>
        <w:rPr>
          <w:rFonts w:ascii="Times New Roman" w:hAnsi="Times New Roman"/>
          <w:szCs w:val="24"/>
          <w:lang w:val="es-US"/>
        </w:rPr>
      </w:pPr>
    </w:p>
    <w:p w14:paraId="11F5BDB4" w14:textId="77777777" w:rsidR="00061A67" w:rsidRPr="00320FB8" w:rsidRDefault="00061A67" w:rsidP="00061A67">
      <w:pPr>
        <w:rPr>
          <w:rFonts w:ascii="Times New Roman" w:hAnsi="Times New Roman"/>
          <w:szCs w:val="24"/>
          <w:lang w:val="es-US"/>
        </w:rPr>
      </w:pPr>
      <w:r w:rsidRPr="00320FB8">
        <w:rPr>
          <w:rFonts w:ascii="Times New Roman" w:hAnsi="Times New Roman"/>
          <w:szCs w:val="24"/>
          <w:lang w:val="es-US"/>
        </w:rPr>
        <w:br w:type="column"/>
      </w:r>
    </w:p>
    <w:p w14:paraId="1B7B6873" w14:textId="77777777" w:rsidR="00061A67" w:rsidRPr="00320FB8" w:rsidRDefault="00061A67" w:rsidP="00061A67">
      <w:pPr>
        <w:jc w:val="center"/>
        <w:rPr>
          <w:rFonts w:ascii="Times New Roman" w:hAnsi="Times New Roman"/>
          <w:b/>
          <w:szCs w:val="24"/>
          <w:lang w:val="es-US"/>
        </w:rPr>
      </w:pPr>
      <w:r w:rsidRPr="00320FB8">
        <w:rPr>
          <w:rFonts w:ascii="Times New Roman" w:hAnsi="Times New Roman"/>
          <w:b/>
          <w:szCs w:val="24"/>
          <w:lang w:val="es-US"/>
        </w:rPr>
        <w:t>Preguntas más frecuentes (FAQ)</w:t>
      </w:r>
    </w:p>
    <w:p w14:paraId="6862D73F" w14:textId="77777777" w:rsidR="00061A67" w:rsidRPr="00320FB8" w:rsidRDefault="00061A67" w:rsidP="00061A67">
      <w:pPr>
        <w:jc w:val="both"/>
        <w:rPr>
          <w:rFonts w:ascii="Times New Roman" w:hAnsi="Times New Roman"/>
          <w:szCs w:val="24"/>
          <w:lang w:val="es-US"/>
        </w:rPr>
      </w:pPr>
    </w:p>
    <w:p w14:paraId="32E87310"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¿De qué se trata el estudio?</w:t>
      </w:r>
    </w:p>
    <w:p w14:paraId="1A930B3A"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El Departamento de EE.UU. de Agricultura (USDA por sus siglas en inglés) paga parte del costo de las comidas y aperitivos que su hijo recibe en la guardería por medio del Programa de Alimentos para Adultos y Niños (CACFP por sus siglas en inglés). Este estudio ayuda al USDA asegurarse de que los proveedores de cuidado de niños están recibiendo la cantidad correcta de pago por las comidas que sirven.</w:t>
      </w:r>
    </w:p>
    <w:p w14:paraId="16225E74" w14:textId="77777777" w:rsidR="00061A67" w:rsidRPr="00320FB8" w:rsidRDefault="00061A67" w:rsidP="00061A67">
      <w:pPr>
        <w:jc w:val="both"/>
        <w:rPr>
          <w:rFonts w:ascii="Times New Roman" w:hAnsi="Times New Roman"/>
          <w:szCs w:val="24"/>
          <w:lang w:val="es-US"/>
        </w:rPr>
      </w:pPr>
    </w:p>
    <w:p w14:paraId="3F8E4C53" w14:textId="77777777" w:rsidR="00061A67" w:rsidRPr="004E589C" w:rsidRDefault="00061A67" w:rsidP="00061A67">
      <w:pPr>
        <w:jc w:val="both"/>
        <w:rPr>
          <w:rFonts w:ascii="Times New Roman" w:hAnsi="Times New Roman"/>
          <w:szCs w:val="24"/>
        </w:rPr>
      </w:pPr>
      <w:r>
        <w:rPr>
          <w:rFonts w:ascii="Times New Roman" w:hAnsi="Times New Roman"/>
          <w:b/>
          <w:szCs w:val="24"/>
        </w:rPr>
        <w:t>¿Quién es</w:t>
      </w:r>
      <w:r w:rsidRPr="004E589C">
        <w:rPr>
          <w:rFonts w:ascii="Times New Roman" w:hAnsi="Times New Roman"/>
          <w:b/>
          <w:szCs w:val="24"/>
        </w:rPr>
        <w:t xml:space="preserve"> MSG?</w:t>
      </w:r>
    </w:p>
    <w:p w14:paraId="5112F13B"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Manhattan Strategy Group (MSG) es una compañía de investigación que el USDA ha contratado para llevar a cabo el estudio de investigación. El enfoque del estudio ha sido aprobado por el USDA y la Oficina de Administración y Presupuesto de los EE.UU.</w:t>
      </w:r>
    </w:p>
    <w:p w14:paraId="5EBD3F8B" w14:textId="77777777" w:rsidR="00061A67" w:rsidRPr="00320FB8" w:rsidRDefault="00061A67" w:rsidP="00061A67">
      <w:pPr>
        <w:jc w:val="both"/>
        <w:rPr>
          <w:rFonts w:ascii="Times New Roman" w:hAnsi="Times New Roman"/>
          <w:szCs w:val="24"/>
          <w:lang w:val="es-US"/>
        </w:rPr>
      </w:pPr>
    </w:p>
    <w:p w14:paraId="1D3BB2E8"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¿Mi guardería conoce que este estudio está pasando?</w:t>
      </w:r>
    </w:p>
    <w:p w14:paraId="164B27FB"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Sí. Su guardería está participando en el estudio y reporta las comidas que se sirven a los niños.</w:t>
      </w:r>
    </w:p>
    <w:p w14:paraId="5C49766A" w14:textId="77777777" w:rsidR="00061A67" w:rsidRPr="00320FB8" w:rsidRDefault="00061A67" w:rsidP="00061A67">
      <w:pPr>
        <w:jc w:val="both"/>
        <w:rPr>
          <w:rFonts w:ascii="Times New Roman" w:hAnsi="Times New Roman"/>
          <w:szCs w:val="24"/>
          <w:lang w:val="es-US"/>
        </w:rPr>
      </w:pPr>
    </w:p>
    <w:p w14:paraId="09509D1F" w14:textId="77777777" w:rsidR="00061A67" w:rsidRPr="004E589C" w:rsidRDefault="00061A67" w:rsidP="00061A67">
      <w:pPr>
        <w:jc w:val="both"/>
        <w:rPr>
          <w:rFonts w:ascii="Times New Roman" w:hAnsi="Times New Roman"/>
          <w:b/>
          <w:szCs w:val="24"/>
        </w:rPr>
      </w:pPr>
      <w:r w:rsidRPr="004E589C">
        <w:rPr>
          <w:rFonts w:ascii="Times New Roman" w:hAnsi="Times New Roman"/>
          <w:b/>
          <w:szCs w:val="24"/>
        </w:rPr>
        <w:t>¿Cómo consiguió mi nombre?</w:t>
      </w:r>
    </w:p>
    <w:p w14:paraId="74A87537"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Usted ha sido seleccionado de la lista de padres de familia con niños en su guardería. Todos los padres con niños en la guardería están siendo contactados para su participación en el estudio. Los procedimientos del estudio requieren que todos los padres sean invitados a participar en el estudio. Le estamos contactando sólo para este estudio y no compartiremos su nombre, información de contacto, o cualquier información sobre su hijo/a con nadie más.</w:t>
      </w:r>
    </w:p>
    <w:p w14:paraId="7DA5BFB4" w14:textId="77777777" w:rsidR="00061A67" w:rsidRPr="00320FB8" w:rsidRDefault="00061A67" w:rsidP="00061A67">
      <w:pPr>
        <w:jc w:val="both"/>
        <w:rPr>
          <w:rFonts w:ascii="Times New Roman" w:hAnsi="Times New Roman"/>
          <w:szCs w:val="24"/>
          <w:lang w:val="es-US"/>
        </w:rPr>
      </w:pPr>
    </w:p>
    <w:p w14:paraId="5AB85EFD"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¿Por qué me pide que participe?</w:t>
      </w:r>
    </w:p>
    <w:p w14:paraId="6E2100D3" w14:textId="492DD99F"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Su guardería fue seleccionada para participar en el estudio junto con todos los padres de los niño/as de su guardería. Su participación nos ayudará a asegurar de que las guarderías estén recibiendo los montos correctos por las comidas que sirven.</w:t>
      </w:r>
      <w:r w:rsidR="0092381F">
        <w:rPr>
          <w:rFonts w:ascii="Times New Roman" w:hAnsi="Times New Roman"/>
          <w:szCs w:val="24"/>
          <w:lang w:val="es-US"/>
        </w:rPr>
        <w:t xml:space="preserve"> Apreciamos</w:t>
      </w:r>
      <w:r w:rsidR="0092381F" w:rsidRPr="0092381F">
        <w:rPr>
          <w:rFonts w:ascii="Times New Roman" w:hAnsi="Times New Roman"/>
          <w:szCs w:val="24"/>
          <w:lang w:val="es-US"/>
        </w:rPr>
        <w:t xml:space="preserve"> mucho </w:t>
      </w:r>
      <w:r w:rsidR="0092381F">
        <w:rPr>
          <w:rFonts w:ascii="Times New Roman" w:hAnsi="Times New Roman"/>
          <w:szCs w:val="24"/>
          <w:lang w:val="es-US"/>
        </w:rPr>
        <w:t>su cooperación y apoyo y le daremos</w:t>
      </w:r>
      <w:r w:rsidR="0092381F" w:rsidRPr="0092381F">
        <w:rPr>
          <w:rFonts w:ascii="Times New Roman" w:hAnsi="Times New Roman"/>
          <w:szCs w:val="24"/>
          <w:lang w:val="es-US"/>
        </w:rPr>
        <w:t xml:space="preserve"> </w:t>
      </w:r>
      <w:r w:rsidR="0092381F">
        <w:rPr>
          <w:rFonts w:ascii="Times New Roman" w:hAnsi="Times New Roman"/>
          <w:szCs w:val="24"/>
          <w:lang w:val="es-US"/>
        </w:rPr>
        <w:t>una tarjeta de regalo Visa de $</w:t>
      </w:r>
      <w:r w:rsidR="0092381F" w:rsidRPr="0092381F">
        <w:rPr>
          <w:rFonts w:ascii="Times New Roman" w:hAnsi="Times New Roman"/>
          <w:szCs w:val="24"/>
          <w:lang w:val="es-US"/>
        </w:rPr>
        <w:t xml:space="preserve">25 </w:t>
      </w:r>
      <w:r w:rsidR="0092381F">
        <w:rPr>
          <w:rFonts w:ascii="Times New Roman" w:hAnsi="Times New Roman"/>
          <w:szCs w:val="24"/>
          <w:lang w:val="es-US"/>
        </w:rPr>
        <w:t xml:space="preserve">como agradecimiento </w:t>
      </w:r>
      <w:r w:rsidR="0092381F" w:rsidRPr="0092381F">
        <w:rPr>
          <w:rFonts w:ascii="Times New Roman" w:hAnsi="Times New Roman"/>
          <w:szCs w:val="24"/>
          <w:lang w:val="es-US"/>
        </w:rPr>
        <w:t>por su tiempo.</w:t>
      </w:r>
    </w:p>
    <w:p w14:paraId="03299498" w14:textId="77777777" w:rsidR="00061A67" w:rsidRPr="00320FB8" w:rsidRDefault="00061A67" w:rsidP="00061A67">
      <w:pPr>
        <w:jc w:val="both"/>
        <w:rPr>
          <w:rFonts w:ascii="Times New Roman" w:hAnsi="Times New Roman"/>
          <w:szCs w:val="24"/>
          <w:lang w:val="es-US"/>
        </w:rPr>
      </w:pPr>
    </w:p>
    <w:p w14:paraId="6D363B18"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¿Qué pasa con mi guardería si participo?</w:t>
      </w:r>
    </w:p>
    <w:p w14:paraId="54860A8C" w14:textId="77777777"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Su participación en este estudio no afectará a su guardería, su acuerdo con la guardería, o las comidas que recibe su hijo. USDA utilizará los resultados del estudio para mejorar el programa.</w:t>
      </w:r>
    </w:p>
    <w:p w14:paraId="354F6CF5" w14:textId="77777777" w:rsidR="00061A67" w:rsidRPr="00320FB8" w:rsidRDefault="00061A67" w:rsidP="00061A67">
      <w:pPr>
        <w:jc w:val="both"/>
        <w:rPr>
          <w:rFonts w:ascii="Times New Roman" w:hAnsi="Times New Roman"/>
          <w:b/>
          <w:szCs w:val="24"/>
          <w:lang w:val="es-US"/>
        </w:rPr>
      </w:pPr>
    </w:p>
    <w:p w14:paraId="4313D383" w14:textId="77777777" w:rsidR="00061A67" w:rsidRPr="00320FB8" w:rsidRDefault="00061A67" w:rsidP="00061A67">
      <w:pPr>
        <w:jc w:val="both"/>
        <w:rPr>
          <w:rFonts w:ascii="Times New Roman" w:hAnsi="Times New Roman"/>
          <w:szCs w:val="24"/>
          <w:lang w:val="es-US"/>
        </w:rPr>
      </w:pPr>
      <w:r w:rsidRPr="00320FB8">
        <w:rPr>
          <w:rFonts w:ascii="Times New Roman" w:hAnsi="Times New Roman"/>
          <w:b/>
          <w:szCs w:val="24"/>
          <w:lang w:val="es-US"/>
        </w:rPr>
        <w:t>¿Que está pidiendo que haga</w:t>
      </w:r>
      <w:r w:rsidRPr="00320FB8">
        <w:rPr>
          <w:rFonts w:ascii="Times New Roman" w:hAnsi="Times New Roman"/>
          <w:szCs w:val="24"/>
          <w:lang w:val="es-US"/>
        </w:rPr>
        <w:t>?</w:t>
      </w:r>
    </w:p>
    <w:p w14:paraId="6AA620A1" w14:textId="4469A7D3"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Le estamos pidiendo que utilice un sistema de mensajes de texto gratuito que le proporcionaremos para reportar la asistencia de su hijo/a la guardería. Se requiere que reporte cuando dejó y cuando recogió a su niño cada día por el [</w:t>
      </w:r>
      <w:r w:rsidRPr="00320FB8">
        <w:rPr>
          <w:rFonts w:ascii="Times New Roman" w:hAnsi="Times New Roman"/>
          <w:szCs w:val="24"/>
          <w:highlight w:val="yellow"/>
          <w:lang w:val="es-US"/>
        </w:rPr>
        <w:t>mes</w:t>
      </w:r>
      <w:r w:rsidRPr="00320FB8">
        <w:rPr>
          <w:rFonts w:ascii="Times New Roman" w:hAnsi="Times New Roman"/>
          <w:szCs w:val="24"/>
          <w:lang w:val="es-US"/>
        </w:rPr>
        <w:t>] de 2017.</w:t>
      </w:r>
    </w:p>
    <w:p w14:paraId="023EAABE" w14:textId="77777777" w:rsidR="00061A67" w:rsidRPr="00320FB8" w:rsidRDefault="00061A67" w:rsidP="00061A67">
      <w:pPr>
        <w:jc w:val="both"/>
        <w:rPr>
          <w:rFonts w:ascii="Times New Roman" w:hAnsi="Times New Roman"/>
          <w:b/>
          <w:szCs w:val="24"/>
          <w:lang w:val="es-US"/>
        </w:rPr>
      </w:pPr>
    </w:p>
    <w:p w14:paraId="3928DDDE" w14:textId="77777777" w:rsidR="00061A67" w:rsidRPr="00320FB8" w:rsidRDefault="00061A67" w:rsidP="00061A67">
      <w:pPr>
        <w:jc w:val="both"/>
        <w:rPr>
          <w:rFonts w:ascii="Times New Roman" w:hAnsi="Times New Roman"/>
          <w:szCs w:val="24"/>
          <w:lang w:val="es-US"/>
        </w:rPr>
      </w:pPr>
      <w:r w:rsidRPr="00320FB8">
        <w:rPr>
          <w:rFonts w:ascii="Times New Roman" w:hAnsi="Times New Roman"/>
          <w:b/>
          <w:szCs w:val="24"/>
          <w:lang w:val="es-US"/>
        </w:rPr>
        <w:t>¿Qué tipo de información se me pide?</w:t>
      </w:r>
    </w:p>
    <w:p w14:paraId="6FD452E2" w14:textId="6561BE6A"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Usted estará informando las horas en que</w:t>
      </w:r>
      <w:r w:rsidR="0092381F">
        <w:rPr>
          <w:rFonts w:ascii="Times New Roman" w:hAnsi="Times New Roman"/>
          <w:szCs w:val="24"/>
          <w:lang w:val="es-US"/>
        </w:rPr>
        <w:t xml:space="preserve"> usted</w:t>
      </w:r>
      <w:r w:rsidRPr="00320FB8">
        <w:rPr>
          <w:rFonts w:ascii="Times New Roman" w:hAnsi="Times New Roman"/>
          <w:szCs w:val="24"/>
          <w:lang w:val="es-US"/>
        </w:rPr>
        <w:t xml:space="preserve"> deja y recoge a su hijo/a y el nombre del niño/a. Esto será reportado a diario. El sistema no recoge ninguna otra información. </w:t>
      </w:r>
      <w:r w:rsidRPr="00320FB8">
        <w:rPr>
          <w:rFonts w:ascii="Times New Roman" w:hAnsi="Times New Roman"/>
          <w:szCs w:val="24"/>
          <w:u w:val="single"/>
          <w:lang w:val="es-US"/>
        </w:rPr>
        <w:t xml:space="preserve">Usted recibirá una tarjeta de regalo </w:t>
      </w:r>
      <w:r w:rsidR="0092381F">
        <w:rPr>
          <w:rFonts w:ascii="Times New Roman" w:hAnsi="Times New Roman"/>
          <w:szCs w:val="24"/>
          <w:u w:val="single"/>
          <w:lang w:val="es-US"/>
        </w:rPr>
        <w:t xml:space="preserve">Visa </w:t>
      </w:r>
      <w:r w:rsidRPr="00320FB8">
        <w:rPr>
          <w:rFonts w:ascii="Times New Roman" w:hAnsi="Times New Roman"/>
          <w:szCs w:val="24"/>
          <w:u w:val="single"/>
          <w:lang w:val="es-US"/>
        </w:rPr>
        <w:t>de $25 por su participación en el estudio.</w:t>
      </w:r>
      <w:r w:rsidRPr="00320FB8">
        <w:rPr>
          <w:rFonts w:ascii="Times New Roman" w:hAnsi="Times New Roman"/>
          <w:szCs w:val="24"/>
          <w:lang w:val="es-US"/>
        </w:rPr>
        <w:t xml:space="preserve">  </w:t>
      </w:r>
    </w:p>
    <w:p w14:paraId="3F7C92A6" w14:textId="77777777" w:rsidR="00061A67" w:rsidRPr="00320FB8" w:rsidRDefault="00061A67" w:rsidP="00061A67">
      <w:pPr>
        <w:jc w:val="both"/>
        <w:rPr>
          <w:rFonts w:ascii="Times New Roman" w:hAnsi="Times New Roman"/>
          <w:szCs w:val="24"/>
          <w:lang w:val="es-US"/>
        </w:rPr>
      </w:pPr>
    </w:p>
    <w:p w14:paraId="2912CF89" w14:textId="77777777" w:rsidR="00061A67" w:rsidRPr="00320FB8" w:rsidRDefault="00061A67" w:rsidP="00061A67">
      <w:pPr>
        <w:jc w:val="both"/>
        <w:rPr>
          <w:rFonts w:ascii="Times New Roman" w:hAnsi="Times New Roman"/>
          <w:szCs w:val="24"/>
          <w:lang w:val="es-US"/>
        </w:rPr>
      </w:pPr>
    </w:p>
    <w:p w14:paraId="51B07D74" w14:textId="77777777" w:rsidR="00061A67" w:rsidRPr="00320FB8" w:rsidRDefault="00061A67" w:rsidP="00061A67">
      <w:pPr>
        <w:jc w:val="both"/>
        <w:rPr>
          <w:rFonts w:ascii="Times New Roman" w:hAnsi="Times New Roman"/>
          <w:szCs w:val="24"/>
          <w:lang w:val="es-US"/>
        </w:rPr>
      </w:pPr>
    </w:p>
    <w:p w14:paraId="7AC9BE4D"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¿Cómo será protegida mi información?</w:t>
      </w:r>
    </w:p>
    <w:p w14:paraId="28969725" w14:textId="43337FEB"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La información que pone el sistema de mensajería de texto se almacena de forma segura en un formato cifrado y que no es accesible por cualquier otra fuente. No se puede utilizar el sistema para hacer cualquier contacto con usted o su hijo/a. El sistema no compartirá su número de teléfono, información de asistencia de su hijo/a, el nombre de su hijo/a, o la ubicación de la guardería con cualquier otra fuente.</w:t>
      </w:r>
    </w:p>
    <w:p w14:paraId="343133FE" w14:textId="77777777" w:rsidR="00061A67" w:rsidRPr="00320FB8" w:rsidRDefault="00061A67" w:rsidP="00061A67">
      <w:pPr>
        <w:jc w:val="both"/>
        <w:rPr>
          <w:rFonts w:ascii="Times New Roman" w:hAnsi="Times New Roman"/>
          <w:b/>
          <w:szCs w:val="24"/>
          <w:lang w:val="es-US"/>
        </w:rPr>
      </w:pPr>
    </w:p>
    <w:p w14:paraId="5EA47109" w14:textId="77777777" w:rsidR="00061A67" w:rsidRPr="00320FB8" w:rsidRDefault="00061A67" w:rsidP="00061A67">
      <w:pPr>
        <w:jc w:val="both"/>
        <w:rPr>
          <w:rFonts w:ascii="Times New Roman" w:hAnsi="Times New Roman"/>
          <w:b/>
          <w:szCs w:val="24"/>
          <w:lang w:val="es-US"/>
        </w:rPr>
      </w:pPr>
      <w:r w:rsidRPr="00320FB8">
        <w:rPr>
          <w:rFonts w:ascii="Times New Roman" w:hAnsi="Times New Roman"/>
          <w:b/>
          <w:szCs w:val="24"/>
          <w:lang w:val="es-US"/>
        </w:rPr>
        <w:t>¿Habrá algún tipo de entrenamiento para que pueda aprender a utilizar esta tecnología?</w:t>
      </w:r>
    </w:p>
    <w:p w14:paraId="65915756" w14:textId="48A0D6DB" w:rsidR="00061A67" w:rsidRPr="00320FB8" w:rsidRDefault="00061A67" w:rsidP="00061A67">
      <w:pPr>
        <w:jc w:val="both"/>
        <w:rPr>
          <w:rFonts w:ascii="Times New Roman" w:hAnsi="Times New Roman"/>
          <w:szCs w:val="24"/>
          <w:lang w:val="es-US"/>
        </w:rPr>
      </w:pPr>
      <w:r w:rsidRPr="00320FB8">
        <w:rPr>
          <w:rFonts w:ascii="Times New Roman" w:hAnsi="Times New Roman"/>
          <w:szCs w:val="24"/>
          <w:lang w:val="es-US"/>
        </w:rPr>
        <w:t>Sí. Usted recibirá una guía de usuario sobre cómo utilizar la tecnología antes del comienzo del estudio.</w:t>
      </w:r>
    </w:p>
    <w:p w14:paraId="13D05BC1" w14:textId="77777777" w:rsidR="00061A67" w:rsidRPr="00320FB8" w:rsidRDefault="00061A67" w:rsidP="00061A67">
      <w:pPr>
        <w:jc w:val="both"/>
        <w:rPr>
          <w:rFonts w:ascii="Times New Roman" w:hAnsi="Times New Roman"/>
          <w:b/>
          <w:szCs w:val="24"/>
          <w:lang w:val="es-US"/>
        </w:rPr>
      </w:pPr>
    </w:p>
    <w:p w14:paraId="34F9B5F2" w14:textId="77777777" w:rsidR="00061A67" w:rsidRPr="00320FB8" w:rsidRDefault="00061A67" w:rsidP="00061A67">
      <w:pPr>
        <w:jc w:val="both"/>
        <w:rPr>
          <w:rFonts w:ascii="Times New Roman" w:hAnsi="Times New Roman"/>
          <w:szCs w:val="24"/>
          <w:lang w:val="es-US"/>
        </w:rPr>
      </w:pPr>
    </w:p>
    <w:p w14:paraId="6AC5E3FF" w14:textId="77777777" w:rsidR="00061A67" w:rsidRPr="004E589C" w:rsidRDefault="00061A67" w:rsidP="00061A67">
      <w:pPr>
        <w:jc w:val="both"/>
        <w:rPr>
          <w:rFonts w:ascii="Times New Roman" w:hAnsi="Times New Roman"/>
          <w:b/>
          <w:szCs w:val="24"/>
        </w:rPr>
      </w:pPr>
      <w:r>
        <w:rPr>
          <w:rFonts w:ascii="Times New Roman" w:hAnsi="Times New Roman"/>
          <w:b/>
          <w:szCs w:val="24"/>
        </w:rPr>
        <w:t>¡Gracias por s</w:t>
      </w:r>
      <w:r w:rsidRPr="004E589C">
        <w:rPr>
          <w:rFonts w:ascii="Times New Roman" w:hAnsi="Times New Roman"/>
          <w:b/>
          <w:szCs w:val="24"/>
        </w:rPr>
        <w:t>u apoyo!</w:t>
      </w:r>
    </w:p>
    <w:p w14:paraId="44C89ABB" w14:textId="77777777" w:rsidR="00061A67" w:rsidRPr="00011B85" w:rsidRDefault="00061A67" w:rsidP="00061A67">
      <w:pPr>
        <w:widowControl/>
        <w:overflowPunct/>
        <w:autoSpaceDE/>
        <w:autoSpaceDN/>
        <w:adjustRightInd/>
        <w:textAlignment w:val="auto"/>
        <w:rPr>
          <w:rFonts w:ascii="Times New Roman" w:hAnsi="Times New Roman"/>
          <w:szCs w:val="24"/>
        </w:rPr>
      </w:pPr>
    </w:p>
    <w:p w14:paraId="5EE4E3C1" w14:textId="77777777" w:rsidR="00061A67" w:rsidRDefault="00061A67" w:rsidP="00061A67"/>
    <w:p w14:paraId="0E024B91" w14:textId="77777777" w:rsidR="00EC31A7" w:rsidRDefault="00EC31A7"/>
    <w:sectPr w:rsidR="00EC31A7" w:rsidSect="001F7B91">
      <w:headerReference w:type="default" r:id="rId7"/>
      <w:footerReference w:type="default" r:id="rId8"/>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B19BB4" w15:done="0"/>
  <w15:commentEx w15:paraId="5954CBE5" w15:paraIdParent="0DB19BB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B8817" w14:textId="77777777" w:rsidR="00023E6C" w:rsidRDefault="00023E6C" w:rsidP="003D44EB">
      <w:r>
        <w:separator/>
      </w:r>
    </w:p>
  </w:endnote>
  <w:endnote w:type="continuationSeparator" w:id="0">
    <w:p w14:paraId="05B43046" w14:textId="77777777" w:rsidR="00023E6C" w:rsidRDefault="00023E6C" w:rsidP="003D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Yu Mincho Light">
    <w:charset w:val="80"/>
    <w:family w:val="roman"/>
    <w:pitch w:val="variable"/>
    <w:sig w:usb0="800002E7" w:usb1="2AC7FCF0"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960211"/>
      <w:docPartObj>
        <w:docPartGallery w:val="Page Numbers (Bottom of Page)"/>
        <w:docPartUnique/>
      </w:docPartObj>
    </w:sdtPr>
    <w:sdtEndPr>
      <w:rPr>
        <w:noProof/>
      </w:rPr>
    </w:sdtEndPr>
    <w:sdtContent>
      <w:p w14:paraId="28745EA8" w14:textId="5E3E9D23" w:rsidR="00D63189" w:rsidRDefault="00813B4C" w:rsidP="001D02B1">
        <w:pPr>
          <w:pStyle w:val="Footer"/>
          <w:jc w:val="center"/>
        </w:pPr>
        <w:r>
          <w:t>B-1-7</w:t>
        </w:r>
        <w:r w:rsidR="003D44EB">
          <w:t>.</w:t>
        </w:r>
        <w:r w:rsidR="003D44EB">
          <w:fldChar w:fldCharType="begin"/>
        </w:r>
        <w:r w:rsidR="003D44EB">
          <w:instrText xml:space="preserve"> PAGE   \* MERGEFORMAT </w:instrText>
        </w:r>
        <w:r w:rsidR="003D44EB">
          <w:fldChar w:fldCharType="separate"/>
        </w:r>
        <w:r w:rsidR="00C25E70">
          <w:rPr>
            <w:noProof/>
          </w:rPr>
          <w:t>1</w:t>
        </w:r>
        <w:r w:rsidR="003D44EB">
          <w:rPr>
            <w:noProof/>
          </w:rPr>
          <w:fldChar w:fldCharType="end"/>
        </w:r>
      </w:p>
    </w:sdtContent>
  </w:sdt>
  <w:p w14:paraId="13602D66" w14:textId="77777777" w:rsidR="00D63189" w:rsidRDefault="00023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F9B15" w14:textId="77777777" w:rsidR="00023E6C" w:rsidRDefault="00023E6C" w:rsidP="003D44EB">
      <w:r>
        <w:separator/>
      </w:r>
    </w:p>
  </w:footnote>
  <w:footnote w:type="continuationSeparator" w:id="0">
    <w:p w14:paraId="6C410D98" w14:textId="77777777" w:rsidR="00023E6C" w:rsidRDefault="00023E6C" w:rsidP="003D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FBDE6" w14:textId="77777777" w:rsidR="00862F46" w:rsidRPr="00CC2EEA" w:rsidRDefault="00862F46" w:rsidP="00862F46">
    <w:pPr>
      <w:tabs>
        <w:tab w:val="right" w:pos="9360"/>
      </w:tabs>
      <w:jc w:val="center"/>
      <w:rPr>
        <w:rFonts w:ascii="Times New Roman" w:hAnsi="Times New Roman"/>
        <w:bCs/>
        <w:color w:val="808080" w:themeColor="background1" w:themeShade="80"/>
        <w:sz w:val="20"/>
      </w:rPr>
    </w:pPr>
    <w:r w:rsidRPr="00CC2EEA">
      <w:rPr>
        <w:rFonts w:ascii="Times New Roman" w:hAnsi="Times New Roman"/>
        <w:bCs/>
        <w:color w:val="808080" w:themeColor="background1" w:themeShade="80"/>
        <w:sz w:val="20"/>
      </w:rPr>
      <w:t>Feasibility of Estimating Meal Claim Errors</w:t>
    </w:r>
  </w:p>
  <w:p w14:paraId="044506C3" w14:textId="77777777" w:rsidR="00862F46" w:rsidRPr="001F3211" w:rsidRDefault="00862F46" w:rsidP="00862F46">
    <w:pPr>
      <w:pStyle w:val="Header"/>
      <w:jc w:val="center"/>
      <w:rPr>
        <w:color w:val="808080" w:themeColor="background1" w:themeShade="80"/>
        <w:sz w:val="20"/>
      </w:rPr>
    </w:pPr>
    <w:r w:rsidRPr="00CC2EEA">
      <w:rPr>
        <w:rFonts w:ascii="Times New Roman" w:hAnsi="Times New Roman"/>
        <w:bCs/>
        <w:color w:val="808080" w:themeColor="background1" w:themeShade="80"/>
        <w:sz w:val="20"/>
      </w:rPr>
      <w:t>for Family Day</w:t>
    </w:r>
    <w:r>
      <w:rPr>
        <w:rFonts w:ascii="Times New Roman" w:hAnsi="Times New Roman"/>
        <w:bCs/>
        <w:color w:val="808080" w:themeColor="background1" w:themeShade="80"/>
        <w:sz w:val="20"/>
      </w:rPr>
      <w:t xml:space="preserve"> C</w:t>
    </w:r>
    <w:r w:rsidRPr="00CC2EEA">
      <w:rPr>
        <w:rFonts w:ascii="Times New Roman" w:hAnsi="Times New Roman"/>
        <w:bCs/>
        <w:color w:val="808080" w:themeColor="background1" w:themeShade="80"/>
        <w:sz w:val="20"/>
      </w:rPr>
      <w:t>are Homes in the Child and Adult Care Food Program (CACFP)</w:t>
    </w:r>
  </w:p>
  <w:p w14:paraId="75141B6A" w14:textId="26881524" w:rsidR="003A2635" w:rsidRPr="00862F46" w:rsidRDefault="00023E6C" w:rsidP="00862F4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ng Zhang">
    <w15:presenceInfo w15:providerId="Windows Live" w15:userId="204124f01c762a4e"/>
  </w15:person>
  <w15:person w15:author="Jackie Rodriguez">
    <w15:presenceInfo w15:providerId="None" w15:userId="Jackie Rodrigu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A67"/>
    <w:rsid w:val="00023E6C"/>
    <w:rsid w:val="00061A67"/>
    <w:rsid w:val="00150A09"/>
    <w:rsid w:val="001C0151"/>
    <w:rsid w:val="001C2D06"/>
    <w:rsid w:val="002F1920"/>
    <w:rsid w:val="003072C1"/>
    <w:rsid w:val="00320FB8"/>
    <w:rsid w:val="003445FD"/>
    <w:rsid w:val="003A3D45"/>
    <w:rsid w:val="003D44EB"/>
    <w:rsid w:val="00465D54"/>
    <w:rsid w:val="00512BDB"/>
    <w:rsid w:val="005565B4"/>
    <w:rsid w:val="005F0F3F"/>
    <w:rsid w:val="006B274C"/>
    <w:rsid w:val="007242A2"/>
    <w:rsid w:val="007B0D83"/>
    <w:rsid w:val="007C328A"/>
    <w:rsid w:val="00813B4C"/>
    <w:rsid w:val="00862F46"/>
    <w:rsid w:val="008B54AA"/>
    <w:rsid w:val="0092381F"/>
    <w:rsid w:val="00962AC1"/>
    <w:rsid w:val="009C57FB"/>
    <w:rsid w:val="00AA771F"/>
    <w:rsid w:val="00AB1944"/>
    <w:rsid w:val="00B0197D"/>
    <w:rsid w:val="00B31182"/>
    <w:rsid w:val="00C246B1"/>
    <w:rsid w:val="00C25E70"/>
    <w:rsid w:val="00C7429E"/>
    <w:rsid w:val="00D138D6"/>
    <w:rsid w:val="00E0639D"/>
    <w:rsid w:val="00E837A5"/>
    <w:rsid w:val="00EB7D8E"/>
    <w:rsid w:val="00EC31A7"/>
    <w:rsid w:val="00F43A6B"/>
    <w:rsid w:val="00F6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67"/>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7242A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67"/>
    <w:pPr>
      <w:tabs>
        <w:tab w:val="center" w:pos="4680"/>
        <w:tab w:val="right" w:pos="9360"/>
      </w:tabs>
    </w:pPr>
  </w:style>
  <w:style w:type="character" w:customStyle="1" w:styleId="HeaderChar">
    <w:name w:val="Header Char"/>
    <w:basedOn w:val="DefaultParagraphFont"/>
    <w:link w:val="Header"/>
    <w:uiPriority w:val="99"/>
    <w:rsid w:val="00061A67"/>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061A67"/>
    <w:pPr>
      <w:tabs>
        <w:tab w:val="center" w:pos="4680"/>
        <w:tab w:val="right" w:pos="9360"/>
      </w:tabs>
    </w:pPr>
  </w:style>
  <w:style w:type="character" w:customStyle="1" w:styleId="FooterChar">
    <w:name w:val="Footer Char"/>
    <w:basedOn w:val="DefaultParagraphFont"/>
    <w:link w:val="Footer"/>
    <w:uiPriority w:val="99"/>
    <w:rsid w:val="00061A67"/>
    <w:rPr>
      <w:rFonts w:ascii="Courier" w:eastAsia="Times New Roman" w:hAnsi="Courier" w:cs="Times New Roman"/>
      <w:sz w:val="24"/>
      <w:szCs w:val="20"/>
      <w:lang w:eastAsia="en-US"/>
    </w:rPr>
  </w:style>
  <w:style w:type="character" w:customStyle="1" w:styleId="Heading1Char">
    <w:name w:val="Heading 1 Char"/>
    <w:basedOn w:val="DefaultParagraphFont"/>
    <w:link w:val="Heading1"/>
    <w:uiPriority w:val="9"/>
    <w:rsid w:val="007242A2"/>
    <w:rPr>
      <w:rFonts w:ascii="Times New Roman" w:eastAsia="Times New Roman" w:hAnsi="Times New Roman" w:cs="Times New Roman"/>
      <w:b/>
      <w:sz w:val="24"/>
      <w:szCs w:val="20"/>
      <w:lang w:eastAsia="en-US"/>
    </w:rPr>
  </w:style>
  <w:style w:type="character" w:styleId="CommentReference">
    <w:name w:val="annotation reference"/>
    <w:basedOn w:val="DefaultParagraphFont"/>
    <w:uiPriority w:val="99"/>
    <w:semiHidden/>
    <w:unhideWhenUsed/>
    <w:rsid w:val="007242A2"/>
    <w:rPr>
      <w:sz w:val="16"/>
      <w:szCs w:val="16"/>
    </w:rPr>
  </w:style>
  <w:style w:type="paragraph" w:styleId="CommentText">
    <w:name w:val="annotation text"/>
    <w:basedOn w:val="Normal"/>
    <w:link w:val="CommentTextChar"/>
    <w:uiPriority w:val="99"/>
    <w:semiHidden/>
    <w:unhideWhenUsed/>
    <w:rsid w:val="007242A2"/>
    <w:rPr>
      <w:sz w:val="20"/>
    </w:rPr>
  </w:style>
  <w:style w:type="character" w:customStyle="1" w:styleId="CommentTextChar">
    <w:name w:val="Comment Text Char"/>
    <w:basedOn w:val="DefaultParagraphFont"/>
    <w:link w:val="CommentText"/>
    <w:uiPriority w:val="99"/>
    <w:semiHidden/>
    <w:rsid w:val="007242A2"/>
    <w:rPr>
      <w:rFonts w:ascii="Courier" w:eastAsia="Times New Roman" w:hAnsi="Courier" w:cs="Times New Roman"/>
      <w:sz w:val="20"/>
      <w:szCs w:val="20"/>
      <w:lang w:eastAsia="en-US"/>
    </w:rPr>
  </w:style>
  <w:style w:type="paragraph" w:styleId="BalloonText">
    <w:name w:val="Balloon Text"/>
    <w:basedOn w:val="Normal"/>
    <w:link w:val="BalloonTextChar"/>
    <w:uiPriority w:val="99"/>
    <w:semiHidden/>
    <w:unhideWhenUsed/>
    <w:rsid w:val="00724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A2"/>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13B4C"/>
    <w:rPr>
      <w:b/>
      <w:bCs/>
    </w:rPr>
  </w:style>
  <w:style w:type="character" w:customStyle="1" w:styleId="CommentSubjectChar">
    <w:name w:val="Comment Subject Char"/>
    <w:basedOn w:val="CommentTextChar"/>
    <w:link w:val="CommentSubject"/>
    <w:uiPriority w:val="99"/>
    <w:semiHidden/>
    <w:rsid w:val="00813B4C"/>
    <w:rPr>
      <w:rFonts w:ascii="Courier" w:eastAsia="Times New Roman" w:hAnsi="Courier" w:cs="Times New Roman"/>
      <w:b/>
      <w:bCs/>
      <w:sz w:val="20"/>
      <w:szCs w:val="20"/>
      <w:lang w:eastAsia="en-US"/>
    </w:rPr>
  </w:style>
  <w:style w:type="paragraph" w:styleId="Revision">
    <w:name w:val="Revision"/>
    <w:hidden/>
    <w:uiPriority w:val="99"/>
    <w:semiHidden/>
    <w:rsid w:val="002F1920"/>
    <w:pPr>
      <w:spacing w:after="0" w:line="240" w:lineRule="auto"/>
    </w:pPr>
    <w:rPr>
      <w:rFonts w:ascii="Courier" w:eastAsia="Times New Roman" w:hAnsi="Courier"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A67"/>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7242A2"/>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67"/>
    <w:pPr>
      <w:tabs>
        <w:tab w:val="center" w:pos="4680"/>
        <w:tab w:val="right" w:pos="9360"/>
      </w:tabs>
    </w:pPr>
  </w:style>
  <w:style w:type="character" w:customStyle="1" w:styleId="HeaderChar">
    <w:name w:val="Header Char"/>
    <w:basedOn w:val="DefaultParagraphFont"/>
    <w:link w:val="Header"/>
    <w:uiPriority w:val="99"/>
    <w:rsid w:val="00061A67"/>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061A67"/>
    <w:pPr>
      <w:tabs>
        <w:tab w:val="center" w:pos="4680"/>
        <w:tab w:val="right" w:pos="9360"/>
      </w:tabs>
    </w:pPr>
  </w:style>
  <w:style w:type="character" w:customStyle="1" w:styleId="FooterChar">
    <w:name w:val="Footer Char"/>
    <w:basedOn w:val="DefaultParagraphFont"/>
    <w:link w:val="Footer"/>
    <w:uiPriority w:val="99"/>
    <w:rsid w:val="00061A67"/>
    <w:rPr>
      <w:rFonts w:ascii="Courier" w:eastAsia="Times New Roman" w:hAnsi="Courier" w:cs="Times New Roman"/>
      <w:sz w:val="24"/>
      <w:szCs w:val="20"/>
      <w:lang w:eastAsia="en-US"/>
    </w:rPr>
  </w:style>
  <w:style w:type="character" w:customStyle="1" w:styleId="Heading1Char">
    <w:name w:val="Heading 1 Char"/>
    <w:basedOn w:val="DefaultParagraphFont"/>
    <w:link w:val="Heading1"/>
    <w:uiPriority w:val="9"/>
    <w:rsid w:val="007242A2"/>
    <w:rPr>
      <w:rFonts w:ascii="Times New Roman" w:eastAsia="Times New Roman" w:hAnsi="Times New Roman" w:cs="Times New Roman"/>
      <w:b/>
      <w:sz w:val="24"/>
      <w:szCs w:val="20"/>
      <w:lang w:eastAsia="en-US"/>
    </w:rPr>
  </w:style>
  <w:style w:type="character" w:styleId="CommentReference">
    <w:name w:val="annotation reference"/>
    <w:basedOn w:val="DefaultParagraphFont"/>
    <w:uiPriority w:val="99"/>
    <w:semiHidden/>
    <w:unhideWhenUsed/>
    <w:rsid w:val="007242A2"/>
    <w:rPr>
      <w:sz w:val="16"/>
      <w:szCs w:val="16"/>
    </w:rPr>
  </w:style>
  <w:style w:type="paragraph" w:styleId="CommentText">
    <w:name w:val="annotation text"/>
    <w:basedOn w:val="Normal"/>
    <w:link w:val="CommentTextChar"/>
    <w:uiPriority w:val="99"/>
    <w:semiHidden/>
    <w:unhideWhenUsed/>
    <w:rsid w:val="007242A2"/>
    <w:rPr>
      <w:sz w:val="20"/>
    </w:rPr>
  </w:style>
  <w:style w:type="character" w:customStyle="1" w:styleId="CommentTextChar">
    <w:name w:val="Comment Text Char"/>
    <w:basedOn w:val="DefaultParagraphFont"/>
    <w:link w:val="CommentText"/>
    <w:uiPriority w:val="99"/>
    <w:semiHidden/>
    <w:rsid w:val="007242A2"/>
    <w:rPr>
      <w:rFonts w:ascii="Courier" w:eastAsia="Times New Roman" w:hAnsi="Courier" w:cs="Times New Roman"/>
      <w:sz w:val="20"/>
      <w:szCs w:val="20"/>
      <w:lang w:eastAsia="en-US"/>
    </w:rPr>
  </w:style>
  <w:style w:type="paragraph" w:styleId="BalloonText">
    <w:name w:val="Balloon Text"/>
    <w:basedOn w:val="Normal"/>
    <w:link w:val="BalloonTextChar"/>
    <w:uiPriority w:val="99"/>
    <w:semiHidden/>
    <w:unhideWhenUsed/>
    <w:rsid w:val="00724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2A2"/>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13B4C"/>
    <w:rPr>
      <w:b/>
      <w:bCs/>
    </w:rPr>
  </w:style>
  <w:style w:type="character" w:customStyle="1" w:styleId="CommentSubjectChar">
    <w:name w:val="Comment Subject Char"/>
    <w:basedOn w:val="CommentTextChar"/>
    <w:link w:val="CommentSubject"/>
    <w:uiPriority w:val="99"/>
    <w:semiHidden/>
    <w:rsid w:val="00813B4C"/>
    <w:rPr>
      <w:rFonts w:ascii="Courier" w:eastAsia="Times New Roman" w:hAnsi="Courier" w:cs="Times New Roman"/>
      <w:b/>
      <w:bCs/>
      <w:sz w:val="20"/>
      <w:szCs w:val="20"/>
      <w:lang w:eastAsia="en-US"/>
    </w:rPr>
  </w:style>
  <w:style w:type="paragraph" w:styleId="Revision">
    <w:name w:val="Revision"/>
    <w:hidden/>
    <w:uiPriority w:val="99"/>
    <w:semiHidden/>
    <w:rsid w:val="002F1920"/>
    <w:pPr>
      <w:spacing w:after="0" w:line="240" w:lineRule="auto"/>
    </w:pPr>
    <w:rPr>
      <w:rFonts w:ascii="Courier" w:eastAsia="Times New Roman" w:hAnsi="Courier"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Zhang</dc:creator>
  <cp:keywords/>
  <dc:description/>
  <cp:lastModifiedBy>CS</cp:lastModifiedBy>
  <cp:revision>13</cp:revision>
  <dcterms:created xsi:type="dcterms:W3CDTF">2016-10-03T16:22:00Z</dcterms:created>
  <dcterms:modified xsi:type="dcterms:W3CDTF">2016-10-05T15:54:00Z</dcterms:modified>
</cp:coreProperties>
</file>