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04D5B" w14:textId="7E7EE7AA" w:rsidR="001E781B" w:rsidRDefault="001E781B" w:rsidP="001E781B">
      <w:pPr>
        <w:jc w:val="righ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0" allowOverlap="1" wp14:anchorId="4864C729" wp14:editId="5D393C3F">
            <wp:simplePos x="0" y="0"/>
            <wp:positionH relativeFrom="page">
              <wp:posOffset>-19050</wp:posOffset>
            </wp:positionH>
            <wp:positionV relativeFrom="page">
              <wp:posOffset>9525</wp:posOffset>
            </wp:positionV>
            <wp:extent cx="7772400" cy="10058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714B">
        <w:t>Att D</w:t>
      </w:r>
    </w:p>
    <w:p w14:paraId="58548D20" w14:textId="77777777" w:rsidR="001E781B" w:rsidRDefault="001E781B" w:rsidP="001E781B">
      <w:pPr>
        <w:jc w:val="right"/>
      </w:pPr>
    </w:p>
    <w:p w14:paraId="3EB6E236" w14:textId="77777777" w:rsidR="001E781B" w:rsidRDefault="001E781B" w:rsidP="001E781B">
      <w:pPr>
        <w:jc w:val="right"/>
      </w:pPr>
    </w:p>
    <w:p w14:paraId="3600344C" w14:textId="77777777" w:rsidR="00E36A5C" w:rsidRDefault="00E36A5C" w:rsidP="00E36A5C"/>
    <w:p w14:paraId="61371099" w14:textId="6FBF3CC7" w:rsidR="00E36A5C" w:rsidRDefault="00E36A5C" w:rsidP="00E36A5C">
      <w:pPr>
        <w:jc w:val="right"/>
      </w:pPr>
      <w:r>
        <w:t>[DATE]</w:t>
      </w:r>
    </w:p>
    <w:p w14:paraId="680C472E" w14:textId="62CBEA76" w:rsidR="00E36A5C" w:rsidRDefault="00E36A5C" w:rsidP="00E36A5C">
      <w:r>
        <w:t>Dear Dr. [LAST NAME],</w:t>
      </w:r>
    </w:p>
    <w:p w14:paraId="639F0A0D" w14:textId="77777777" w:rsidR="00E36A5C" w:rsidRDefault="00E36A5C" w:rsidP="00E36A5C"/>
    <w:p w14:paraId="36C6D451" w14:textId="5D01CE1A" w:rsidR="00E36A5C" w:rsidRDefault="00E36A5C" w:rsidP="00E36A5C">
      <w:r w:rsidRPr="00BA4889">
        <w:t>The American College of Obstetricians and Gynecologists</w:t>
      </w:r>
      <w:r w:rsidR="00B73508">
        <w:t xml:space="preserve"> has sent you several emails requesting your participation</w:t>
      </w:r>
      <w:r>
        <w:t xml:space="preserve"> in </w:t>
      </w:r>
      <w:r w:rsidR="00B73508">
        <w:t>a</w:t>
      </w:r>
      <w:r>
        <w:t xml:space="preserve"> short </w:t>
      </w:r>
      <w:r w:rsidRPr="00E36A5C">
        <w:t xml:space="preserve">questionnaire </w:t>
      </w:r>
      <w:r>
        <w:t xml:space="preserve">to help us better understand how we can support our members and their patients in addressing </w:t>
      </w:r>
      <w:r w:rsidR="00B73508">
        <w:t>Zika Virus</w:t>
      </w:r>
      <w:r>
        <w:t>.</w:t>
      </w:r>
    </w:p>
    <w:p w14:paraId="67517827" w14:textId="43EEAF45" w:rsidR="00E36A5C" w:rsidRDefault="00E36A5C" w:rsidP="00E36A5C">
      <w:r>
        <w:t xml:space="preserve"> </w:t>
      </w:r>
    </w:p>
    <w:p w14:paraId="3B7B4B6E" w14:textId="2179EEDB" w:rsidR="00E36A5C" w:rsidRDefault="00E36A5C" w:rsidP="00E36A5C">
      <w:r>
        <w:t xml:space="preserve">Your feedback is important to help direct ACOG’s response to future infectious disease outbreaks. </w:t>
      </w:r>
      <w:r w:rsidRPr="00E36A5C">
        <w:t>It is not necessary to review any extra materials prior to completing the questionnaire; please be as candid as possible. Individual responses are confidential, and data will be analyzed and reported in aggregate form only.</w:t>
      </w:r>
    </w:p>
    <w:p w14:paraId="1EDB3C16" w14:textId="77777777" w:rsidR="00E36A5C" w:rsidRPr="00E36A5C" w:rsidRDefault="00E36A5C" w:rsidP="00E36A5C"/>
    <w:p w14:paraId="04099DF2" w14:textId="1169BCBC" w:rsidR="00E36A5C" w:rsidRDefault="00E36A5C" w:rsidP="00E36A5C">
      <w:r w:rsidRPr="00E36A5C">
        <w:t xml:space="preserve">The questionnaire should take approximately 10 minutes to complete. This study is for evaluation purposes, and study participation is voluntary. You will not receive compensation for your participation. If you </w:t>
      </w:r>
      <w:r w:rsidR="00B73508">
        <w:t xml:space="preserve">return the </w:t>
      </w:r>
      <w:r w:rsidRPr="00E36A5C">
        <w:t>complete</w:t>
      </w:r>
      <w:r w:rsidR="00B73508">
        <w:t xml:space="preserve">d </w:t>
      </w:r>
      <w:r w:rsidRPr="00E36A5C">
        <w:t>survey, we</w:t>
      </w:r>
      <w:r>
        <w:t xml:space="preserve"> will take this as an indication that you have consented to participate.</w:t>
      </w:r>
    </w:p>
    <w:p w14:paraId="4C19480D" w14:textId="21283BFF" w:rsidR="00E36A5C" w:rsidRDefault="00E36A5C" w:rsidP="00E36A5C"/>
    <w:p w14:paraId="676D539B" w14:textId="77777777" w:rsidR="0036253C" w:rsidRDefault="00E36A5C" w:rsidP="00B73508">
      <w:pPr>
        <w:rPr>
          <w:b/>
        </w:rPr>
      </w:pPr>
      <w:r w:rsidRPr="00B73508">
        <w:rPr>
          <w:b/>
        </w:rPr>
        <w:t xml:space="preserve">If you </w:t>
      </w:r>
      <w:r w:rsidR="00B73508" w:rsidRPr="00B73508">
        <w:rPr>
          <w:b/>
        </w:rPr>
        <w:t>are retired or decline to participate in this study</w:t>
      </w:r>
      <w:r w:rsidRPr="00B73508">
        <w:rPr>
          <w:b/>
        </w:rPr>
        <w:t xml:space="preserve">, please </w:t>
      </w:r>
      <w:r w:rsidR="00B73508" w:rsidRPr="00B73508">
        <w:rPr>
          <w:b/>
        </w:rPr>
        <w:t>check the corresponding box below and return the survey blank.</w:t>
      </w:r>
    </w:p>
    <w:p w14:paraId="2CEF13B3" w14:textId="4E89A39A" w:rsidR="0036253C" w:rsidRDefault="0036253C" w:rsidP="00B73508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561CB2" wp14:editId="2CFDE4A8">
                <wp:simplePos x="0" y="0"/>
                <wp:positionH relativeFrom="column">
                  <wp:posOffset>26581</wp:posOffset>
                </wp:positionH>
                <wp:positionV relativeFrom="paragraph">
                  <wp:posOffset>95088</wp:posOffset>
                </wp:positionV>
                <wp:extent cx="404038" cy="342645"/>
                <wp:effectExtent l="0" t="0" r="15240" b="1968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038" cy="3426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38E2AD7" id="Rectangle 3" o:spid="_x0000_s1026" style="position:absolute;margin-left:2.1pt;margin-top:7.5pt;width:31.8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" fillcolor="white [3212]" strokecolor="black [3213]" strokeweight="1.5pt"/>
            </w:pict>
          </mc:Fallback>
        </mc:AlternateContent>
      </w:r>
    </w:p>
    <w:p w14:paraId="27A2AAD8" w14:textId="682D4CFA" w:rsidR="00E36A5C" w:rsidRPr="00B73508" w:rsidRDefault="00E36A5C" w:rsidP="00B73508">
      <w:pPr>
        <w:rPr>
          <w:b/>
        </w:rPr>
      </w:pPr>
      <w:r w:rsidRPr="00B73508">
        <w:rPr>
          <w:b/>
        </w:rPr>
        <w:t xml:space="preserve"> </w:t>
      </w:r>
    </w:p>
    <w:p w14:paraId="28C6FDEE" w14:textId="6E3AF88A" w:rsidR="00B73508" w:rsidRDefault="00B73508" w:rsidP="00B73508"/>
    <w:p w14:paraId="675DBEC4" w14:textId="21F6F743" w:rsidR="00B73508" w:rsidRDefault="00B73508" w:rsidP="00B73508">
      <w:r>
        <w:t>Please return the questionnaire in the enclosed prepaid envelope by [DATE]. If you have any questions, please contact Carrie Snead at 202-863-4998.</w:t>
      </w:r>
    </w:p>
    <w:p w14:paraId="1A788BED" w14:textId="77777777" w:rsidR="00B73508" w:rsidRDefault="00B73508" w:rsidP="00B73508"/>
    <w:p w14:paraId="2F5A0350" w14:textId="255421D5" w:rsidR="00E36A5C" w:rsidRDefault="00E36A5C" w:rsidP="00E36A5C">
      <w:r>
        <w:t>Thank you for your participation.</w:t>
      </w:r>
    </w:p>
    <w:p w14:paraId="37F954F5" w14:textId="77777777" w:rsidR="00E36A5C" w:rsidRDefault="00E36A5C" w:rsidP="00E36A5C"/>
    <w:p w14:paraId="21093BDF" w14:textId="77777777" w:rsidR="008754D7" w:rsidRDefault="00E36A5C" w:rsidP="00E36A5C">
      <w:r>
        <w:t>Sincerely,</w:t>
      </w:r>
    </w:p>
    <w:p w14:paraId="008F1799" w14:textId="07AA10FC" w:rsidR="00E36A5C" w:rsidRDefault="00E36A5C" w:rsidP="00E36A5C">
      <w:r>
        <w:t xml:space="preserve"> </w:t>
      </w:r>
      <w:r w:rsidR="005F04F4" w:rsidRPr="001D3BAA">
        <w:rPr>
          <w:noProof/>
        </w:rPr>
        <w:drawing>
          <wp:inline distT="0" distB="0" distL="0" distR="0" wp14:anchorId="225A54A9" wp14:editId="7E6EAB50">
            <wp:extent cx="1409700" cy="578509"/>
            <wp:effectExtent l="0" t="0" r="0" b="0"/>
            <wp:docPr id="1" name="Picture 1" descr="J:\CLINICAL\OB Program Assist\Letters and Templates\Signatures\Chris Zah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CLINICAL\OB Program Assist\Letters and Templates\Signatures\Chris Zah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CFCFC"/>
                        </a:clrFrom>
                        <a:clrTo>
                          <a:srgbClr val="FCFCFC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>
                                  <a14:foregroundMark x1="18373" y1="29520" x2="18373" y2="29520"/>
                                  <a14:foregroundMark x1="27560" y1="19557" x2="27560" y2="19557"/>
                                  <a14:foregroundMark x1="44277" y1="31365" x2="44277" y2="31365"/>
                                  <a14:foregroundMark x1="30723" y1="30258" x2="30723" y2="30258"/>
                                  <a14:foregroundMark x1="22741" y1="47232" x2="22741" y2="47232"/>
                                  <a14:foregroundMark x1="43675" y1="40959" x2="43675" y2="40959"/>
                                  <a14:foregroundMark x1="18373" y1="20664" x2="18373" y2="20664"/>
                                  <a14:foregroundMark x1="15813" y1="57934" x2="15813" y2="57934"/>
                                  <a14:foregroundMark x1="15813" y1="25830" x2="15813" y2="25830"/>
                                  <a14:foregroundMark x1="18373" y1="22509" x2="18373" y2="22509"/>
                                  <a14:foregroundMark x1="11295" y1="50923" x2="11295" y2="50923"/>
                                  <a14:foregroundMark x1="12801" y1="37638" x2="12801" y2="37638"/>
                                  <a14:foregroundMark x1="15813" y1="60886" x2="15813" y2="60886"/>
                                  <a14:foregroundMark x1="16114" y1="29520" x2="16114" y2="29520"/>
                                  <a14:foregroundMark x1="28163" y1="29520" x2="28163" y2="29520"/>
                                  <a14:foregroundMark x1="33283" y1="33210" x2="33283" y2="33210"/>
                                  <a14:foregroundMark x1="36596" y1="57934" x2="36596" y2="5793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812" cy="592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8E6EE" w14:textId="77777777" w:rsidR="00E36A5C" w:rsidRPr="0037478F" w:rsidRDefault="00E36A5C" w:rsidP="00E36A5C">
      <w:pPr>
        <w:rPr>
          <w:rFonts w:eastAsia="Calibri"/>
        </w:rPr>
      </w:pPr>
      <w:r w:rsidRPr="0037478F">
        <w:rPr>
          <w:rFonts w:eastAsia="Calibri"/>
        </w:rPr>
        <w:t>Christopher M. Zahn, MD</w:t>
      </w:r>
    </w:p>
    <w:p w14:paraId="7B100197" w14:textId="77777777" w:rsidR="00E36A5C" w:rsidRPr="0037478F" w:rsidRDefault="00E36A5C" w:rsidP="00E36A5C">
      <w:pPr>
        <w:rPr>
          <w:rFonts w:eastAsia="Calibri"/>
        </w:rPr>
      </w:pPr>
      <w:r w:rsidRPr="0037478F">
        <w:rPr>
          <w:rFonts w:eastAsia="Calibri"/>
        </w:rPr>
        <w:t>Col (Ret), USAF, MC</w:t>
      </w:r>
    </w:p>
    <w:p w14:paraId="3019EDFD" w14:textId="77777777" w:rsidR="00E36A5C" w:rsidRPr="0037478F" w:rsidRDefault="00E36A5C" w:rsidP="00E36A5C">
      <w:pPr>
        <w:rPr>
          <w:rFonts w:eastAsia="Calibri"/>
        </w:rPr>
      </w:pPr>
      <w:r w:rsidRPr="0037478F">
        <w:rPr>
          <w:rFonts w:eastAsia="Calibri"/>
        </w:rPr>
        <w:t>Vice President, Practice Activities</w:t>
      </w:r>
    </w:p>
    <w:p w14:paraId="09110671" w14:textId="432B113A" w:rsidR="001E781B" w:rsidRPr="0037478F" w:rsidRDefault="00E36A5C" w:rsidP="00E36A5C">
      <w:pPr>
        <w:rPr>
          <w:rFonts w:eastAsia="Calibri"/>
        </w:rPr>
      </w:pPr>
      <w:r w:rsidRPr="0037478F">
        <w:rPr>
          <w:rFonts w:eastAsia="Calibri"/>
        </w:rPr>
        <w:t>American College of Obstetricians and Gynecologists</w:t>
      </w:r>
    </w:p>
    <w:sectPr w:rsidR="001E781B" w:rsidRPr="0037478F" w:rsidSect="00F361A1">
      <w:head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50859" w14:textId="77777777" w:rsidR="00E36A5C" w:rsidRDefault="00E36A5C" w:rsidP="00E36A5C">
      <w:r>
        <w:separator/>
      </w:r>
    </w:p>
  </w:endnote>
  <w:endnote w:type="continuationSeparator" w:id="0">
    <w:p w14:paraId="0276215F" w14:textId="77777777" w:rsidR="00E36A5C" w:rsidRDefault="00E36A5C" w:rsidP="00E36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8ABAC6" w14:textId="77777777" w:rsidR="00E36A5C" w:rsidRDefault="00E36A5C" w:rsidP="00E36A5C">
      <w:r>
        <w:separator/>
      </w:r>
    </w:p>
  </w:footnote>
  <w:footnote w:type="continuationSeparator" w:id="0">
    <w:p w14:paraId="3D04BB92" w14:textId="77777777" w:rsidR="00E36A5C" w:rsidRDefault="00E36A5C" w:rsidP="00E36A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3F642E" w14:textId="69C64699" w:rsidR="00E36A5C" w:rsidRDefault="00E36A5C">
    <w:pPr>
      <w:pStyle w:val="Header"/>
    </w:pPr>
  </w:p>
  <w:p w14:paraId="55E39B21" w14:textId="77777777" w:rsidR="00E36A5C" w:rsidRDefault="00E36A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81B"/>
    <w:rsid w:val="00050064"/>
    <w:rsid w:val="000653AD"/>
    <w:rsid w:val="0013755B"/>
    <w:rsid w:val="001D5BBE"/>
    <w:rsid w:val="001E781B"/>
    <w:rsid w:val="00215D28"/>
    <w:rsid w:val="00271681"/>
    <w:rsid w:val="002807C1"/>
    <w:rsid w:val="002E10EB"/>
    <w:rsid w:val="0035472C"/>
    <w:rsid w:val="0036253C"/>
    <w:rsid w:val="0037478F"/>
    <w:rsid w:val="00397BF2"/>
    <w:rsid w:val="00456B61"/>
    <w:rsid w:val="004D42BE"/>
    <w:rsid w:val="00524521"/>
    <w:rsid w:val="005F04F4"/>
    <w:rsid w:val="005F1A3D"/>
    <w:rsid w:val="006544F2"/>
    <w:rsid w:val="00681CA0"/>
    <w:rsid w:val="006E33BF"/>
    <w:rsid w:val="008754D7"/>
    <w:rsid w:val="008A2344"/>
    <w:rsid w:val="009B136A"/>
    <w:rsid w:val="00A3596F"/>
    <w:rsid w:val="00B73508"/>
    <w:rsid w:val="00C54EDE"/>
    <w:rsid w:val="00C72A90"/>
    <w:rsid w:val="00CB207F"/>
    <w:rsid w:val="00E31861"/>
    <w:rsid w:val="00E36A5C"/>
    <w:rsid w:val="00E3714B"/>
    <w:rsid w:val="00E65051"/>
    <w:rsid w:val="00EB79E3"/>
    <w:rsid w:val="00F361A1"/>
    <w:rsid w:val="00FB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C60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8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72A90"/>
    <w:pPr>
      <w:jc w:val="center"/>
    </w:pPr>
    <w:rPr>
      <w:b/>
    </w:rPr>
  </w:style>
  <w:style w:type="character" w:customStyle="1" w:styleId="BodyTextChar">
    <w:name w:val="Body Text Char"/>
    <w:basedOn w:val="DefaultParagraphFont"/>
    <w:link w:val="BodyText"/>
    <w:rsid w:val="00C72A90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0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051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B79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9E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9E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9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9E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3186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F1A3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E36A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6A5C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36A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A5C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8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72A90"/>
    <w:pPr>
      <w:jc w:val="center"/>
    </w:pPr>
    <w:rPr>
      <w:b/>
    </w:rPr>
  </w:style>
  <w:style w:type="character" w:customStyle="1" w:styleId="BodyTextChar">
    <w:name w:val="Body Text Char"/>
    <w:basedOn w:val="DefaultParagraphFont"/>
    <w:link w:val="BodyText"/>
    <w:rsid w:val="00C72A90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0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051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B79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9E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9E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9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9E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3186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F1A3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E36A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6A5C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36A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A5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Stark</dc:creator>
  <cp:keywords/>
  <dc:description/>
  <cp:lastModifiedBy>SYSTEM</cp:lastModifiedBy>
  <cp:revision>2</cp:revision>
  <dcterms:created xsi:type="dcterms:W3CDTF">2018-05-04T19:02:00Z</dcterms:created>
  <dcterms:modified xsi:type="dcterms:W3CDTF">2018-05-04T19:02:00Z</dcterms:modified>
</cp:coreProperties>
</file>