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B37C" w14:textId="77777777" w:rsidR="00B46F2C" w:rsidRPr="00414165" w:rsidRDefault="00B46F2C" w:rsidP="00F06866">
      <w:pPr>
        <w:pStyle w:val="Heading2"/>
        <w:tabs>
          <w:tab w:val="left" w:pos="900"/>
        </w:tabs>
        <w:ind w:right="-180"/>
        <w:rPr>
          <w:rFonts w:ascii="Arial" w:hAnsi="Arial" w:cs="Arial"/>
          <w:b/>
          <w:sz w:val="24"/>
          <w:szCs w:val="24"/>
        </w:rPr>
      </w:pPr>
      <w:bookmarkStart w:id="0" w:name="_GoBack"/>
      <w:bookmarkEnd w:id="0"/>
      <w:r w:rsidRPr="00414165">
        <w:rPr>
          <w:rFonts w:ascii="Arial" w:hAnsi="Arial" w:cs="Arial"/>
          <w:b/>
          <w:sz w:val="24"/>
          <w:szCs w:val="24"/>
        </w:rPr>
        <w:t xml:space="preserve">Request for </w:t>
      </w:r>
      <w:r w:rsidR="00F45E35" w:rsidRPr="00414165">
        <w:rPr>
          <w:rFonts w:ascii="Arial" w:hAnsi="Arial" w:cs="Arial"/>
          <w:b/>
          <w:sz w:val="24"/>
          <w:szCs w:val="24"/>
        </w:rPr>
        <w:t xml:space="preserve">genIC </w:t>
      </w:r>
      <w:r w:rsidRPr="00414165">
        <w:rPr>
          <w:rFonts w:ascii="Arial" w:hAnsi="Arial" w:cs="Arial"/>
          <w:b/>
          <w:sz w:val="24"/>
          <w:szCs w:val="24"/>
        </w:rPr>
        <w:t xml:space="preserve">Approval </w:t>
      </w:r>
    </w:p>
    <w:p w14:paraId="66C8A337" w14:textId="77777777" w:rsidR="00EA2C4C" w:rsidRPr="003C0EFC" w:rsidRDefault="00AA209D" w:rsidP="00EA2C4C">
      <w:pPr>
        <w:ind w:left="187"/>
        <w:jc w:val="center"/>
        <w:rPr>
          <w:rFonts w:ascii="Arial" w:hAnsi="Arial" w:cs="Arial"/>
          <w:b/>
          <w:sz w:val="24"/>
          <w:szCs w:val="24"/>
        </w:rPr>
      </w:pPr>
      <w:r w:rsidRPr="003C0EFC">
        <w:rPr>
          <w:rFonts w:ascii="Arial" w:hAnsi="Arial" w:cs="Arial"/>
          <w:b/>
          <w:sz w:val="24"/>
          <w:szCs w:val="24"/>
        </w:rPr>
        <w:t>"Participatory Mapping to Identify and Support at-Risk Populations in Emergency Preparedness"</w:t>
      </w:r>
    </w:p>
    <w:p w14:paraId="3A2A68E5" w14:textId="77777777" w:rsidR="00851628" w:rsidRPr="003C0EFC" w:rsidRDefault="00AA209D" w:rsidP="00EA2C4C">
      <w:pPr>
        <w:jc w:val="center"/>
        <w:rPr>
          <w:rFonts w:ascii="Arial" w:hAnsi="Arial" w:cs="Arial"/>
          <w:b/>
          <w:sz w:val="24"/>
          <w:szCs w:val="24"/>
        </w:rPr>
      </w:pPr>
      <w:r w:rsidRPr="003C0EFC">
        <w:rPr>
          <w:rFonts w:ascii="Arial" w:hAnsi="Arial" w:cs="Arial"/>
          <w:b/>
          <w:sz w:val="24"/>
          <w:szCs w:val="24"/>
        </w:rPr>
        <w:t>0920-1154</w:t>
      </w:r>
    </w:p>
    <w:p w14:paraId="0806F2F6" w14:textId="77777777" w:rsidR="004D6E64" w:rsidRDefault="008167E0" w:rsidP="001C6D9C">
      <w:pPr>
        <w:spacing w:after="0" w:line="240" w:lineRule="auto"/>
        <w:rPr>
          <w:rFonts w:ascii="Arial" w:hAnsi="Arial" w:cs="Arial"/>
          <w:b/>
          <w:sz w:val="24"/>
          <w:szCs w:val="24"/>
        </w:rPr>
      </w:pPr>
      <w:r>
        <w:rPr>
          <w:rFonts w:ascii="Arial" w:hAnsi="Arial" w:cs="Arial"/>
          <w:noProof/>
          <w:sz w:val="24"/>
          <w:szCs w:val="24"/>
        </w:rPr>
        <mc:AlternateContent>
          <mc:Choice Requires="wps">
            <w:drawing>
              <wp:anchor distT="4294967292" distB="4294967292" distL="114300" distR="114300" simplePos="0" relativeHeight="251658240" behindDoc="0" locked="0" layoutInCell="0" allowOverlap="1" wp14:anchorId="4FB55286" wp14:editId="7A2BAF60">
                <wp:simplePos x="0" y="0"/>
                <wp:positionH relativeFrom="column">
                  <wp:posOffset>0</wp:posOffset>
                </wp:positionH>
                <wp:positionV relativeFrom="paragraph">
                  <wp:posOffset>-1</wp:posOffset>
                </wp:positionV>
                <wp:extent cx="6739890" cy="0"/>
                <wp:effectExtent l="0" t="0" r="22860" b="19050"/>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8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6824A5" id="Line 3" o:spid="_x0000_s1026" alt="Title: Title Underline - Description: Underlining of Title"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53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5UEAIAAOkDAAAOAAAAZHJzL2Uyb0RvYy54bWysU9uO2jAQfa/Uf7D8DgmXZSEirKoAfdl2&#10;kZb9AGM7xKrjsWxDQFX/vWNz6bZ9q8qDmfHMHM85M5k/nVpNjtJ5Baakg35OiTQchDL7kr5t170p&#10;JT4wI5gGI0t6lp4+LT5+mHe2kENoQAvpCIIYX3S2pE0ItsgyzxvZMt8HKw0Ga3AtC+i6fSYc6xC9&#10;1dkwzydZB05YB1x6j7fLS5AuEn5dSx5e6trLQHRJsbeQTpfOXTyzxZwVe8dso/i1DfYPXbRMGXz0&#10;DrVkgZGDU39BtYo78FCHPoc2g7pWXCYOyGaQ/8HmtWFWJi4ojrd3mfz/g+VfjxtHlCjpkBLDWhzR&#10;szKSjCgR0nNU6s3ghLQyqC6BmmxV0BKFjH8lTR65pcgoZ2d9gaiV2bgoCD+ZV/sM/JsnBqqGmb1M&#10;tLZni/WDWJH9VhIdb7GpXfcFBOawQ4Ck7al2bYRE1cgpjfB8H6E8BcLxcvI4mk1nOGl+i2WsuBVa&#10;58NnCS2JRkmRVFSXFez47ENshBW3lHhtYK20ThuiDemw21n+kKcKD1qJGI153u13lXbkyOKSpV+i&#10;hZH3aQ4ORiS0RjKxutqBKX2x8XVtIh5ywX6u1mWLvs/y2Wq6mo574+Fk1RvnQvQ+ratxb7IePD4s&#10;R8uqWg5+XF+91Sddo5SXoexAnDfupjfuUyJ83f24sO/9NJVfX+jiJwAAAP//AwBQSwMEFAAGAAgA&#10;AAAhAPQC7ZTXAAAAAwEAAA8AAABkcnMvZG93bnJldi54bWxMj8FOwzAMhu9IvENkJG4sHRpT6ZpO&#10;MInLbpQJOHqN11YkTtVkXfv2pFzYxdKv3/r8Od+O1oiBet86VrBcJCCIK6dbrhUcPt4eUhA+IGs0&#10;jknBRB62xe1Njpl2F36noQy1iBD2GSpoQugyKX3VkEW/cB1x7E6utxhi7Gupe7xEuDXyMUnW0mLL&#10;8UKDHe0aqn7Ks42Up6/0dY/pYZpM+f282n3uB7ZK3d+NLxsQgcbwvwyzflSHIjod3Zm1F0ZBfCT8&#10;zblL1ssViOOcZZHLa/fiFwAA//8DAFBLAQItABQABgAIAAAAIQC2gziS/gAAAOEBAAATAAAAAAAA&#10;AAAAAAAAAAAAAABbQ29udGVudF9UeXBlc10ueG1sUEsBAi0AFAAGAAgAAAAhADj9If/WAAAAlAEA&#10;AAsAAAAAAAAAAAAAAAAALwEAAF9yZWxzLy5yZWxzUEsBAi0AFAAGAAgAAAAhAM+arlQQAgAA6QMA&#10;AA4AAAAAAAAAAAAAAAAALgIAAGRycy9lMm9Eb2MueG1sUEsBAi0AFAAGAAgAAAAhAPQC7ZTXAAAA&#10;AwEAAA8AAAAAAAAAAAAAAAAAagQAAGRycy9kb3ducmV2LnhtbFBLBQYAAAAABAAEAPMAAABuBQAA&#10;AAA=&#10;" o:allowincell="f" strokeweight="1.5pt"/>
            </w:pict>
          </mc:Fallback>
        </mc:AlternateContent>
      </w:r>
      <w:r w:rsidR="00414165" w:rsidRPr="003C0EFC">
        <w:rPr>
          <w:rFonts w:ascii="Arial" w:hAnsi="Arial" w:cs="Arial"/>
          <w:b/>
          <w:sz w:val="24"/>
          <w:szCs w:val="24"/>
        </w:rPr>
        <w:t xml:space="preserve">CIO:  </w:t>
      </w:r>
      <w:r w:rsidR="001C6D9C" w:rsidRPr="003C0EFC">
        <w:rPr>
          <w:rFonts w:ascii="Arial" w:hAnsi="Arial" w:cs="Arial"/>
          <w:b/>
          <w:sz w:val="24"/>
          <w:szCs w:val="24"/>
        </w:rPr>
        <w:t>Tracy N. Thomas, Senior Health Scientist, Office of Public Health Preparedness and Response</w:t>
      </w:r>
    </w:p>
    <w:p w14:paraId="0DA36BB6" w14:textId="77777777" w:rsidR="001C6D9C" w:rsidRPr="005F6B84" w:rsidRDefault="001C6D9C" w:rsidP="00FC363D">
      <w:pPr>
        <w:pStyle w:val="NoSpacing"/>
      </w:pPr>
    </w:p>
    <w:p w14:paraId="5167DC44" w14:textId="77777777" w:rsidR="000A64CE" w:rsidRPr="005F6B84" w:rsidRDefault="00B372FB" w:rsidP="004D6E64">
      <w:pPr>
        <w:spacing w:after="0" w:line="240" w:lineRule="auto"/>
        <w:rPr>
          <w:rFonts w:ascii="Arial" w:hAnsi="Arial" w:cs="Arial"/>
          <w:sz w:val="24"/>
          <w:szCs w:val="24"/>
        </w:rPr>
      </w:pPr>
      <w:r w:rsidRPr="005F6B84">
        <w:rPr>
          <w:rFonts w:ascii="Arial" w:hAnsi="Arial" w:cs="Arial"/>
          <w:b/>
          <w:sz w:val="24"/>
          <w:szCs w:val="24"/>
        </w:rPr>
        <w:t>PROJECT TITLE:</w:t>
      </w:r>
      <w:r w:rsidR="00B46F2C" w:rsidRPr="005F6B84">
        <w:rPr>
          <w:rFonts w:ascii="Arial" w:hAnsi="Arial" w:cs="Arial"/>
          <w:sz w:val="24"/>
          <w:szCs w:val="24"/>
        </w:rPr>
        <w:t xml:space="preserve"> </w:t>
      </w:r>
    </w:p>
    <w:p w14:paraId="1879EA8E" w14:textId="4F10D155" w:rsidR="004D6E64" w:rsidRDefault="0092401A" w:rsidP="004D6E64">
      <w:pPr>
        <w:spacing w:after="0" w:line="240" w:lineRule="auto"/>
        <w:rPr>
          <w:rFonts w:ascii="Arial" w:hAnsi="Arial" w:cs="Arial"/>
          <w:sz w:val="24"/>
          <w:szCs w:val="24"/>
        </w:rPr>
      </w:pPr>
      <w:r w:rsidRPr="005F6B84">
        <w:rPr>
          <w:rFonts w:ascii="Arial" w:hAnsi="Arial" w:cs="Arial"/>
          <w:sz w:val="24"/>
          <w:szCs w:val="24"/>
        </w:rPr>
        <w:t>"Participatory Mapping to Identify and Support at-Risk Populations in Emergency Preparedness"</w:t>
      </w:r>
      <w:r w:rsidR="009F351E">
        <w:rPr>
          <w:rFonts w:ascii="Arial" w:hAnsi="Arial" w:cs="Arial"/>
          <w:sz w:val="24"/>
          <w:szCs w:val="24"/>
        </w:rPr>
        <w:t xml:space="preserve"> – Phase 2</w:t>
      </w:r>
    </w:p>
    <w:p w14:paraId="182818DD" w14:textId="77777777" w:rsidR="004D6E64" w:rsidRDefault="004D6E64" w:rsidP="00FC363D">
      <w:pPr>
        <w:pStyle w:val="NoSpacing"/>
      </w:pPr>
    </w:p>
    <w:p w14:paraId="554E9081" w14:textId="77777777" w:rsidR="00B46F2C" w:rsidRDefault="00B46F2C" w:rsidP="004D6E64">
      <w:pPr>
        <w:spacing w:after="0" w:line="240" w:lineRule="auto"/>
        <w:rPr>
          <w:rFonts w:ascii="Arial" w:hAnsi="Arial" w:cs="Arial"/>
          <w:b/>
          <w:sz w:val="24"/>
          <w:szCs w:val="24"/>
        </w:rPr>
      </w:pPr>
      <w:r w:rsidRPr="005F6B84">
        <w:rPr>
          <w:rFonts w:ascii="Arial" w:hAnsi="Arial" w:cs="Arial"/>
          <w:b/>
          <w:sz w:val="24"/>
          <w:szCs w:val="24"/>
        </w:rPr>
        <w:t>PURPOSE</w:t>
      </w:r>
      <w:r w:rsidR="00A13253" w:rsidRPr="005F6B84">
        <w:rPr>
          <w:rFonts w:ascii="Arial" w:hAnsi="Arial" w:cs="Arial"/>
          <w:b/>
          <w:sz w:val="24"/>
          <w:szCs w:val="24"/>
        </w:rPr>
        <w:t xml:space="preserve"> AND USE OF COLLECTION</w:t>
      </w:r>
      <w:r w:rsidRPr="005F6B84">
        <w:rPr>
          <w:rFonts w:ascii="Arial" w:hAnsi="Arial" w:cs="Arial"/>
          <w:b/>
          <w:sz w:val="24"/>
          <w:szCs w:val="24"/>
        </w:rPr>
        <w:t>:</w:t>
      </w:r>
      <w:r w:rsidR="000A64CE" w:rsidRPr="005F6B84">
        <w:rPr>
          <w:rFonts w:ascii="Arial" w:hAnsi="Arial" w:cs="Arial"/>
          <w:b/>
          <w:sz w:val="24"/>
          <w:szCs w:val="24"/>
        </w:rPr>
        <w:t xml:space="preserve"> </w:t>
      </w:r>
    </w:p>
    <w:p w14:paraId="420A83DF" w14:textId="77777777" w:rsidR="00AB4799" w:rsidRPr="00685FFA" w:rsidRDefault="00AB4799" w:rsidP="005F6B84">
      <w:pPr>
        <w:pStyle w:val="NoSpacing"/>
        <w:rPr>
          <w:rFonts w:ascii="Arial" w:hAnsi="Arial" w:cs="Arial"/>
          <w:sz w:val="24"/>
          <w:szCs w:val="24"/>
        </w:rPr>
      </w:pPr>
    </w:p>
    <w:p w14:paraId="13E2A927" w14:textId="4DFA58C7" w:rsidR="00727774" w:rsidRPr="00727774" w:rsidRDefault="005A426C" w:rsidP="00727774">
      <w:pPr>
        <w:pStyle w:val="Default"/>
        <w:rPr>
          <w:rFonts w:ascii="Arial" w:hAnsi="Arial" w:cs="Arial"/>
          <w:noProof/>
          <w:u w:val="single" w:color="C0C0C0"/>
        </w:rPr>
      </w:pPr>
      <w:r w:rsidRPr="00727774">
        <w:rPr>
          <w:rFonts w:ascii="Arial" w:hAnsi="Arial" w:cs="Arial"/>
          <w:noProof/>
          <w:u w:val="single" w:color="C0C0C0"/>
        </w:rPr>
        <w:t>The Office of Sciene and Public Health Practice (OSPHP) in the Office of Public Health Preparedness and Response (OPHPR)</w:t>
      </w:r>
      <w:r w:rsidR="00727774">
        <w:rPr>
          <w:rFonts w:ascii="Arial" w:hAnsi="Arial" w:cs="Arial"/>
          <w:noProof/>
          <w:u w:val="single" w:color="C0C0C0"/>
        </w:rPr>
        <w:t xml:space="preserve"> plays a vital role in</w:t>
      </w:r>
      <w:r w:rsidRPr="00727774">
        <w:rPr>
          <w:rFonts w:ascii="Arial" w:hAnsi="Arial" w:cs="Arial"/>
          <w:noProof/>
          <w:u w:val="single" w:color="C0C0C0"/>
        </w:rPr>
        <w:t xml:space="preserve"> </w:t>
      </w:r>
      <w:r w:rsidR="00727774">
        <w:rPr>
          <w:rFonts w:ascii="Arial" w:hAnsi="Arial" w:cs="Arial"/>
        </w:rPr>
        <w:t>improving</w:t>
      </w:r>
      <w:r w:rsidR="00727774" w:rsidRPr="00727774">
        <w:rPr>
          <w:rFonts w:ascii="Arial" w:hAnsi="Arial" w:cs="Arial"/>
        </w:rPr>
        <w:t xml:space="preserve"> the ability of Centers for Disease Control and Prevention (CDC) and its partners, including state and local health departments, emergency management organizations, and health care entities, to effectively prepare for and respond to public health emergencies and disasters.</w:t>
      </w:r>
      <w:r w:rsidR="00417BDF">
        <w:rPr>
          <w:rFonts w:ascii="Arial" w:hAnsi="Arial" w:cs="Arial"/>
        </w:rPr>
        <w:t xml:space="preserve">  Part of this effort is accomplished by </w:t>
      </w:r>
      <w:r w:rsidR="00EA5DB5">
        <w:rPr>
          <w:rFonts w:ascii="Arial" w:hAnsi="Arial" w:cs="Arial"/>
        </w:rPr>
        <w:t xml:space="preserve">advocating and promoting consideration of the </w:t>
      </w:r>
      <w:r w:rsidR="00EA5DB5" w:rsidRPr="00EA5DB5">
        <w:rPr>
          <w:rFonts w:ascii="Arial" w:hAnsi="Arial" w:cs="Arial"/>
        </w:rPr>
        <w:t>special needs of vulnerable populations during CDC’s public health emergency mitigation, preparedness, response, and recovery efforts</w:t>
      </w:r>
      <w:r w:rsidR="00EA5DB5">
        <w:rPr>
          <w:rFonts w:ascii="Arial" w:hAnsi="Arial" w:cs="Arial"/>
        </w:rPr>
        <w:t>.  It is through funding opportunities and coll</w:t>
      </w:r>
      <w:r w:rsidR="00F22889">
        <w:rPr>
          <w:rFonts w:ascii="Arial" w:hAnsi="Arial" w:cs="Arial"/>
        </w:rPr>
        <w:t xml:space="preserve">aborations that OSPHP is able to harness scientific research and innovation to enhance preparedness and response, especially for the most vulnerable of populations.  </w:t>
      </w:r>
    </w:p>
    <w:p w14:paraId="31515B29" w14:textId="77777777" w:rsidR="00727774" w:rsidRDefault="00727774" w:rsidP="005A426C">
      <w:pPr>
        <w:pStyle w:val="Default"/>
        <w:rPr>
          <w:rFonts w:ascii="Arial" w:hAnsi="Arial" w:cs="Arial"/>
          <w:noProof/>
          <w:u w:val="single" w:color="C0C0C0"/>
        </w:rPr>
      </w:pPr>
    </w:p>
    <w:p w14:paraId="2035674C" w14:textId="60F9936E" w:rsidR="005A426C" w:rsidRDefault="00102AA2" w:rsidP="005F6B84">
      <w:pPr>
        <w:pStyle w:val="Default"/>
        <w:rPr>
          <w:rFonts w:ascii="Arial" w:hAnsi="Arial" w:cs="Arial"/>
        </w:rPr>
      </w:pPr>
      <w:r w:rsidRPr="00102AA2">
        <w:rPr>
          <w:rFonts w:ascii="Arial" w:hAnsi="Arial" w:cs="Arial"/>
        </w:rPr>
        <w:t>At-risk populations, defined by CDC as “those groups whose needs are not fully addressed by traditional service providers or who feel they cannot comfortably or safely access and use the standard resources offered in disaster preparedness, relief, and recovery" are ,arguably, most susceptible and vulnerable to adverse outcomes following an emergency or disaster.  Levels of vulnerability relative to hazard and exposure vary, both within and across communities and segments of the population. Local agencies play a critical role in addressing the needs of at-risk populations in the preparation and response to emergencies. However, this role is often conducted with uncertainty, as there is limited knowledge regarding the best methods to identify and contact specific segments of the population, access community assets, and build effective strategies for community partnerships. This uncertainty causes unnecessary and harmful variations in public health performance, which perpetuates the “progression of vulnerability.”</w:t>
      </w:r>
    </w:p>
    <w:p w14:paraId="6199DA05" w14:textId="77777777" w:rsidR="00102AA2" w:rsidRDefault="00102AA2" w:rsidP="005F6B84">
      <w:pPr>
        <w:pStyle w:val="Default"/>
        <w:rPr>
          <w:rFonts w:ascii="Arial" w:hAnsi="Arial" w:cs="Arial"/>
        </w:rPr>
      </w:pPr>
    </w:p>
    <w:p w14:paraId="2871E824" w14:textId="1D297F3C" w:rsidR="00B46F2C" w:rsidRDefault="00F22889" w:rsidP="005F6B84">
      <w:pPr>
        <w:pStyle w:val="Default"/>
        <w:rPr>
          <w:rFonts w:ascii="Arial" w:hAnsi="Arial" w:cs="Arial"/>
        </w:rPr>
      </w:pPr>
      <w:r>
        <w:rPr>
          <w:rFonts w:ascii="Arial" w:hAnsi="Arial" w:cs="Arial"/>
        </w:rPr>
        <w:t xml:space="preserve">In collaboration with </w:t>
      </w:r>
      <w:r w:rsidR="000972B7" w:rsidRPr="000972B7">
        <w:rPr>
          <w:rFonts w:ascii="Arial" w:hAnsi="Arial" w:cs="Arial"/>
        </w:rPr>
        <w:t>the Harvard T.H. Chan School of Public Health's Emergency Preparedness Research, Evaluation &amp; Practice Program (www.hsph.harvard.edu/preparedness)</w:t>
      </w:r>
      <w:r w:rsidR="000972B7">
        <w:rPr>
          <w:rFonts w:ascii="Arial" w:hAnsi="Arial" w:cs="Arial"/>
        </w:rPr>
        <w:t>,</w:t>
      </w:r>
      <w:r w:rsidR="000972B7" w:rsidRPr="000972B7">
        <w:rPr>
          <w:rFonts w:ascii="Arial" w:hAnsi="Arial" w:cs="Arial"/>
        </w:rPr>
        <w:t xml:space="preserve"> </w:t>
      </w:r>
      <w:r>
        <w:rPr>
          <w:rFonts w:ascii="Arial" w:hAnsi="Arial" w:cs="Arial"/>
        </w:rPr>
        <w:t xml:space="preserve">OSPHP, </w:t>
      </w:r>
      <w:r w:rsidR="00C26423" w:rsidRPr="00685FFA">
        <w:rPr>
          <w:rFonts w:ascii="Arial" w:hAnsi="Arial" w:cs="Arial"/>
        </w:rPr>
        <w:t>seeks to engage community leaders to develop a knowledge base on specifi</w:t>
      </w:r>
      <w:r w:rsidR="005F58A8" w:rsidRPr="00685FFA">
        <w:rPr>
          <w:rFonts w:ascii="Arial" w:hAnsi="Arial" w:cs="Arial"/>
        </w:rPr>
        <w:t xml:space="preserve">c local vulnerable populations and the </w:t>
      </w:r>
      <w:r w:rsidR="00C26423" w:rsidRPr="00685FFA">
        <w:rPr>
          <w:rFonts w:ascii="Arial" w:hAnsi="Arial" w:cs="Arial"/>
        </w:rPr>
        <w:t>available assets in the community</w:t>
      </w:r>
      <w:r w:rsidR="00BB39B9" w:rsidRPr="00685FFA">
        <w:rPr>
          <w:rFonts w:ascii="Arial" w:hAnsi="Arial" w:cs="Arial"/>
        </w:rPr>
        <w:t xml:space="preserve"> in an effort to develop best practices for meeting the needs of at-risk populations in preparation and response to an emergency.  Specifically, the project encompasses formative research to support 1) </w:t>
      </w:r>
      <w:r w:rsidR="0020480F" w:rsidRPr="00685FFA">
        <w:rPr>
          <w:rFonts w:ascii="Arial" w:hAnsi="Arial" w:cs="Arial"/>
        </w:rPr>
        <w:t xml:space="preserve">development of </w:t>
      </w:r>
      <w:r w:rsidR="00BB39B9" w:rsidRPr="00685FFA">
        <w:rPr>
          <w:rFonts w:ascii="Arial" w:hAnsi="Arial" w:cs="Arial"/>
        </w:rPr>
        <w:t>best practices and strategies</w:t>
      </w:r>
      <w:r w:rsidR="0020480F" w:rsidRPr="00685FFA">
        <w:rPr>
          <w:rFonts w:ascii="Arial" w:hAnsi="Arial" w:cs="Arial"/>
        </w:rPr>
        <w:t xml:space="preserve"> to support emergency preparedness program activities designed to meet </w:t>
      </w:r>
      <w:r w:rsidR="00BB39B9" w:rsidRPr="00685FFA">
        <w:rPr>
          <w:rFonts w:ascii="Arial" w:hAnsi="Arial" w:cs="Arial"/>
        </w:rPr>
        <w:t>the needs of vulnerable populations</w:t>
      </w:r>
      <w:r w:rsidR="0020480F" w:rsidRPr="00685FFA">
        <w:rPr>
          <w:rFonts w:ascii="Arial" w:hAnsi="Arial" w:cs="Arial"/>
        </w:rPr>
        <w:t xml:space="preserve"> during or after a disaster</w:t>
      </w:r>
      <w:r w:rsidR="00BB39B9" w:rsidRPr="00685FFA">
        <w:rPr>
          <w:rFonts w:ascii="Arial" w:hAnsi="Arial" w:cs="Arial"/>
        </w:rPr>
        <w:t>; 2)</w:t>
      </w:r>
      <w:r w:rsidR="0020480F" w:rsidRPr="00685FFA">
        <w:rPr>
          <w:rFonts w:ascii="Arial" w:hAnsi="Arial" w:cs="Arial"/>
        </w:rPr>
        <w:t xml:space="preserve"> development of</w:t>
      </w:r>
      <w:r w:rsidR="00BB39B9" w:rsidRPr="00685FFA">
        <w:rPr>
          <w:rFonts w:ascii="Arial" w:hAnsi="Arial" w:cs="Arial"/>
        </w:rPr>
        <w:t xml:space="preserve"> </w:t>
      </w:r>
      <w:r w:rsidR="0020480F" w:rsidRPr="00685FFA">
        <w:rPr>
          <w:rFonts w:ascii="Arial" w:hAnsi="Arial" w:cs="Arial"/>
        </w:rPr>
        <w:t xml:space="preserve">a new </w:t>
      </w:r>
      <w:r w:rsidR="0020480F" w:rsidRPr="00685FFA">
        <w:rPr>
          <w:rFonts w:ascii="Arial" w:hAnsi="Arial" w:cs="Arial"/>
        </w:rPr>
        <w:lastRenderedPageBreak/>
        <w:t xml:space="preserve">mobile app tool that relies upon the creation of new </w:t>
      </w:r>
      <w:r w:rsidR="00BB39B9" w:rsidRPr="00685FFA">
        <w:rPr>
          <w:rFonts w:ascii="Arial" w:hAnsi="Arial" w:cs="Arial"/>
        </w:rPr>
        <w:t>participatory mapping</w:t>
      </w:r>
      <w:r w:rsidR="0020480F" w:rsidRPr="00685FFA">
        <w:rPr>
          <w:rFonts w:ascii="Arial" w:hAnsi="Arial" w:cs="Arial"/>
        </w:rPr>
        <w:t xml:space="preserve"> methodology</w:t>
      </w:r>
      <w:r w:rsidR="00BB39B9" w:rsidRPr="00685FFA">
        <w:rPr>
          <w:rFonts w:ascii="Arial" w:hAnsi="Arial" w:cs="Arial"/>
        </w:rPr>
        <w:t xml:space="preserve"> process</w:t>
      </w:r>
      <w:r w:rsidR="0020480F" w:rsidRPr="00685FFA">
        <w:rPr>
          <w:rFonts w:ascii="Arial" w:hAnsi="Arial" w:cs="Arial"/>
        </w:rPr>
        <w:t xml:space="preserve"> for mapping community preparedness assets; and 3) development and assessment of a tabletop </w:t>
      </w:r>
      <w:r w:rsidR="00C26423" w:rsidRPr="00685FFA">
        <w:rPr>
          <w:rFonts w:ascii="Arial" w:hAnsi="Arial" w:cs="Arial"/>
        </w:rPr>
        <w:t>exercise to test the impact of the participatory mapping results on the decision-making process of local agencies engaged in preparedness planning efforts.</w:t>
      </w:r>
      <w:r w:rsidR="0020480F" w:rsidRPr="00685FFA">
        <w:rPr>
          <w:rFonts w:ascii="Arial" w:hAnsi="Arial" w:cs="Arial"/>
        </w:rPr>
        <w:t xml:space="preserve"> </w:t>
      </w:r>
      <w:r w:rsidR="005F58A8" w:rsidRPr="00685FFA">
        <w:rPr>
          <w:rFonts w:ascii="Arial" w:hAnsi="Arial" w:cs="Arial"/>
        </w:rPr>
        <w:t>This project would thus aim to enhance the ability of local practitioners and policy makers to apply effective methods at identifying vulnerable and at-risk populations, and to increase the ability of these populations to</w:t>
      </w:r>
      <w:r w:rsidR="005F58A8" w:rsidRPr="005F6B84">
        <w:rPr>
          <w:rFonts w:ascii="Arial" w:hAnsi="Arial" w:cs="Arial"/>
        </w:rPr>
        <w:t xml:space="preserve"> prepare for, withstand, and recover from public health emergencies and disasters. </w:t>
      </w:r>
      <w:r w:rsidR="00C26423" w:rsidRPr="005F6B84">
        <w:rPr>
          <w:rFonts w:ascii="Arial" w:hAnsi="Arial" w:cs="Arial"/>
        </w:rPr>
        <w:t xml:space="preserve"> </w:t>
      </w:r>
    </w:p>
    <w:p w14:paraId="34E376A9" w14:textId="77777777" w:rsidR="0020480F" w:rsidRPr="00713707" w:rsidRDefault="0020480F" w:rsidP="005F6B84">
      <w:pPr>
        <w:pStyle w:val="Default"/>
        <w:rPr>
          <w:rFonts w:ascii="Arial" w:hAnsi="Arial" w:cs="Arial"/>
        </w:rPr>
      </w:pPr>
    </w:p>
    <w:p w14:paraId="1C4BB098" w14:textId="0F8F77F3" w:rsidR="00303EC4" w:rsidRDefault="0020480F" w:rsidP="00194B98">
      <w:pPr>
        <w:pStyle w:val="Default"/>
        <w:rPr>
          <w:rFonts w:ascii="Arial" w:hAnsi="Arial" w:cs="Arial"/>
        </w:rPr>
      </w:pPr>
      <w:r w:rsidRPr="00D40156">
        <w:rPr>
          <w:rFonts w:ascii="Arial" w:hAnsi="Arial" w:cs="Arial"/>
        </w:rPr>
        <w:t>This formative research project requires the development and implementation of three data</w:t>
      </w:r>
      <w:r w:rsidR="006A148C" w:rsidRPr="00D40156">
        <w:rPr>
          <w:rFonts w:ascii="Arial" w:hAnsi="Arial" w:cs="Arial"/>
        </w:rPr>
        <w:t xml:space="preserve"> collection instruments in order t</w:t>
      </w:r>
      <w:r w:rsidRPr="00D40156">
        <w:rPr>
          <w:rFonts w:ascii="Arial" w:hAnsi="Arial" w:cs="Arial"/>
        </w:rPr>
        <w:t xml:space="preserve">o achieve the </w:t>
      </w:r>
      <w:r w:rsidR="006A148C" w:rsidRPr="00D40156">
        <w:rPr>
          <w:rFonts w:ascii="Arial" w:hAnsi="Arial" w:cs="Arial"/>
        </w:rPr>
        <w:t>outlined goals.</w:t>
      </w:r>
      <w:r w:rsidR="00713707" w:rsidRPr="00D40156">
        <w:rPr>
          <w:rFonts w:ascii="Arial" w:hAnsi="Arial" w:cs="Arial"/>
        </w:rPr>
        <w:t xml:space="preserve"> </w:t>
      </w:r>
      <w:r w:rsidR="001B2D37" w:rsidRPr="00D40156">
        <w:rPr>
          <w:rFonts w:ascii="Arial" w:hAnsi="Arial" w:cs="Arial"/>
        </w:rPr>
        <w:t>The first data collection instrumen</w:t>
      </w:r>
      <w:r w:rsidR="00552E67" w:rsidRPr="00D40156">
        <w:rPr>
          <w:rFonts w:ascii="Arial" w:hAnsi="Arial" w:cs="Arial"/>
        </w:rPr>
        <w:t xml:space="preserve">t, approved </w:t>
      </w:r>
      <w:r w:rsidR="00AF56E5" w:rsidRPr="00D40156">
        <w:rPr>
          <w:rFonts w:ascii="Arial" w:hAnsi="Arial" w:cs="Arial"/>
        </w:rPr>
        <w:t>May 5, 2017 through the Formative Research and Tool Development generic information collection request (GenI</w:t>
      </w:r>
      <w:r w:rsidR="000F7BC3" w:rsidRPr="00D40156">
        <w:rPr>
          <w:rFonts w:ascii="Arial" w:hAnsi="Arial" w:cs="Arial"/>
        </w:rPr>
        <w:t xml:space="preserve">C), </w:t>
      </w:r>
      <w:r w:rsidR="00552E67" w:rsidRPr="00D40156">
        <w:rPr>
          <w:rFonts w:ascii="Arial" w:hAnsi="Arial" w:cs="Arial"/>
        </w:rPr>
        <w:t>was administered</w:t>
      </w:r>
      <w:r w:rsidR="00AF56E5" w:rsidRPr="00D40156">
        <w:rPr>
          <w:rFonts w:ascii="Arial" w:hAnsi="Arial" w:cs="Arial"/>
        </w:rPr>
        <w:t xml:space="preserve"> </w:t>
      </w:r>
      <w:r w:rsidR="000F7BC3" w:rsidRPr="00D40156">
        <w:rPr>
          <w:rFonts w:ascii="Arial" w:hAnsi="Arial" w:cs="Arial"/>
        </w:rPr>
        <w:t xml:space="preserve">to 100 community leaders to identify strategies and opportunities for linking available resources to existing needs to address vulnerable populations in preparation and response to emergencies.  Findings from that instrument helped shape the development of a </w:t>
      </w:r>
      <w:r w:rsidR="0032791E">
        <w:rPr>
          <w:rFonts w:ascii="Arial" w:hAnsi="Arial" w:cs="Arial"/>
        </w:rPr>
        <w:t xml:space="preserve">survey </w:t>
      </w:r>
      <w:r w:rsidR="000F7BC3" w:rsidRPr="00D40156">
        <w:rPr>
          <w:rFonts w:ascii="Arial" w:hAnsi="Arial" w:cs="Arial"/>
        </w:rPr>
        <w:t xml:space="preserve">for community leaders to use for gathering local knowledge and resources for </w:t>
      </w:r>
      <w:r w:rsidR="005C1047" w:rsidRPr="00D40156">
        <w:rPr>
          <w:rFonts w:ascii="Arial" w:hAnsi="Arial" w:cs="Arial"/>
        </w:rPr>
        <w:t xml:space="preserve">vulnerable communities in preparation and response for emergencies.  </w:t>
      </w:r>
    </w:p>
    <w:p w14:paraId="280DEAA2" w14:textId="77777777" w:rsidR="00303EC4" w:rsidRDefault="00303EC4" w:rsidP="00194B98">
      <w:pPr>
        <w:pStyle w:val="Default"/>
        <w:rPr>
          <w:rFonts w:ascii="Arial" w:hAnsi="Arial" w:cs="Arial"/>
        </w:rPr>
      </w:pPr>
    </w:p>
    <w:p w14:paraId="4F535F58" w14:textId="16DACF4A" w:rsidR="00F5546D" w:rsidRPr="005F6B84" w:rsidRDefault="005C1047" w:rsidP="0016025A">
      <w:pPr>
        <w:pStyle w:val="Default"/>
        <w:rPr>
          <w:rFonts w:ascii="Arial" w:hAnsi="Arial" w:cs="Arial"/>
        </w:rPr>
      </w:pPr>
      <w:r w:rsidRPr="00D40156">
        <w:rPr>
          <w:rFonts w:ascii="Arial" w:hAnsi="Arial" w:cs="Arial"/>
        </w:rPr>
        <w:t xml:space="preserve">This second data collection GenIC submission is to </w:t>
      </w:r>
      <w:r w:rsidR="00AE3BBB">
        <w:rPr>
          <w:rFonts w:ascii="Arial" w:hAnsi="Arial" w:cs="Arial"/>
        </w:rPr>
        <w:t>hold group interviews for</w:t>
      </w:r>
      <w:r w:rsidR="00DF6653">
        <w:rPr>
          <w:rFonts w:ascii="Arial" w:hAnsi="Arial" w:cs="Arial"/>
        </w:rPr>
        <w:t xml:space="preserve"> </w:t>
      </w:r>
      <w:r w:rsidRPr="00D40156">
        <w:rPr>
          <w:rFonts w:ascii="Arial" w:hAnsi="Arial" w:cs="Arial"/>
        </w:rPr>
        <w:t>community leaders for their feedback on the</w:t>
      </w:r>
      <w:r w:rsidR="0032791E">
        <w:rPr>
          <w:rFonts w:ascii="Arial" w:hAnsi="Arial" w:cs="Arial"/>
        </w:rPr>
        <w:t xml:space="preserve"> survey</w:t>
      </w:r>
      <w:r w:rsidRPr="00D40156">
        <w:rPr>
          <w:rFonts w:ascii="Arial" w:hAnsi="Arial" w:cs="Arial"/>
        </w:rPr>
        <w:t xml:space="preserve"> and to gather information on methods used to identify at-risk populations and available community assets. </w:t>
      </w:r>
      <w:r w:rsidR="0040660A">
        <w:rPr>
          <w:rFonts w:ascii="Arial" w:hAnsi="Arial" w:cs="Arial"/>
        </w:rPr>
        <w:t xml:space="preserve">The purpose of engaging the community leaders is </w:t>
      </w:r>
      <w:r w:rsidR="008E3A70">
        <w:rPr>
          <w:rFonts w:ascii="Arial" w:hAnsi="Arial" w:cs="Arial"/>
        </w:rPr>
        <w:t>to</w:t>
      </w:r>
      <w:r w:rsidR="0049639E">
        <w:rPr>
          <w:rFonts w:ascii="Arial" w:hAnsi="Arial" w:cs="Arial"/>
        </w:rPr>
        <w:t xml:space="preserve">: </w:t>
      </w:r>
      <w:r w:rsidR="008E3A70">
        <w:rPr>
          <w:rFonts w:ascii="Arial" w:hAnsi="Arial" w:cs="Arial"/>
        </w:rPr>
        <w:t xml:space="preserve">1) </w:t>
      </w:r>
      <w:r w:rsidR="0016025A">
        <w:rPr>
          <w:rFonts w:ascii="Arial" w:hAnsi="Arial" w:cs="Arial"/>
        </w:rPr>
        <w:t xml:space="preserve">request that each community leader complete each data item in the survey; </w:t>
      </w:r>
      <w:r w:rsidR="008E3A70">
        <w:rPr>
          <w:rFonts w:ascii="Arial" w:hAnsi="Arial" w:cs="Arial"/>
        </w:rPr>
        <w:t xml:space="preserve">2) </w:t>
      </w:r>
      <w:r w:rsidR="0049639E">
        <w:rPr>
          <w:rFonts w:ascii="Arial" w:hAnsi="Arial" w:cs="Arial"/>
        </w:rPr>
        <w:t>elicit feedback on the format and readability of each data item</w:t>
      </w:r>
      <w:r w:rsidR="008E3A70">
        <w:rPr>
          <w:rFonts w:ascii="Arial" w:hAnsi="Arial" w:cs="Arial"/>
        </w:rPr>
        <w:t>; and 3) collect community leaders’ assessment</w:t>
      </w:r>
      <w:r w:rsidR="004C266D">
        <w:rPr>
          <w:rFonts w:ascii="Arial" w:hAnsi="Arial" w:cs="Arial"/>
        </w:rPr>
        <w:t xml:space="preserve"> </w:t>
      </w:r>
      <w:r w:rsidR="008E3A70">
        <w:rPr>
          <w:rFonts w:ascii="Arial" w:hAnsi="Arial" w:cs="Arial"/>
        </w:rPr>
        <w:t xml:space="preserve">of </w:t>
      </w:r>
      <w:r w:rsidR="004C266D">
        <w:rPr>
          <w:rFonts w:ascii="Arial" w:hAnsi="Arial" w:cs="Arial"/>
        </w:rPr>
        <w:t xml:space="preserve">their own </w:t>
      </w:r>
      <w:r w:rsidR="0080646A">
        <w:rPr>
          <w:rFonts w:ascii="Arial" w:hAnsi="Arial" w:cs="Arial"/>
        </w:rPr>
        <w:t xml:space="preserve">ability/knowledge to provide an accurate answer to each </w:t>
      </w:r>
      <w:r w:rsidR="008E3A70">
        <w:rPr>
          <w:rFonts w:ascii="Arial" w:hAnsi="Arial" w:cs="Arial"/>
        </w:rPr>
        <w:t xml:space="preserve">data item through a rating system. </w:t>
      </w:r>
    </w:p>
    <w:p w14:paraId="0F650ECD" w14:textId="77777777" w:rsidR="00194B98" w:rsidRDefault="00194B98" w:rsidP="00194B98">
      <w:pPr>
        <w:pStyle w:val="Default"/>
        <w:rPr>
          <w:rFonts w:ascii="Arial" w:hAnsi="Arial" w:cs="Arial"/>
        </w:rPr>
      </w:pPr>
    </w:p>
    <w:p w14:paraId="31D8E59D" w14:textId="0BE5F141" w:rsidR="00194B98" w:rsidRPr="000972B7" w:rsidRDefault="005C1047" w:rsidP="00194B98">
      <w:pPr>
        <w:pStyle w:val="Default"/>
        <w:rPr>
          <w:rFonts w:ascii="Arial" w:hAnsi="Arial" w:cs="Arial"/>
        </w:rPr>
      </w:pPr>
      <w:r w:rsidRPr="00D40156">
        <w:rPr>
          <w:rFonts w:ascii="Arial" w:hAnsi="Arial" w:cs="Arial"/>
        </w:rPr>
        <w:t>Th</w:t>
      </w:r>
      <w:r w:rsidR="00713707" w:rsidRPr="00D40156">
        <w:rPr>
          <w:rFonts w:ascii="Arial" w:hAnsi="Arial" w:cs="Arial"/>
        </w:rPr>
        <w:t xml:space="preserve">is data collection will provide CDC and its emergency preparedness and response partners with the information </w:t>
      </w:r>
      <w:r w:rsidRPr="00D40156">
        <w:rPr>
          <w:rFonts w:ascii="Arial" w:hAnsi="Arial" w:cs="Arial"/>
        </w:rPr>
        <w:t>on best strategies for integrating local knowledge into public health disaster decision-making processes and planning.</w:t>
      </w:r>
      <w:r>
        <w:rPr>
          <w:rFonts w:ascii="Arial" w:hAnsi="Arial" w:cs="Arial"/>
        </w:rPr>
        <w:t xml:space="preserve"> </w:t>
      </w:r>
      <w:r w:rsidR="00194B98" w:rsidRPr="000972B7">
        <w:rPr>
          <w:rFonts w:ascii="Arial" w:hAnsi="Arial" w:cs="Arial"/>
          <w:noProof/>
        </w:rPr>
        <w:t xml:space="preserve">Moreover, it is part of OSPHP's broad project portfolio to identify evidence-based interventions to mitigate adverse impacts on at-risk populations and identify information needs and optimal communication channels for reaching at-risk populations during emergencies.    </w:t>
      </w:r>
    </w:p>
    <w:p w14:paraId="154BF31C" w14:textId="735B0BCF" w:rsidR="00713707" w:rsidRDefault="00713707" w:rsidP="00AF56E5">
      <w:pPr>
        <w:spacing w:line="240" w:lineRule="auto"/>
        <w:rPr>
          <w:rFonts w:ascii="Arial" w:hAnsi="Arial" w:cs="Arial"/>
          <w:sz w:val="24"/>
          <w:szCs w:val="24"/>
        </w:rPr>
      </w:pPr>
    </w:p>
    <w:p w14:paraId="1DBA381D" w14:textId="77777777" w:rsidR="00713707" w:rsidRDefault="00713707" w:rsidP="00FC363D">
      <w:pPr>
        <w:pStyle w:val="NoSpacing"/>
      </w:pPr>
    </w:p>
    <w:p w14:paraId="0C077A31" w14:textId="77777777" w:rsidR="00840FCA" w:rsidRPr="005F6B84" w:rsidRDefault="00B46F2C" w:rsidP="00713707">
      <w:pPr>
        <w:spacing w:line="240" w:lineRule="auto"/>
        <w:rPr>
          <w:rFonts w:ascii="Arial" w:hAnsi="Arial" w:cs="Arial"/>
          <w:sz w:val="24"/>
          <w:szCs w:val="24"/>
        </w:rPr>
      </w:pPr>
      <w:r w:rsidRPr="005F6B84">
        <w:rPr>
          <w:rFonts w:ascii="Arial" w:hAnsi="Arial" w:cs="Arial"/>
          <w:b/>
          <w:sz w:val="24"/>
          <w:szCs w:val="24"/>
        </w:rPr>
        <w:t>DESCRIPTION OF RESPONDENTS</w:t>
      </w:r>
      <w:r w:rsidRPr="005F6B84">
        <w:rPr>
          <w:rFonts w:ascii="Arial" w:hAnsi="Arial" w:cs="Arial"/>
          <w:sz w:val="24"/>
          <w:szCs w:val="24"/>
        </w:rPr>
        <w:t>:</w:t>
      </w:r>
    </w:p>
    <w:p w14:paraId="15E7727C" w14:textId="7CCA41A1" w:rsidR="000A3ADA" w:rsidRDefault="0092401A" w:rsidP="005F6B84">
      <w:pPr>
        <w:spacing w:line="240" w:lineRule="auto"/>
        <w:rPr>
          <w:rFonts w:ascii="Arial" w:hAnsi="Arial" w:cs="Arial"/>
          <w:sz w:val="24"/>
          <w:szCs w:val="24"/>
        </w:rPr>
      </w:pPr>
      <w:r w:rsidRPr="005F6B84">
        <w:rPr>
          <w:rFonts w:ascii="Arial" w:hAnsi="Arial" w:cs="Arial"/>
          <w:sz w:val="24"/>
          <w:szCs w:val="24"/>
        </w:rPr>
        <w:t>Project staff from the Harvard T.H. Chan School of Public Health</w:t>
      </w:r>
      <w:r w:rsidR="002B23E2">
        <w:rPr>
          <w:rFonts w:ascii="Arial" w:hAnsi="Arial" w:cs="Arial"/>
          <w:sz w:val="24"/>
          <w:szCs w:val="24"/>
        </w:rPr>
        <w:t xml:space="preserve"> </w:t>
      </w:r>
      <w:r w:rsidRPr="005F6B84">
        <w:rPr>
          <w:rFonts w:ascii="Arial" w:hAnsi="Arial" w:cs="Arial"/>
          <w:sz w:val="24"/>
          <w:szCs w:val="24"/>
        </w:rPr>
        <w:t xml:space="preserve">will </w:t>
      </w:r>
      <w:r w:rsidR="000A35EA">
        <w:rPr>
          <w:rFonts w:ascii="Arial" w:hAnsi="Arial" w:cs="Arial"/>
          <w:sz w:val="24"/>
          <w:szCs w:val="24"/>
        </w:rPr>
        <w:t xml:space="preserve">conduct qualitative interviews in a group setting with </w:t>
      </w:r>
      <w:r w:rsidRPr="005F6B84">
        <w:rPr>
          <w:rFonts w:ascii="Arial" w:hAnsi="Arial" w:cs="Arial"/>
          <w:sz w:val="24"/>
          <w:szCs w:val="24"/>
        </w:rPr>
        <w:t>community leaders</w:t>
      </w:r>
      <w:r w:rsidR="00FC5A39" w:rsidRPr="005F6B84">
        <w:rPr>
          <w:rFonts w:ascii="Arial" w:hAnsi="Arial" w:cs="Arial"/>
          <w:sz w:val="24"/>
          <w:szCs w:val="24"/>
        </w:rPr>
        <w:t xml:space="preserve"> from five</w:t>
      </w:r>
      <w:r w:rsidRPr="005F6B84">
        <w:rPr>
          <w:rFonts w:ascii="Arial" w:hAnsi="Arial" w:cs="Arial"/>
          <w:sz w:val="24"/>
          <w:szCs w:val="24"/>
        </w:rPr>
        <w:t xml:space="preserve"> collaborating community-based organizations (CBOs) about their first-hand knowledge of emergency preparedness needs at the community level. The collaborating CBOs </w:t>
      </w:r>
      <w:r w:rsidR="00FC5A39" w:rsidRPr="005F6B84">
        <w:rPr>
          <w:rFonts w:ascii="Arial" w:hAnsi="Arial" w:cs="Arial"/>
          <w:sz w:val="24"/>
          <w:szCs w:val="24"/>
        </w:rPr>
        <w:t>include</w:t>
      </w:r>
      <w:r w:rsidRPr="005F6B84">
        <w:rPr>
          <w:rFonts w:ascii="Arial" w:hAnsi="Arial" w:cs="Arial"/>
          <w:sz w:val="24"/>
          <w:szCs w:val="24"/>
        </w:rPr>
        <w:t xml:space="preserve"> Santa Rosa County (Florida), San Juan (Puerto Rico), Charleston-Kanawha County (West Virginia), Boston (Massachusetts), and Brockton (Massachusetts). </w:t>
      </w:r>
      <w:r w:rsidR="00D02035" w:rsidRPr="005F6B84">
        <w:rPr>
          <w:rFonts w:ascii="Arial" w:hAnsi="Arial" w:cs="Arial"/>
          <w:sz w:val="24"/>
          <w:szCs w:val="24"/>
        </w:rPr>
        <w:t xml:space="preserve"> </w:t>
      </w:r>
    </w:p>
    <w:p w14:paraId="6B1FB9DD" w14:textId="69ECF7AB" w:rsidR="000A3ADA" w:rsidRDefault="000A3ADA" w:rsidP="005F6B84">
      <w:pPr>
        <w:spacing w:line="240" w:lineRule="auto"/>
        <w:rPr>
          <w:rFonts w:ascii="Arial" w:hAnsi="Arial" w:cs="Arial"/>
          <w:sz w:val="24"/>
          <w:szCs w:val="24"/>
        </w:rPr>
      </w:pPr>
      <w:r w:rsidRPr="003C0EFC">
        <w:rPr>
          <w:rFonts w:ascii="Arial" w:hAnsi="Arial" w:cs="Arial"/>
          <w:sz w:val="24"/>
          <w:szCs w:val="24"/>
        </w:rPr>
        <w:t>The Harvard research team has pre-existing partnerships with these organizations</w:t>
      </w:r>
      <w:r w:rsidR="005C1047">
        <w:rPr>
          <w:rFonts w:ascii="Arial" w:hAnsi="Arial" w:cs="Arial"/>
          <w:sz w:val="24"/>
          <w:szCs w:val="24"/>
        </w:rPr>
        <w:t>,</w:t>
      </w:r>
      <w:r w:rsidRPr="003C0EFC">
        <w:rPr>
          <w:rFonts w:ascii="Arial" w:hAnsi="Arial" w:cs="Arial"/>
          <w:sz w:val="24"/>
          <w:szCs w:val="24"/>
        </w:rPr>
        <w:t xml:space="preserve"> which serve at-risk populations through a wide range of public health emergencies due to their geographic locations (i.e. Zika in Puerto Rico, snow storms in Massachusetts, hurricanes in Florida, water contaminations in West Virginia). For example, the Cape Verdean Association in the city of Brockton, MA would help to identify specific </w:t>
      </w:r>
      <w:r w:rsidRPr="003C0EFC">
        <w:rPr>
          <w:rFonts w:ascii="Arial" w:hAnsi="Arial" w:cs="Arial"/>
          <w:sz w:val="24"/>
          <w:szCs w:val="24"/>
        </w:rPr>
        <w:lastRenderedPageBreak/>
        <w:t>vulnerabilities within the Cape Verdean community. In Jamaica Plain in Boston, MA, the Somali Development Center would help to identify specific vulnerabilities within the Muslim Community. In Santa Rosa County, FL and San Juan, Puerto Rico, the Medical Reserve Corps units and faith-based organizations would help to identify specific vulnerabilities in the Latino community, with the unique added opportunity to gather such information in the context of the current response to the Zika outbreak. In Charleston, WV</w:t>
      </w:r>
      <w:r w:rsidR="00D272BA">
        <w:rPr>
          <w:rFonts w:ascii="Arial" w:hAnsi="Arial" w:cs="Arial"/>
          <w:sz w:val="24"/>
          <w:szCs w:val="24"/>
        </w:rPr>
        <w:t>,</w:t>
      </w:r>
      <w:r w:rsidRPr="003C0EFC">
        <w:rPr>
          <w:rFonts w:ascii="Arial" w:hAnsi="Arial" w:cs="Arial"/>
          <w:sz w:val="24"/>
          <w:szCs w:val="24"/>
        </w:rPr>
        <w:t xml:space="preserve"> the Charleston Area Medical Center (CAMC) Institute would help focus on the needs of people with addictive disorders.</w:t>
      </w:r>
      <w:r w:rsidRPr="000A3ADA">
        <w:rPr>
          <w:rFonts w:ascii="Arial" w:hAnsi="Arial" w:cs="Arial"/>
          <w:sz w:val="24"/>
          <w:szCs w:val="24"/>
        </w:rPr>
        <w:t xml:space="preserve">  </w:t>
      </w:r>
    </w:p>
    <w:p w14:paraId="5F732F5E" w14:textId="77777777" w:rsidR="005F6B84" w:rsidRPr="00414165" w:rsidRDefault="005F6B84" w:rsidP="00FC363D">
      <w:pPr>
        <w:pStyle w:val="NoSpacing"/>
      </w:pPr>
    </w:p>
    <w:p w14:paraId="60ED1C16" w14:textId="77777777" w:rsidR="002F2EF9" w:rsidRPr="005F6B84" w:rsidRDefault="00B46F2C" w:rsidP="005F6B84">
      <w:pPr>
        <w:spacing w:line="240" w:lineRule="auto"/>
        <w:rPr>
          <w:rFonts w:ascii="Arial" w:hAnsi="Arial" w:cs="Arial"/>
          <w:b/>
          <w:sz w:val="24"/>
          <w:szCs w:val="24"/>
        </w:rPr>
      </w:pPr>
      <w:r w:rsidRPr="005F6B84">
        <w:rPr>
          <w:rFonts w:ascii="Arial" w:hAnsi="Arial" w:cs="Arial"/>
          <w:b/>
          <w:sz w:val="24"/>
          <w:szCs w:val="24"/>
        </w:rPr>
        <w:t>CERTIFICATION:</w:t>
      </w:r>
      <w:r w:rsidR="002F2EF9" w:rsidRPr="005F6B84">
        <w:rPr>
          <w:rFonts w:ascii="Arial" w:hAnsi="Arial" w:cs="Arial"/>
          <w:b/>
          <w:sz w:val="24"/>
          <w:szCs w:val="24"/>
        </w:rPr>
        <w:t xml:space="preserve"> </w:t>
      </w:r>
    </w:p>
    <w:p w14:paraId="035B6A43" w14:textId="77777777" w:rsidR="00B46F2C" w:rsidRPr="005F6B84" w:rsidRDefault="00B46F2C" w:rsidP="005F6B84">
      <w:pPr>
        <w:spacing w:line="240" w:lineRule="auto"/>
        <w:rPr>
          <w:rFonts w:ascii="Arial" w:hAnsi="Arial" w:cs="Arial"/>
          <w:sz w:val="24"/>
          <w:szCs w:val="24"/>
        </w:rPr>
      </w:pPr>
      <w:r w:rsidRPr="005F6B84">
        <w:rPr>
          <w:rFonts w:ascii="Arial" w:hAnsi="Arial" w:cs="Arial"/>
          <w:sz w:val="24"/>
          <w:szCs w:val="24"/>
        </w:rPr>
        <w:t xml:space="preserve">I certify the following to be true: </w:t>
      </w:r>
    </w:p>
    <w:p w14:paraId="65083FE3" w14:textId="77777777"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The collection is voluntary. </w:t>
      </w:r>
    </w:p>
    <w:p w14:paraId="0887E679" w14:textId="77777777"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The collection is low-burden for respondents and low-cost for the Federal Government.</w:t>
      </w:r>
    </w:p>
    <w:p w14:paraId="60A15EDC" w14:textId="77777777"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The collection is non-controversial and does </w:t>
      </w:r>
      <w:r w:rsidRPr="005F6B84">
        <w:rPr>
          <w:rFonts w:ascii="Arial" w:hAnsi="Arial" w:cs="Arial"/>
          <w:sz w:val="24"/>
          <w:szCs w:val="24"/>
          <w:u w:val="single"/>
        </w:rPr>
        <w:t>not</w:t>
      </w:r>
      <w:r w:rsidRPr="005F6B84">
        <w:rPr>
          <w:rFonts w:ascii="Arial" w:hAnsi="Arial" w:cs="Arial"/>
          <w:sz w:val="24"/>
          <w:szCs w:val="24"/>
        </w:rPr>
        <w:t xml:space="preserve"> raise issues of concern to other federal agencies.</w:t>
      </w:r>
    </w:p>
    <w:p w14:paraId="29C112E3" w14:textId="77777777"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Information gathered will not be used </w:t>
      </w:r>
      <w:r w:rsidR="00B372FB" w:rsidRPr="005F6B84">
        <w:rPr>
          <w:rFonts w:ascii="Arial" w:hAnsi="Arial" w:cs="Arial"/>
          <w:sz w:val="24"/>
          <w:szCs w:val="24"/>
        </w:rPr>
        <w:t>to</w:t>
      </w:r>
      <w:r w:rsidRPr="005F6B84">
        <w:rPr>
          <w:rFonts w:ascii="Arial" w:hAnsi="Arial" w:cs="Arial"/>
          <w:sz w:val="24"/>
          <w:szCs w:val="24"/>
        </w:rPr>
        <w:t xml:space="preserve"> substantially inform influential</w:t>
      </w:r>
      <w:r w:rsidR="00B372FB" w:rsidRPr="005F6B84">
        <w:rPr>
          <w:rFonts w:ascii="Arial" w:hAnsi="Arial" w:cs="Arial"/>
          <w:sz w:val="24"/>
          <w:szCs w:val="24"/>
        </w:rPr>
        <w:t xml:space="preserve"> </w:t>
      </w:r>
      <w:r w:rsidRPr="005F6B84">
        <w:rPr>
          <w:rFonts w:ascii="Arial" w:hAnsi="Arial" w:cs="Arial"/>
          <w:sz w:val="24"/>
          <w:szCs w:val="24"/>
        </w:rPr>
        <w:t xml:space="preserve">policy decisions. </w:t>
      </w:r>
    </w:p>
    <w:p w14:paraId="6EFE56B1" w14:textId="77777777" w:rsidR="00B46F2C" w:rsidRPr="005F6B84" w:rsidRDefault="00B372FB"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The study is not intended to produce results that can be generalized beyond </w:t>
      </w:r>
      <w:r w:rsidR="002F2EF9" w:rsidRPr="005F6B84">
        <w:rPr>
          <w:rFonts w:ascii="Arial" w:hAnsi="Arial" w:cs="Arial"/>
          <w:sz w:val="24"/>
          <w:szCs w:val="24"/>
        </w:rPr>
        <w:t xml:space="preserve">its </w:t>
      </w:r>
      <w:r w:rsidRPr="005F6B84">
        <w:rPr>
          <w:rFonts w:ascii="Arial" w:hAnsi="Arial" w:cs="Arial"/>
          <w:sz w:val="24"/>
          <w:szCs w:val="24"/>
        </w:rPr>
        <w:t>scope</w:t>
      </w:r>
      <w:r w:rsidR="002F2EF9" w:rsidRPr="005F6B84">
        <w:rPr>
          <w:rFonts w:ascii="Arial" w:hAnsi="Arial" w:cs="Arial"/>
          <w:sz w:val="24"/>
          <w:szCs w:val="24"/>
        </w:rPr>
        <w:t>.</w:t>
      </w:r>
    </w:p>
    <w:p w14:paraId="2E50C867" w14:textId="77777777" w:rsidR="000A64CE" w:rsidRPr="005F6B84" w:rsidRDefault="000A64CE" w:rsidP="005F6B84">
      <w:pPr>
        <w:pStyle w:val="NoSpacing"/>
      </w:pPr>
    </w:p>
    <w:p w14:paraId="6C24D3E2" w14:textId="49B2C37F" w:rsidR="00FC363D" w:rsidRDefault="00B46F2C" w:rsidP="00C26423">
      <w:pPr>
        <w:rPr>
          <w:rFonts w:ascii="Arial" w:hAnsi="Arial" w:cs="Arial"/>
          <w:sz w:val="24"/>
          <w:szCs w:val="24"/>
        </w:rPr>
      </w:pPr>
      <w:r w:rsidRPr="005F6B84">
        <w:rPr>
          <w:rFonts w:ascii="Arial" w:hAnsi="Arial" w:cs="Arial"/>
          <w:sz w:val="24"/>
          <w:szCs w:val="24"/>
        </w:rPr>
        <w:t>Name:</w:t>
      </w:r>
      <w:r w:rsidR="00B32078" w:rsidRPr="005F6B84">
        <w:rPr>
          <w:rFonts w:ascii="Arial" w:hAnsi="Arial" w:cs="Arial"/>
          <w:sz w:val="24"/>
          <w:szCs w:val="24"/>
        </w:rPr>
        <w:t xml:space="preserve"> </w:t>
      </w:r>
      <w:r w:rsidR="00CE4279" w:rsidRPr="005F6B84">
        <w:rPr>
          <w:rFonts w:ascii="Arial" w:hAnsi="Arial" w:cs="Arial"/>
          <w:sz w:val="24"/>
          <w:szCs w:val="24"/>
        </w:rPr>
        <w:t>_</w:t>
      </w:r>
      <w:r w:rsidR="00CE4279" w:rsidRPr="009A441A">
        <w:rPr>
          <w:rFonts w:ascii="Arial" w:hAnsi="Arial" w:cs="Arial"/>
          <w:sz w:val="24"/>
          <w:szCs w:val="24"/>
        </w:rPr>
        <w:t>___</w:t>
      </w:r>
      <w:r w:rsidR="0092738A">
        <w:rPr>
          <w:rFonts w:ascii="Arial" w:hAnsi="Arial" w:cs="Arial"/>
          <w:sz w:val="24"/>
          <w:szCs w:val="24"/>
          <w:u w:val="single"/>
        </w:rPr>
        <w:t>Tracy Thomas</w:t>
      </w:r>
      <w:r w:rsidR="00CE4279" w:rsidRPr="009A441A">
        <w:rPr>
          <w:rFonts w:ascii="Arial" w:hAnsi="Arial" w:cs="Arial"/>
          <w:sz w:val="24"/>
          <w:szCs w:val="24"/>
        </w:rPr>
        <w:t>_____</w:t>
      </w:r>
      <w:r w:rsidR="00CE4279" w:rsidRPr="005F6B84">
        <w:rPr>
          <w:rFonts w:ascii="Arial" w:hAnsi="Arial" w:cs="Arial"/>
          <w:sz w:val="24"/>
          <w:szCs w:val="24"/>
        </w:rPr>
        <w:t>__</w:t>
      </w:r>
    </w:p>
    <w:p w14:paraId="5BE17558" w14:textId="77777777" w:rsidR="00FC363D" w:rsidRPr="005F6B84" w:rsidRDefault="00FC363D" w:rsidP="00FC363D">
      <w:pPr>
        <w:pStyle w:val="NoSpacing"/>
      </w:pPr>
    </w:p>
    <w:p w14:paraId="735F8EB4" w14:textId="77777777" w:rsidR="00B46F2C" w:rsidRPr="005F6B84" w:rsidRDefault="00B46F2C" w:rsidP="005F6B84">
      <w:pPr>
        <w:spacing w:line="240" w:lineRule="auto"/>
        <w:rPr>
          <w:rFonts w:ascii="Arial" w:hAnsi="Arial" w:cs="Arial"/>
          <w:sz w:val="24"/>
          <w:szCs w:val="24"/>
        </w:rPr>
      </w:pPr>
      <w:r w:rsidRPr="005F6B84">
        <w:rPr>
          <w:rFonts w:ascii="Arial" w:hAnsi="Arial" w:cs="Arial"/>
          <w:sz w:val="24"/>
          <w:szCs w:val="24"/>
        </w:rPr>
        <w:t>To assist review, please answer the following question</w:t>
      </w:r>
      <w:r w:rsidR="00E55CAE" w:rsidRPr="005F6B84">
        <w:rPr>
          <w:rFonts w:ascii="Arial" w:hAnsi="Arial" w:cs="Arial"/>
          <w:sz w:val="24"/>
          <w:szCs w:val="24"/>
        </w:rPr>
        <w:t>s</w:t>
      </w:r>
      <w:r w:rsidRPr="005F6B84">
        <w:rPr>
          <w:rFonts w:ascii="Arial" w:hAnsi="Arial" w:cs="Arial"/>
          <w:sz w:val="24"/>
          <w:szCs w:val="24"/>
        </w:rPr>
        <w:t>:</w:t>
      </w:r>
    </w:p>
    <w:p w14:paraId="33F27226" w14:textId="77777777" w:rsidR="00B46F2C" w:rsidRPr="005F6B84" w:rsidRDefault="00B46F2C" w:rsidP="005F6B84">
      <w:pPr>
        <w:spacing w:line="240" w:lineRule="auto"/>
        <w:rPr>
          <w:rFonts w:ascii="Arial" w:hAnsi="Arial" w:cs="Arial"/>
          <w:b/>
          <w:sz w:val="24"/>
          <w:szCs w:val="24"/>
        </w:rPr>
      </w:pPr>
      <w:r w:rsidRPr="005F6B84">
        <w:rPr>
          <w:rFonts w:ascii="Arial" w:hAnsi="Arial" w:cs="Arial"/>
          <w:b/>
          <w:sz w:val="24"/>
          <w:szCs w:val="24"/>
        </w:rPr>
        <w:t>Personally Identifiable Information:</w:t>
      </w:r>
    </w:p>
    <w:p w14:paraId="7711DEDD" w14:textId="77777777" w:rsidR="00B46F2C" w:rsidRPr="005F6B84" w:rsidRDefault="00B46F2C" w:rsidP="005F6B84">
      <w:pPr>
        <w:pStyle w:val="ListParagraph"/>
        <w:numPr>
          <w:ilvl w:val="0"/>
          <w:numId w:val="18"/>
        </w:numPr>
        <w:spacing w:line="240" w:lineRule="auto"/>
        <w:rPr>
          <w:rFonts w:ascii="Arial" w:hAnsi="Arial" w:cs="Arial"/>
          <w:sz w:val="24"/>
          <w:szCs w:val="24"/>
        </w:rPr>
      </w:pPr>
      <w:r w:rsidRPr="005F6B84">
        <w:rPr>
          <w:rFonts w:ascii="Arial" w:hAnsi="Arial" w:cs="Arial"/>
          <w:sz w:val="24"/>
          <w:szCs w:val="24"/>
        </w:rPr>
        <w:t>Is personally identifiable informatio</w:t>
      </w:r>
      <w:r w:rsidR="000A64CE" w:rsidRPr="005F6B84">
        <w:rPr>
          <w:rFonts w:ascii="Arial" w:hAnsi="Arial" w:cs="Arial"/>
          <w:sz w:val="24"/>
          <w:szCs w:val="24"/>
        </w:rPr>
        <w:t xml:space="preserve">n (PII) collected?  [  ] Yes  </w:t>
      </w:r>
      <w:r w:rsidR="000A64CE" w:rsidRPr="005F6B84">
        <w:rPr>
          <w:rFonts w:ascii="Arial" w:hAnsi="Arial" w:cs="Arial"/>
          <w:b/>
          <w:sz w:val="24"/>
          <w:szCs w:val="24"/>
        </w:rPr>
        <w:t xml:space="preserve">[ X </w:t>
      </w:r>
      <w:r w:rsidRPr="005F6B84">
        <w:rPr>
          <w:rFonts w:ascii="Arial" w:hAnsi="Arial" w:cs="Arial"/>
          <w:b/>
          <w:sz w:val="24"/>
          <w:szCs w:val="24"/>
        </w:rPr>
        <w:t xml:space="preserve">]  No </w:t>
      </w:r>
    </w:p>
    <w:p w14:paraId="039FB3EF" w14:textId="77777777" w:rsidR="00B46F2C" w:rsidRPr="005F6B84" w:rsidRDefault="00B46F2C" w:rsidP="005F6B84">
      <w:pPr>
        <w:pStyle w:val="ListParagraph"/>
        <w:numPr>
          <w:ilvl w:val="0"/>
          <w:numId w:val="18"/>
        </w:numPr>
        <w:spacing w:line="240" w:lineRule="auto"/>
        <w:rPr>
          <w:rFonts w:ascii="Arial" w:hAnsi="Arial" w:cs="Arial"/>
          <w:b/>
          <w:sz w:val="24"/>
          <w:szCs w:val="24"/>
        </w:rPr>
      </w:pPr>
      <w:r w:rsidRPr="005F6B84">
        <w:rPr>
          <w:rFonts w:ascii="Arial" w:hAnsi="Arial" w:cs="Arial"/>
          <w:sz w:val="24"/>
          <w:szCs w:val="24"/>
        </w:rPr>
        <w:t xml:space="preserve">If Yes, is the information that will be collected included in records that are subject to the Privacy Act </w:t>
      </w:r>
      <w:r w:rsidR="000A64CE" w:rsidRPr="005F6B84">
        <w:rPr>
          <w:rFonts w:ascii="Arial" w:hAnsi="Arial" w:cs="Arial"/>
          <w:sz w:val="24"/>
          <w:szCs w:val="24"/>
        </w:rPr>
        <w:t xml:space="preserve">of 1974?   [ ] Yes [ </w:t>
      </w:r>
      <w:r w:rsidRPr="005F6B84">
        <w:rPr>
          <w:rFonts w:ascii="Arial" w:hAnsi="Arial" w:cs="Arial"/>
          <w:sz w:val="24"/>
          <w:szCs w:val="24"/>
        </w:rPr>
        <w:t xml:space="preserve">] No  </w:t>
      </w:r>
      <w:r w:rsidR="000A64CE" w:rsidRPr="005F6B84">
        <w:rPr>
          <w:rFonts w:ascii="Arial" w:hAnsi="Arial" w:cs="Arial"/>
          <w:b/>
          <w:sz w:val="24"/>
          <w:szCs w:val="24"/>
        </w:rPr>
        <w:t>NOT APPLICABLE</w:t>
      </w:r>
    </w:p>
    <w:p w14:paraId="20C67DD1" w14:textId="77777777" w:rsidR="000A64CE" w:rsidRPr="005F6B84" w:rsidRDefault="00B46F2C" w:rsidP="005F6B84">
      <w:pPr>
        <w:pStyle w:val="ListParagraph"/>
        <w:numPr>
          <w:ilvl w:val="0"/>
          <w:numId w:val="18"/>
        </w:numPr>
        <w:spacing w:line="240" w:lineRule="auto"/>
        <w:rPr>
          <w:rFonts w:ascii="Arial" w:hAnsi="Arial" w:cs="Arial"/>
          <w:b/>
          <w:sz w:val="24"/>
          <w:szCs w:val="24"/>
        </w:rPr>
      </w:pPr>
      <w:r w:rsidRPr="005F6B84">
        <w:rPr>
          <w:rFonts w:ascii="Arial" w:hAnsi="Arial" w:cs="Arial"/>
          <w:sz w:val="24"/>
          <w:szCs w:val="24"/>
        </w:rPr>
        <w:t>If Applicable, has a System or Rec</w:t>
      </w:r>
      <w:r w:rsidR="000A64CE" w:rsidRPr="005F6B84">
        <w:rPr>
          <w:rFonts w:ascii="Arial" w:hAnsi="Arial" w:cs="Arial"/>
          <w:sz w:val="24"/>
          <w:szCs w:val="24"/>
        </w:rPr>
        <w:t xml:space="preserve">ords Notice been published?  [ ] Yes  [ </w:t>
      </w:r>
      <w:r w:rsidRPr="005F6B84">
        <w:rPr>
          <w:rFonts w:ascii="Arial" w:hAnsi="Arial" w:cs="Arial"/>
          <w:sz w:val="24"/>
          <w:szCs w:val="24"/>
        </w:rPr>
        <w:t>] No</w:t>
      </w:r>
      <w:r w:rsidR="000A64CE" w:rsidRPr="005F6B84">
        <w:rPr>
          <w:rFonts w:ascii="Arial" w:hAnsi="Arial" w:cs="Arial"/>
          <w:sz w:val="24"/>
          <w:szCs w:val="24"/>
        </w:rPr>
        <w:t xml:space="preserve"> </w:t>
      </w:r>
    </w:p>
    <w:p w14:paraId="79D571EC" w14:textId="77777777" w:rsidR="000A64CE" w:rsidRPr="005F6B84" w:rsidRDefault="000A64CE" w:rsidP="005F6B84">
      <w:pPr>
        <w:pStyle w:val="ListParagraph"/>
        <w:spacing w:line="240" w:lineRule="auto"/>
        <w:ind w:left="360"/>
        <w:rPr>
          <w:rFonts w:ascii="Arial" w:hAnsi="Arial" w:cs="Arial"/>
          <w:b/>
          <w:sz w:val="24"/>
          <w:szCs w:val="24"/>
        </w:rPr>
      </w:pPr>
      <w:r w:rsidRPr="005F6B84">
        <w:rPr>
          <w:rFonts w:ascii="Arial" w:hAnsi="Arial" w:cs="Arial"/>
          <w:b/>
          <w:sz w:val="24"/>
          <w:szCs w:val="24"/>
        </w:rPr>
        <w:t>NOT APPLICABLE</w:t>
      </w:r>
    </w:p>
    <w:p w14:paraId="0C805104" w14:textId="77777777" w:rsidR="00E55CAE" w:rsidRPr="008C6F1B" w:rsidRDefault="00E55CAE" w:rsidP="00FC363D">
      <w:pPr>
        <w:pStyle w:val="NoSpacing"/>
      </w:pPr>
    </w:p>
    <w:p w14:paraId="31B0B7AF" w14:textId="77777777" w:rsidR="00B46F2C" w:rsidRPr="008C6F1B" w:rsidRDefault="00B46F2C" w:rsidP="005F6B84">
      <w:pPr>
        <w:pStyle w:val="ListParagraph"/>
        <w:spacing w:line="240" w:lineRule="auto"/>
        <w:ind w:left="0"/>
        <w:rPr>
          <w:rFonts w:ascii="Arial" w:hAnsi="Arial" w:cs="Arial"/>
          <w:b/>
          <w:sz w:val="24"/>
          <w:szCs w:val="24"/>
        </w:rPr>
      </w:pPr>
      <w:r w:rsidRPr="008C6F1B">
        <w:rPr>
          <w:rFonts w:ascii="Arial" w:hAnsi="Arial" w:cs="Arial"/>
          <w:b/>
          <w:sz w:val="24"/>
          <w:szCs w:val="24"/>
        </w:rPr>
        <w:t>Gifts or Payments:</w:t>
      </w:r>
    </w:p>
    <w:p w14:paraId="63837503" w14:textId="77777777" w:rsidR="000A64CE" w:rsidRPr="008C6F1B" w:rsidRDefault="00B46F2C" w:rsidP="005F6B84">
      <w:pPr>
        <w:spacing w:line="240" w:lineRule="auto"/>
        <w:rPr>
          <w:rFonts w:ascii="Arial" w:hAnsi="Arial" w:cs="Arial"/>
          <w:sz w:val="24"/>
          <w:szCs w:val="24"/>
        </w:rPr>
      </w:pPr>
      <w:r w:rsidRPr="008C6F1B">
        <w:rPr>
          <w:rFonts w:ascii="Arial" w:hAnsi="Arial" w:cs="Arial"/>
          <w:sz w:val="24"/>
          <w:szCs w:val="24"/>
        </w:rPr>
        <w:t xml:space="preserve">Is an incentive (e.g., money or reimbursement of expenses, token of appreciation) provided to </w:t>
      </w:r>
      <w:r w:rsidR="000A64CE" w:rsidRPr="008C6F1B">
        <w:rPr>
          <w:rFonts w:ascii="Arial" w:hAnsi="Arial" w:cs="Arial"/>
          <w:sz w:val="24"/>
          <w:szCs w:val="24"/>
        </w:rPr>
        <w:t xml:space="preserve">participants?  </w:t>
      </w:r>
      <w:r w:rsidR="000A64CE" w:rsidRPr="008C6F1B">
        <w:rPr>
          <w:rFonts w:ascii="Arial" w:hAnsi="Arial" w:cs="Arial"/>
          <w:b/>
          <w:sz w:val="24"/>
          <w:szCs w:val="24"/>
        </w:rPr>
        <w:t xml:space="preserve">[ X </w:t>
      </w:r>
      <w:r w:rsidRPr="008C6F1B">
        <w:rPr>
          <w:rFonts w:ascii="Arial" w:hAnsi="Arial" w:cs="Arial"/>
          <w:b/>
          <w:sz w:val="24"/>
          <w:szCs w:val="24"/>
        </w:rPr>
        <w:t>] Yes</w:t>
      </w:r>
      <w:r w:rsidRPr="008C6F1B">
        <w:rPr>
          <w:rFonts w:ascii="Arial" w:hAnsi="Arial" w:cs="Arial"/>
          <w:sz w:val="24"/>
          <w:szCs w:val="24"/>
        </w:rPr>
        <w:t xml:space="preserve"> </w:t>
      </w:r>
      <w:r w:rsidR="000A64CE" w:rsidRPr="008C6F1B">
        <w:rPr>
          <w:rFonts w:ascii="Arial" w:hAnsi="Arial" w:cs="Arial"/>
          <w:sz w:val="24"/>
          <w:szCs w:val="24"/>
        </w:rPr>
        <w:t xml:space="preserve">  </w:t>
      </w:r>
      <w:r w:rsidRPr="008C6F1B">
        <w:rPr>
          <w:rFonts w:ascii="Arial" w:hAnsi="Arial" w:cs="Arial"/>
          <w:sz w:val="24"/>
          <w:szCs w:val="24"/>
        </w:rPr>
        <w:t>[  ] No</w:t>
      </w:r>
    </w:p>
    <w:p w14:paraId="452CD605" w14:textId="069F4048" w:rsidR="008C6F1B" w:rsidRDefault="0092401A" w:rsidP="005F6B84">
      <w:pPr>
        <w:spacing w:line="240" w:lineRule="auto"/>
        <w:rPr>
          <w:rFonts w:ascii="Arial" w:hAnsi="Arial" w:cs="Arial"/>
          <w:sz w:val="24"/>
          <w:szCs w:val="24"/>
        </w:rPr>
      </w:pPr>
      <w:r w:rsidRPr="008C6F1B">
        <w:rPr>
          <w:rFonts w:ascii="Arial" w:hAnsi="Arial" w:cs="Arial"/>
          <w:sz w:val="24"/>
          <w:szCs w:val="24"/>
        </w:rPr>
        <w:t>The Harvard T.H. Chan School of Public Health research group</w:t>
      </w:r>
      <w:r w:rsidR="00D17ED3">
        <w:rPr>
          <w:rFonts w:ascii="Arial" w:hAnsi="Arial" w:cs="Arial"/>
          <w:sz w:val="24"/>
          <w:szCs w:val="24"/>
        </w:rPr>
        <w:t xml:space="preserve"> </w:t>
      </w:r>
      <w:r w:rsidR="00610F8D" w:rsidRPr="008C6F1B">
        <w:rPr>
          <w:rFonts w:ascii="Arial" w:hAnsi="Arial" w:cs="Arial"/>
          <w:sz w:val="24"/>
          <w:szCs w:val="24"/>
        </w:rPr>
        <w:t>has</w:t>
      </w:r>
      <w:r w:rsidRPr="008C6F1B">
        <w:rPr>
          <w:rFonts w:ascii="Arial" w:hAnsi="Arial" w:cs="Arial"/>
          <w:sz w:val="24"/>
          <w:szCs w:val="24"/>
        </w:rPr>
        <w:t xml:space="preserve"> sub-contracts with the participating CBOs</w:t>
      </w:r>
      <w:r w:rsidR="00610F8D" w:rsidRPr="008C6F1B">
        <w:rPr>
          <w:rFonts w:ascii="Arial" w:hAnsi="Arial" w:cs="Arial"/>
          <w:sz w:val="24"/>
          <w:szCs w:val="24"/>
        </w:rPr>
        <w:t>.  The CBOs</w:t>
      </w:r>
      <w:r w:rsidR="00B209D1" w:rsidRPr="008C6F1B">
        <w:rPr>
          <w:rFonts w:ascii="Arial" w:hAnsi="Arial" w:cs="Arial"/>
          <w:sz w:val="24"/>
          <w:szCs w:val="24"/>
        </w:rPr>
        <w:t xml:space="preserve"> will lead efforts in the identification of community leaders as survey respondents and provide</w:t>
      </w:r>
      <w:r w:rsidRPr="008C6F1B">
        <w:rPr>
          <w:rFonts w:ascii="Arial" w:hAnsi="Arial" w:cs="Arial"/>
          <w:sz w:val="24"/>
          <w:szCs w:val="24"/>
        </w:rPr>
        <w:t xml:space="preserve"> incentives to</w:t>
      </w:r>
      <w:r w:rsidR="00B209D1" w:rsidRPr="008C6F1B">
        <w:rPr>
          <w:rFonts w:ascii="Arial" w:hAnsi="Arial" w:cs="Arial"/>
          <w:sz w:val="24"/>
          <w:szCs w:val="24"/>
        </w:rPr>
        <w:t xml:space="preserve"> </w:t>
      </w:r>
      <w:r w:rsidR="003422DC">
        <w:rPr>
          <w:rFonts w:ascii="Arial" w:hAnsi="Arial" w:cs="Arial"/>
          <w:sz w:val="24"/>
          <w:szCs w:val="24"/>
        </w:rPr>
        <w:t>augment recruitment efforts</w:t>
      </w:r>
      <w:r w:rsidR="008167E0">
        <w:rPr>
          <w:rFonts w:ascii="Arial" w:hAnsi="Arial" w:cs="Arial"/>
          <w:sz w:val="24"/>
          <w:szCs w:val="24"/>
        </w:rPr>
        <w:t xml:space="preserve"> for </w:t>
      </w:r>
      <w:r w:rsidR="0074594A">
        <w:rPr>
          <w:rFonts w:ascii="Arial" w:hAnsi="Arial" w:cs="Arial"/>
          <w:sz w:val="24"/>
          <w:szCs w:val="24"/>
        </w:rPr>
        <w:t xml:space="preserve">a </w:t>
      </w:r>
      <w:r w:rsidR="001A2FF5">
        <w:rPr>
          <w:rFonts w:ascii="Arial" w:hAnsi="Arial" w:cs="Arial"/>
          <w:sz w:val="24"/>
          <w:szCs w:val="24"/>
        </w:rPr>
        <w:t>90-minute</w:t>
      </w:r>
      <w:r w:rsidR="0074594A">
        <w:rPr>
          <w:rFonts w:ascii="Arial" w:hAnsi="Arial" w:cs="Arial"/>
          <w:sz w:val="24"/>
          <w:szCs w:val="24"/>
        </w:rPr>
        <w:t xml:space="preserve"> in-person group interview session.</w:t>
      </w:r>
      <w:r w:rsidR="009A3DB1">
        <w:rPr>
          <w:rFonts w:ascii="Arial" w:hAnsi="Arial" w:cs="Arial"/>
          <w:sz w:val="24"/>
          <w:szCs w:val="24"/>
        </w:rPr>
        <w:t xml:space="preserve"> A</w:t>
      </w:r>
      <w:r w:rsidR="003422DC" w:rsidRPr="008167E0">
        <w:rPr>
          <w:rFonts w:ascii="Arial" w:hAnsi="Arial" w:cs="Arial"/>
          <w:sz w:val="24"/>
          <w:szCs w:val="24"/>
        </w:rPr>
        <w:t xml:space="preserve"> $</w:t>
      </w:r>
      <w:r w:rsidR="001A2FF5">
        <w:rPr>
          <w:rFonts w:ascii="Arial" w:hAnsi="Arial" w:cs="Arial"/>
          <w:sz w:val="24"/>
          <w:szCs w:val="24"/>
        </w:rPr>
        <w:t>3</w:t>
      </w:r>
      <w:r w:rsidR="001A2FF5" w:rsidRPr="008167E0">
        <w:rPr>
          <w:rFonts w:ascii="Arial" w:hAnsi="Arial" w:cs="Arial"/>
          <w:sz w:val="24"/>
          <w:szCs w:val="24"/>
        </w:rPr>
        <w:t xml:space="preserve">0 </w:t>
      </w:r>
      <w:r w:rsidR="003422DC" w:rsidRPr="008167E0">
        <w:rPr>
          <w:rFonts w:ascii="Arial" w:hAnsi="Arial" w:cs="Arial"/>
          <w:sz w:val="24"/>
          <w:szCs w:val="24"/>
        </w:rPr>
        <w:t xml:space="preserve">incentive per person will be provided to participants </w:t>
      </w:r>
      <w:r w:rsidR="0074594A">
        <w:rPr>
          <w:rFonts w:ascii="Arial" w:hAnsi="Arial" w:cs="Arial"/>
          <w:sz w:val="24"/>
          <w:szCs w:val="24"/>
        </w:rPr>
        <w:t xml:space="preserve">for the group interview. </w:t>
      </w:r>
      <w:r w:rsidR="008167E0">
        <w:rPr>
          <w:rFonts w:ascii="Arial" w:hAnsi="Arial" w:cs="Arial"/>
          <w:sz w:val="24"/>
          <w:szCs w:val="24"/>
        </w:rPr>
        <w:t xml:space="preserve"> </w:t>
      </w:r>
    </w:p>
    <w:p w14:paraId="641B672A" w14:textId="7646A969" w:rsidR="00DA0CF7" w:rsidRDefault="00DA0CF7">
      <w:r>
        <w:br w:type="page"/>
      </w:r>
    </w:p>
    <w:p w14:paraId="0FDE0780" w14:textId="77777777" w:rsidR="008C6F1B" w:rsidRPr="005F6B84" w:rsidRDefault="008C6F1B" w:rsidP="00FC363D">
      <w:pPr>
        <w:pStyle w:val="NoSpacing"/>
      </w:pPr>
    </w:p>
    <w:p w14:paraId="0A519EF0" w14:textId="77777777" w:rsidR="00B46F2C" w:rsidRPr="005F6B84" w:rsidRDefault="00B46F2C" w:rsidP="0043132F">
      <w:pPr>
        <w:rPr>
          <w:rFonts w:ascii="Arial" w:hAnsi="Arial" w:cs="Arial"/>
          <w:i/>
          <w:sz w:val="24"/>
          <w:szCs w:val="24"/>
        </w:rPr>
      </w:pPr>
      <w:r w:rsidRPr="005F6B84">
        <w:rPr>
          <w:rFonts w:ascii="Arial" w:hAnsi="Arial" w:cs="Arial"/>
          <w:b/>
          <w:sz w:val="24"/>
          <w:szCs w:val="24"/>
        </w:rPr>
        <w:t>BURDEN HOURS</w:t>
      </w:r>
      <w:r w:rsidRPr="005F6B84">
        <w:rPr>
          <w:rFonts w:ascii="Arial" w:hAnsi="Arial" w:cs="Arial"/>
          <w:sz w:val="24"/>
          <w:szCs w:val="24"/>
        </w:rPr>
        <w:t xml:space="preserve">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913"/>
        <w:gridCol w:w="1890"/>
        <w:gridCol w:w="1597"/>
      </w:tblGrid>
      <w:tr w:rsidR="00E55CAE" w:rsidRPr="00414165" w14:paraId="5F7AC35C" w14:textId="77777777" w:rsidTr="0043132F">
        <w:trPr>
          <w:trHeight w:val="253"/>
        </w:trPr>
        <w:tc>
          <w:tcPr>
            <w:tcW w:w="2970" w:type="dxa"/>
          </w:tcPr>
          <w:p w14:paraId="784B0725" w14:textId="77777777" w:rsidR="00E55CAE" w:rsidRPr="008C6F1B" w:rsidRDefault="00E55CAE" w:rsidP="00C8488C">
            <w:pPr>
              <w:rPr>
                <w:rFonts w:ascii="Arial" w:hAnsi="Arial" w:cs="Arial"/>
                <w:b/>
                <w:sz w:val="22"/>
                <w:szCs w:val="22"/>
              </w:rPr>
            </w:pPr>
            <w:r w:rsidRPr="008C6F1B">
              <w:rPr>
                <w:rFonts w:ascii="Arial" w:hAnsi="Arial" w:cs="Arial"/>
                <w:b/>
                <w:sz w:val="22"/>
                <w:szCs w:val="22"/>
              </w:rPr>
              <w:t xml:space="preserve">Category of Respondent </w:t>
            </w:r>
          </w:p>
        </w:tc>
        <w:tc>
          <w:tcPr>
            <w:tcW w:w="2250" w:type="dxa"/>
          </w:tcPr>
          <w:p w14:paraId="715E0BDA" w14:textId="77777777" w:rsidR="00E55CAE" w:rsidRPr="008C6F1B" w:rsidRDefault="00E55CAE" w:rsidP="00843796">
            <w:pPr>
              <w:rPr>
                <w:rFonts w:ascii="Arial" w:hAnsi="Arial" w:cs="Arial"/>
                <w:b/>
                <w:sz w:val="22"/>
                <w:szCs w:val="22"/>
              </w:rPr>
            </w:pPr>
            <w:r w:rsidRPr="008C6F1B">
              <w:rPr>
                <w:rFonts w:ascii="Arial" w:hAnsi="Arial" w:cs="Arial"/>
                <w:b/>
                <w:sz w:val="22"/>
                <w:szCs w:val="22"/>
              </w:rPr>
              <w:t>Form Name</w:t>
            </w:r>
          </w:p>
        </w:tc>
        <w:tc>
          <w:tcPr>
            <w:tcW w:w="1913" w:type="dxa"/>
          </w:tcPr>
          <w:p w14:paraId="3FF99C50" w14:textId="77777777" w:rsidR="00E55CAE" w:rsidRPr="008C6F1B" w:rsidRDefault="00E55CAE" w:rsidP="00843796">
            <w:pPr>
              <w:rPr>
                <w:rFonts w:ascii="Arial" w:hAnsi="Arial" w:cs="Arial"/>
                <w:b/>
                <w:sz w:val="22"/>
                <w:szCs w:val="22"/>
              </w:rPr>
            </w:pPr>
            <w:r w:rsidRPr="008C6F1B">
              <w:rPr>
                <w:rFonts w:ascii="Arial" w:hAnsi="Arial" w:cs="Arial"/>
                <w:b/>
                <w:sz w:val="22"/>
                <w:szCs w:val="22"/>
              </w:rPr>
              <w:t>No. of Respondents</w:t>
            </w:r>
          </w:p>
        </w:tc>
        <w:tc>
          <w:tcPr>
            <w:tcW w:w="1890" w:type="dxa"/>
          </w:tcPr>
          <w:p w14:paraId="65EE751D" w14:textId="77777777" w:rsidR="00E55CAE" w:rsidRPr="008C6F1B" w:rsidRDefault="00E55CAE" w:rsidP="00843796">
            <w:pPr>
              <w:rPr>
                <w:rFonts w:ascii="Arial" w:hAnsi="Arial" w:cs="Arial"/>
                <w:b/>
                <w:sz w:val="22"/>
                <w:szCs w:val="22"/>
              </w:rPr>
            </w:pPr>
            <w:r w:rsidRPr="008C6F1B">
              <w:rPr>
                <w:rFonts w:ascii="Arial" w:hAnsi="Arial" w:cs="Arial"/>
                <w:b/>
                <w:sz w:val="22"/>
                <w:szCs w:val="22"/>
              </w:rPr>
              <w:t>Participation Time</w:t>
            </w:r>
            <w:r w:rsidR="00DB344C" w:rsidRPr="008C6F1B">
              <w:rPr>
                <w:rFonts w:ascii="Arial" w:hAnsi="Arial" w:cs="Arial"/>
                <w:b/>
                <w:sz w:val="22"/>
                <w:szCs w:val="22"/>
              </w:rPr>
              <w:t xml:space="preserve"> (minutes)</w:t>
            </w:r>
          </w:p>
        </w:tc>
        <w:tc>
          <w:tcPr>
            <w:tcW w:w="1597" w:type="dxa"/>
          </w:tcPr>
          <w:p w14:paraId="080FC164" w14:textId="77777777" w:rsidR="00E55CAE" w:rsidRPr="008C6F1B" w:rsidRDefault="00E55CAE" w:rsidP="00843796">
            <w:pPr>
              <w:rPr>
                <w:rFonts w:ascii="Arial" w:hAnsi="Arial" w:cs="Arial"/>
                <w:b/>
                <w:sz w:val="22"/>
                <w:szCs w:val="22"/>
              </w:rPr>
            </w:pPr>
            <w:r w:rsidRPr="008C6F1B">
              <w:rPr>
                <w:rFonts w:ascii="Arial" w:hAnsi="Arial" w:cs="Arial"/>
                <w:b/>
                <w:sz w:val="22"/>
                <w:szCs w:val="22"/>
              </w:rPr>
              <w:t>Burden</w:t>
            </w:r>
            <w:r w:rsidR="00DB344C" w:rsidRPr="008C6F1B">
              <w:rPr>
                <w:rFonts w:ascii="Arial" w:hAnsi="Arial" w:cs="Arial"/>
                <w:b/>
                <w:sz w:val="22"/>
                <w:szCs w:val="22"/>
              </w:rPr>
              <w:t xml:space="preserve"> in Hours</w:t>
            </w:r>
          </w:p>
        </w:tc>
      </w:tr>
      <w:tr w:rsidR="00E55CAE" w:rsidRPr="00414165" w14:paraId="400AB4C6" w14:textId="77777777" w:rsidTr="0043132F">
        <w:trPr>
          <w:trHeight w:val="253"/>
        </w:trPr>
        <w:tc>
          <w:tcPr>
            <w:tcW w:w="2970" w:type="dxa"/>
            <w:vAlign w:val="center"/>
          </w:tcPr>
          <w:p w14:paraId="03A59CCF" w14:textId="77777777" w:rsidR="00E55CAE" w:rsidRPr="008C6F1B" w:rsidRDefault="0092401A" w:rsidP="0043132F">
            <w:pPr>
              <w:rPr>
                <w:rFonts w:ascii="Arial" w:hAnsi="Arial" w:cs="Arial"/>
                <w:sz w:val="22"/>
                <w:szCs w:val="22"/>
              </w:rPr>
            </w:pPr>
            <w:r w:rsidRPr="008C6F1B">
              <w:rPr>
                <w:rFonts w:ascii="Arial" w:hAnsi="Arial" w:cs="Arial"/>
                <w:sz w:val="22"/>
                <w:szCs w:val="22"/>
              </w:rPr>
              <w:t>Individuals: Community leaders identified by local CBO partners</w:t>
            </w:r>
          </w:p>
        </w:tc>
        <w:tc>
          <w:tcPr>
            <w:tcW w:w="2250" w:type="dxa"/>
            <w:vAlign w:val="center"/>
          </w:tcPr>
          <w:p w14:paraId="037D5265" w14:textId="77777777" w:rsidR="00E55CAE" w:rsidRPr="008C6F1B" w:rsidRDefault="0092401A" w:rsidP="0043132F">
            <w:pPr>
              <w:rPr>
                <w:rFonts w:ascii="Arial" w:hAnsi="Arial" w:cs="Arial"/>
                <w:sz w:val="22"/>
                <w:szCs w:val="22"/>
              </w:rPr>
            </w:pPr>
            <w:r w:rsidRPr="008C6F1B">
              <w:rPr>
                <w:rFonts w:ascii="Arial" w:hAnsi="Arial" w:cs="Arial"/>
                <w:sz w:val="22"/>
                <w:szCs w:val="22"/>
              </w:rPr>
              <w:t>Interview questionnaire</w:t>
            </w:r>
          </w:p>
        </w:tc>
        <w:tc>
          <w:tcPr>
            <w:tcW w:w="1913" w:type="dxa"/>
            <w:vAlign w:val="center"/>
          </w:tcPr>
          <w:p w14:paraId="79CEB212" w14:textId="54E46D4B" w:rsidR="00E55CAE" w:rsidRPr="008C6F1B" w:rsidRDefault="000A35EA" w:rsidP="000A35EA">
            <w:pPr>
              <w:rPr>
                <w:rFonts w:ascii="Arial" w:hAnsi="Arial" w:cs="Arial"/>
                <w:sz w:val="22"/>
                <w:szCs w:val="22"/>
              </w:rPr>
            </w:pPr>
            <w:r>
              <w:rPr>
                <w:rFonts w:ascii="Arial" w:hAnsi="Arial" w:cs="Arial"/>
                <w:sz w:val="22"/>
                <w:szCs w:val="22"/>
              </w:rPr>
              <w:t>75</w:t>
            </w:r>
          </w:p>
        </w:tc>
        <w:tc>
          <w:tcPr>
            <w:tcW w:w="1890" w:type="dxa"/>
            <w:vAlign w:val="center"/>
          </w:tcPr>
          <w:p w14:paraId="09926463" w14:textId="5DBB32CD" w:rsidR="00E55CAE" w:rsidRPr="008C6F1B" w:rsidRDefault="00431A4F" w:rsidP="0043132F">
            <w:pPr>
              <w:rPr>
                <w:rFonts w:ascii="Arial" w:hAnsi="Arial" w:cs="Arial"/>
                <w:sz w:val="22"/>
                <w:szCs w:val="22"/>
              </w:rPr>
            </w:pPr>
            <w:r>
              <w:rPr>
                <w:rFonts w:ascii="Arial" w:hAnsi="Arial" w:cs="Arial"/>
                <w:sz w:val="22"/>
                <w:szCs w:val="22"/>
              </w:rPr>
              <w:t>90</w:t>
            </w:r>
            <w:r w:rsidRPr="00D40156">
              <w:rPr>
                <w:rFonts w:ascii="Arial" w:hAnsi="Arial" w:cs="Arial"/>
                <w:sz w:val="22"/>
                <w:szCs w:val="22"/>
              </w:rPr>
              <w:t xml:space="preserve"> </w:t>
            </w:r>
            <w:r w:rsidR="00B036DB" w:rsidRPr="00D40156">
              <w:rPr>
                <w:rFonts w:ascii="Arial" w:hAnsi="Arial" w:cs="Arial"/>
                <w:sz w:val="22"/>
                <w:szCs w:val="22"/>
              </w:rPr>
              <w:t>minutes</w:t>
            </w:r>
            <w:r w:rsidR="0092401A" w:rsidRPr="00D40156">
              <w:rPr>
                <w:rFonts w:ascii="Arial" w:hAnsi="Arial" w:cs="Arial"/>
                <w:sz w:val="22"/>
                <w:szCs w:val="22"/>
              </w:rPr>
              <w:t>/</w:t>
            </w:r>
            <w:r w:rsidR="0092401A" w:rsidRPr="008C6F1B">
              <w:rPr>
                <w:rFonts w:ascii="Arial" w:hAnsi="Arial" w:cs="Arial"/>
                <w:sz w:val="22"/>
                <w:szCs w:val="22"/>
              </w:rPr>
              <w:t xml:space="preserve"> person</w:t>
            </w:r>
          </w:p>
        </w:tc>
        <w:tc>
          <w:tcPr>
            <w:tcW w:w="1597" w:type="dxa"/>
            <w:vAlign w:val="center"/>
          </w:tcPr>
          <w:p w14:paraId="5021E994" w14:textId="7198BC3C" w:rsidR="00E55CAE" w:rsidRPr="008C6F1B" w:rsidRDefault="00431A4F" w:rsidP="0043132F">
            <w:pPr>
              <w:rPr>
                <w:rFonts w:ascii="Arial" w:hAnsi="Arial" w:cs="Arial"/>
                <w:sz w:val="22"/>
                <w:szCs w:val="22"/>
              </w:rPr>
            </w:pPr>
            <w:r>
              <w:rPr>
                <w:rFonts w:ascii="Arial" w:hAnsi="Arial" w:cs="Arial"/>
                <w:sz w:val="22"/>
                <w:szCs w:val="22"/>
              </w:rPr>
              <w:t xml:space="preserve">112.5 </w:t>
            </w:r>
            <w:r w:rsidR="0092401A" w:rsidRPr="008C6F1B">
              <w:rPr>
                <w:rFonts w:ascii="Arial" w:hAnsi="Arial" w:cs="Arial"/>
                <w:sz w:val="22"/>
                <w:szCs w:val="22"/>
              </w:rPr>
              <w:t>hours</w:t>
            </w:r>
          </w:p>
        </w:tc>
      </w:tr>
      <w:tr w:rsidR="00E55CAE" w:rsidRPr="00414165" w14:paraId="381144B3" w14:textId="77777777" w:rsidTr="0043132F">
        <w:trPr>
          <w:trHeight w:val="267"/>
        </w:trPr>
        <w:tc>
          <w:tcPr>
            <w:tcW w:w="2970" w:type="dxa"/>
          </w:tcPr>
          <w:p w14:paraId="75C5D9E2" w14:textId="77777777" w:rsidR="00E55CAE" w:rsidRPr="008C6F1B" w:rsidRDefault="00E55CAE" w:rsidP="00843796">
            <w:pPr>
              <w:rPr>
                <w:rFonts w:ascii="Arial" w:hAnsi="Arial" w:cs="Arial"/>
                <w:b/>
                <w:sz w:val="22"/>
                <w:szCs w:val="22"/>
              </w:rPr>
            </w:pPr>
            <w:r w:rsidRPr="008C6F1B">
              <w:rPr>
                <w:rFonts w:ascii="Arial" w:hAnsi="Arial" w:cs="Arial"/>
                <w:b/>
                <w:sz w:val="22"/>
                <w:szCs w:val="22"/>
              </w:rPr>
              <w:t>Totals</w:t>
            </w:r>
          </w:p>
        </w:tc>
        <w:tc>
          <w:tcPr>
            <w:tcW w:w="2250" w:type="dxa"/>
          </w:tcPr>
          <w:p w14:paraId="424497A8" w14:textId="77777777" w:rsidR="00E55CAE" w:rsidRPr="008C6F1B" w:rsidRDefault="0043132F" w:rsidP="00843796">
            <w:pPr>
              <w:rPr>
                <w:rFonts w:ascii="Arial" w:hAnsi="Arial" w:cs="Arial"/>
                <w:b/>
                <w:sz w:val="22"/>
                <w:szCs w:val="22"/>
              </w:rPr>
            </w:pPr>
            <w:r w:rsidRPr="008C6F1B">
              <w:rPr>
                <w:rFonts w:ascii="Arial" w:hAnsi="Arial" w:cs="Arial"/>
                <w:b/>
                <w:sz w:val="22"/>
                <w:szCs w:val="22"/>
              </w:rPr>
              <w:t>-</w:t>
            </w:r>
          </w:p>
        </w:tc>
        <w:tc>
          <w:tcPr>
            <w:tcW w:w="1913" w:type="dxa"/>
          </w:tcPr>
          <w:p w14:paraId="5C7AD8E1" w14:textId="76AE99A1" w:rsidR="00E55CAE" w:rsidRPr="008C6F1B" w:rsidRDefault="000A35EA" w:rsidP="00843796">
            <w:pPr>
              <w:rPr>
                <w:rFonts w:ascii="Arial" w:hAnsi="Arial" w:cs="Arial"/>
                <w:b/>
                <w:sz w:val="22"/>
                <w:szCs w:val="22"/>
              </w:rPr>
            </w:pPr>
            <w:r>
              <w:rPr>
                <w:rFonts w:ascii="Arial" w:hAnsi="Arial" w:cs="Arial"/>
                <w:b/>
                <w:sz w:val="22"/>
                <w:szCs w:val="22"/>
              </w:rPr>
              <w:t>75</w:t>
            </w:r>
          </w:p>
        </w:tc>
        <w:tc>
          <w:tcPr>
            <w:tcW w:w="1890" w:type="dxa"/>
          </w:tcPr>
          <w:p w14:paraId="6FDF0933" w14:textId="77777777" w:rsidR="00E55CAE" w:rsidRPr="008C6F1B" w:rsidRDefault="0043132F" w:rsidP="00843796">
            <w:pPr>
              <w:rPr>
                <w:rFonts w:ascii="Arial" w:hAnsi="Arial" w:cs="Arial"/>
                <w:sz w:val="22"/>
                <w:szCs w:val="22"/>
              </w:rPr>
            </w:pPr>
            <w:r w:rsidRPr="008C6F1B">
              <w:rPr>
                <w:rFonts w:ascii="Arial" w:hAnsi="Arial" w:cs="Arial"/>
                <w:sz w:val="22"/>
                <w:szCs w:val="22"/>
              </w:rPr>
              <w:t>-</w:t>
            </w:r>
          </w:p>
        </w:tc>
        <w:tc>
          <w:tcPr>
            <w:tcW w:w="1597" w:type="dxa"/>
          </w:tcPr>
          <w:p w14:paraId="5A70E515" w14:textId="6B310DDE" w:rsidR="00E55CAE" w:rsidRPr="008C6F1B" w:rsidRDefault="00431A4F" w:rsidP="00843796">
            <w:pPr>
              <w:rPr>
                <w:rFonts w:ascii="Arial" w:hAnsi="Arial" w:cs="Arial"/>
                <w:b/>
                <w:sz w:val="22"/>
                <w:szCs w:val="22"/>
              </w:rPr>
            </w:pPr>
            <w:r>
              <w:rPr>
                <w:rFonts w:ascii="Arial" w:hAnsi="Arial" w:cs="Arial"/>
                <w:b/>
                <w:sz w:val="22"/>
                <w:szCs w:val="22"/>
              </w:rPr>
              <w:t xml:space="preserve">112.5 </w:t>
            </w:r>
            <w:r w:rsidR="0043132F" w:rsidRPr="008C6F1B">
              <w:rPr>
                <w:rFonts w:ascii="Arial" w:hAnsi="Arial" w:cs="Arial"/>
                <w:b/>
                <w:sz w:val="22"/>
                <w:szCs w:val="22"/>
              </w:rPr>
              <w:t>hours</w:t>
            </w:r>
          </w:p>
        </w:tc>
      </w:tr>
    </w:tbl>
    <w:p w14:paraId="09855A5A" w14:textId="77777777" w:rsidR="00B46F2C" w:rsidRPr="008C6F1B" w:rsidRDefault="00B46F2C" w:rsidP="00F3170F">
      <w:pPr>
        <w:rPr>
          <w:rFonts w:ascii="Arial" w:hAnsi="Arial" w:cs="Arial"/>
          <w:sz w:val="22"/>
          <w:szCs w:val="22"/>
        </w:rPr>
      </w:pPr>
    </w:p>
    <w:p w14:paraId="5BE7E192" w14:textId="77777777" w:rsidR="00F34A22" w:rsidRPr="00F34A22" w:rsidRDefault="00B46F2C" w:rsidP="00F34A22">
      <w:pPr>
        <w:spacing w:line="240" w:lineRule="auto"/>
        <w:rPr>
          <w:rFonts w:ascii="Arial" w:hAnsi="Arial" w:cs="Arial"/>
          <w:sz w:val="24"/>
          <w:szCs w:val="24"/>
        </w:rPr>
      </w:pPr>
      <w:r w:rsidRPr="00685FFA">
        <w:rPr>
          <w:rFonts w:ascii="Arial" w:hAnsi="Arial" w:cs="Arial"/>
          <w:b/>
          <w:sz w:val="24"/>
          <w:szCs w:val="24"/>
        </w:rPr>
        <w:t xml:space="preserve">FEDERAL COST:  </w:t>
      </w:r>
      <w:r w:rsidR="00F34A22" w:rsidRPr="00F34A22">
        <w:rPr>
          <w:rFonts w:ascii="Arial" w:hAnsi="Arial" w:cs="Arial"/>
          <w:sz w:val="24"/>
          <w:szCs w:val="24"/>
        </w:rPr>
        <w:t xml:space="preserve">No additional cost is incurred by the federal government.  This cost is incurred by Harvard Chan staff as recipients of the </w:t>
      </w:r>
      <w:r w:rsidR="00F34A22" w:rsidRPr="00F34A22">
        <w:rPr>
          <w:rFonts w:ascii="Arial" w:hAnsi="Arial" w:cs="Arial"/>
          <w:i/>
          <w:sz w:val="24"/>
          <w:szCs w:val="24"/>
        </w:rPr>
        <w:t>Broad Agency Announcement 2016-N-17770—Public Health Emergency Preparedness and Response Applied Research (PHEPRAR)</w:t>
      </w:r>
      <w:r w:rsidR="00F34A22" w:rsidRPr="00F34A22">
        <w:rPr>
          <w:rFonts w:ascii="Arial" w:hAnsi="Arial" w:cs="Arial"/>
          <w:sz w:val="24"/>
          <w:szCs w:val="24"/>
        </w:rPr>
        <w:t xml:space="preserve"> contract and hence, will be solely responsible for the execution of the data collection.  </w:t>
      </w:r>
    </w:p>
    <w:p w14:paraId="69C584B0" w14:textId="77777777" w:rsidR="00FC363D" w:rsidRPr="008D7C61" w:rsidRDefault="00FC363D" w:rsidP="00FC363D">
      <w:pPr>
        <w:pStyle w:val="NoSpacing"/>
      </w:pPr>
    </w:p>
    <w:p w14:paraId="59804E4B" w14:textId="77777777" w:rsidR="00B46F2C" w:rsidRPr="005F6B84" w:rsidRDefault="00B46F2C" w:rsidP="005F6B84">
      <w:pPr>
        <w:spacing w:line="240" w:lineRule="auto"/>
        <w:rPr>
          <w:rFonts w:ascii="Arial" w:hAnsi="Arial" w:cs="Arial"/>
          <w:b/>
          <w:sz w:val="24"/>
          <w:szCs w:val="24"/>
        </w:rPr>
      </w:pPr>
      <w:r w:rsidRPr="005F6B84">
        <w:rPr>
          <w:rFonts w:ascii="Arial" w:hAnsi="Arial" w:cs="Arial"/>
          <w:b/>
          <w:bCs/>
          <w:sz w:val="24"/>
          <w:szCs w:val="24"/>
        </w:rPr>
        <w:t>If you are conducting a focus group, survey, or plan to employ statistical methods, please provide answers to the following questions:</w:t>
      </w:r>
    </w:p>
    <w:p w14:paraId="2A4884D7" w14:textId="77777777" w:rsidR="00B46F2C" w:rsidRPr="005F6B84" w:rsidRDefault="00B46F2C" w:rsidP="005F6B84">
      <w:pPr>
        <w:spacing w:line="240" w:lineRule="auto"/>
        <w:rPr>
          <w:rFonts w:ascii="Arial" w:hAnsi="Arial" w:cs="Arial"/>
          <w:b/>
          <w:sz w:val="24"/>
          <w:szCs w:val="24"/>
        </w:rPr>
      </w:pPr>
      <w:r w:rsidRPr="005F6B84">
        <w:rPr>
          <w:rFonts w:ascii="Arial" w:hAnsi="Arial" w:cs="Arial"/>
          <w:b/>
          <w:sz w:val="24"/>
          <w:szCs w:val="24"/>
        </w:rPr>
        <w:t>The selection of your targeted respondents</w:t>
      </w:r>
    </w:p>
    <w:p w14:paraId="3B1CEDAB" w14:textId="77777777" w:rsidR="00B46F2C" w:rsidRPr="005F6B84" w:rsidRDefault="00B46F2C" w:rsidP="008C6F1B">
      <w:pPr>
        <w:pStyle w:val="ListParagraph"/>
        <w:numPr>
          <w:ilvl w:val="0"/>
          <w:numId w:val="15"/>
        </w:numPr>
        <w:rPr>
          <w:rFonts w:ascii="Arial" w:hAnsi="Arial" w:cs="Arial"/>
          <w:sz w:val="24"/>
          <w:szCs w:val="24"/>
        </w:rPr>
      </w:pPr>
      <w:r w:rsidRPr="005F6B84">
        <w:rPr>
          <w:rFonts w:ascii="Arial" w:hAnsi="Arial" w:cs="Arial"/>
          <w:sz w:val="24"/>
          <w:szCs w:val="24"/>
        </w:rPr>
        <w:t>Do you have a customer list or something similar that defines the universe of potential respondents and do you have a sampling plan fo</w:t>
      </w:r>
      <w:r w:rsidR="00EC0B8B" w:rsidRPr="005F6B84">
        <w:rPr>
          <w:rFonts w:ascii="Arial" w:hAnsi="Arial" w:cs="Arial"/>
          <w:sz w:val="24"/>
          <w:szCs w:val="24"/>
        </w:rPr>
        <w:t xml:space="preserve">r selecting from this universe? </w:t>
      </w:r>
      <w:r w:rsidRPr="005F6B84">
        <w:rPr>
          <w:rFonts w:ascii="Arial" w:hAnsi="Arial" w:cs="Arial"/>
          <w:sz w:val="24"/>
          <w:szCs w:val="24"/>
        </w:rPr>
        <w:t>[ ] Yes</w:t>
      </w:r>
      <w:r w:rsidR="00EC0B8B" w:rsidRPr="005F6B84">
        <w:rPr>
          <w:rFonts w:ascii="Arial" w:hAnsi="Arial" w:cs="Arial"/>
          <w:sz w:val="24"/>
          <w:szCs w:val="24"/>
        </w:rPr>
        <w:t xml:space="preserve"> </w:t>
      </w:r>
      <w:r w:rsidRPr="005F6B84">
        <w:rPr>
          <w:rFonts w:ascii="Arial" w:hAnsi="Arial" w:cs="Arial"/>
          <w:b/>
          <w:sz w:val="24"/>
          <w:szCs w:val="24"/>
        </w:rPr>
        <w:t xml:space="preserve">[ </w:t>
      </w:r>
      <w:r w:rsidR="00EC0B8B" w:rsidRPr="005F6B84">
        <w:rPr>
          <w:rFonts w:ascii="Arial" w:hAnsi="Arial" w:cs="Arial"/>
          <w:b/>
          <w:sz w:val="24"/>
          <w:szCs w:val="24"/>
        </w:rPr>
        <w:t xml:space="preserve">X </w:t>
      </w:r>
      <w:r w:rsidRPr="005F6B84">
        <w:rPr>
          <w:rFonts w:ascii="Arial" w:hAnsi="Arial" w:cs="Arial"/>
          <w:b/>
          <w:sz w:val="24"/>
          <w:szCs w:val="24"/>
        </w:rPr>
        <w:t>] No</w:t>
      </w:r>
    </w:p>
    <w:p w14:paraId="5FD6907C" w14:textId="77777777" w:rsidR="00B46F2C" w:rsidRPr="005F6B84" w:rsidRDefault="00B46F2C" w:rsidP="005F6B84">
      <w:pPr>
        <w:spacing w:line="240" w:lineRule="auto"/>
        <w:rPr>
          <w:rFonts w:ascii="Arial" w:hAnsi="Arial" w:cs="Arial"/>
          <w:sz w:val="24"/>
          <w:szCs w:val="24"/>
        </w:rPr>
      </w:pPr>
      <w:r w:rsidRPr="005F6B84">
        <w:rPr>
          <w:rFonts w:ascii="Arial" w:hAnsi="Arial" w:cs="Arial"/>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4571DD4F" w14:textId="77777777" w:rsidR="005F6B84" w:rsidRPr="005F6B84" w:rsidRDefault="005F6B84" w:rsidP="005F6B84">
      <w:pPr>
        <w:pStyle w:val="NoSpacing"/>
        <w:rPr>
          <w:sz w:val="24"/>
          <w:szCs w:val="24"/>
        </w:rPr>
      </w:pPr>
    </w:p>
    <w:p w14:paraId="3C43E7A2" w14:textId="77777777" w:rsidR="006A6FA1" w:rsidRPr="005F6B84" w:rsidRDefault="0092401A" w:rsidP="005F6B84">
      <w:pPr>
        <w:spacing w:line="240" w:lineRule="auto"/>
        <w:rPr>
          <w:rFonts w:ascii="Arial" w:hAnsi="Arial" w:cs="Arial"/>
          <w:sz w:val="24"/>
          <w:szCs w:val="24"/>
        </w:rPr>
      </w:pPr>
      <w:r w:rsidRPr="005F6B84">
        <w:rPr>
          <w:rFonts w:ascii="Arial" w:hAnsi="Arial" w:cs="Arial"/>
          <w:sz w:val="24"/>
          <w:szCs w:val="24"/>
        </w:rPr>
        <w:t xml:space="preserve">The five participating CBOs will identify community leaders </w:t>
      </w:r>
      <w:r w:rsidR="000347D0">
        <w:rPr>
          <w:rFonts w:ascii="Arial" w:hAnsi="Arial" w:cs="Arial"/>
          <w:sz w:val="24"/>
          <w:szCs w:val="24"/>
        </w:rPr>
        <w:t>(</w:t>
      </w:r>
      <w:r w:rsidR="000347D0" w:rsidRPr="005F6B84">
        <w:rPr>
          <w:rFonts w:ascii="Arial" w:hAnsi="Arial" w:cs="Arial"/>
          <w:sz w:val="24"/>
          <w:szCs w:val="24"/>
        </w:rPr>
        <w:t>representatives from local emergency management services, volunteer organizations, faith-based organizations, local health department and local law enforcement agency</w:t>
      </w:r>
      <w:r w:rsidR="000347D0">
        <w:rPr>
          <w:rFonts w:ascii="Arial" w:hAnsi="Arial" w:cs="Arial"/>
          <w:sz w:val="24"/>
          <w:szCs w:val="24"/>
        </w:rPr>
        <w:t xml:space="preserve">) </w:t>
      </w:r>
      <w:r w:rsidRPr="005F6B84">
        <w:rPr>
          <w:rFonts w:ascii="Arial" w:hAnsi="Arial" w:cs="Arial"/>
          <w:sz w:val="24"/>
          <w:szCs w:val="24"/>
        </w:rPr>
        <w:t>to part</w:t>
      </w:r>
      <w:r w:rsidR="00EE28D9">
        <w:rPr>
          <w:rFonts w:ascii="Arial" w:hAnsi="Arial" w:cs="Arial"/>
          <w:sz w:val="24"/>
          <w:szCs w:val="24"/>
        </w:rPr>
        <w:t xml:space="preserve">icipate as survey respondents. </w:t>
      </w:r>
      <w:r w:rsidRPr="005F6B84">
        <w:rPr>
          <w:rFonts w:ascii="Arial" w:hAnsi="Arial" w:cs="Arial"/>
          <w:sz w:val="24"/>
          <w:szCs w:val="24"/>
        </w:rPr>
        <w:t xml:space="preserve">Thus the strategy followed is </w:t>
      </w:r>
      <w:r w:rsidRPr="00DA0CF7">
        <w:rPr>
          <w:rFonts w:ascii="Arial" w:hAnsi="Arial" w:cs="Arial"/>
          <w:sz w:val="24"/>
          <w:szCs w:val="24"/>
        </w:rPr>
        <w:t>convenience sampling</w:t>
      </w:r>
      <w:r w:rsidRPr="005F6B84">
        <w:rPr>
          <w:rFonts w:ascii="Arial" w:hAnsi="Arial" w:cs="Arial"/>
          <w:sz w:val="24"/>
          <w:szCs w:val="24"/>
        </w:rPr>
        <w:t xml:space="preserve"> for each community.</w:t>
      </w:r>
    </w:p>
    <w:p w14:paraId="1419F3B7" w14:textId="1E61C036" w:rsidR="00CF49BD" w:rsidRPr="005F6B84" w:rsidRDefault="00CF49BD" w:rsidP="00CF49BD">
      <w:pPr>
        <w:spacing w:line="240" w:lineRule="auto"/>
        <w:rPr>
          <w:rFonts w:ascii="Arial" w:hAnsi="Arial" w:cs="Arial"/>
          <w:sz w:val="24"/>
          <w:szCs w:val="24"/>
        </w:rPr>
      </w:pPr>
      <w:r w:rsidRPr="00CF49BD">
        <w:rPr>
          <w:rFonts w:ascii="Arial" w:hAnsi="Arial" w:cs="Arial"/>
          <w:sz w:val="24"/>
          <w:szCs w:val="24"/>
        </w:rPr>
        <w:t xml:space="preserve">The Harvard Chan team will draft an invitation letter </w:t>
      </w:r>
      <w:r w:rsidR="00D97931">
        <w:rPr>
          <w:rFonts w:ascii="Arial" w:hAnsi="Arial" w:cs="Arial"/>
          <w:sz w:val="24"/>
          <w:szCs w:val="24"/>
        </w:rPr>
        <w:t>(</w:t>
      </w:r>
      <w:r w:rsidR="00D97931" w:rsidRPr="00CF49BD">
        <w:rPr>
          <w:rFonts w:ascii="Arial" w:hAnsi="Arial" w:cs="Arial"/>
          <w:sz w:val="24"/>
          <w:szCs w:val="24"/>
        </w:rPr>
        <w:t>co-signed by the CB</w:t>
      </w:r>
      <w:r w:rsidR="00D97931">
        <w:rPr>
          <w:rFonts w:ascii="Arial" w:hAnsi="Arial" w:cs="Arial"/>
          <w:sz w:val="24"/>
          <w:szCs w:val="24"/>
        </w:rPr>
        <w:t xml:space="preserve">O director and PI Elena Savoia) </w:t>
      </w:r>
      <w:r w:rsidRPr="00CF49BD">
        <w:rPr>
          <w:rFonts w:ascii="Arial" w:hAnsi="Arial" w:cs="Arial"/>
          <w:sz w:val="24"/>
          <w:szCs w:val="24"/>
        </w:rPr>
        <w:t>directed to the community leaders to request their p</w:t>
      </w:r>
      <w:r w:rsidR="00D97931">
        <w:rPr>
          <w:rFonts w:ascii="Arial" w:hAnsi="Arial" w:cs="Arial"/>
          <w:sz w:val="24"/>
          <w:szCs w:val="24"/>
        </w:rPr>
        <w:t xml:space="preserve">articipation in the </w:t>
      </w:r>
      <w:r w:rsidR="000A35EA">
        <w:rPr>
          <w:rFonts w:ascii="Arial" w:hAnsi="Arial" w:cs="Arial"/>
          <w:sz w:val="24"/>
          <w:szCs w:val="24"/>
        </w:rPr>
        <w:t xml:space="preserve">group </w:t>
      </w:r>
      <w:r w:rsidR="00D97931">
        <w:rPr>
          <w:rFonts w:ascii="Arial" w:hAnsi="Arial" w:cs="Arial"/>
          <w:sz w:val="24"/>
          <w:szCs w:val="24"/>
        </w:rPr>
        <w:t>interviews</w:t>
      </w:r>
      <w:r>
        <w:rPr>
          <w:rFonts w:ascii="Arial" w:hAnsi="Arial" w:cs="Arial"/>
          <w:sz w:val="24"/>
          <w:szCs w:val="24"/>
        </w:rPr>
        <w:t xml:space="preserve">. </w:t>
      </w:r>
      <w:r w:rsidR="004256B5">
        <w:rPr>
          <w:rFonts w:ascii="Arial" w:hAnsi="Arial" w:cs="Arial"/>
          <w:sz w:val="24"/>
          <w:szCs w:val="24"/>
        </w:rPr>
        <w:t>I</w:t>
      </w:r>
      <w:r w:rsidRPr="00CF49BD">
        <w:rPr>
          <w:rFonts w:ascii="Arial" w:hAnsi="Arial" w:cs="Arial"/>
          <w:sz w:val="24"/>
          <w:szCs w:val="24"/>
        </w:rPr>
        <w:t xml:space="preserve">nterviewees will be invited by the CBOs as soon as the CDC </w:t>
      </w:r>
      <w:r w:rsidR="00A67D3D">
        <w:rPr>
          <w:rFonts w:ascii="Arial" w:hAnsi="Arial" w:cs="Arial"/>
          <w:sz w:val="24"/>
          <w:szCs w:val="24"/>
        </w:rPr>
        <w:t>G</w:t>
      </w:r>
      <w:r w:rsidR="00D97931">
        <w:rPr>
          <w:rFonts w:ascii="Arial" w:hAnsi="Arial" w:cs="Arial"/>
          <w:sz w:val="24"/>
          <w:szCs w:val="24"/>
        </w:rPr>
        <w:t>enIC</w:t>
      </w:r>
      <w:r w:rsidRPr="00CF49BD">
        <w:rPr>
          <w:rFonts w:ascii="Arial" w:hAnsi="Arial" w:cs="Arial"/>
          <w:sz w:val="24"/>
          <w:szCs w:val="24"/>
        </w:rPr>
        <w:t xml:space="preserve"> request is approved</w:t>
      </w:r>
      <w:r>
        <w:rPr>
          <w:rFonts w:ascii="Arial" w:hAnsi="Arial" w:cs="Arial"/>
          <w:sz w:val="24"/>
          <w:szCs w:val="24"/>
        </w:rPr>
        <w:t xml:space="preserve">. </w:t>
      </w:r>
      <w:r w:rsidRPr="00CF49BD">
        <w:rPr>
          <w:rFonts w:ascii="Arial" w:hAnsi="Arial" w:cs="Arial"/>
          <w:sz w:val="24"/>
          <w:szCs w:val="24"/>
        </w:rPr>
        <w:t xml:space="preserve">An interviewer familiar with the community </w:t>
      </w:r>
      <w:r w:rsidR="00A67D3D">
        <w:rPr>
          <w:rFonts w:ascii="Arial" w:hAnsi="Arial" w:cs="Arial"/>
          <w:sz w:val="24"/>
          <w:szCs w:val="24"/>
        </w:rPr>
        <w:t xml:space="preserve">and </w:t>
      </w:r>
      <w:r w:rsidRPr="00CF49BD">
        <w:rPr>
          <w:rFonts w:ascii="Arial" w:hAnsi="Arial" w:cs="Arial"/>
          <w:sz w:val="24"/>
          <w:szCs w:val="24"/>
        </w:rPr>
        <w:t>represented by the CBO will be selected</w:t>
      </w:r>
      <w:r w:rsidR="00A67D3D">
        <w:rPr>
          <w:rFonts w:ascii="Arial" w:hAnsi="Arial" w:cs="Arial"/>
          <w:sz w:val="24"/>
          <w:szCs w:val="24"/>
        </w:rPr>
        <w:t xml:space="preserve"> jointly</w:t>
      </w:r>
      <w:r w:rsidRPr="00CF49BD">
        <w:rPr>
          <w:rFonts w:ascii="Arial" w:hAnsi="Arial" w:cs="Arial"/>
          <w:sz w:val="24"/>
          <w:szCs w:val="24"/>
        </w:rPr>
        <w:t xml:space="preserve"> by the Harvard</w:t>
      </w:r>
      <w:r w:rsidR="00D17ED3">
        <w:rPr>
          <w:rFonts w:ascii="Arial" w:hAnsi="Arial" w:cs="Arial"/>
          <w:sz w:val="24"/>
          <w:szCs w:val="24"/>
        </w:rPr>
        <w:t xml:space="preserve"> Chan</w:t>
      </w:r>
      <w:r w:rsidRPr="00CF49BD">
        <w:rPr>
          <w:rFonts w:ascii="Arial" w:hAnsi="Arial" w:cs="Arial"/>
          <w:sz w:val="24"/>
          <w:szCs w:val="24"/>
        </w:rPr>
        <w:t xml:space="preserve"> team and CBO </w:t>
      </w:r>
      <w:r w:rsidR="00A67D3D">
        <w:rPr>
          <w:rFonts w:ascii="Arial" w:hAnsi="Arial" w:cs="Arial"/>
          <w:sz w:val="24"/>
          <w:szCs w:val="24"/>
        </w:rPr>
        <w:t xml:space="preserve">to assure cultural sensitivity. </w:t>
      </w:r>
    </w:p>
    <w:p w14:paraId="42A7805B" w14:textId="474F8843" w:rsidR="00B013E5" w:rsidRPr="005F6B84" w:rsidRDefault="00B013E5" w:rsidP="005F6B84">
      <w:pPr>
        <w:spacing w:line="240" w:lineRule="auto"/>
        <w:rPr>
          <w:rFonts w:ascii="Arial" w:hAnsi="Arial" w:cs="Arial"/>
          <w:sz w:val="24"/>
          <w:szCs w:val="24"/>
        </w:rPr>
      </w:pPr>
      <w:r w:rsidRPr="00D40156">
        <w:rPr>
          <w:rFonts w:ascii="Arial" w:hAnsi="Arial" w:cs="Arial"/>
          <w:sz w:val="24"/>
          <w:szCs w:val="24"/>
        </w:rPr>
        <w:t xml:space="preserve">Between </w:t>
      </w:r>
      <w:r w:rsidR="00DB36E8" w:rsidRPr="00D40156">
        <w:rPr>
          <w:rFonts w:ascii="Arial" w:hAnsi="Arial" w:cs="Arial"/>
          <w:sz w:val="24"/>
          <w:szCs w:val="24"/>
        </w:rPr>
        <w:t xml:space="preserve">July </w:t>
      </w:r>
      <w:r w:rsidRPr="00D40156">
        <w:rPr>
          <w:rFonts w:ascii="Arial" w:hAnsi="Arial" w:cs="Arial"/>
          <w:sz w:val="24"/>
          <w:szCs w:val="24"/>
        </w:rPr>
        <w:t xml:space="preserve">and </w:t>
      </w:r>
      <w:r w:rsidR="00DB36E8" w:rsidRPr="00D40156">
        <w:rPr>
          <w:rFonts w:ascii="Arial" w:hAnsi="Arial" w:cs="Arial"/>
          <w:sz w:val="24"/>
          <w:szCs w:val="24"/>
        </w:rPr>
        <w:t>September</w:t>
      </w:r>
      <w:r w:rsidR="004256B5" w:rsidRPr="00D40156">
        <w:rPr>
          <w:rFonts w:ascii="Arial" w:hAnsi="Arial" w:cs="Arial"/>
          <w:sz w:val="24"/>
          <w:szCs w:val="24"/>
        </w:rPr>
        <w:t xml:space="preserve">, </w:t>
      </w:r>
      <w:r w:rsidR="00DB36E8" w:rsidRPr="00D40156">
        <w:rPr>
          <w:rFonts w:ascii="Arial" w:hAnsi="Arial" w:cs="Arial"/>
          <w:sz w:val="24"/>
          <w:szCs w:val="24"/>
        </w:rPr>
        <w:t>2018</w:t>
      </w:r>
      <w:r w:rsidRPr="00D40156">
        <w:rPr>
          <w:rFonts w:ascii="Arial" w:hAnsi="Arial" w:cs="Arial"/>
          <w:sz w:val="24"/>
          <w:szCs w:val="24"/>
        </w:rPr>
        <w:t xml:space="preserve">, it is estimated that </w:t>
      </w:r>
      <w:r w:rsidR="000A35EA" w:rsidRPr="00D40156">
        <w:rPr>
          <w:rFonts w:ascii="Arial" w:hAnsi="Arial" w:cs="Arial"/>
          <w:sz w:val="24"/>
          <w:szCs w:val="24"/>
        </w:rPr>
        <w:t xml:space="preserve">15 </w:t>
      </w:r>
      <w:r w:rsidRPr="00D40156">
        <w:rPr>
          <w:rFonts w:ascii="Arial" w:hAnsi="Arial" w:cs="Arial"/>
          <w:sz w:val="24"/>
          <w:szCs w:val="24"/>
        </w:rPr>
        <w:t xml:space="preserve">respondents </w:t>
      </w:r>
      <w:r w:rsidR="004256B5" w:rsidRPr="00D40156">
        <w:rPr>
          <w:rFonts w:ascii="Arial" w:hAnsi="Arial" w:cs="Arial"/>
          <w:sz w:val="24"/>
          <w:szCs w:val="24"/>
        </w:rPr>
        <w:t>in each of the five communities will p</w:t>
      </w:r>
      <w:r w:rsidR="000A35EA" w:rsidRPr="00D40156">
        <w:rPr>
          <w:rFonts w:ascii="Arial" w:hAnsi="Arial" w:cs="Arial"/>
          <w:sz w:val="24"/>
          <w:szCs w:val="24"/>
        </w:rPr>
        <w:t xml:space="preserve">articipate in the </w:t>
      </w:r>
      <w:r w:rsidR="0047009A">
        <w:rPr>
          <w:rFonts w:ascii="Arial" w:hAnsi="Arial" w:cs="Arial"/>
          <w:sz w:val="24"/>
          <w:szCs w:val="24"/>
        </w:rPr>
        <w:t>interview</w:t>
      </w:r>
      <w:r w:rsidR="00A221ED">
        <w:rPr>
          <w:rFonts w:ascii="Arial" w:hAnsi="Arial" w:cs="Arial"/>
          <w:sz w:val="24"/>
          <w:szCs w:val="24"/>
        </w:rPr>
        <w:t xml:space="preserve"> group</w:t>
      </w:r>
      <w:r w:rsidRPr="00D40156">
        <w:rPr>
          <w:rFonts w:ascii="Arial" w:hAnsi="Arial" w:cs="Arial"/>
          <w:sz w:val="24"/>
          <w:szCs w:val="24"/>
        </w:rPr>
        <w:t xml:space="preserve">, for a total of </w:t>
      </w:r>
      <w:r w:rsidR="00FA6DAE" w:rsidRPr="00D40156">
        <w:rPr>
          <w:rFonts w:ascii="Arial" w:hAnsi="Arial" w:cs="Arial"/>
          <w:sz w:val="24"/>
          <w:szCs w:val="24"/>
        </w:rPr>
        <w:t xml:space="preserve">75 </w:t>
      </w:r>
      <w:r w:rsidR="004256B5" w:rsidRPr="00D40156">
        <w:rPr>
          <w:rFonts w:ascii="Arial" w:hAnsi="Arial" w:cs="Arial"/>
          <w:sz w:val="24"/>
          <w:szCs w:val="24"/>
        </w:rPr>
        <w:t>participants</w:t>
      </w:r>
      <w:r w:rsidRPr="00D40156">
        <w:rPr>
          <w:rFonts w:ascii="Arial" w:hAnsi="Arial" w:cs="Arial"/>
          <w:sz w:val="24"/>
          <w:szCs w:val="24"/>
        </w:rPr>
        <w:t xml:space="preserve">. </w:t>
      </w:r>
      <w:r w:rsidRPr="00D40156">
        <w:rPr>
          <w:rFonts w:ascii="Arial" w:eastAsia="Malgun Gothic" w:hAnsi="Arial" w:cs="Arial"/>
          <w:sz w:val="24"/>
          <w:szCs w:val="24"/>
        </w:rPr>
        <w:t xml:space="preserve">Participation is voluntary.  </w:t>
      </w:r>
      <w:r w:rsidR="00A221ED">
        <w:rPr>
          <w:rFonts w:ascii="Arial" w:eastAsia="Malgun Gothic" w:hAnsi="Arial" w:cs="Arial"/>
          <w:sz w:val="24"/>
          <w:szCs w:val="24"/>
        </w:rPr>
        <w:t xml:space="preserve">The </w:t>
      </w:r>
      <w:r w:rsidR="0047009A">
        <w:rPr>
          <w:rFonts w:ascii="Arial" w:eastAsia="Malgun Gothic" w:hAnsi="Arial" w:cs="Arial"/>
          <w:sz w:val="24"/>
          <w:szCs w:val="24"/>
        </w:rPr>
        <w:t xml:space="preserve">interview </w:t>
      </w:r>
      <w:r w:rsidR="00A221ED">
        <w:rPr>
          <w:rFonts w:ascii="Arial" w:eastAsia="Malgun Gothic" w:hAnsi="Arial" w:cs="Arial"/>
          <w:sz w:val="24"/>
          <w:szCs w:val="24"/>
        </w:rPr>
        <w:t xml:space="preserve">group sessions </w:t>
      </w:r>
      <w:r w:rsidR="004256B5" w:rsidRPr="00D40156">
        <w:rPr>
          <w:rFonts w:ascii="Arial" w:eastAsia="Malgun Gothic" w:hAnsi="Arial" w:cs="Arial"/>
          <w:sz w:val="24"/>
          <w:szCs w:val="24"/>
        </w:rPr>
        <w:t>are e</w:t>
      </w:r>
      <w:r w:rsidRPr="00D40156">
        <w:rPr>
          <w:rFonts w:ascii="Arial" w:eastAsia="Malgun Gothic" w:hAnsi="Arial" w:cs="Arial"/>
          <w:sz w:val="24"/>
          <w:szCs w:val="24"/>
        </w:rPr>
        <w:t xml:space="preserve">xpected to last approximately </w:t>
      </w:r>
      <w:r w:rsidR="00DA0CF7">
        <w:rPr>
          <w:rFonts w:ascii="Arial" w:eastAsia="Malgun Gothic" w:hAnsi="Arial" w:cs="Arial"/>
          <w:sz w:val="24"/>
          <w:szCs w:val="24"/>
        </w:rPr>
        <w:t>90 minutes</w:t>
      </w:r>
      <w:r w:rsidR="00FA6DAE" w:rsidRPr="00D40156">
        <w:rPr>
          <w:rFonts w:ascii="Arial" w:eastAsia="Malgun Gothic" w:hAnsi="Arial" w:cs="Arial"/>
          <w:sz w:val="24"/>
          <w:szCs w:val="24"/>
        </w:rPr>
        <w:t xml:space="preserve">. </w:t>
      </w:r>
      <w:r w:rsidRPr="00D40156">
        <w:rPr>
          <w:rFonts w:ascii="Arial" w:hAnsi="Arial" w:cs="Arial"/>
          <w:sz w:val="24"/>
          <w:szCs w:val="24"/>
        </w:rPr>
        <w:t xml:space="preserve">The </w:t>
      </w:r>
      <w:r w:rsidR="004256B5" w:rsidRPr="00D40156">
        <w:rPr>
          <w:rFonts w:ascii="Arial" w:hAnsi="Arial" w:cs="Arial"/>
          <w:sz w:val="24"/>
          <w:szCs w:val="24"/>
        </w:rPr>
        <w:t>group interview</w:t>
      </w:r>
      <w:r w:rsidRPr="00D40156">
        <w:rPr>
          <w:rFonts w:ascii="Arial" w:hAnsi="Arial" w:cs="Arial"/>
          <w:sz w:val="24"/>
          <w:szCs w:val="24"/>
        </w:rPr>
        <w:t xml:space="preserve"> excludes </w:t>
      </w:r>
      <w:r w:rsidRPr="00D40156">
        <w:rPr>
          <w:rFonts w:ascii="Arial" w:eastAsia="Malgun Gothic" w:hAnsi="Arial" w:cs="Arial"/>
          <w:sz w:val="24"/>
          <w:szCs w:val="24"/>
        </w:rPr>
        <w:t>personal and sensitive information.</w:t>
      </w:r>
    </w:p>
    <w:p w14:paraId="2EF40AD6" w14:textId="77777777" w:rsidR="006A6FA1" w:rsidRPr="005F6B84" w:rsidRDefault="006A6FA1" w:rsidP="005F6B84">
      <w:pPr>
        <w:pStyle w:val="NoSpacing"/>
        <w:rPr>
          <w:rFonts w:ascii="Arial" w:hAnsi="Arial" w:cs="Arial"/>
          <w:sz w:val="24"/>
          <w:szCs w:val="24"/>
        </w:rPr>
      </w:pPr>
    </w:p>
    <w:p w14:paraId="63507D2C" w14:textId="77777777" w:rsidR="00B46F2C" w:rsidRPr="005F6B84" w:rsidRDefault="00B46F2C" w:rsidP="005F6B84">
      <w:pPr>
        <w:spacing w:line="240" w:lineRule="auto"/>
        <w:rPr>
          <w:rFonts w:ascii="Arial" w:hAnsi="Arial" w:cs="Arial"/>
          <w:b/>
          <w:sz w:val="24"/>
          <w:szCs w:val="24"/>
        </w:rPr>
      </w:pPr>
      <w:r w:rsidRPr="005F6B84">
        <w:rPr>
          <w:rFonts w:ascii="Arial" w:hAnsi="Arial" w:cs="Arial"/>
          <w:b/>
          <w:sz w:val="24"/>
          <w:szCs w:val="24"/>
        </w:rPr>
        <w:t>Administration of the Instrument</w:t>
      </w:r>
    </w:p>
    <w:p w14:paraId="21DEDB20" w14:textId="77777777" w:rsidR="00B46F2C" w:rsidRPr="005F6B84" w:rsidRDefault="00B46F2C" w:rsidP="005F6B84">
      <w:pPr>
        <w:pStyle w:val="ListParagraph"/>
        <w:numPr>
          <w:ilvl w:val="0"/>
          <w:numId w:val="17"/>
        </w:numPr>
        <w:spacing w:line="240" w:lineRule="auto"/>
        <w:rPr>
          <w:rFonts w:ascii="Arial" w:hAnsi="Arial" w:cs="Arial"/>
          <w:sz w:val="24"/>
          <w:szCs w:val="24"/>
        </w:rPr>
      </w:pPr>
      <w:r w:rsidRPr="005F6B84">
        <w:rPr>
          <w:rFonts w:ascii="Arial" w:hAnsi="Arial" w:cs="Arial"/>
          <w:sz w:val="24"/>
          <w:szCs w:val="24"/>
        </w:rPr>
        <w:t>How will you collect the information? (Check all that apply)</w:t>
      </w:r>
    </w:p>
    <w:p w14:paraId="7D8921CE" w14:textId="77777777" w:rsidR="00B46F2C" w:rsidRPr="005F6B84" w:rsidRDefault="00B46F2C" w:rsidP="005F6B84">
      <w:pPr>
        <w:spacing w:line="240" w:lineRule="auto"/>
        <w:ind w:left="720"/>
        <w:rPr>
          <w:rFonts w:ascii="Arial" w:hAnsi="Arial" w:cs="Arial"/>
          <w:sz w:val="24"/>
          <w:szCs w:val="24"/>
        </w:rPr>
      </w:pPr>
      <w:r w:rsidRPr="005F6B84">
        <w:rPr>
          <w:rFonts w:ascii="Arial" w:hAnsi="Arial" w:cs="Arial"/>
          <w:sz w:val="24"/>
          <w:szCs w:val="24"/>
        </w:rPr>
        <w:t xml:space="preserve">[  ] Web-based or other forms of Social Media </w:t>
      </w:r>
    </w:p>
    <w:p w14:paraId="10E2CB1C" w14:textId="5B369909" w:rsidR="00B46F2C" w:rsidRPr="005F6B84" w:rsidRDefault="00FA6DAE" w:rsidP="005F6B84">
      <w:pPr>
        <w:spacing w:line="240" w:lineRule="auto"/>
        <w:ind w:left="720"/>
        <w:rPr>
          <w:rFonts w:ascii="Arial" w:hAnsi="Arial" w:cs="Arial"/>
          <w:sz w:val="24"/>
          <w:szCs w:val="24"/>
        </w:rPr>
      </w:pPr>
      <w:r w:rsidRPr="005F6B84">
        <w:rPr>
          <w:rFonts w:ascii="Arial" w:hAnsi="Arial" w:cs="Arial"/>
          <w:sz w:val="24"/>
          <w:szCs w:val="24"/>
        </w:rPr>
        <w:t xml:space="preserve">[  ] </w:t>
      </w:r>
      <w:r w:rsidR="00B46F2C" w:rsidRPr="005F6B84">
        <w:rPr>
          <w:rFonts w:ascii="Arial" w:hAnsi="Arial" w:cs="Arial"/>
          <w:sz w:val="24"/>
          <w:szCs w:val="24"/>
        </w:rPr>
        <w:t>Telephone</w:t>
      </w:r>
      <w:r w:rsidR="00B46F2C" w:rsidRPr="005F6B84">
        <w:rPr>
          <w:rFonts w:ascii="Arial" w:hAnsi="Arial" w:cs="Arial"/>
          <w:sz w:val="24"/>
          <w:szCs w:val="24"/>
        </w:rPr>
        <w:tab/>
      </w:r>
    </w:p>
    <w:p w14:paraId="67969A9B" w14:textId="77777777" w:rsidR="00B46F2C" w:rsidRPr="005F6B84" w:rsidRDefault="00EC0B8B" w:rsidP="005F6B84">
      <w:pPr>
        <w:spacing w:line="240" w:lineRule="auto"/>
        <w:ind w:left="720"/>
        <w:rPr>
          <w:rFonts w:ascii="Arial" w:hAnsi="Arial" w:cs="Arial"/>
          <w:sz w:val="24"/>
          <w:szCs w:val="24"/>
        </w:rPr>
      </w:pPr>
      <w:r w:rsidRPr="005F6B84">
        <w:rPr>
          <w:rFonts w:ascii="Arial" w:hAnsi="Arial" w:cs="Arial"/>
          <w:b/>
          <w:sz w:val="24"/>
          <w:szCs w:val="24"/>
        </w:rPr>
        <w:t xml:space="preserve">[ X </w:t>
      </w:r>
      <w:r w:rsidR="00B46F2C" w:rsidRPr="005F6B84">
        <w:rPr>
          <w:rFonts w:ascii="Arial" w:hAnsi="Arial" w:cs="Arial"/>
          <w:b/>
          <w:sz w:val="24"/>
          <w:szCs w:val="24"/>
        </w:rPr>
        <w:t>]</w:t>
      </w:r>
      <w:r w:rsidR="00B46F2C" w:rsidRPr="005F6B84">
        <w:rPr>
          <w:rFonts w:ascii="Arial" w:hAnsi="Arial" w:cs="Arial"/>
          <w:sz w:val="24"/>
          <w:szCs w:val="24"/>
        </w:rPr>
        <w:t xml:space="preserve"> In-person</w:t>
      </w:r>
      <w:r w:rsidR="00B46F2C" w:rsidRPr="005F6B84">
        <w:rPr>
          <w:rFonts w:ascii="Arial" w:hAnsi="Arial" w:cs="Arial"/>
          <w:sz w:val="24"/>
          <w:szCs w:val="24"/>
        </w:rPr>
        <w:tab/>
      </w:r>
    </w:p>
    <w:p w14:paraId="17B6174F" w14:textId="77777777" w:rsidR="00B46F2C" w:rsidRPr="005F6B84" w:rsidRDefault="00B46F2C" w:rsidP="005F6B84">
      <w:pPr>
        <w:spacing w:line="240" w:lineRule="auto"/>
        <w:ind w:left="720"/>
        <w:rPr>
          <w:rFonts w:ascii="Arial" w:hAnsi="Arial" w:cs="Arial"/>
          <w:sz w:val="24"/>
          <w:szCs w:val="24"/>
        </w:rPr>
      </w:pPr>
      <w:r w:rsidRPr="005F6B84">
        <w:rPr>
          <w:rFonts w:ascii="Arial" w:hAnsi="Arial" w:cs="Arial"/>
          <w:sz w:val="24"/>
          <w:szCs w:val="24"/>
        </w:rPr>
        <w:t xml:space="preserve">[  ] Mail </w:t>
      </w:r>
    </w:p>
    <w:p w14:paraId="3FA8F3DC" w14:textId="77777777" w:rsidR="0028773E" w:rsidRPr="005F6B84" w:rsidRDefault="00B46F2C" w:rsidP="005F6B84">
      <w:pPr>
        <w:spacing w:line="240" w:lineRule="auto"/>
        <w:ind w:left="720"/>
        <w:rPr>
          <w:rFonts w:ascii="Arial" w:hAnsi="Arial" w:cs="Arial"/>
          <w:sz w:val="24"/>
          <w:szCs w:val="24"/>
        </w:rPr>
      </w:pPr>
      <w:r w:rsidRPr="005F6B84">
        <w:rPr>
          <w:rFonts w:ascii="Arial" w:hAnsi="Arial" w:cs="Arial"/>
          <w:sz w:val="24"/>
          <w:szCs w:val="24"/>
        </w:rPr>
        <w:t>[  ] Other, Explain</w:t>
      </w:r>
    </w:p>
    <w:p w14:paraId="4FA027AC" w14:textId="77777777" w:rsidR="00D043A2" w:rsidRPr="005F6B84" w:rsidRDefault="00D043A2" w:rsidP="005F6B84">
      <w:pPr>
        <w:pStyle w:val="NoSpacing"/>
        <w:rPr>
          <w:rFonts w:ascii="Arial" w:hAnsi="Arial" w:cs="Arial"/>
          <w:sz w:val="24"/>
          <w:szCs w:val="24"/>
        </w:rPr>
      </w:pPr>
    </w:p>
    <w:p w14:paraId="4E1EC8C6" w14:textId="77777777" w:rsidR="00B013E5" w:rsidRPr="005F6B84" w:rsidRDefault="00B46F2C" w:rsidP="005F6B84">
      <w:pPr>
        <w:pStyle w:val="ListParagraph"/>
        <w:numPr>
          <w:ilvl w:val="0"/>
          <w:numId w:val="17"/>
        </w:numPr>
        <w:spacing w:line="240" w:lineRule="auto"/>
        <w:rPr>
          <w:rFonts w:ascii="Arial" w:hAnsi="Arial" w:cs="Arial"/>
          <w:sz w:val="24"/>
          <w:szCs w:val="24"/>
        </w:rPr>
      </w:pPr>
      <w:r w:rsidRPr="005F6B84">
        <w:rPr>
          <w:rFonts w:ascii="Arial" w:hAnsi="Arial" w:cs="Arial"/>
          <w:sz w:val="24"/>
          <w:szCs w:val="24"/>
        </w:rPr>
        <w:t xml:space="preserve">Will interviewers or facilitators be used?  </w:t>
      </w:r>
      <w:r w:rsidRPr="005F6B84">
        <w:rPr>
          <w:rFonts w:ascii="Arial" w:hAnsi="Arial" w:cs="Arial"/>
          <w:b/>
          <w:sz w:val="24"/>
          <w:szCs w:val="24"/>
        </w:rPr>
        <w:t>[</w:t>
      </w:r>
      <w:r w:rsidR="00EC0B8B" w:rsidRPr="005F6B84">
        <w:rPr>
          <w:rFonts w:ascii="Arial" w:hAnsi="Arial" w:cs="Arial"/>
          <w:b/>
          <w:sz w:val="24"/>
          <w:szCs w:val="24"/>
        </w:rPr>
        <w:t xml:space="preserve"> X </w:t>
      </w:r>
      <w:r w:rsidRPr="005F6B84">
        <w:rPr>
          <w:rFonts w:ascii="Arial" w:hAnsi="Arial" w:cs="Arial"/>
          <w:b/>
          <w:sz w:val="24"/>
          <w:szCs w:val="24"/>
        </w:rPr>
        <w:t>] Yes</w:t>
      </w:r>
      <w:r w:rsidRPr="005F6B84">
        <w:rPr>
          <w:rFonts w:ascii="Arial" w:hAnsi="Arial" w:cs="Arial"/>
          <w:sz w:val="24"/>
          <w:szCs w:val="24"/>
        </w:rPr>
        <w:t xml:space="preserve"> [  ] No</w:t>
      </w:r>
    </w:p>
    <w:p w14:paraId="0E09453A" w14:textId="77777777" w:rsidR="00B013E5" w:rsidRPr="005F6B84" w:rsidRDefault="00B013E5" w:rsidP="005F6B84">
      <w:pPr>
        <w:pStyle w:val="ListParagraph"/>
        <w:spacing w:line="240" w:lineRule="auto"/>
        <w:ind w:left="360"/>
        <w:rPr>
          <w:rFonts w:ascii="Arial" w:hAnsi="Arial" w:cs="Arial"/>
          <w:sz w:val="24"/>
          <w:szCs w:val="24"/>
        </w:rPr>
      </w:pPr>
    </w:p>
    <w:p w14:paraId="14B167C3" w14:textId="77777777" w:rsidR="00B013E5" w:rsidRPr="005F6B84" w:rsidRDefault="00984C7F" w:rsidP="005F6B84">
      <w:pPr>
        <w:pStyle w:val="ListParagraph"/>
        <w:spacing w:line="240" w:lineRule="auto"/>
        <w:ind w:left="360"/>
        <w:rPr>
          <w:rFonts w:ascii="Arial" w:hAnsi="Arial" w:cs="Arial"/>
          <w:sz w:val="24"/>
          <w:szCs w:val="24"/>
        </w:rPr>
      </w:pPr>
      <w:r>
        <w:rPr>
          <w:rFonts w:ascii="Arial" w:hAnsi="Arial" w:cs="Arial"/>
          <w:sz w:val="24"/>
          <w:szCs w:val="24"/>
        </w:rPr>
        <w:t>Either s</w:t>
      </w:r>
      <w:r w:rsidR="00B013E5" w:rsidRPr="005F6B84">
        <w:rPr>
          <w:rFonts w:ascii="Arial" w:hAnsi="Arial" w:cs="Arial"/>
          <w:sz w:val="24"/>
          <w:szCs w:val="24"/>
        </w:rPr>
        <w:t xml:space="preserve">taff from Harvard T.H. Chan School of Public Health </w:t>
      </w:r>
      <w:r>
        <w:rPr>
          <w:rFonts w:ascii="Arial" w:hAnsi="Arial" w:cs="Arial"/>
          <w:sz w:val="24"/>
          <w:szCs w:val="24"/>
        </w:rPr>
        <w:t xml:space="preserve">or </w:t>
      </w:r>
      <w:r w:rsidR="00487B0A">
        <w:rPr>
          <w:rFonts w:ascii="Arial" w:hAnsi="Arial" w:cs="Arial"/>
          <w:sz w:val="24"/>
          <w:szCs w:val="24"/>
        </w:rPr>
        <w:t>consultants</w:t>
      </w:r>
      <w:r>
        <w:rPr>
          <w:rFonts w:ascii="Arial" w:hAnsi="Arial" w:cs="Arial"/>
          <w:sz w:val="24"/>
          <w:szCs w:val="24"/>
        </w:rPr>
        <w:t xml:space="preserve"> </w:t>
      </w:r>
      <w:r w:rsidR="00487B0A">
        <w:rPr>
          <w:rFonts w:ascii="Arial" w:hAnsi="Arial" w:cs="Arial"/>
          <w:sz w:val="24"/>
          <w:szCs w:val="24"/>
        </w:rPr>
        <w:t>trained by the Harvard</w:t>
      </w:r>
      <w:r w:rsidR="00D17ED3">
        <w:rPr>
          <w:rFonts w:ascii="Arial" w:hAnsi="Arial" w:cs="Arial"/>
          <w:sz w:val="24"/>
          <w:szCs w:val="24"/>
        </w:rPr>
        <w:t xml:space="preserve"> Chan</w:t>
      </w:r>
      <w:r w:rsidR="00487B0A">
        <w:rPr>
          <w:rFonts w:ascii="Arial" w:hAnsi="Arial" w:cs="Arial"/>
          <w:sz w:val="24"/>
          <w:szCs w:val="24"/>
        </w:rPr>
        <w:t xml:space="preserve"> team</w:t>
      </w:r>
      <w:r>
        <w:rPr>
          <w:rFonts w:ascii="Arial" w:hAnsi="Arial" w:cs="Arial"/>
          <w:sz w:val="24"/>
          <w:szCs w:val="24"/>
        </w:rPr>
        <w:t xml:space="preserve"> </w:t>
      </w:r>
      <w:r w:rsidR="00487B0A">
        <w:rPr>
          <w:rFonts w:ascii="Arial" w:hAnsi="Arial" w:cs="Arial"/>
          <w:sz w:val="24"/>
          <w:szCs w:val="24"/>
        </w:rPr>
        <w:t>(</w:t>
      </w:r>
      <w:r>
        <w:rPr>
          <w:rFonts w:ascii="Arial" w:hAnsi="Arial" w:cs="Arial"/>
          <w:sz w:val="24"/>
          <w:szCs w:val="24"/>
        </w:rPr>
        <w:t>in conducting interviews</w:t>
      </w:r>
      <w:r w:rsidR="00487B0A">
        <w:rPr>
          <w:rFonts w:ascii="Arial" w:hAnsi="Arial" w:cs="Arial"/>
          <w:sz w:val="24"/>
          <w:szCs w:val="24"/>
        </w:rPr>
        <w:t>)</w:t>
      </w:r>
      <w:r w:rsidR="00A67D3D">
        <w:rPr>
          <w:rFonts w:ascii="Arial" w:hAnsi="Arial" w:cs="Arial"/>
          <w:sz w:val="24"/>
          <w:szCs w:val="24"/>
        </w:rPr>
        <w:t xml:space="preserve">. </w:t>
      </w:r>
    </w:p>
    <w:p w14:paraId="74E66553" w14:textId="77777777" w:rsidR="0043132F" w:rsidRPr="008E4FA9" w:rsidRDefault="0043132F" w:rsidP="00C26423">
      <w:pPr>
        <w:pStyle w:val="ListParagraph"/>
        <w:ind w:left="360"/>
        <w:rPr>
          <w:rFonts w:ascii="Arial" w:hAnsi="Arial" w:cs="Arial"/>
        </w:rPr>
      </w:pPr>
    </w:p>
    <w:p w14:paraId="45CA17EA" w14:textId="77777777" w:rsidR="005F6B84" w:rsidRPr="005F6B84" w:rsidRDefault="005F6B84" w:rsidP="00C26423">
      <w:pPr>
        <w:pStyle w:val="ListParagraph"/>
        <w:ind w:left="360"/>
        <w:rPr>
          <w:rFonts w:ascii="Arial" w:hAnsi="Arial" w:cs="Arial"/>
          <w:b/>
          <w:sz w:val="24"/>
          <w:szCs w:val="24"/>
        </w:rPr>
      </w:pPr>
    </w:p>
    <w:p w14:paraId="75044219" w14:textId="77777777" w:rsidR="00B46F2C" w:rsidRPr="005F6B84" w:rsidRDefault="00B46F2C" w:rsidP="00C26423">
      <w:pPr>
        <w:pStyle w:val="ListParagraph"/>
        <w:ind w:left="360"/>
        <w:rPr>
          <w:rFonts w:ascii="Arial" w:hAnsi="Arial" w:cs="Arial"/>
          <w:b/>
          <w:sz w:val="24"/>
          <w:szCs w:val="24"/>
        </w:rPr>
      </w:pPr>
      <w:r w:rsidRPr="005F6B84">
        <w:rPr>
          <w:rFonts w:ascii="Arial" w:hAnsi="Arial" w:cs="Arial"/>
          <w:b/>
          <w:sz w:val="24"/>
          <w:szCs w:val="24"/>
        </w:rPr>
        <w:t xml:space="preserve">Please </w:t>
      </w:r>
      <w:r w:rsidR="00B85006" w:rsidRPr="005F6B84">
        <w:rPr>
          <w:rFonts w:ascii="Arial" w:hAnsi="Arial" w:cs="Arial"/>
          <w:b/>
          <w:sz w:val="24"/>
          <w:szCs w:val="24"/>
        </w:rPr>
        <w:t>make</w:t>
      </w:r>
      <w:r w:rsidRPr="005F6B84">
        <w:rPr>
          <w:rFonts w:ascii="Arial" w:hAnsi="Arial" w:cs="Arial"/>
          <w:b/>
          <w:sz w:val="24"/>
          <w:szCs w:val="24"/>
        </w:rPr>
        <w:t xml:space="preserve"> sure all instruments, instructions, and scripts are submitted with the request.</w:t>
      </w:r>
    </w:p>
    <w:p w14:paraId="3F68ADF8" w14:textId="77777777" w:rsidR="0028773E" w:rsidRPr="005F6B84" w:rsidRDefault="0028773E" w:rsidP="00C26423">
      <w:pPr>
        <w:pStyle w:val="ListParagraph"/>
        <w:ind w:left="360"/>
        <w:rPr>
          <w:rFonts w:ascii="Arial" w:hAnsi="Arial" w:cs="Arial"/>
          <w:b/>
          <w:sz w:val="24"/>
          <w:szCs w:val="24"/>
        </w:rPr>
      </w:pPr>
    </w:p>
    <w:p w14:paraId="2DE6EAB9" w14:textId="77777777" w:rsidR="0028773E" w:rsidRDefault="0028773E" w:rsidP="0043132F">
      <w:pPr>
        <w:pStyle w:val="ListParagraph"/>
        <w:ind w:left="360"/>
        <w:rPr>
          <w:rFonts w:ascii="Arial" w:hAnsi="Arial" w:cs="Arial"/>
        </w:rPr>
      </w:pPr>
    </w:p>
    <w:p w14:paraId="0EC776B4" w14:textId="77777777" w:rsidR="000347D0" w:rsidRDefault="000347D0" w:rsidP="0043132F">
      <w:pPr>
        <w:pStyle w:val="ListParagraph"/>
        <w:ind w:left="360"/>
        <w:rPr>
          <w:rFonts w:ascii="Arial" w:hAnsi="Arial" w:cs="Arial"/>
        </w:rPr>
      </w:pPr>
    </w:p>
    <w:p w14:paraId="15219369" w14:textId="77777777" w:rsidR="000347D0" w:rsidRDefault="000347D0" w:rsidP="0043132F">
      <w:pPr>
        <w:pStyle w:val="ListParagraph"/>
        <w:ind w:left="360"/>
        <w:rPr>
          <w:rFonts w:ascii="Arial" w:hAnsi="Arial" w:cs="Arial"/>
        </w:rPr>
      </w:pPr>
    </w:p>
    <w:p w14:paraId="4420E994" w14:textId="77777777" w:rsidR="000347D0" w:rsidRDefault="000347D0" w:rsidP="0043132F">
      <w:pPr>
        <w:pStyle w:val="ListParagraph"/>
        <w:ind w:left="360"/>
        <w:rPr>
          <w:rFonts w:ascii="Arial" w:hAnsi="Arial" w:cs="Arial"/>
        </w:rPr>
      </w:pPr>
    </w:p>
    <w:p w14:paraId="3DADA2B7" w14:textId="77777777" w:rsidR="000347D0" w:rsidRDefault="000347D0" w:rsidP="0043132F">
      <w:pPr>
        <w:pStyle w:val="ListParagraph"/>
        <w:ind w:left="360"/>
        <w:rPr>
          <w:rFonts w:ascii="Arial" w:hAnsi="Arial" w:cs="Arial"/>
        </w:rPr>
      </w:pPr>
    </w:p>
    <w:p w14:paraId="4948190D" w14:textId="77777777" w:rsidR="000347D0" w:rsidRDefault="000347D0" w:rsidP="0043132F">
      <w:pPr>
        <w:pStyle w:val="ListParagraph"/>
        <w:ind w:left="360"/>
        <w:rPr>
          <w:rFonts w:ascii="Arial" w:hAnsi="Arial" w:cs="Arial"/>
        </w:rPr>
      </w:pPr>
    </w:p>
    <w:p w14:paraId="6DF5E801" w14:textId="77777777" w:rsidR="000347D0" w:rsidRDefault="000347D0" w:rsidP="0043132F">
      <w:pPr>
        <w:pStyle w:val="ListParagraph"/>
        <w:ind w:left="360"/>
        <w:rPr>
          <w:rFonts w:ascii="Arial" w:hAnsi="Arial" w:cs="Arial"/>
        </w:rPr>
      </w:pPr>
    </w:p>
    <w:p w14:paraId="0DD257DE" w14:textId="77777777" w:rsidR="000347D0" w:rsidRDefault="000347D0" w:rsidP="0043132F">
      <w:pPr>
        <w:pStyle w:val="ListParagraph"/>
        <w:ind w:left="360"/>
        <w:rPr>
          <w:rFonts w:ascii="Arial" w:hAnsi="Arial" w:cs="Arial"/>
        </w:rPr>
      </w:pPr>
    </w:p>
    <w:p w14:paraId="59818988" w14:textId="15EC22C4" w:rsidR="00DA0CF7" w:rsidRDefault="00DA0CF7">
      <w:pPr>
        <w:rPr>
          <w:rFonts w:ascii="Arial" w:hAnsi="Arial" w:cs="Arial"/>
        </w:rPr>
      </w:pPr>
      <w:r>
        <w:rPr>
          <w:rFonts w:ascii="Arial" w:hAnsi="Arial" w:cs="Arial"/>
        </w:rPr>
        <w:br w:type="page"/>
      </w:r>
    </w:p>
    <w:p w14:paraId="1EFE827C" w14:textId="77777777" w:rsidR="000347D0" w:rsidRPr="00414165" w:rsidRDefault="000347D0" w:rsidP="0043132F">
      <w:pPr>
        <w:pStyle w:val="ListParagraph"/>
        <w:ind w:left="360"/>
        <w:rPr>
          <w:rFonts w:ascii="Arial" w:hAnsi="Arial" w:cs="Arial"/>
        </w:rPr>
      </w:pPr>
    </w:p>
    <w:p w14:paraId="598614D9" w14:textId="77777777" w:rsidR="00A13253" w:rsidRPr="00414165" w:rsidRDefault="0092401A" w:rsidP="00F24CFC">
      <w:pPr>
        <w:pStyle w:val="Heading2"/>
        <w:tabs>
          <w:tab w:val="left" w:pos="900"/>
        </w:tabs>
        <w:ind w:right="-180"/>
        <w:rPr>
          <w:rFonts w:ascii="Arial" w:hAnsi="Arial" w:cs="Arial"/>
          <w:sz w:val="28"/>
        </w:rPr>
      </w:pPr>
      <w:r w:rsidRPr="0092401A">
        <w:rPr>
          <w:rFonts w:ascii="Arial" w:hAnsi="Arial" w:cs="Arial"/>
          <w:sz w:val="28"/>
        </w:rPr>
        <w:t xml:space="preserve">Instructions for completing genIC Request for Approval for </w:t>
      </w:r>
    </w:p>
    <w:p w14:paraId="07DABEFF" w14:textId="77777777" w:rsidR="00B46F2C" w:rsidRPr="00414165" w:rsidRDefault="0092401A" w:rsidP="00F24CFC">
      <w:pPr>
        <w:pStyle w:val="Heading2"/>
        <w:tabs>
          <w:tab w:val="left" w:pos="900"/>
        </w:tabs>
        <w:ind w:right="-180"/>
        <w:rPr>
          <w:rFonts w:ascii="Arial" w:hAnsi="Arial" w:cs="Arial"/>
        </w:rPr>
      </w:pPr>
      <w:r w:rsidRPr="0092401A">
        <w:rPr>
          <w:rFonts w:ascii="Arial" w:hAnsi="Arial" w:cs="Arial"/>
          <w:sz w:val="28"/>
        </w:rPr>
        <w:t xml:space="preserve">CDC/ATSDR Formative Research and Tool Development </w:t>
      </w:r>
    </w:p>
    <w:p w14:paraId="6DDE0145" w14:textId="77777777" w:rsidR="00B85006" w:rsidRPr="00414165" w:rsidRDefault="00B85006" w:rsidP="00F24CFC">
      <w:pPr>
        <w:rPr>
          <w:rFonts w:ascii="Arial" w:hAnsi="Arial" w:cs="Arial"/>
          <w:b/>
        </w:rPr>
      </w:pPr>
    </w:p>
    <w:p w14:paraId="78E39C97" w14:textId="77777777" w:rsidR="00B46F2C" w:rsidRPr="00514F75" w:rsidRDefault="008167E0" w:rsidP="00F24CFC">
      <w:pPr>
        <w:rPr>
          <w:rFonts w:ascii="Arial" w:hAnsi="Arial" w:cs="Arial"/>
        </w:rPr>
      </w:pPr>
      <w:r>
        <w:rPr>
          <w:rFonts w:ascii="Arial" w:hAnsi="Arial" w:cs="Arial"/>
          <w:noProof/>
        </w:rPr>
        <mc:AlternateContent>
          <mc:Choice Requires="wps">
            <w:drawing>
              <wp:anchor distT="4294967292" distB="4294967292" distL="114300" distR="114300" simplePos="0" relativeHeight="251659264" behindDoc="0" locked="0" layoutInCell="0" allowOverlap="1" wp14:anchorId="78F3E7C3" wp14:editId="400F27A4">
                <wp:simplePos x="0" y="0"/>
                <wp:positionH relativeFrom="column">
                  <wp:posOffset>0</wp:posOffset>
                </wp:positionH>
                <wp:positionV relativeFrom="paragraph">
                  <wp:posOffset>-1</wp:posOffset>
                </wp:positionV>
                <wp:extent cx="6739890" cy="0"/>
                <wp:effectExtent l="0" t="0" r="22860" b="19050"/>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8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D32EB0" id="Line 4" o:spid="_x0000_s1026" alt="Title: Title Underline - Description: Underline of Tilte - Page 3"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53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AFAIAAPADAAAOAAAAZHJzL2Uyb0RvYy54bWysU9uO2yAQfa/Uf0B+d+xcNptYcVaVk/Rl&#10;24202Q8ggG1UzCAgcaKq/96BXLpt36r6AQ/MzGHOmWHxdOoUOQrrJOgyGQ7yhAjNgEvdlMnbbpPO&#10;EuI81Zwq0KJMzsIlT8uPHxa9KcQIWlBcWIIg2hW9KZPWe1NkmWOt6KgbgBEanTXYjnrc2ibjlvaI&#10;3qlslOfTrAfLjQUmnMPT1cWZLCN+XQvmX+raCU9UmWBtPq42rvuwZssFLRpLTSvZtQz6D1V0VGq8&#10;9A61op6Sg5V/QXWSWXBQ+wGDLoO6lkxEDshmmP/B5rWlRkQuKI4zd5nc/4NlX49bSyTH3iVE0w5b&#10;9Cy1IJOEcOEYKvWmsUMqnEFNdlJ5QVKypY0gY9RTeoUpu/Aj98igam9cgeCV3tqgCzvpV/MM7Jsj&#10;GqqW6kZEdruzwfxhyMh+SwkbZ7C2ff8FOMbQg4co8am2XYBE8cgpdvJ876Q4ecLwcPo4ns/m2HB2&#10;82W0uCUa6/xnAR0JRpkEbhGYHp+dD4XQ4hYS7tGwkUrFQVGa9FjtPH/IY4YDJXnwhjhnm32lLDnS&#10;MGvxi7TQ8z7MwkHziNYKytdX21OpLjbernTAQy5Yz9W6DNP3eT5fz9azSToZTdfpJOc8/bSpJul0&#10;M3x8WI1XVbUa/rjeesuPugYpL03ZAz9v7U1vHKtI+PoEwty+38eu/Hqoy58AAAD//wMAUEsDBBQA&#10;BgAIAAAAIQD0Au2U1wAAAAMBAAAPAAAAZHJzL2Rvd25yZXYueG1sTI/BTsMwDIbvSLxDZCRuLB0a&#10;U+maTjCJy26UCTh6jddWJE7VZF379qRc2MXSr9/6/DnfjtaIgXrfOlawXCQgiCunW64VHD7eHlIQ&#10;PiBrNI5JwUQetsXtTY6Zdhd+p6EMtYgQ9hkqaELoMil91ZBFv3AdcexOrrcYYuxrqXu8RLg18jFJ&#10;1tJiy/FCgx3tGqp+yrONlKev9HWP6WGaTPn9vNp97ge2St3fjS8bEIHG8L8Ms35UhyI6Hd2ZtRdG&#10;QXwk/M25S9bLFYjjnGWRy2v34hcAAP//AwBQSwECLQAUAAYACAAAACEAtoM4kv4AAADhAQAAEwAA&#10;AAAAAAAAAAAAAAAAAAAAW0NvbnRlbnRfVHlwZXNdLnhtbFBLAQItABQABgAIAAAAIQA4/SH/1gAA&#10;AJQBAAALAAAAAAAAAAAAAAAAAC8BAABfcmVscy8ucmVsc1BLAQItABQABgAIAAAAIQDquXEAFAIA&#10;APADAAAOAAAAAAAAAAAAAAAAAC4CAABkcnMvZTJvRG9jLnhtbFBLAQItABQABgAIAAAAIQD0Au2U&#10;1wAAAAMBAAAPAAAAAAAAAAAAAAAAAG4EAABkcnMvZG93bnJldi54bWxQSwUGAAAAAAQABADzAAAA&#10;cgUAAAAA&#10;" o:allowincell="f" strokeweight="1.5pt"/>
            </w:pict>
          </mc:Fallback>
        </mc:AlternateContent>
      </w:r>
      <w:r w:rsidR="00B46F2C" w:rsidRPr="00414165">
        <w:rPr>
          <w:rFonts w:ascii="Arial" w:hAnsi="Arial" w:cs="Arial"/>
          <w:b/>
        </w:rPr>
        <w:t>TITLE OF INFORMATION COLLECTION:</w:t>
      </w:r>
      <w:r w:rsidR="00B46F2C" w:rsidRPr="00414165">
        <w:rPr>
          <w:rFonts w:ascii="Arial" w:hAnsi="Arial" w:cs="Arial"/>
        </w:rPr>
        <w:t xml:space="preserve">  Provide the name of the collection that is request</w:t>
      </w:r>
      <w:r w:rsidR="00C1435C" w:rsidRPr="00514F75">
        <w:rPr>
          <w:rFonts w:ascii="Arial" w:hAnsi="Arial" w:cs="Arial"/>
        </w:rPr>
        <w:t>ed</w:t>
      </w:r>
      <w:r w:rsidR="00B46F2C" w:rsidRPr="00514F75">
        <w:rPr>
          <w:rFonts w:ascii="Arial" w:hAnsi="Arial" w:cs="Arial"/>
        </w:rPr>
        <w:t xml:space="preserve">. </w:t>
      </w:r>
    </w:p>
    <w:p w14:paraId="4EFB35AE" w14:textId="77777777" w:rsidR="00B46F2C" w:rsidRPr="00AF2AF2" w:rsidRDefault="00B46F2C" w:rsidP="00F24CFC">
      <w:pPr>
        <w:rPr>
          <w:rFonts w:ascii="Arial" w:hAnsi="Arial" w:cs="Arial"/>
          <w:b/>
        </w:rPr>
      </w:pPr>
      <w:r w:rsidRPr="00293725">
        <w:rPr>
          <w:rFonts w:ascii="Arial" w:hAnsi="Arial" w:cs="Arial"/>
          <w:b/>
        </w:rPr>
        <w:t>PURPOSE</w:t>
      </w:r>
      <w:r w:rsidR="001E5F40" w:rsidRPr="00C42FC6">
        <w:rPr>
          <w:rFonts w:ascii="Arial" w:hAnsi="Arial" w:cs="Arial"/>
          <w:b/>
        </w:rPr>
        <w:t xml:space="preserve"> and USE</w:t>
      </w:r>
      <w:r w:rsidRPr="008E4FA9">
        <w:rPr>
          <w:rFonts w:ascii="Arial" w:hAnsi="Arial" w:cs="Arial"/>
          <w:b/>
        </w:rPr>
        <w:t xml:space="preserve">:  </w:t>
      </w:r>
      <w:r w:rsidRPr="00565BFF">
        <w:rPr>
          <w:rFonts w:ascii="Arial" w:hAnsi="Arial" w:cs="Arial"/>
        </w:rPr>
        <w:t>Provide a brief description of the purpose of this collection and how it will be used.  If this is part of a larger study or effort, please include this in your explan</w:t>
      </w:r>
      <w:r w:rsidRPr="00AF2AF2">
        <w:rPr>
          <w:rFonts w:ascii="Arial" w:hAnsi="Arial" w:cs="Arial"/>
        </w:rPr>
        <w:t>ation.</w:t>
      </w:r>
    </w:p>
    <w:p w14:paraId="1647328C" w14:textId="77777777" w:rsidR="00B46F2C" w:rsidRPr="00E7308E" w:rsidRDefault="00B46F2C" w:rsidP="001E5F40">
      <w:pPr>
        <w:pStyle w:val="Header"/>
        <w:tabs>
          <w:tab w:val="clear" w:pos="4320"/>
          <w:tab w:val="clear" w:pos="8640"/>
        </w:tabs>
        <w:rPr>
          <w:rFonts w:ascii="Arial" w:hAnsi="Arial" w:cs="Arial"/>
          <w:b/>
        </w:rPr>
      </w:pPr>
      <w:r w:rsidRPr="00610F8D">
        <w:rPr>
          <w:rFonts w:ascii="Arial" w:hAnsi="Arial" w:cs="Arial"/>
          <w:b/>
        </w:rPr>
        <w:t>DESCRIPTION OF RESPONDENTS</w:t>
      </w:r>
      <w:r w:rsidRPr="0000128E">
        <w:rPr>
          <w:rFonts w:ascii="Arial" w:hAnsi="Arial" w:cs="Arial"/>
        </w:rPr>
        <w:t xml:space="preserve">: </w:t>
      </w:r>
      <w:r w:rsidR="00C1435C" w:rsidRPr="00FC5A39">
        <w:rPr>
          <w:rFonts w:ascii="Arial" w:hAnsi="Arial" w:cs="Arial"/>
        </w:rPr>
        <w:t>Briefly</w:t>
      </w:r>
      <w:r w:rsidRPr="00D02035">
        <w:rPr>
          <w:rFonts w:ascii="Arial" w:hAnsi="Arial" w:cs="Arial"/>
        </w:rPr>
        <w:t xml:space="preserve"> descri</w:t>
      </w:r>
      <w:r w:rsidR="00C1435C" w:rsidRPr="00D02035">
        <w:rPr>
          <w:rFonts w:ascii="Arial" w:hAnsi="Arial" w:cs="Arial"/>
        </w:rPr>
        <w:t xml:space="preserve">be </w:t>
      </w:r>
      <w:r w:rsidRPr="002D6798">
        <w:rPr>
          <w:rFonts w:ascii="Arial" w:hAnsi="Arial" w:cs="Arial"/>
        </w:rPr>
        <w:t>the targeted g</w:t>
      </w:r>
      <w:r w:rsidRPr="00C47263">
        <w:rPr>
          <w:rFonts w:ascii="Arial" w:hAnsi="Arial" w:cs="Arial"/>
        </w:rPr>
        <w:t>roup</w:t>
      </w:r>
      <w:r w:rsidR="00C1435C" w:rsidRPr="00467FF1">
        <w:rPr>
          <w:rFonts w:ascii="Arial" w:hAnsi="Arial" w:cs="Arial"/>
        </w:rPr>
        <w:t>/</w:t>
      </w:r>
      <w:r w:rsidRPr="00E7308E">
        <w:rPr>
          <w:rFonts w:ascii="Arial" w:hAnsi="Arial" w:cs="Arial"/>
        </w:rPr>
        <w:t>groups for this collection</w:t>
      </w:r>
      <w:r w:rsidR="00C1435C" w:rsidRPr="00E7308E">
        <w:rPr>
          <w:rFonts w:ascii="Arial" w:hAnsi="Arial" w:cs="Arial"/>
        </w:rPr>
        <w:t>.</w:t>
      </w:r>
      <w:r w:rsidRPr="00E7308E">
        <w:rPr>
          <w:rFonts w:ascii="Arial" w:hAnsi="Arial" w:cs="Arial"/>
        </w:rPr>
        <w:t xml:space="preserve">  </w:t>
      </w:r>
    </w:p>
    <w:p w14:paraId="446AF2A3" w14:textId="77777777" w:rsidR="00B46F2C" w:rsidRPr="00A23766" w:rsidRDefault="00B46F2C" w:rsidP="00F24CFC">
      <w:pPr>
        <w:rPr>
          <w:rFonts w:ascii="Arial" w:hAnsi="Arial" w:cs="Arial"/>
        </w:rPr>
      </w:pPr>
      <w:r w:rsidRPr="00E7308E">
        <w:rPr>
          <w:rFonts w:ascii="Arial" w:hAnsi="Arial" w:cs="Arial"/>
          <w:b/>
        </w:rPr>
        <w:t xml:space="preserve">CERTIFICATION:  </w:t>
      </w:r>
      <w:r w:rsidRPr="00A23766">
        <w:rPr>
          <w:rFonts w:ascii="Arial" w:hAnsi="Arial" w:cs="Arial"/>
        </w:rPr>
        <w:t>Please read the certification carefully.  If you incorrectly certify, the collection will be returned as improperly submitted or it will be disapproved.</w:t>
      </w:r>
    </w:p>
    <w:p w14:paraId="55EB1F85" w14:textId="77777777" w:rsidR="00B46F2C" w:rsidRPr="00B3051A" w:rsidRDefault="00B46F2C" w:rsidP="00F24CFC">
      <w:pPr>
        <w:rPr>
          <w:rFonts w:ascii="Arial" w:hAnsi="Arial" w:cs="Arial"/>
        </w:rPr>
      </w:pPr>
      <w:r w:rsidRPr="00FE1B2B">
        <w:rPr>
          <w:rFonts w:ascii="Arial" w:hAnsi="Arial" w:cs="Arial"/>
          <w:b/>
        </w:rPr>
        <w:t xml:space="preserve">Personally Identifiable Information:  </w:t>
      </w:r>
      <w:r w:rsidRPr="00B3051A">
        <w:rPr>
          <w:rFonts w:ascii="Arial" w:hAnsi="Arial" w:cs="Arial"/>
        </w:rPr>
        <w:t xml:space="preserve">Provide answers to the questions. </w:t>
      </w:r>
    </w:p>
    <w:p w14:paraId="38251605" w14:textId="77777777" w:rsidR="00B46F2C" w:rsidRPr="00E32E8F" w:rsidRDefault="00B46F2C" w:rsidP="008F50D4">
      <w:pPr>
        <w:pStyle w:val="ListParagraph"/>
        <w:ind w:left="0"/>
        <w:rPr>
          <w:rFonts w:ascii="Arial" w:hAnsi="Arial" w:cs="Arial"/>
          <w:b/>
        </w:rPr>
      </w:pPr>
      <w:r w:rsidRPr="00B209D1">
        <w:rPr>
          <w:rFonts w:ascii="Arial" w:hAnsi="Arial" w:cs="Arial"/>
          <w:b/>
        </w:rPr>
        <w:t xml:space="preserve">Gifts or Payments:  </w:t>
      </w:r>
      <w:r w:rsidRPr="00EC2F6C">
        <w:rPr>
          <w:rFonts w:ascii="Arial" w:hAnsi="Arial" w:cs="Arial"/>
        </w:rPr>
        <w:t>If you answer yes to the question, please describe the incentive and provide a justification for the amount.</w:t>
      </w:r>
    </w:p>
    <w:p w14:paraId="01CA9C74" w14:textId="77777777" w:rsidR="00B46F2C" w:rsidRPr="00E32E8F" w:rsidRDefault="00B46F2C" w:rsidP="00F24CFC">
      <w:pPr>
        <w:rPr>
          <w:rFonts w:ascii="Arial" w:hAnsi="Arial" w:cs="Arial"/>
          <w:b/>
        </w:rPr>
      </w:pPr>
    </w:p>
    <w:p w14:paraId="54E0D16D" w14:textId="77777777" w:rsidR="00B46F2C" w:rsidRPr="00E32E8F" w:rsidRDefault="00B46F2C" w:rsidP="00F24CFC">
      <w:pPr>
        <w:rPr>
          <w:rFonts w:ascii="Arial" w:hAnsi="Arial" w:cs="Arial"/>
          <w:b/>
        </w:rPr>
      </w:pPr>
      <w:r w:rsidRPr="00E32E8F">
        <w:rPr>
          <w:rFonts w:ascii="Arial" w:hAnsi="Arial" w:cs="Arial"/>
          <w:b/>
        </w:rPr>
        <w:t>BURDEN HOURS:</w:t>
      </w:r>
    </w:p>
    <w:p w14:paraId="4FCF20C9" w14:textId="77777777" w:rsidR="00B46F2C" w:rsidRPr="00FE6B3B" w:rsidRDefault="00B46F2C" w:rsidP="00F24CFC">
      <w:pPr>
        <w:rPr>
          <w:rFonts w:ascii="Arial" w:hAnsi="Arial" w:cs="Arial"/>
        </w:rPr>
      </w:pPr>
      <w:r w:rsidRPr="00FC4B04">
        <w:rPr>
          <w:rFonts w:ascii="Arial" w:hAnsi="Arial" w:cs="Arial"/>
          <w:b/>
        </w:rPr>
        <w:t xml:space="preserve">Category of Respondents:  </w:t>
      </w:r>
      <w:r w:rsidRPr="00FC4B04">
        <w:rPr>
          <w:rFonts w:ascii="Arial" w:hAnsi="Arial" w:cs="Arial"/>
        </w:rPr>
        <w:t>Identify who you expect the respondents to be in terms of the following categories: (1) Individuals or Households;</w:t>
      </w:r>
      <w:r w:rsidR="001F135F" w:rsidRPr="008E1080">
        <w:rPr>
          <w:rFonts w:ascii="Arial" w:hAnsi="Arial" w:cs="Arial"/>
        </w:rPr>
        <w:t xml:space="preserve"> </w:t>
      </w:r>
      <w:r w:rsidRPr="00FE6B3B">
        <w:rPr>
          <w:rFonts w:ascii="Arial" w:hAnsi="Arial" w:cs="Arial"/>
        </w:rPr>
        <w:t xml:space="preserve">(2) Private Sector; (3) State, local, or tribal governments; or (4) Federal Government.  Only one type of respondent can be selected. </w:t>
      </w:r>
    </w:p>
    <w:p w14:paraId="582995DC" w14:textId="77777777" w:rsidR="001E5F40" w:rsidRPr="00D043A2" w:rsidRDefault="001E5F40" w:rsidP="00F24CFC">
      <w:pPr>
        <w:rPr>
          <w:rFonts w:ascii="Arial" w:hAnsi="Arial" w:cs="Arial"/>
        </w:rPr>
      </w:pPr>
      <w:r w:rsidRPr="00D043A2">
        <w:rPr>
          <w:rFonts w:ascii="Arial" w:hAnsi="Arial" w:cs="Arial"/>
          <w:b/>
        </w:rPr>
        <w:t xml:space="preserve">Form: </w:t>
      </w:r>
      <w:r w:rsidRPr="00D043A2">
        <w:rPr>
          <w:rFonts w:ascii="Arial" w:hAnsi="Arial" w:cs="Arial"/>
        </w:rPr>
        <w:t>Provide the title of the information collection form.</w:t>
      </w:r>
    </w:p>
    <w:p w14:paraId="4E6706C4" w14:textId="77777777" w:rsidR="00B46F2C" w:rsidRPr="00414165" w:rsidRDefault="0092401A" w:rsidP="00F24CFC">
      <w:pPr>
        <w:rPr>
          <w:rFonts w:ascii="Arial" w:hAnsi="Arial" w:cs="Arial"/>
        </w:rPr>
      </w:pPr>
      <w:r w:rsidRPr="0092401A">
        <w:rPr>
          <w:rFonts w:ascii="Arial" w:hAnsi="Arial" w:cs="Arial"/>
          <w:b/>
        </w:rPr>
        <w:t>No. of Respondents:</w:t>
      </w:r>
      <w:r w:rsidRPr="0092401A">
        <w:rPr>
          <w:rFonts w:ascii="Arial" w:hAnsi="Arial" w:cs="Arial"/>
        </w:rPr>
        <w:t xml:space="preserve">  Provide an estimate of the Number of respondents.</w:t>
      </w:r>
    </w:p>
    <w:p w14:paraId="617B71FB" w14:textId="77777777" w:rsidR="00B46F2C" w:rsidRPr="00414165" w:rsidRDefault="0092401A" w:rsidP="00F24CFC">
      <w:pPr>
        <w:rPr>
          <w:rFonts w:ascii="Arial" w:hAnsi="Arial" w:cs="Arial"/>
        </w:rPr>
      </w:pPr>
      <w:r w:rsidRPr="0092401A">
        <w:rPr>
          <w:rFonts w:ascii="Arial" w:hAnsi="Arial" w:cs="Arial"/>
          <w:b/>
        </w:rPr>
        <w:t xml:space="preserve">Participation Time:  </w:t>
      </w:r>
      <w:r w:rsidRPr="0092401A">
        <w:rPr>
          <w:rFonts w:ascii="Arial" w:hAnsi="Arial" w:cs="Arial"/>
        </w:rPr>
        <w:t>Provide an estimate of the amount of time required for a respondent to participate (e.g. fill out a survey or participate in a focus group).</w:t>
      </w:r>
    </w:p>
    <w:p w14:paraId="57D08FC9" w14:textId="77777777" w:rsidR="00B46F2C" w:rsidRPr="00414165" w:rsidRDefault="0092401A" w:rsidP="00F24CFC">
      <w:pPr>
        <w:rPr>
          <w:rFonts w:ascii="Arial" w:hAnsi="Arial" w:cs="Arial"/>
        </w:rPr>
      </w:pPr>
      <w:r w:rsidRPr="0092401A">
        <w:rPr>
          <w:rFonts w:ascii="Arial" w:hAnsi="Arial" w:cs="Arial"/>
          <w:b/>
        </w:rPr>
        <w:t>Burden in Minutes:</w:t>
      </w:r>
      <w:r w:rsidRPr="0092401A">
        <w:rPr>
          <w:rFonts w:ascii="Arial" w:hAnsi="Arial" w:cs="Arial"/>
        </w:rPr>
        <w:t xml:space="preserve">  Multiply the Number of responses and the participation time and divide by 60.</w:t>
      </w:r>
    </w:p>
    <w:p w14:paraId="7728F78B" w14:textId="77777777" w:rsidR="00B46F2C" w:rsidRPr="00414165" w:rsidRDefault="0092401A" w:rsidP="00F24CFC">
      <w:pPr>
        <w:rPr>
          <w:rFonts w:ascii="Arial" w:hAnsi="Arial" w:cs="Arial"/>
          <w:b/>
        </w:rPr>
      </w:pPr>
      <w:r w:rsidRPr="0092401A">
        <w:rPr>
          <w:rFonts w:ascii="Arial" w:hAnsi="Arial" w:cs="Arial"/>
          <w:b/>
        </w:rPr>
        <w:t xml:space="preserve">FEDERAL COST: </w:t>
      </w:r>
      <w:r w:rsidRPr="0092401A">
        <w:rPr>
          <w:rFonts w:ascii="Arial" w:hAnsi="Arial" w:cs="Arial"/>
        </w:rPr>
        <w:t>Estimate the annual cost to the Federal government for this collection.</w:t>
      </w:r>
    </w:p>
    <w:p w14:paraId="79AD946A" w14:textId="77777777" w:rsidR="00B46F2C" w:rsidRPr="00414165" w:rsidRDefault="0092401A" w:rsidP="00F24CFC">
      <w:pPr>
        <w:rPr>
          <w:rFonts w:ascii="Arial" w:hAnsi="Arial" w:cs="Arial"/>
          <w:b/>
        </w:rPr>
      </w:pPr>
      <w:r w:rsidRPr="0092401A">
        <w:rPr>
          <w:rFonts w:ascii="Arial" w:hAnsi="Arial" w:cs="Arial"/>
          <w:b/>
          <w:bCs/>
          <w:u w:val="single"/>
        </w:rPr>
        <w:t>If you are conducting a focus group, survey, or plan to employ statistical methods, please provide answers to the following questions:</w:t>
      </w:r>
    </w:p>
    <w:p w14:paraId="1323AFB4" w14:textId="77777777" w:rsidR="00B46F2C" w:rsidRPr="00414165" w:rsidRDefault="0092401A" w:rsidP="00F24CFC">
      <w:pPr>
        <w:rPr>
          <w:rFonts w:ascii="Arial" w:hAnsi="Arial" w:cs="Arial"/>
        </w:rPr>
      </w:pPr>
      <w:r w:rsidRPr="0092401A">
        <w:rPr>
          <w:rFonts w:ascii="Arial" w:hAnsi="Arial" w:cs="Arial"/>
          <w:b/>
        </w:rPr>
        <w:t>The selection of your targeted respondents.</w:t>
      </w:r>
      <w:r w:rsidRPr="0092401A">
        <w:rPr>
          <w:rFonts w:ascii="Arial" w:hAnsi="Arial" w:cs="Arial"/>
        </w:rPr>
        <w:t xml:space="preserve">  Please provide a description of how you plan to identify your potential group of respondents and how you will select them.  If the answer is yes, to the first question, you may provide the sampling plan in an attachment.</w:t>
      </w:r>
    </w:p>
    <w:p w14:paraId="5B185658" w14:textId="77777777" w:rsidR="00B46F2C" w:rsidRPr="00414165" w:rsidRDefault="0092401A" w:rsidP="00F24CFC">
      <w:pPr>
        <w:rPr>
          <w:rFonts w:ascii="Arial" w:hAnsi="Arial" w:cs="Arial"/>
        </w:rPr>
      </w:pPr>
      <w:r w:rsidRPr="0092401A">
        <w:rPr>
          <w:rFonts w:ascii="Arial" w:hAnsi="Arial" w:cs="Arial"/>
          <w:b/>
        </w:rPr>
        <w:t xml:space="preserve">Administration of the Instrument:  </w:t>
      </w:r>
      <w:r w:rsidRPr="0092401A">
        <w:rPr>
          <w:rFonts w:ascii="Arial" w:hAnsi="Arial" w:cs="Arial"/>
        </w:rPr>
        <w:t>Identify how the information will be collected.  More than one box may be checked.  Indicate whether there will be interviewers (e.g. for surveys) or facilitators (e.g., for focus groups) used.</w:t>
      </w:r>
    </w:p>
    <w:sectPr w:rsidR="00B46F2C" w:rsidRPr="0041416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AB201" w14:textId="77777777" w:rsidR="00AE3BBB" w:rsidRDefault="00AE3BBB">
      <w:r>
        <w:separator/>
      </w:r>
    </w:p>
  </w:endnote>
  <w:endnote w:type="continuationSeparator" w:id="0">
    <w:p w14:paraId="760F1A2A" w14:textId="77777777" w:rsidR="00AE3BBB" w:rsidRDefault="00AE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50FDD" w14:textId="429A7E29" w:rsidR="00AE3BBB" w:rsidRDefault="00AE3BB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03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A0DB2" w14:textId="77777777" w:rsidR="00AE3BBB" w:rsidRDefault="00AE3BBB">
      <w:r>
        <w:separator/>
      </w:r>
    </w:p>
  </w:footnote>
  <w:footnote w:type="continuationSeparator" w:id="0">
    <w:p w14:paraId="2BBB68E4" w14:textId="77777777" w:rsidR="00AE3BBB" w:rsidRDefault="00AE3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7E562646"/>
    <w:lvl w:ilvl="0" w:tplc="928C949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28E"/>
    <w:rsid w:val="00007749"/>
    <w:rsid w:val="0001416F"/>
    <w:rsid w:val="00023A57"/>
    <w:rsid w:val="00025254"/>
    <w:rsid w:val="000347D0"/>
    <w:rsid w:val="00047A64"/>
    <w:rsid w:val="00067329"/>
    <w:rsid w:val="000764E2"/>
    <w:rsid w:val="00087BCB"/>
    <w:rsid w:val="0009727A"/>
    <w:rsid w:val="000972B7"/>
    <w:rsid w:val="000A35EA"/>
    <w:rsid w:val="000A3ADA"/>
    <w:rsid w:val="000A64CE"/>
    <w:rsid w:val="000B2838"/>
    <w:rsid w:val="000B440B"/>
    <w:rsid w:val="000D44CA"/>
    <w:rsid w:val="000E200B"/>
    <w:rsid w:val="000F68BE"/>
    <w:rsid w:val="000F7BC3"/>
    <w:rsid w:val="00102AA2"/>
    <w:rsid w:val="0016025A"/>
    <w:rsid w:val="00174AB1"/>
    <w:rsid w:val="00177C14"/>
    <w:rsid w:val="001927A4"/>
    <w:rsid w:val="00194AC6"/>
    <w:rsid w:val="00194B98"/>
    <w:rsid w:val="001A23B0"/>
    <w:rsid w:val="001A25CC"/>
    <w:rsid w:val="001A2FF5"/>
    <w:rsid w:val="001A56B0"/>
    <w:rsid w:val="001B0AAA"/>
    <w:rsid w:val="001B2D37"/>
    <w:rsid w:val="001C39F7"/>
    <w:rsid w:val="001C6D9C"/>
    <w:rsid w:val="001D0776"/>
    <w:rsid w:val="001E2B36"/>
    <w:rsid w:val="001E5F40"/>
    <w:rsid w:val="001F135F"/>
    <w:rsid w:val="0020480F"/>
    <w:rsid w:val="00227C2E"/>
    <w:rsid w:val="00237B48"/>
    <w:rsid w:val="0024521E"/>
    <w:rsid w:val="00263C3D"/>
    <w:rsid w:val="00274D0B"/>
    <w:rsid w:val="002821FF"/>
    <w:rsid w:val="0028773E"/>
    <w:rsid w:val="00293725"/>
    <w:rsid w:val="002B0D2D"/>
    <w:rsid w:val="002B23E2"/>
    <w:rsid w:val="002B3C95"/>
    <w:rsid w:val="002C0F91"/>
    <w:rsid w:val="002C1D71"/>
    <w:rsid w:val="002D0B92"/>
    <w:rsid w:val="002D6798"/>
    <w:rsid w:val="002F2EF9"/>
    <w:rsid w:val="00303EC4"/>
    <w:rsid w:val="00303F23"/>
    <w:rsid w:val="00323E97"/>
    <w:rsid w:val="0032791E"/>
    <w:rsid w:val="003340D0"/>
    <w:rsid w:val="003422DC"/>
    <w:rsid w:val="003675DB"/>
    <w:rsid w:val="0038289F"/>
    <w:rsid w:val="0039055E"/>
    <w:rsid w:val="003948DE"/>
    <w:rsid w:val="003C0B83"/>
    <w:rsid w:val="003C0EFC"/>
    <w:rsid w:val="003C35CE"/>
    <w:rsid w:val="003D5BBE"/>
    <w:rsid w:val="003E3C61"/>
    <w:rsid w:val="003F1C5B"/>
    <w:rsid w:val="0040660A"/>
    <w:rsid w:val="0041337D"/>
    <w:rsid w:val="00414165"/>
    <w:rsid w:val="00417BDF"/>
    <w:rsid w:val="004256B5"/>
    <w:rsid w:val="0043132F"/>
    <w:rsid w:val="00431A4F"/>
    <w:rsid w:val="00432D37"/>
    <w:rsid w:val="00434E33"/>
    <w:rsid w:val="00441434"/>
    <w:rsid w:val="0045264C"/>
    <w:rsid w:val="00467FF1"/>
    <w:rsid w:val="0047009A"/>
    <w:rsid w:val="004876EC"/>
    <w:rsid w:val="00487B0A"/>
    <w:rsid w:val="0049639E"/>
    <w:rsid w:val="004A333F"/>
    <w:rsid w:val="004C266D"/>
    <w:rsid w:val="004D6E14"/>
    <w:rsid w:val="004D6E64"/>
    <w:rsid w:val="004E7312"/>
    <w:rsid w:val="00500425"/>
    <w:rsid w:val="005009B0"/>
    <w:rsid w:val="00512CA7"/>
    <w:rsid w:val="00514F75"/>
    <w:rsid w:val="00552E67"/>
    <w:rsid w:val="0056244A"/>
    <w:rsid w:val="00565BFF"/>
    <w:rsid w:val="00574258"/>
    <w:rsid w:val="005815D7"/>
    <w:rsid w:val="005818B5"/>
    <w:rsid w:val="00582F08"/>
    <w:rsid w:val="00585355"/>
    <w:rsid w:val="005A1006"/>
    <w:rsid w:val="005A3ADB"/>
    <w:rsid w:val="005A426C"/>
    <w:rsid w:val="005C1047"/>
    <w:rsid w:val="005C78E2"/>
    <w:rsid w:val="005D46C6"/>
    <w:rsid w:val="005E714A"/>
    <w:rsid w:val="005E76C1"/>
    <w:rsid w:val="005F58A8"/>
    <w:rsid w:val="005F6B84"/>
    <w:rsid w:val="00610F8D"/>
    <w:rsid w:val="006140A0"/>
    <w:rsid w:val="006227B9"/>
    <w:rsid w:val="00636621"/>
    <w:rsid w:val="00642B49"/>
    <w:rsid w:val="006563C7"/>
    <w:rsid w:val="006832D9"/>
    <w:rsid w:val="00685FFA"/>
    <w:rsid w:val="00687D23"/>
    <w:rsid w:val="00692282"/>
    <w:rsid w:val="0069403B"/>
    <w:rsid w:val="006A12D7"/>
    <w:rsid w:val="006A148C"/>
    <w:rsid w:val="006A6FA1"/>
    <w:rsid w:val="006B19E4"/>
    <w:rsid w:val="006C2176"/>
    <w:rsid w:val="006E12B5"/>
    <w:rsid w:val="006F3DDE"/>
    <w:rsid w:val="006F5C3B"/>
    <w:rsid w:val="00704678"/>
    <w:rsid w:val="00713707"/>
    <w:rsid w:val="00727774"/>
    <w:rsid w:val="007360C1"/>
    <w:rsid w:val="007425E7"/>
    <w:rsid w:val="0074594A"/>
    <w:rsid w:val="00772F27"/>
    <w:rsid w:val="0077667E"/>
    <w:rsid w:val="007845F8"/>
    <w:rsid w:val="00802013"/>
    <w:rsid w:val="00802607"/>
    <w:rsid w:val="0080646A"/>
    <w:rsid w:val="008101A5"/>
    <w:rsid w:val="008167E0"/>
    <w:rsid w:val="00822664"/>
    <w:rsid w:val="0082790E"/>
    <w:rsid w:val="00840FCA"/>
    <w:rsid w:val="00843796"/>
    <w:rsid w:val="008465A4"/>
    <w:rsid w:val="0084662F"/>
    <w:rsid w:val="00846B36"/>
    <w:rsid w:val="00851628"/>
    <w:rsid w:val="00895229"/>
    <w:rsid w:val="008C6F1B"/>
    <w:rsid w:val="008D3858"/>
    <w:rsid w:val="008D7C61"/>
    <w:rsid w:val="008E1080"/>
    <w:rsid w:val="008E3A70"/>
    <w:rsid w:val="008E4FA9"/>
    <w:rsid w:val="008F0203"/>
    <w:rsid w:val="008F50D4"/>
    <w:rsid w:val="00905A85"/>
    <w:rsid w:val="009239AA"/>
    <w:rsid w:val="0092401A"/>
    <w:rsid w:val="0092738A"/>
    <w:rsid w:val="00933840"/>
    <w:rsid w:val="00935ADA"/>
    <w:rsid w:val="009409A7"/>
    <w:rsid w:val="00946B6C"/>
    <w:rsid w:val="00955A71"/>
    <w:rsid w:val="0096108F"/>
    <w:rsid w:val="009736B6"/>
    <w:rsid w:val="00984C7F"/>
    <w:rsid w:val="009A3DB1"/>
    <w:rsid w:val="009A441A"/>
    <w:rsid w:val="009C13B9"/>
    <w:rsid w:val="009C2230"/>
    <w:rsid w:val="009D01A2"/>
    <w:rsid w:val="009D26F7"/>
    <w:rsid w:val="009D5716"/>
    <w:rsid w:val="009E7DB7"/>
    <w:rsid w:val="009F351E"/>
    <w:rsid w:val="009F5923"/>
    <w:rsid w:val="00A13253"/>
    <w:rsid w:val="00A221ED"/>
    <w:rsid w:val="00A23766"/>
    <w:rsid w:val="00A403BB"/>
    <w:rsid w:val="00A50A23"/>
    <w:rsid w:val="00A51992"/>
    <w:rsid w:val="00A674DF"/>
    <w:rsid w:val="00A67D3D"/>
    <w:rsid w:val="00A83AA6"/>
    <w:rsid w:val="00AA209D"/>
    <w:rsid w:val="00AB0F9D"/>
    <w:rsid w:val="00AB4799"/>
    <w:rsid w:val="00AB4F3F"/>
    <w:rsid w:val="00AB6A52"/>
    <w:rsid w:val="00AD483F"/>
    <w:rsid w:val="00AE1809"/>
    <w:rsid w:val="00AE3BBB"/>
    <w:rsid w:val="00AF2AF2"/>
    <w:rsid w:val="00AF56E5"/>
    <w:rsid w:val="00B013E5"/>
    <w:rsid w:val="00B036DB"/>
    <w:rsid w:val="00B1320A"/>
    <w:rsid w:val="00B209D1"/>
    <w:rsid w:val="00B24533"/>
    <w:rsid w:val="00B3051A"/>
    <w:rsid w:val="00B32078"/>
    <w:rsid w:val="00B34CE9"/>
    <w:rsid w:val="00B372FB"/>
    <w:rsid w:val="00B46F2C"/>
    <w:rsid w:val="00B80D76"/>
    <w:rsid w:val="00B85006"/>
    <w:rsid w:val="00B85B3E"/>
    <w:rsid w:val="00B92700"/>
    <w:rsid w:val="00BA160F"/>
    <w:rsid w:val="00BA2105"/>
    <w:rsid w:val="00BA7E06"/>
    <w:rsid w:val="00BB39B9"/>
    <w:rsid w:val="00BB43B5"/>
    <w:rsid w:val="00BB6219"/>
    <w:rsid w:val="00BD290F"/>
    <w:rsid w:val="00C114C0"/>
    <w:rsid w:val="00C1435C"/>
    <w:rsid w:val="00C14CC4"/>
    <w:rsid w:val="00C26423"/>
    <w:rsid w:val="00C33C52"/>
    <w:rsid w:val="00C40D8B"/>
    <w:rsid w:val="00C42FC6"/>
    <w:rsid w:val="00C432E8"/>
    <w:rsid w:val="00C47263"/>
    <w:rsid w:val="00C55DC5"/>
    <w:rsid w:val="00C748BC"/>
    <w:rsid w:val="00C8322D"/>
    <w:rsid w:val="00C8407A"/>
    <w:rsid w:val="00C8488C"/>
    <w:rsid w:val="00C86E91"/>
    <w:rsid w:val="00C911EB"/>
    <w:rsid w:val="00CA2650"/>
    <w:rsid w:val="00CA4767"/>
    <w:rsid w:val="00CB1078"/>
    <w:rsid w:val="00CC6FAF"/>
    <w:rsid w:val="00CD01A5"/>
    <w:rsid w:val="00CE4279"/>
    <w:rsid w:val="00CF49BD"/>
    <w:rsid w:val="00D02035"/>
    <w:rsid w:val="00D043A2"/>
    <w:rsid w:val="00D06159"/>
    <w:rsid w:val="00D151B1"/>
    <w:rsid w:val="00D17ED3"/>
    <w:rsid w:val="00D24698"/>
    <w:rsid w:val="00D25FF2"/>
    <w:rsid w:val="00D272BA"/>
    <w:rsid w:val="00D40156"/>
    <w:rsid w:val="00D6383F"/>
    <w:rsid w:val="00D71221"/>
    <w:rsid w:val="00D91861"/>
    <w:rsid w:val="00D97931"/>
    <w:rsid w:val="00D97DB9"/>
    <w:rsid w:val="00DA0CF7"/>
    <w:rsid w:val="00DB344C"/>
    <w:rsid w:val="00DB36E8"/>
    <w:rsid w:val="00DB59D0"/>
    <w:rsid w:val="00DC33D3"/>
    <w:rsid w:val="00DE0419"/>
    <w:rsid w:val="00DE2973"/>
    <w:rsid w:val="00DE77A1"/>
    <w:rsid w:val="00DF6653"/>
    <w:rsid w:val="00E2510E"/>
    <w:rsid w:val="00E2594A"/>
    <w:rsid w:val="00E26329"/>
    <w:rsid w:val="00E31AAA"/>
    <w:rsid w:val="00E32E8F"/>
    <w:rsid w:val="00E35CEB"/>
    <w:rsid w:val="00E40B50"/>
    <w:rsid w:val="00E50293"/>
    <w:rsid w:val="00E55CAE"/>
    <w:rsid w:val="00E6347B"/>
    <w:rsid w:val="00E65FFC"/>
    <w:rsid w:val="00E72B3D"/>
    <w:rsid w:val="00E7308E"/>
    <w:rsid w:val="00E749EA"/>
    <w:rsid w:val="00E80951"/>
    <w:rsid w:val="00E854FE"/>
    <w:rsid w:val="00E86CC6"/>
    <w:rsid w:val="00EA2C4C"/>
    <w:rsid w:val="00EA5DB5"/>
    <w:rsid w:val="00EB56B3"/>
    <w:rsid w:val="00EC0B8B"/>
    <w:rsid w:val="00EC2F6C"/>
    <w:rsid w:val="00ED6492"/>
    <w:rsid w:val="00EE28D9"/>
    <w:rsid w:val="00EF2095"/>
    <w:rsid w:val="00F03CE6"/>
    <w:rsid w:val="00F06866"/>
    <w:rsid w:val="00F133B3"/>
    <w:rsid w:val="00F15956"/>
    <w:rsid w:val="00F20DC3"/>
    <w:rsid w:val="00F22889"/>
    <w:rsid w:val="00F24CFC"/>
    <w:rsid w:val="00F3170F"/>
    <w:rsid w:val="00F34A22"/>
    <w:rsid w:val="00F4017B"/>
    <w:rsid w:val="00F45E35"/>
    <w:rsid w:val="00F50F6B"/>
    <w:rsid w:val="00F5546D"/>
    <w:rsid w:val="00F83798"/>
    <w:rsid w:val="00F83A55"/>
    <w:rsid w:val="00F976B0"/>
    <w:rsid w:val="00FA6DAE"/>
    <w:rsid w:val="00FA6DE7"/>
    <w:rsid w:val="00FB5952"/>
    <w:rsid w:val="00FC0A8E"/>
    <w:rsid w:val="00FC363D"/>
    <w:rsid w:val="00FC4B04"/>
    <w:rsid w:val="00FC5A39"/>
    <w:rsid w:val="00FE1B2B"/>
    <w:rsid w:val="00FE2FA6"/>
    <w:rsid w:val="00FE3DF2"/>
    <w:rsid w:val="00FE6B3B"/>
    <w:rsid w:val="00FF1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1F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0A64CE"/>
    <w:rPr>
      <w:color w:val="0000FF" w:themeColor="hyperlink"/>
      <w:u w:val="single"/>
    </w:rPr>
  </w:style>
  <w:style w:type="paragraph" w:customStyle="1" w:styleId="Default">
    <w:name w:val="Default"/>
    <w:rsid w:val="000A64CE"/>
    <w:pPr>
      <w:autoSpaceDE w:val="0"/>
      <w:autoSpaceDN w:val="0"/>
      <w:adjustRightInd w:val="0"/>
      <w:spacing w:after="0" w:line="240" w:lineRule="auto"/>
    </w:pPr>
    <w:rPr>
      <w:rFonts w:ascii="Calibri" w:eastAsia="MS Mincho"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0A64CE"/>
    <w:rPr>
      <w:color w:val="0000FF" w:themeColor="hyperlink"/>
      <w:u w:val="single"/>
    </w:rPr>
  </w:style>
  <w:style w:type="paragraph" w:customStyle="1" w:styleId="Default">
    <w:name w:val="Default"/>
    <w:rsid w:val="000A64CE"/>
    <w:pPr>
      <w:autoSpaceDE w:val="0"/>
      <w:autoSpaceDN w:val="0"/>
      <w:adjustRightInd w:val="0"/>
      <w:spacing w:after="0" w:line="240" w:lineRule="auto"/>
    </w:pPr>
    <w:rPr>
      <w:rFonts w:ascii="Calibri" w:eastAsia="MS Mincho"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16952">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6225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B9DD3-1443-4C39-9E73-F8C68C4C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2018-07-17T16:35:00Z</cp:lastPrinted>
  <dcterms:created xsi:type="dcterms:W3CDTF">2018-07-30T12:44:00Z</dcterms:created>
  <dcterms:modified xsi:type="dcterms:W3CDTF">2018-07-30T12:44:00Z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