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922CF" w14:textId="77777777" w:rsidR="00474519" w:rsidRDefault="00474519" w:rsidP="008F62FD">
      <w:pPr>
        <w:rPr>
          <w:rFonts w:cstheme="minorHAnsi"/>
          <w:szCs w:val="24"/>
        </w:rPr>
      </w:pPr>
      <w:bookmarkStart w:id="0" w:name="_GoBack"/>
      <w:bookmarkEnd w:id="0"/>
    </w:p>
    <w:p w14:paraId="23E94AA6" w14:textId="77777777" w:rsidR="00474519" w:rsidRDefault="00474519" w:rsidP="008F62FD">
      <w:pPr>
        <w:rPr>
          <w:rFonts w:cstheme="minorHAnsi"/>
          <w:szCs w:val="24"/>
        </w:rPr>
      </w:pPr>
    </w:p>
    <w:p w14:paraId="47E18810" w14:textId="77777777" w:rsidR="00474519" w:rsidRDefault="00474519" w:rsidP="008F62FD">
      <w:pPr>
        <w:rPr>
          <w:rFonts w:cstheme="minorHAnsi"/>
          <w:szCs w:val="24"/>
        </w:rPr>
      </w:pPr>
    </w:p>
    <w:p w14:paraId="322DABC6" w14:textId="77777777" w:rsidR="00474519" w:rsidRDefault="00474519" w:rsidP="008F62FD">
      <w:pPr>
        <w:rPr>
          <w:rFonts w:cstheme="minorHAnsi"/>
          <w:szCs w:val="24"/>
        </w:rPr>
      </w:pPr>
    </w:p>
    <w:p w14:paraId="1D239C3B" w14:textId="77777777" w:rsidR="00474519" w:rsidRDefault="00474519" w:rsidP="008F62FD">
      <w:pPr>
        <w:rPr>
          <w:rFonts w:cstheme="minorHAnsi"/>
          <w:szCs w:val="24"/>
        </w:rPr>
      </w:pPr>
    </w:p>
    <w:p w14:paraId="7A2D39FA" w14:textId="77777777" w:rsidR="00474519" w:rsidRDefault="00474519" w:rsidP="008F62FD">
      <w:pPr>
        <w:rPr>
          <w:rFonts w:cstheme="minorHAnsi"/>
          <w:szCs w:val="24"/>
        </w:rPr>
      </w:pPr>
    </w:p>
    <w:p w14:paraId="34163504" w14:textId="77777777" w:rsidR="00474519" w:rsidRDefault="00474519" w:rsidP="008F62FD">
      <w:pPr>
        <w:rPr>
          <w:rFonts w:cstheme="minorHAnsi"/>
          <w:szCs w:val="24"/>
        </w:rPr>
      </w:pPr>
    </w:p>
    <w:p w14:paraId="1A003C1D" w14:textId="77777777" w:rsidR="0019435A" w:rsidRDefault="0019435A" w:rsidP="0019435A">
      <w:pPr>
        <w:jc w:val="center"/>
        <w:rPr>
          <w:rFonts w:cstheme="minorHAnsi"/>
          <w:szCs w:val="24"/>
        </w:rPr>
      </w:pPr>
      <w:r w:rsidRPr="003B6857">
        <w:rPr>
          <w:rFonts w:cstheme="minorHAnsi"/>
          <w:szCs w:val="24"/>
        </w:rPr>
        <w:t>Formative Assessment of the Information Needs to Prevent Skin Cancer Among Spanish speaking Outdoor Workers</w:t>
      </w:r>
    </w:p>
    <w:p w14:paraId="413C0E56" w14:textId="77777777" w:rsidR="006906E2" w:rsidRDefault="006906E2" w:rsidP="0019435A">
      <w:pPr>
        <w:jc w:val="center"/>
        <w:rPr>
          <w:rFonts w:cstheme="minorHAnsi"/>
          <w:szCs w:val="24"/>
        </w:rPr>
      </w:pPr>
    </w:p>
    <w:p w14:paraId="37FEC9F1" w14:textId="77777777" w:rsidR="00474519" w:rsidRDefault="00474519" w:rsidP="0019435A">
      <w:pPr>
        <w:jc w:val="center"/>
        <w:rPr>
          <w:rFonts w:cstheme="minorHAnsi"/>
          <w:szCs w:val="24"/>
        </w:rPr>
      </w:pPr>
    </w:p>
    <w:p w14:paraId="4495EE14" w14:textId="77777777" w:rsidR="00474519" w:rsidRDefault="00474519" w:rsidP="0019435A">
      <w:pPr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Supporting Statement-Section B</w:t>
      </w:r>
    </w:p>
    <w:p w14:paraId="46DB52B3" w14:textId="77777777" w:rsidR="00474519" w:rsidRDefault="00474519" w:rsidP="0019435A">
      <w:pPr>
        <w:jc w:val="center"/>
        <w:rPr>
          <w:rFonts w:cstheme="minorHAnsi"/>
          <w:szCs w:val="24"/>
        </w:rPr>
      </w:pPr>
    </w:p>
    <w:p w14:paraId="67008A45" w14:textId="77777777" w:rsidR="00474519" w:rsidRDefault="00474519" w:rsidP="0019435A">
      <w:pPr>
        <w:jc w:val="center"/>
        <w:rPr>
          <w:rFonts w:cstheme="minorHAnsi"/>
          <w:szCs w:val="24"/>
        </w:rPr>
      </w:pPr>
    </w:p>
    <w:p w14:paraId="1AC572D4" w14:textId="77777777" w:rsidR="00474519" w:rsidRDefault="00474519" w:rsidP="0019435A">
      <w:pPr>
        <w:jc w:val="center"/>
      </w:pPr>
      <w:r>
        <w:rPr>
          <w:rFonts w:cstheme="minorHAnsi"/>
          <w:szCs w:val="24"/>
        </w:rPr>
        <w:t>OMB No. 0920-1154</w:t>
      </w:r>
    </w:p>
    <w:p w14:paraId="23D2E8DD" w14:textId="77777777" w:rsidR="00FC70C6" w:rsidRDefault="00FC70C6" w:rsidP="008F62FD"/>
    <w:p w14:paraId="6D3C2273" w14:textId="77777777" w:rsidR="00474519" w:rsidRDefault="00474519" w:rsidP="008F62FD"/>
    <w:p w14:paraId="37029083" w14:textId="77777777" w:rsidR="00474519" w:rsidRDefault="00474519" w:rsidP="008F62FD"/>
    <w:p w14:paraId="786EB971" w14:textId="77777777" w:rsidR="00474519" w:rsidRDefault="00474519" w:rsidP="008F62FD">
      <w:r>
        <w:tab/>
      </w:r>
    </w:p>
    <w:p w14:paraId="4ACD2BAC" w14:textId="77777777" w:rsidR="00474519" w:rsidRDefault="00474519" w:rsidP="008F62FD"/>
    <w:tbl>
      <w:tblPr>
        <w:tblStyle w:val="TableGrid"/>
        <w:tblW w:w="0" w:type="auto"/>
        <w:tblInd w:w="1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400"/>
      </w:tblGrid>
      <w:tr w:rsidR="0019435A" w14:paraId="496703D3" w14:textId="77777777" w:rsidTr="00296327">
        <w:tc>
          <w:tcPr>
            <w:tcW w:w="4500" w:type="dxa"/>
          </w:tcPr>
          <w:p w14:paraId="30D01E56" w14:textId="77777777" w:rsidR="0019435A" w:rsidRDefault="0019435A" w:rsidP="0019435A">
            <w:pPr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C16DD7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Program Official/Project Officer</w:t>
            </w: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s</w:t>
            </w:r>
          </w:p>
          <w:p w14:paraId="3B2891D9" w14:textId="00ABA867" w:rsidR="0019435A" w:rsidRPr="0019435A" w:rsidRDefault="0019435A" w:rsidP="0019435A">
            <w:r w:rsidRPr="0019435A">
              <w:t xml:space="preserve">Michael Flynn, MA                                                                                                                   </w:t>
            </w:r>
          </w:p>
          <w:p w14:paraId="1E700C0C" w14:textId="61B27D54" w:rsidR="0019435A" w:rsidRPr="0019435A" w:rsidRDefault="0019435A" w:rsidP="0019435A">
            <w:r w:rsidRPr="0019435A">
              <w:t xml:space="preserve">Social Scientist                                                                                                         </w:t>
            </w:r>
          </w:p>
          <w:p w14:paraId="392EFCA1" w14:textId="77777777" w:rsidR="0019435A" w:rsidRDefault="0019435A" w:rsidP="0019435A">
            <w:r w:rsidRPr="0019435A">
              <w:t>CDC/NIOSH</w:t>
            </w:r>
            <w:r>
              <w:t xml:space="preserve"> </w:t>
            </w:r>
          </w:p>
          <w:p w14:paraId="19023012" w14:textId="65EFBCE8" w:rsidR="0019435A" w:rsidRDefault="0019435A" w:rsidP="0019435A"/>
        </w:tc>
        <w:tc>
          <w:tcPr>
            <w:tcW w:w="4400" w:type="dxa"/>
          </w:tcPr>
          <w:p w14:paraId="50EE851E" w14:textId="77777777" w:rsidR="0019435A" w:rsidRDefault="0019435A" w:rsidP="008F62FD"/>
          <w:p w14:paraId="3D132DC4" w14:textId="77777777" w:rsidR="0019435A" w:rsidRDefault="0019435A" w:rsidP="008F62FD">
            <w:r w:rsidRPr="0019435A">
              <w:t>Brenda Jacklitsch, PhD, MS</w:t>
            </w:r>
          </w:p>
          <w:p w14:paraId="1CF76012" w14:textId="77777777" w:rsidR="0019435A" w:rsidRDefault="0019435A" w:rsidP="008F62FD">
            <w:r>
              <w:t>Health Scientist</w:t>
            </w:r>
          </w:p>
          <w:p w14:paraId="03FAD917" w14:textId="70A26499" w:rsidR="0019435A" w:rsidRDefault="0019435A" w:rsidP="008F62FD">
            <w:r>
              <w:t>CDC/NIOSH</w:t>
            </w:r>
          </w:p>
        </w:tc>
      </w:tr>
      <w:tr w:rsidR="0019435A" w14:paraId="7E7B2217" w14:textId="77777777" w:rsidTr="00296327">
        <w:tc>
          <w:tcPr>
            <w:tcW w:w="4500" w:type="dxa"/>
          </w:tcPr>
          <w:p w14:paraId="67E86D83" w14:textId="77777777" w:rsidR="0019435A" w:rsidRDefault="0019435A" w:rsidP="008F62FD">
            <w:pPr>
              <w:rPr>
                <w:b/>
                <w:bCs/>
                <w:u w:val="single"/>
              </w:rPr>
            </w:pPr>
            <w:r w:rsidRPr="0019435A">
              <w:rPr>
                <w:b/>
                <w:bCs/>
                <w:u w:val="single"/>
              </w:rPr>
              <w:t>Contact Information</w:t>
            </w:r>
          </w:p>
          <w:p w14:paraId="34DE16E6" w14:textId="77777777" w:rsidR="0019435A" w:rsidRDefault="0019435A" w:rsidP="008F62FD">
            <w:r w:rsidRPr="0019435A">
              <w:t>1090 Tusculum Avenue</w:t>
            </w:r>
            <w:r>
              <w:t xml:space="preserve">, </w:t>
            </w:r>
            <w:r w:rsidRPr="0019435A">
              <w:t>MS C-10</w:t>
            </w:r>
          </w:p>
          <w:p w14:paraId="4831E0FA" w14:textId="77777777" w:rsidR="0019435A" w:rsidRDefault="0019435A" w:rsidP="008F62FD">
            <w:r w:rsidRPr="0019435A">
              <w:t>Cincinnati, Ohio-45226</w:t>
            </w:r>
          </w:p>
          <w:p w14:paraId="3110B3D4" w14:textId="77777777" w:rsidR="0019435A" w:rsidRDefault="0019435A" w:rsidP="008F62FD">
            <w:r w:rsidRPr="0019435A">
              <w:rPr>
                <w:bCs/>
              </w:rPr>
              <w:t>Phone:</w:t>
            </w:r>
            <w:r w:rsidRPr="0019435A">
              <w:rPr>
                <w:b/>
                <w:bCs/>
              </w:rPr>
              <w:t xml:space="preserve"> </w:t>
            </w:r>
            <w:r w:rsidRPr="0019435A">
              <w:t>513-533-8568</w:t>
            </w:r>
            <w:r w:rsidRPr="0019435A">
              <w:tab/>
            </w:r>
          </w:p>
          <w:p w14:paraId="100A7F89" w14:textId="45BE7096" w:rsidR="0019435A" w:rsidRDefault="0019435A" w:rsidP="0019435A">
            <w:r>
              <w:t xml:space="preserve">Email: </w:t>
            </w:r>
            <w:hyperlink r:id="rId9" w:history="1">
              <w:r w:rsidRPr="0052072F">
                <w:rPr>
                  <w:rStyle w:val="Hyperlink"/>
                </w:rPr>
                <w:t>dse4@cdc.gov</w:t>
              </w:r>
            </w:hyperlink>
          </w:p>
        </w:tc>
        <w:tc>
          <w:tcPr>
            <w:tcW w:w="4400" w:type="dxa"/>
          </w:tcPr>
          <w:p w14:paraId="03A9CAC8" w14:textId="77777777" w:rsidR="0019435A" w:rsidRDefault="0019435A" w:rsidP="008F62FD"/>
          <w:p w14:paraId="5F3B11E6" w14:textId="77777777" w:rsidR="0019435A" w:rsidRDefault="0019435A" w:rsidP="008F62FD">
            <w:r w:rsidRPr="0019435A">
              <w:t>1090 Tusculum Avenue</w:t>
            </w:r>
            <w:r>
              <w:t xml:space="preserve">, </w:t>
            </w:r>
            <w:r w:rsidRPr="0019435A">
              <w:t>MS C-10</w:t>
            </w:r>
          </w:p>
          <w:p w14:paraId="459B8DF8" w14:textId="77777777" w:rsidR="0019435A" w:rsidRDefault="0019435A" w:rsidP="008F62FD">
            <w:r w:rsidRPr="0019435A">
              <w:t>Cincinnati, Ohio-45226</w:t>
            </w:r>
          </w:p>
          <w:p w14:paraId="7F7832FA" w14:textId="77777777" w:rsidR="0019435A" w:rsidRDefault="0019435A" w:rsidP="008F62FD">
            <w:r>
              <w:t>Phone: 513-533-8369</w:t>
            </w:r>
          </w:p>
          <w:p w14:paraId="7DCB61FD" w14:textId="1232AC98" w:rsidR="0019435A" w:rsidRDefault="0019435A" w:rsidP="0019435A">
            <w:r>
              <w:t xml:space="preserve">Email: </w:t>
            </w:r>
            <w:hyperlink r:id="rId10" w:history="1">
              <w:r w:rsidRPr="0052072F">
                <w:rPr>
                  <w:rStyle w:val="Hyperlink"/>
                </w:rPr>
                <w:t>gwe6@cdc.gov</w:t>
              </w:r>
            </w:hyperlink>
          </w:p>
        </w:tc>
      </w:tr>
    </w:tbl>
    <w:p w14:paraId="7B69B3D3" w14:textId="07B12E07" w:rsidR="00474519" w:rsidRDefault="00474519" w:rsidP="008F62FD"/>
    <w:p w14:paraId="212490BA" w14:textId="77777777" w:rsidR="00474519" w:rsidRDefault="00474519" w:rsidP="008F62FD"/>
    <w:p w14:paraId="7FC12BDE" w14:textId="77777777" w:rsidR="00474519" w:rsidRPr="0019435A" w:rsidRDefault="00474519" w:rsidP="008F62FD">
      <w:pPr>
        <w:spacing w:after="0"/>
      </w:pPr>
      <w:r w:rsidRPr="0019435A">
        <w:rPr>
          <w:b/>
          <w:bCs/>
        </w:rPr>
        <w:t> </w:t>
      </w:r>
    </w:p>
    <w:p w14:paraId="55D5D267" w14:textId="77777777" w:rsidR="00725C84" w:rsidRDefault="00725C84" w:rsidP="008F62FD"/>
    <w:p w14:paraId="41602127" w14:textId="77777777" w:rsidR="008F62FD" w:rsidRDefault="008F62FD" w:rsidP="008F62FD">
      <w:pPr>
        <w:rPr>
          <w:b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85723535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79EC4D8" w14:textId="22677BDB" w:rsidR="008F62FD" w:rsidRDefault="008F62FD" w:rsidP="008F62FD">
          <w:pPr>
            <w:pStyle w:val="TOCHeading"/>
          </w:pPr>
          <w:r>
            <w:t>Contents</w:t>
          </w:r>
        </w:p>
        <w:p w14:paraId="3D056B2D" w14:textId="4A93FE21" w:rsidR="008F62FD" w:rsidRDefault="008F62FD" w:rsidP="008F62FD">
          <w:pPr>
            <w:pStyle w:val="TOC1"/>
            <w:tabs>
              <w:tab w:val="left" w:pos="440"/>
              <w:tab w:val="right" w:leader="dot" w:pos="1007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227080" w:history="1">
            <w:r w:rsidRPr="00000D46">
              <w:rPr>
                <w:rStyle w:val="Hyperlink"/>
                <w:rFonts w:cstheme="minorHAnsi"/>
                <w:b/>
                <w:noProof/>
              </w:rPr>
              <w:t>1.</w:t>
            </w:r>
            <w:r>
              <w:rPr>
                <w:noProof/>
              </w:rPr>
              <w:tab/>
            </w:r>
            <w:r w:rsidRPr="00000D46">
              <w:rPr>
                <w:rStyle w:val="Hyperlink"/>
                <w:rFonts w:cstheme="minorHAnsi"/>
                <w:b/>
                <w:noProof/>
              </w:rPr>
              <w:t>Respondent Universe and Sampling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_Toc11227080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D60A3" w14:textId="46E3BC15" w:rsidR="008F62FD" w:rsidRDefault="002E2D61" w:rsidP="008F62FD">
          <w:pPr>
            <w:pStyle w:val="TOC1"/>
            <w:tabs>
              <w:tab w:val="left" w:pos="440"/>
              <w:tab w:val="right" w:leader="dot" w:pos="10070"/>
            </w:tabs>
            <w:rPr>
              <w:noProof/>
            </w:rPr>
          </w:pPr>
          <w:hyperlink w:anchor="_Toc11227081" w:history="1">
            <w:r w:rsidR="008F62FD" w:rsidRPr="00000D46">
              <w:rPr>
                <w:rStyle w:val="Hyperlink"/>
                <w:rFonts w:cstheme="minorHAnsi"/>
                <w:b/>
                <w:noProof/>
              </w:rPr>
              <w:t>2.</w:t>
            </w:r>
            <w:r w:rsidR="008F62FD">
              <w:rPr>
                <w:noProof/>
              </w:rPr>
              <w:tab/>
            </w:r>
            <w:r w:rsidR="008F62FD" w:rsidRPr="00000D46">
              <w:rPr>
                <w:rStyle w:val="Hyperlink"/>
                <w:rFonts w:cstheme="minorHAnsi"/>
                <w:b/>
                <w:noProof/>
              </w:rPr>
              <w:t>Procedures for Collection of Information</w:t>
            </w:r>
            <w:r w:rsidR="008F62FD">
              <w:rPr>
                <w:noProof/>
                <w:webHidden/>
              </w:rPr>
              <w:tab/>
            </w:r>
            <w:r w:rsidR="008F62FD">
              <w:rPr>
                <w:noProof/>
                <w:webHidden/>
              </w:rPr>
              <w:fldChar w:fldCharType="begin"/>
            </w:r>
            <w:r w:rsidR="008F62FD">
              <w:rPr>
                <w:noProof/>
                <w:webHidden/>
              </w:rPr>
              <w:instrText xml:space="preserve"> PAGEREF _Toc11227081 \h </w:instrText>
            </w:r>
            <w:r w:rsidR="008F62FD">
              <w:rPr>
                <w:noProof/>
                <w:webHidden/>
              </w:rPr>
            </w:r>
            <w:r w:rsidR="008F62FD">
              <w:rPr>
                <w:noProof/>
                <w:webHidden/>
              </w:rPr>
              <w:fldChar w:fldCharType="separate"/>
            </w:r>
            <w:r w:rsidR="008F62FD">
              <w:rPr>
                <w:noProof/>
                <w:webHidden/>
              </w:rPr>
              <w:t>3</w:t>
            </w:r>
            <w:r w:rsidR="008F62FD">
              <w:rPr>
                <w:noProof/>
                <w:webHidden/>
              </w:rPr>
              <w:fldChar w:fldCharType="end"/>
            </w:r>
          </w:hyperlink>
        </w:p>
        <w:p w14:paraId="14A1050A" w14:textId="3BD56146" w:rsidR="008F62FD" w:rsidRDefault="002E2D61" w:rsidP="008F62FD">
          <w:pPr>
            <w:pStyle w:val="TOC1"/>
            <w:tabs>
              <w:tab w:val="left" w:pos="440"/>
              <w:tab w:val="right" w:leader="dot" w:pos="10070"/>
            </w:tabs>
            <w:rPr>
              <w:noProof/>
            </w:rPr>
          </w:pPr>
          <w:hyperlink w:anchor="_Toc11227082" w:history="1">
            <w:r w:rsidR="008F62FD" w:rsidRPr="00000D46">
              <w:rPr>
                <w:rStyle w:val="Hyperlink"/>
                <w:rFonts w:cstheme="minorHAnsi"/>
                <w:b/>
                <w:noProof/>
              </w:rPr>
              <w:t>3.</w:t>
            </w:r>
            <w:r w:rsidR="008F62FD">
              <w:rPr>
                <w:noProof/>
              </w:rPr>
              <w:tab/>
            </w:r>
            <w:r w:rsidR="008F62FD" w:rsidRPr="00000D46">
              <w:rPr>
                <w:rStyle w:val="Hyperlink"/>
                <w:rFonts w:cstheme="minorHAnsi"/>
                <w:b/>
                <w:noProof/>
              </w:rPr>
              <w:t>Methods to Maximize Response Rates and Deal with No Response</w:t>
            </w:r>
            <w:r w:rsidR="008F62FD">
              <w:rPr>
                <w:noProof/>
                <w:webHidden/>
              </w:rPr>
              <w:tab/>
            </w:r>
            <w:r w:rsidR="008F62FD">
              <w:rPr>
                <w:noProof/>
                <w:webHidden/>
              </w:rPr>
              <w:fldChar w:fldCharType="begin"/>
            </w:r>
            <w:r w:rsidR="008F62FD">
              <w:rPr>
                <w:noProof/>
                <w:webHidden/>
              </w:rPr>
              <w:instrText xml:space="preserve"> PAGEREF _Toc11227082 \h </w:instrText>
            </w:r>
            <w:r w:rsidR="008F62FD">
              <w:rPr>
                <w:noProof/>
                <w:webHidden/>
              </w:rPr>
            </w:r>
            <w:r w:rsidR="008F62FD">
              <w:rPr>
                <w:noProof/>
                <w:webHidden/>
              </w:rPr>
              <w:fldChar w:fldCharType="separate"/>
            </w:r>
            <w:r w:rsidR="008F62FD">
              <w:rPr>
                <w:noProof/>
                <w:webHidden/>
              </w:rPr>
              <w:t>4</w:t>
            </w:r>
            <w:r w:rsidR="008F62FD">
              <w:rPr>
                <w:noProof/>
                <w:webHidden/>
              </w:rPr>
              <w:fldChar w:fldCharType="end"/>
            </w:r>
          </w:hyperlink>
        </w:p>
        <w:p w14:paraId="004B107A" w14:textId="0ED2BC91" w:rsidR="008F62FD" w:rsidRDefault="002E2D61" w:rsidP="008F62FD">
          <w:pPr>
            <w:pStyle w:val="TOC1"/>
            <w:tabs>
              <w:tab w:val="left" w:pos="440"/>
              <w:tab w:val="right" w:leader="dot" w:pos="10070"/>
            </w:tabs>
            <w:rPr>
              <w:noProof/>
            </w:rPr>
          </w:pPr>
          <w:hyperlink w:anchor="_Toc11227083" w:history="1">
            <w:r w:rsidR="008F62FD" w:rsidRPr="00000D46">
              <w:rPr>
                <w:rStyle w:val="Hyperlink"/>
                <w:rFonts w:cstheme="minorHAnsi"/>
                <w:b/>
                <w:noProof/>
              </w:rPr>
              <w:t>4.</w:t>
            </w:r>
            <w:r w:rsidR="008F62FD">
              <w:rPr>
                <w:noProof/>
              </w:rPr>
              <w:tab/>
            </w:r>
            <w:r w:rsidR="008F62FD" w:rsidRPr="00000D46">
              <w:rPr>
                <w:rStyle w:val="Hyperlink"/>
                <w:rFonts w:cstheme="minorHAnsi"/>
                <w:b/>
                <w:noProof/>
              </w:rPr>
              <w:t>Test of Procedures or Methods to be Undertaken</w:t>
            </w:r>
            <w:r w:rsidR="008F62FD">
              <w:rPr>
                <w:noProof/>
                <w:webHidden/>
              </w:rPr>
              <w:tab/>
            </w:r>
            <w:r w:rsidR="008F62FD">
              <w:rPr>
                <w:noProof/>
                <w:webHidden/>
              </w:rPr>
              <w:fldChar w:fldCharType="begin"/>
            </w:r>
            <w:r w:rsidR="008F62FD">
              <w:rPr>
                <w:noProof/>
                <w:webHidden/>
              </w:rPr>
              <w:instrText xml:space="preserve"> PAGEREF _Toc11227083 \h </w:instrText>
            </w:r>
            <w:r w:rsidR="008F62FD">
              <w:rPr>
                <w:noProof/>
                <w:webHidden/>
              </w:rPr>
            </w:r>
            <w:r w:rsidR="008F62FD">
              <w:rPr>
                <w:noProof/>
                <w:webHidden/>
              </w:rPr>
              <w:fldChar w:fldCharType="separate"/>
            </w:r>
            <w:r w:rsidR="008F62FD">
              <w:rPr>
                <w:noProof/>
                <w:webHidden/>
              </w:rPr>
              <w:t>4</w:t>
            </w:r>
            <w:r w:rsidR="008F62FD">
              <w:rPr>
                <w:noProof/>
                <w:webHidden/>
              </w:rPr>
              <w:fldChar w:fldCharType="end"/>
            </w:r>
          </w:hyperlink>
        </w:p>
        <w:p w14:paraId="5AC3C281" w14:textId="1C84AD80" w:rsidR="008F62FD" w:rsidRDefault="002E2D61" w:rsidP="008F62FD">
          <w:pPr>
            <w:pStyle w:val="TOC1"/>
            <w:tabs>
              <w:tab w:val="left" w:pos="440"/>
              <w:tab w:val="right" w:leader="dot" w:pos="10070"/>
            </w:tabs>
            <w:rPr>
              <w:noProof/>
            </w:rPr>
          </w:pPr>
          <w:hyperlink w:anchor="_Toc11227084" w:history="1">
            <w:r w:rsidR="008F62FD" w:rsidRPr="00000D46">
              <w:rPr>
                <w:rStyle w:val="Hyperlink"/>
                <w:rFonts w:cstheme="minorHAnsi"/>
                <w:b/>
                <w:noProof/>
              </w:rPr>
              <w:t>5.</w:t>
            </w:r>
            <w:r w:rsidR="008F62FD">
              <w:rPr>
                <w:noProof/>
              </w:rPr>
              <w:tab/>
            </w:r>
            <w:r w:rsidR="008F62FD" w:rsidRPr="00000D46">
              <w:rPr>
                <w:rStyle w:val="Hyperlink"/>
                <w:rFonts w:cstheme="minorHAnsi"/>
                <w:b/>
                <w:noProof/>
              </w:rPr>
              <w:t>Individuals Consulted on Statistical Aspects and Individuals Collecting and/or Analyzing Data</w:t>
            </w:r>
            <w:r w:rsidR="008F62FD">
              <w:rPr>
                <w:noProof/>
                <w:webHidden/>
              </w:rPr>
              <w:tab/>
            </w:r>
            <w:r w:rsidR="008F62FD">
              <w:rPr>
                <w:noProof/>
                <w:webHidden/>
              </w:rPr>
              <w:fldChar w:fldCharType="begin"/>
            </w:r>
            <w:r w:rsidR="008F62FD">
              <w:rPr>
                <w:noProof/>
                <w:webHidden/>
              </w:rPr>
              <w:instrText xml:space="preserve"> PAGEREF _Toc11227084 \h </w:instrText>
            </w:r>
            <w:r w:rsidR="008F62FD">
              <w:rPr>
                <w:noProof/>
                <w:webHidden/>
              </w:rPr>
            </w:r>
            <w:r w:rsidR="008F62FD">
              <w:rPr>
                <w:noProof/>
                <w:webHidden/>
              </w:rPr>
              <w:fldChar w:fldCharType="separate"/>
            </w:r>
            <w:r w:rsidR="008F62FD">
              <w:rPr>
                <w:noProof/>
                <w:webHidden/>
              </w:rPr>
              <w:t>5</w:t>
            </w:r>
            <w:r w:rsidR="008F62FD">
              <w:rPr>
                <w:noProof/>
                <w:webHidden/>
              </w:rPr>
              <w:fldChar w:fldCharType="end"/>
            </w:r>
          </w:hyperlink>
        </w:p>
        <w:p w14:paraId="00F26DA9" w14:textId="577BA212" w:rsidR="008F62FD" w:rsidRDefault="008F62FD" w:rsidP="008F62FD">
          <w:r>
            <w:rPr>
              <w:b/>
              <w:bCs/>
              <w:noProof/>
            </w:rPr>
            <w:fldChar w:fldCharType="end"/>
          </w:r>
        </w:p>
      </w:sdtContent>
    </w:sdt>
    <w:p w14:paraId="21CD4067" w14:textId="77777777" w:rsidR="008F62FD" w:rsidRDefault="008F62FD" w:rsidP="008F62FD">
      <w:pPr>
        <w:rPr>
          <w:b/>
        </w:rPr>
      </w:pPr>
      <w:r>
        <w:rPr>
          <w:b/>
        </w:rPr>
        <w:br w:type="page"/>
      </w:r>
    </w:p>
    <w:p w14:paraId="39D4E3D3" w14:textId="1FE4A651" w:rsidR="00474519" w:rsidRPr="009B646E" w:rsidRDefault="00596908" w:rsidP="008F62FD">
      <w:pPr>
        <w:rPr>
          <w:b/>
        </w:rPr>
      </w:pPr>
      <w:r w:rsidRPr="009B646E">
        <w:rPr>
          <w:b/>
        </w:rPr>
        <w:lastRenderedPageBreak/>
        <w:t>Section B- D</w:t>
      </w:r>
      <w:r w:rsidR="00474519" w:rsidRPr="009B646E">
        <w:rPr>
          <w:b/>
        </w:rPr>
        <w:t xml:space="preserve">ata Collection Procedures </w:t>
      </w:r>
    </w:p>
    <w:p w14:paraId="3734E860" w14:textId="077EE024" w:rsidR="00596908" w:rsidRPr="009B646E" w:rsidRDefault="00596908" w:rsidP="008F62FD">
      <w:pPr>
        <w:pStyle w:val="Heading1"/>
        <w:numPr>
          <w:ilvl w:val="0"/>
          <w:numId w:val="8"/>
        </w:numPr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bookmarkStart w:id="1" w:name="_Toc11227080"/>
      <w:r w:rsidRPr="009B646E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Respondent Universe and Sampling Methods</w:t>
      </w:r>
      <w:bookmarkEnd w:id="1"/>
      <w:r w:rsidRPr="009B646E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 </w:t>
      </w:r>
    </w:p>
    <w:p w14:paraId="07B34BF6" w14:textId="334059A1" w:rsidR="009B646E" w:rsidRDefault="00B70DCB" w:rsidP="00A90539">
      <w:pPr>
        <w:spacing w:line="240" w:lineRule="auto"/>
        <w:ind w:left="360"/>
        <w:rPr>
          <w:highlight w:val="yellow"/>
        </w:rPr>
      </w:pPr>
      <w:r w:rsidRPr="009B646E">
        <w:rPr>
          <w:rFonts w:cstheme="minorHAnsi"/>
          <w:u w:val="single"/>
        </w:rPr>
        <w:t>Convenience Sampling</w:t>
      </w:r>
      <w:r w:rsidRPr="009B646E">
        <w:rPr>
          <w:rFonts w:cstheme="minorHAnsi"/>
        </w:rPr>
        <w:t xml:space="preserve">: </w:t>
      </w:r>
      <w:r w:rsidR="00527B72" w:rsidRPr="009B646E">
        <w:rPr>
          <w:rFonts w:cstheme="minorHAnsi"/>
        </w:rPr>
        <w:t xml:space="preserve">Contractor will facilitate focus group sessions with </w:t>
      </w:r>
      <w:r w:rsidR="0019435A" w:rsidRPr="009B646E">
        <w:rPr>
          <w:rFonts w:cstheme="minorHAnsi"/>
        </w:rPr>
        <w:t>Spanish speaking outdoor</w:t>
      </w:r>
      <w:r w:rsidR="00527B72" w:rsidRPr="009B646E">
        <w:rPr>
          <w:rFonts w:cstheme="minorHAnsi"/>
        </w:rPr>
        <w:t xml:space="preserve"> </w:t>
      </w:r>
      <w:r w:rsidR="00B20AA4" w:rsidRPr="009B646E">
        <w:rPr>
          <w:rFonts w:cstheme="minorHAnsi"/>
        </w:rPr>
        <w:t xml:space="preserve">workers </w:t>
      </w:r>
      <w:r w:rsidR="00527B72" w:rsidRPr="009B646E">
        <w:rPr>
          <w:rFonts w:cstheme="minorHAnsi"/>
        </w:rPr>
        <w:t xml:space="preserve">about </w:t>
      </w:r>
      <w:r w:rsidR="009B646E" w:rsidRPr="009B646E">
        <w:rPr>
          <w:rFonts w:cstheme="minorHAnsi"/>
        </w:rPr>
        <w:t>sun exposure and skin cancer prevention</w:t>
      </w:r>
      <w:r w:rsidR="00527B72" w:rsidRPr="009B646E">
        <w:rPr>
          <w:rFonts w:cstheme="minorHAnsi"/>
        </w:rPr>
        <w:t xml:space="preserve">. </w:t>
      </w:r>
      <w:r w:rsidR="00A636D1" w:rsidRPr="009B646E">
        <w:t xml:space="preserve">The contractor will recruit potential participants from pre-existing lists of </w:t>
      </w:r>
      <w:r w:rsidR="00B20AA4" w:rsidRPr="00296327">
        <w:t>eligible individuals</w:t>
      </w:r>
      <w:r w:rsidR="00551F01">
        <w:t xml:space="preserve"> whom are affiliates of the organization</w:t>
      </w:r>
      <w:r w:rsidR="00177E9F">
        <w:t xml:space="preserve"> (</w:t>
      </w:r>
      <w:r w:rsidR="00177E9F" w:rsidRPr="00AF31A3">
        <w:t>Communidades Unidas</w:t>
      </w:r>
      <w:r w:rsidR="00177E9F">
        <w:t>)</w:t>
      </w:r>
      <w:r w:rsidR="00B20AA4" w:rsidRPr="00296327">
        <w:t>.</w:t>
      </w:r>
      <w:r w:rsidR="00A636D1" w:rsidRPr="00296327">
        <w:t xml:space="preserve"> </w:t>
      </w:r>
      <w:r w:rsidR="00B20AA4" w:rsidRPr="00296327">
        <w:t xml:space="preserve">No </w:t>
      </w:r>
      <w:r w:rsidR="00A636D1" w:rsidRPr="00296327">
        <w:t xml:space="preserve">new personally identifiable information (PII) will be collected. </w:t>
      </w:r>
      <w:r w:rsidR="00527B72" w:rsidRPr="00296327">
        <w:t>In order to participate in the focus group</w:t>
      </w:r>
      <w:r w:rsidR="00B20AA4" w:rsidRPr="00296327">
        <w:t>,</w:t>
      </w:r>
      <w:r w:rsidR="000E24AA" w:rsidRPr="00296327">
        <w:t xml:space="preserve"> </w:t>
      </w:r>
      <w:r w:rsidR="00527B72" w:rsidRPr="00296327">
        <w:t>individual</w:t>
      </w:r>
      <w:r w:rsidR="00B20AA4" w:rsidRPr="00296327">
        <w:t>s</w:t>
      </w:r>
      <w:r w:rsidR="00527B72" w:rsidRPr="00296327">
        <w:t xml:space="preserve"> </w:t>
      </w:r>
      <w:r w:rsidR="00B20AA4" w:rsidRPr="00296327">
        <w:t xml:space="preserve">recruited for the focus groups </w:t>
      </w:r>
      <w:r w:rsidR="00527B72" w:rsidRPr="00296327">
        <w:t xml:space="preserve">will </w:t>
      </w:r>
      <w:r w:rsidR="00B20AA4" w:rsidRPr="00296327">
        <w:t xml:space="preserve">need </w:t>
      </w:r>
      <w:r w:rsidR="00527B72" w:rsidRPr="00296327">
        <w:t xml:space="preserve">to </w:t>
      </w:r>
      <w:r w:rsidR="00296327" w:rsidRPr="00296327">
        <w:t>be native Spanish speaking outdoor workers</w:t>
      </w:r>
      <w:r w:rsidR="00F907C2">
        <w:t xml:space="preserve"> </w:t>
      </w:r>
      <w:r w:rsidR="00F251A2">
        <w:t xml:space="preserve">who </w:t>
      </w:r>
      <w:r w:rsidR="00F907C2">
        <w:t xml:space="preserve">meet the </w:t>
      </w:r>
      <w:r w:rsidR="00F251A2">
        <w:t xml:space="preserve">other </w:t>
      </w:r>
      <w:r w:rsidR="00F907C2">
        <w:t>study criteria</w:t>
      </w:r>
      <w:r w:rsidR="00551F01">
        <w:t xml:space="preserve"> (i.e., 18 years or older, affiliates of the organization)</w:t>
      </w:r>
      <w:r w:rsidR="00296327" w:rsidRPr="00296327">
        <w:t>.</w:t>
      </w:r>
      <w:r w:rsidR="00833FD1" w:rsidRPr="00296327">
        <w:t xml:space="preserve"> </w:t>
      </w:r>
    </w:p>
    <w:p w14:paraId="7C155130" w14:textId="382F71B8" w:rsidR="00527B72" w:rsidRPr="009B646E" w:rsidRDefault="00527B72" w:rsidP="00A90539">
      <w:pPr>
        <w:spacing w:line="240" w:lineRule="auto"/>
        <w:ind w:left="360"/>
        <w:rPr>
          <w:highlight w:val="yellow"/>
        </w:rPr>
      </w:pPr>
      <w:r w:rsidRPr="009B646E">
        <w:rPr>
          <w:rFonts w:cstheme="minorHAnsi"/>
        </w:rPr>
        <w:t xml:space="preserve">The number of respondents who participate in each focus group session will not exceed </w:t>
      </w:r>
      <w:r w:rsidR="00665276">
        <w:rPr>
          <w:rFonts w:cstheme="minorHAnsi"/>
        </w:rPr>
        <w:t>seven (7)</w:t>
      </w:r>
      <w:r w:rsidRPr="009B646E">
        <w:rPr>
          <w:rFonts w:cstheme="minorHAnsi"/>
        </w:rPr>
        <w:t xml:space="preserve"> individuals. The contractor will make every effort to ensure that at least </w:t>
      </w:r>
      <w:r w:rsidR="00665276">
        <w:rPr>
          <w:rFonts w:cstheme="minorHAnsi"/>
        </w:rPr>
        <w:t>5-7</w:t>
      </w:r>
      <w:r w:rsidRPr="009B646E">
        <w:rPr>
          <w:rFonts w:cstheme="minorHAnsi"/>
        </w:rPr>
        <w:t xml:space="preserve"> individuals are available for each group. The contractor will determine whether the respondents meet the qualifications specified in the approved recruitment plan. </w:t>
      </w:r>
      <w:r w:rsidR="003E0C80" w:rsidRPr="003E0C80">
        <w:rPr>
          <w:rFonts w:cstheme="minorHAnsi"/>
        </w:rPr>
        <w:t>The four</w:t>
      </w:r>
      <w:r w:rsidRPr="003E0C80">
        <w:rPr>
          <w:rFonts w:cstheme="minorHAnsi"/>
        </w:rPr>
        <w:t xml:space="preserve"> focus groups (</w:t>
      </w:r>
      <w:r w:rsidR="00665276">
        <w:rPr>
          <w:rFonts w:cstheme="minorHAnsi"/>
        </w:rPr>
        <w:t>5-7</w:t>
      </w:r>
      <w:r w:rsidRPr="003E0C80">
        <w:rPr>
          <w:rFonts w:cstheme="minorHAnsi"/>
        </w:rPr>
        <w:t xml:space="preserve"> participants each) will consist of</w:t>
      </w:r>
      <w:r w:rsidR="00DD1836">
        <w:rPr>
          <w:rFonts w:cstheme="minorHAnsi"/>
        </w:rPr>
        <w:t xml:space="preserve"> native Spanish speaking outdoor workers</w:t>
      </w:r>
      <w:r w:rsidR="00F251A2">
        <w:rPr>
          <w:rFonts w:cstheme="minorHAnsi"/>
        </w:rPr>
        <w:t xml:space="preserve"> </w:t>
      </w:r>
      <w:r w:rsidR="00EE3CCA">
        <w:rPr>
          <w:rFonts w:cstheme="minorHAnsi"/>
        </w:rPr>
        <w:t>who</w:t>
      </w:r>
      <w:r w:rsidR="00F251A2">
        <w:rPr>
          <w:rFonts w:cstheme="minorHAnsi"/>
        </w:rPr>
        <w:t xml:space="preserve"> meet the study criteria</w:t>
      </w:r>
      <w:r w:rsidR="00551F01">
        <w:rPr>
          <w:rFonts w:cstheme="minorHAnsi"/>
        </w:rPr>
        <w:t xml:space="preserve"> (</w:t>
      </w:r>
      <w:r w:rsidR="00551F01">
        <w:t>i.e., 18 years or older, affiliates of the organization)</w:t>
      </w:r>
      <w:r w:rsidR="00DD1836">
        <w:rPr>
          <w:rFonts w:cstheme="minorHAnsi"/>
        </w:rPr>
        <w:t>.</w:t>
      </w:r>
    </w:p>
    <w:p w14:paraId="7484D816" w14:textId="280B8ACF" w:rsidR="00474519" w:rsidRPr="003E0C80" w:rsidRDefault="00513D7A" w:rsidP="008F62FD">
      <w:pPr>
        <w:pStyle w:val="Heading1"/>
        <w:numPr>
          <w:ilvl w:val="0"/>
          <w:numId w:val="8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2" w:name="_Toc11227081"/>
      <w:r w:rsidRPr="003E0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Procedures for Collection of Information</w:t>
      </w:r>
      <w:bookmarkEnd w:id="2"/>
      <w:r w:rsidRPr="003E0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0F2DE789" w14:textId="50B7C450" w:rsidR="002D496D" w:rsidRPr="003E0C80" w:rsidRDefault="002D496D" w:rsidP="00FD498F">
      <w:pPr>
        <w:pStyle w:val="ListParagraph"/>
        <w:ind w:left="360"/>
      </w:pPr>
      <w:r w:rsidRPr="003E0C80">
        <w:t>In-person f</w:t>
      </w:r>
      <w:r w:rsidR="00513D7A" w:rsidRPr="003E0C80">
        <w:t>ocus groups will be conducted</w:t>
      </w:r>
      <w:r w:rsidR="00C35AB0" w:rsidRPr="003E0C80">
        <w:t xml:space="preserve"> by the contractor at their own facility</w:t>
      </w:r>
      <w:r w:rsidR="00AF7110" w:rsidRPr="003E0C80">
        <w:t xml:space="preserve"> or office</w:t>
      </w:r>
      <w:r w:rsidR="00513D7A" w:rsidRPr="003E0C80">
        <w:t xml:space="preserve">. </w:t>
      </w:r>
      <w:r w:rsidR="00C35AB0" w:rsidRPr="003E0C80">
        <w:t>E</w:t>
      </w:r>
      <w:r w:rsidR="00B20AA4" w:rsidRPr="003E0C80">
        <w:t xml:space="preserve">ach </w:t>
      </w:r>
      <w:r w:rsidR="00513D7A" w:rsidRPr="003E0C80">
        <w:t xml:space="preserve">focus group will consist up to </w:t>
      </w:r>
      <w:r w:rsidR="00665276">
        <w:t>7</w:t>
      </w:r>
      <w:r w:rsidR="00513D7A" w:rsidRPr="003E0C80">
        <w:t xml:space="preserve"> participants. </w:t>
      </w:r>
      <w:r w:rsidR="00C35AB0" w:rsidRPr="003E0C80">
        <w:t xml:space="preserve">All </w:t>
      </w:r>
      <w:r w:rsidR="00F251A2">
        <w:t>p</w:t>
      </w:r>
      <w:r w:rsidR="00AB015A" w:rsidRPr="003E0C80">
        <w:t xml:space="preserve">articipants will be informed </w:t>
      </w:r>
      <w:r w:rsidR="000E24AA" w:rsidRPr="003E0C80">
        <w:t>that participation</w:t>
      </w:r>
      <w:r w:rsidRPr="003E0C80">
        <w:t xml:space="preserve"> in the focus group is </w:t>
      </w:r>
      <w:r w:rsidR="00C35AB0" w:rsidRPr="003E0C80">
        <w:t xml:space="preserve">completely </w:t>
      </w:r>
      <w:r w:rsidRPr="003E0C80">
        <w:t xml:space="preserve">voluntary and informed consent will be obtained from each </w:t>
      </w:r>
      <w:r w:rsidR="00B21D3C" w:rsidRPr="003E0C80">
        <w:t>individual prior to participation</w:t>
      </w:r>
      <w:r w:rsidR="00FD498F">
        <w:t xml:space="preserve">. </w:t>
      </w:r>
      <w:r w:rsidR="00FD498F" w:rsidRPr="009B5293">
        <w:rPr>
          <w:rFonts w:cstheme="minorHAnsi"/>
        </w:rPr>
        <w:t>Questions in the focus group guide ask participants to provide feedback on the following: (1) knowledge about skin cancer, (2) sun protection and skin cancer communication resources, (3) perceived importance and barriers to communication, (4) communication information and resources, and (5) communication tool review.</w:t>
      </w:r>
      <w:r w:rsidR="00FD498F">
        <w:rPr>
          <w:rFonts w:cstheme="minorHAnsi"/>
        </w:rPr>
        <w:t xml:space="preserve"> </w:t>
      </w:r>
      <w:r w:rsidR="00171D7B" w:rsidRPr="005224BB">
        <w:t xml:space="preserve">The </w:t>
      </w:r>
      <w:r w:rsidR="00146FA2" w:rsidRPr="005224BB">
        <w:t xml:space="preserve">focus group </w:t>
      </w:r>
      <w:r w:rsidR="00171D7B" w:rsidRPr="005224BB">
        <w:t>questions will be open-ended</w:t>
      </w:r>
      <w:r w:rsidR="006A0BB8">
        <w:t xml:space="preserve"> with </w:t>
      </w:r>
      <w:r w:rsidR="005224BB" w:rsidRPr="005224BB">
        <w:t>prompts</w:t>
      </w:r>
      <w:r w:rsidR="00084A24" w:rsidRPr="005224BB">
        <w:t xml:space="preserve">. </w:t>
      </w:r>
    </w:p>
    <w:p w14:paraId="6F182605" w14:textId="51881B86" w:rsidR="002D496D" w:rsidRPr="00A90539" w:rsidRDefault="002D496D" w:rsidP="008F62FD">
      <w:pPr>
        <w:pStyle w:val="Heading1"/>
        <w:numPr>
          <w:ilvl w:val="0"/>
          <w:numId w:val="8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3" w:name="_Toc11227082"/>
      <w:r w:rsidRPr="00A9053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Methods to Maximize Response Rates and Deal with No Response</w:t>
      </w:r>
      <w:bookmarkEnd w:id="3"/>
    </w:p>
    <w:p w14:paraId="4FA74A96" w14:textId="352E136B" w:rsidR="0089694B" w:rsidRPr="003506D3" w:rsidRDefault="0083452F" w:rsidP="0089694B">
      <w:pPr>
        <w:ind w:left="360"/>
        <w:rPr>
          <w:bCs/>
        </w:rPr>
      </w:pPr>
      <w:r w:rsidRPr="00A90539">
        <w:t>The contractor representatives will</w:t>
      </w:r>
      <w:r w:rsidR="0089201C" w:rsidRPr="00A90539">
        <w:t xml:space="preserve"> meet</w:t>
      </w:r>
      <w:r w:rsidRPr="00A90539">
        <w:t xml:space="preserve"> </w:t>
      </w:r>
      <w:r w:rsidR="00AF7110" w:rsidRPr="00A90539">
        <w:t>with</w:t>
      </w:r>
      <w:r w:rsidRPr="00A90539">
        <w:t xml:space="preserve"> NIOSH researchers regarding the purpose of this data collection</w:t>
      </w:r>
      <w:r w:rsidR="00720E3F" w:rsidRPr="00A90539">
        <w:t xml:space="preserve"> </w:t>
      </w:r>
      <w:r w:rsidR="00146FA2" w:rsidRPr="00A90539">
        <w:t xml:space="preserve">effort </w:t>
      </w:r>
      <w:r w:rsidR="00720E3F" w:rsidRPr="00A90539">
        <w:t>and general procedures for conducting the focus groups</w:t>
      </w:r>
      <w:r w:rsidRPr="00A90539">
        <w:t xml:space="preserve">. </w:t>
      </w:r>
      <w:r w:rsidR="0089201C" w:rsidRPr="00A90539">
        <w:t>This meeting will assist the contractor</w:t>
      </w:r>
      <w:r w:rsidRPr="00A90539">
        <w:t xml:space="preserve"> in responding to any concerns expressed by prospective participants</w:t>
      </w:r>
      <w:r w:rsidR="0089201C" w:rsidRPr="00A90539">
        <w:t>,</w:t>
      </w:r>
      <w:r w:rsidRPr="00A90539">
        <w:t xml:space="preserve"> as well as clarifying </w:t>
      </w:r>
      <w:r w:rsidR="0089201C" w:rsidRPr="00A90539">
        <w:t>the purpose and meaning of the questions that will be used for the focus gr</w:t>
      </w:r>
      <w:r w:rsidR="0089201C" w:rsidRPr="008B6A54">
        <w:t>oups</w:t>
      </w:r>
      <w:r w:rsidR="00FD498F" w:rsidRPr="008B6A54">
        <w:t>.</w:t>
      </w:r>
      <w:r w:rsidR="0089694B" w:rsidRPr="008B6A54">
        <w:t xml:space="preserve"> In addition, </w:t>
      </w:r>
      <w:r w:rsidR="0089694B" w:rsidRPr="008B6A54">
        <w:rPr>
          <w:bCs/>
        </w:rPr>
        <w:t xml:space="preserve">focus group participants will be </w:t>
      </w:r>
      <w:r w:rsidR="008B6A54" w:rsidRPr="008B6A54">
        <w:rPr>
          <w:bCs/>
        </w:rPr>
        <w:t>provided remuneration of</w:t>
      </w:r>
      <w:r w:rsidR="0089694B" w:rsidRPr="008B6A54">
        <w:rPr>
          <w:bCs/>
        </w:rPr>
        <w:t xml:space="preserve"> $40</w:t>
      </w:r>
      <w:r w:rsidR="00551F01">
        <w:rPr>
          <w:bCs/>
        </w:rPr>
        <w:t xml:space="preserve"> cash</w:t>
      </w:r>
      <w:r w:rsidR="0089694B" w:rsidRPr="008B6A54">
        <w:rPr>
          <w:bCs/>
        </w:rPr>
        <w:t xml:space="preserve"> as a</w:t>
      </w:r>
      <w:r w:rsidR="00175F10">
        <w:rPr>
          <w:bCs/>
        </w:rPr>
        <w:t>n incentive</w:t>
      </w:r>
      <w:r w:rsidR="002F3274">
        <w:rPr>
          <w:bCs/>
        </w:rPr>
        <w:t xml:space="preserve"> </w:t>
      </w:r>
      <w:r w:rsidR="008B6A54" w:rsidRPr="008B6A54">
        <w:rPr>
          <w:bCs/>
        </w:rPr>
        <w:t>to encourage participation</w:t>
      </w:r>
      <w:r w:rsidR="0089694B" w:rsidRPr="008B6A54">
        <w:rPr>
          <w:bCs/>
        </w:rPr>
        <w:t>.</w:t>
      </w:r>
      <w:r w:rsidR="0089694B" w:rsidRPr="003506D3">
        <w:rPr>
          <w:bCs/>
        </w:rPr>
        <w:t xml:space="preserve"> </w:t>
      </w:r>
    </w:p>
    <w:p w14:paraId="5D34D9BD" w14:textId="3BF80686" w:rsidR="00E73A05" w:rsidRPr="00A90539" w:rsidRDefault="00E73A05" w:rsidP="008F62FD">
      <w:pPr>
        <w:pStyle w:val="Heading1"/>
        <w:numPr>
          <w:ilvl w:val="0"/>
          <w:numId w:val="8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4" w:name="_Toc11227083"/>
      <w:r w:rsidRPr="00A9053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Test of Procedures or Methods to be Undertaken</w:t>
      </w:r>
      <w:bookmarkEnd w:id="4"/>
    </w:p>
    <w:p w14:paraId="35544E7B" w14:textId="7ECB04A1" w:rsidR="00A90539" w:rsidRDefault="00E73A05" w:rsidP="00A90539">
      <w:pPr>
        <w:pStyle w:val="ListParagraph"/>
        <w:spacing w:line="240" w:lineRule="auto"/>
        <w:ind w:left="360"/>
        <w:rPr>
          <w:highlight w:val="yellow"/>
        </w:rPr>
      </w:pPr>
      <w:r w:rsidRPr="00A90539">
        <w:t xml:space="preserve">The </w:t>
      </w:r>
      <w:r w:rsidR="00A90539" w:rsidRPr="00A90539">
        <w:t>g</w:t>
      </w:r>
      <w:r w:rsidR="004461C8">
        <w:t>uide</w:t>
      </w:r>
      <w:r w:rsidRPr="00A90539">
        <w:t xml:space="preserve"> for the focus groups w</w:t>
      </w:r>
      <w:r w:rsidR="004461C8">
        <w:t>as</w:t>
      </w:r>
      <w:r w:rsidRPr="00A90539">
        <w:t xml:space="preserve"> developed through extensive </w:t>
      </w:r>
      <w:r w:rsidR="0089201C" w:rsidRPr="00A90539">
        <w:t xml:space="preserve">discussion </w:t>
      </w:r>
      <w:r w:rsidRPr="00A90539">
        <w:t xml:space="preserve">with experts at </w:t>
      </w:r>
      <w:r w:rsidR="00E33174" w:rsidRPr="00A90539">
        <w:t>CDC/</w:t>
      </w:r>
      <w:r w:rsidRPr="00A90539">
        <w:t>NIOSH</w:t>
      </w:r>
      <w:r w:rsidR="00A90539" w:rsidRPr="00A90539">
        <w:t xml:space="preserve"> who have experience with focus groups and/or </w:t>
      </w:r>
      <w:r w:rsidR="00A90539" w:rsidRPr="004461C8">
        <w:t>expertise in the subject matter</w:t>
      </w:r>
      <w:r w:rsidRPr="004461C8">
        <w:t xml:space="preserve">. </w:t>
      </w:r>
      <w:r w:rsidR="009303F7" w:rsidRPr="004461C8">
        <w:t>NIOSH experts</w:t>
      </w:r>
      <w:r w:rsidR="00C766DF" w:rsidRPr="004461C8">
        <w:t xml:space="preserve"> </w:t>
      </w:r>
      <w:r w:rsidR="008F3F70" w:rsidRPr="004461C8">
        <w:t xml:space="preserve">were </w:t>
      </w:r>
      <w:r w:rsidR="00F45D1C" w:rsidRPr="004461C8">
        <w:t xml:space="preserve">asked to </w:t>
      </w:r>
      <w:r w:rsidR="004461C8" w:rsidRPr="004461C8">
        <w:t xml:space="preserve">review the guide and were </w:t>
      </w:r>
      <w:r w:rsidR="00F45D1C" w:rsidRPr="004461C8">
        <w:t xml:space="preserve">asked which questions should be deleted and what potential questions might be added. </w:t>
      </w:r>
      <w:r w:rsidR="004461C8" w:rsidRPr="004461C8">
        <w:t>Reviewer</w:t>
      </w:r>
      <w:r w:rsidR="008F3F70" w:rsidRPr="004461C8">
        <w:t xml:space="preserve"> comments were gathered and </w:t>
      </w:r>
      <w:r w:rsidR="004461C8" w:rsidRPr="004461C8">
        <w:t>addressed</w:t>
      </w:r>
      <w:r w:rsidR="008F3F70" w:rsidRPr="004461C8">
        <w:t xml:space="preserve"> by the </w:t>
      </w:r>
      <w:r w:rsidR="00F45D1C" w:rsidRPr="004461C8">
        <w:t>research team</w:t>
      </w:r>
      <w:r w:rsidR="008F3F70" w:rsidRPr="004461C8">
        <w:t xml:space="preserve"> and a number of changes to the </w:t>
      </w:r>
      <w:r w:rsidR="004461C8" w:rsidRPr="004461C8">
        <w:t>guide</w:t>
      </w:r>
      <w:r w:rsidR="008F3F70" w:rsidRPr="004461C8">
        <w:t xml:space="preserve"> were incorporated into the final version. </w:t>
      </w:r>
      <w:r w:rsidR="008F3F70" w:rsidRPr="005224BB">
        <w:t xml:space="preserve">The final </w:t>
      </w:r>
      <w:r w:rsidR="005224BB" w:rsidRPr="005224BB">
        <w:t>focus group guide</w:t>
      </w:r>
      <w:r w:rsidR="008F3F70" w:rsidRPr="005224BB">
        <w:t xml:space="preserve"> was reviewed and approved by NIOSH </w:t>
      </w:r>
      <w:r w:rsidR="00C766DF" w:rsidRPr="005224BB">
        <w:t xml:space="preserve">experts and </w:t>
      </w:r>
      <w:r w:rsidR="00171D7B" w:rsidRPr="005224BB">
        <w:t xml:space="preserve">research staff </w:t>
      </w:r>
      <w:r w:rsidR="008F3F70" w:rsidRPr="005224BB">
        <w:t>prior to submission to OMB.</w:t>
      </w:r>
    </w:p>
    <w:p w14:paraId="379BD152" w14:textId="77777777" w:rsidR="00FD498F" w:rsidRDefault="00FD498F" w:rsidP="00A90539">
      <w:pPr>
        <w:pStyle w:val="ListParagraph"/>
        <w:spacing w:line="240" w:lineRule="auto"/>
        <w:ind w:left="360"/>
      </w:pPr>
    </w:p>
    <w:p w14:paraId="1AB928D1" w14:textId="2EC7620A" w:rsidR="00E73A05" w:rsidRPr="00316C9C" w:rsidRDefault="00A35DD3" w:rsidP="00A90539">
      <w:pPr>
        <w:pStyle w:val="ListParagraph"/>
        <w:spacing w:line="240" w:lineRule="auto"/>
        <w:ind w:left="360"/>
        <w:rPr>
          <w:highlight w:val="yellow"/>
        </w:rPr>
      </w:pPr>
      <w:r w:rsidRPr="004461C8">
        <w:t xml:space="preserve">The contractor </w:t>
      </w:r>
      <w:r w:rsidR="00E73A05" w:rsidRPr="004461C8">
        <w:t>will conduct a qualitative analysis of the data from the focus group sessions and develop a summary of key findings</w:t>
      </w:r>
      <w:r w:rsidR="00673286">
        <w:t xml:space="preserve"> for internal NIOSH use</w:t>
      </w:r>
      <w:r w:rsidR="004461C8" w:rsidRPr="004461C8">
        <w:t>.</w:t>
      </w:r>
      <w:r w:rsidR="00E73A05" w:rsidRPr="004461C8">
        <w:t xml:space="preserve"> The </w:t>
      </w:r>
      <w:r w:rsidR="00673286">
        <w:t xml:space="preserve">internal </w:t>
      </w:r>
      <w:r w:rsidR="00E73A05" w:rsidRPr="004461C8">
        <w:t xml:space="preserve">report will extract common themes that reflect the topics that stakeholders will likely find relevant to reducing </w:t>
      </w:r>
      <w:r w:rsidR="004461C8" w:rsidRPr="004461C8">
        <w:t>sun exposure and skin cancer</w:t>
      </w:r>
      <w:r w:rsidR="00E73A05" w:rsidRPr="004461C8">
        <w:t xml:space="preserve"> among </w:t>
      </w:r>
      <w:r w:rsidR="004461C8" w:rsidRPr="004461C8">
        <w:t>Spanish speaking outdoor workers</w:t>
      </w:r>
      <w:r w:rsidR="00E73A05" w:rsidRPr="004461C8">
        <w:t>.</w:t>
      </w:r>
      <w:r w:rsidRPr="004461C8">
        <w:t xml:space="preserve"> No statistical analysis of the focus group data will be conducted.</w:t>
      </w:r>
    </w:p>
    <w:p w14:paraId="4B6508CE" w14:textId="77777777" w:rsidR="00E73A05" w:rsidRPr="0091088F" w:rsidRDefault="00E73A05" w:rsidP="008F62FD">
      <w:pPr>
        <w:pStyle w:val="Heading1"/>
        <w:numPr>
          <w:ilvl w:val="0"/>
          <w:numId w:val="8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5" w:name="_Toc11227084"/>
      <w:r w:rsidRPr="0091088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Individuals Consulted on Statistical Aspects and Individuals Collecting and/or Analyzing Data</w:t>
      </w:r>
      <w:bookmarkEnd w:id="5"/>
    </w:p>
    <w:p w14:paraId="66699DC6" w14:textId="77777777" w:rsidR="00A90539" w:rsidRPr="0091088F" w:rsidRDefault="006D393C" w:rsidP="00A90539">
      <w:pPr>
        <w:spacing w:line="240" w:lineRule="auto"/>
        <w:ind w:left="360"/>
      </w:pPr>
      <w:r w:rsidRPr="0091088F">
        <w:t xml:space="preserve">This </w:t>
      </w:r>
      <w:r w:rsidR="001D47A4" w:rsidRPr="0091088F">
        <w:t>information collection request does not employ statistical methods.</w:t>
      </w:r>
      <w:r w:rsidRPr="0091088F">
        <w:t xml:space="preserve"> </w:t>
      </w:r>
      <w:r w:rsidR="00E73A05" w:rsidRPr="0091088F">
        <w:t xml:space="preserve">The project team will consult </w:t>
      </w:r>
      <w:r w:rsidR="008F62FD" w:rsidRPr="0091088F">
        <w:t>with the</w:t>
      </w:r>
      <w:r w:rsidR="00E73A05" w:rsidRPr="0091088F">
        <w:t xml:space="preserve"> contra</w:t>
      </w:r>
      <w:r w:rsidR="00E33174" w:rsidRPr="0091088F">
        <w:t xml:space="preserve">ctor on </w:t>
      </w:r>
      <w:r w:rsidR="00171D7B" w:rsidRPr="0091088F">
        <w:t xml:space="preserve">the </w:t>
      </w:r>
      <w:r w:rsidRPr="0091088F">
        <w:t>qualitative analysis</w:t>
      </w:r>
      <w:r w:rsidR="00C35AB0" w:rsidRPr="0091088F">
        <w:t xml:space="preserve">, which will examine themes or major topics mentioned by focus group </w:t>
      </w:r>
      <w:r w:rsidR="001D47A4" w:rsidRPr="0091088F">
        <w:t>participants</w:t>
      </w:r>
      <w:r w:rsidR="00C35AB0" w:rsidRPr="0091088F">
        <w:t>.</w:t>
      </w:r>
      <w:r w:rsidR="00E33174" w:rsidRPr="0091088F">
        <w:t xml:space="preserve"> </w:t>
      </w:r>
    </w:p>
    <w:p w14:paraId="5382EFD4" w14:textId="77777777" w:rsidR="00A90539" w:rsidRPr="0091088F" w:rsidRDefault="006D393C" w:rsidP="00A90539">
      <w:pPr>
        <w:spacing w:line="240" w:lineRule="auto"/>
        <w:ind w:left="360"/>
      </w:pPr>
      <w:r w:rsidRPr="0091088F">
        <w:t>C</w:t>
      </w:r>
      <w:r w:rsidR="00E33174" w:rsidRPr="0091088F">
        <w:t>onsultation will be provided by the following individuals currently employed at CDC/NIOSH:</w:t>
      </w:r>
    </w:p>
    <w:p w14:paraId="04B7938D" w14:textId="275D76FB" w:rsidR="00A90539" w:rsidRPr="0091088F" w:rsidRDefault="00A90539" w:rsidP="0091088F">
      <w:pPr>
        <w:pStyle w:val="ListParagraph"/>
        <w:numPr>
          <w:ilvl w:val="0"/>
          <w:numId w:val="9"/>
        </w:numPr>
        <w:spacing w:line="240" w:lineRule="auto"/>
      </w:pPr>
      <w:r w:rsidRPr="0091088F">
        <w:t>Michael Flynn, MA; Social Scientist: 513-533-</w:t>
      </w:r>
      <w:r w:rsidR="0091088F" w:rsidRPr="0091088F">
        <w:t>8568</w:t>
      </w:r>
      <w:r w:rsidRPr="0091088F">
        <w:t xml:space="preserve">; </w:t>
      </w:r>
      <w:hyperlink r:id="rId11" w:history="1">
        <w:r w:rsidR="0091088F" w:rsidRPr="0091088F">
          <w:rPr>
            <w:rStyle w:val="Hyperlink"/>
          </w:rPr>
          <w:t>dse4@cdc.gov</w:t>
        </w:r>
      </w:hyperlink>
    </w:p>
    <w:p w14:paraId="64353707" w14:textId="6F197F2F" w:rsidR="00A90539" w:rsidRPr="0091088F" w:rsidRDefault="00A90539" w:rsidP="0091088F">
      <w:pPr>
        <w:pStyle w:val="ListParagraph"/>
        <w:numPr>
          <w:ilvl w:val="0"/>
          <w:numId w:val="9"/>
        </w:numPr>
        <w:spacing w:line="240" w:lineRule="auto"/>
      </w:pPr>
      <w:r w:rsidRPr="0091088F">
        <w:t xml:space="preserve">Brenda Jacklitsch, PhD, MS; Health Scientist: 513-533-8369; </w:t>
      </w:r>
      <w:hyperlink r:id="rId12" w:history="1">
        <w:r w:rsidRPr="0091088F">
          <w:rPr>
            <w:rStyle w:val="Hyperlink"/>
          </w:rPr>
          <w:t>gwe6@cdc.gov</w:t>
        </w:r>
      </w:hyperlink>
    </w:p>
    <w:p w14:paraId="46F81902" w14:textId="4D6A8A63" w:rsidR="00A90539" w:rsidRPr="0091088F" w:rsidRDefault="00A90539" w:rsidP="0091088F">
      <w:pPr>
        <w:pStyle w:val="ListParagraph"/>
        <w:numPr>
          <w:ilvl w:val="0"/>
          <w:numId w:val="9"/>
        </w:numPr>
        <w:spacing w:line="240" w:lineRule="auto"/>
      </w:pPr>
      <w:r w:rsidRPr="0091088F">
        <w:t>Brenna Keller,</w:t>
      </w:r>
      <w:r w:rsidR="0091088F" w:rsidRPr="0091088F">
        <w:t xml:space="preserve"> MPH; Associate Service Fellow: 513-533-8103; </w:t>
      </w:r>
      <w:hyperlink r:id="rId13" w:history="1">
        <w:r w:rsidR="0091088F" w:rsidRPr="0091088F">
          <w:rPr>
            <w:rStyle w:val="Hyperlink"/>
          </w:rPr>
          <w:t>kgy5@cdc.gov</w:t>
        </w:r>
      </w:hyperlink>
    </w:p>
    <w:p w14:paraId="0F199C73" w14:textId="1111BA0D" w:rsidR="0091088F" w:rsidRPr="00C73EFA" w:rsidRDefault="00A46C66" w:rsidP="00C73EFA">
      <w:pPr>
        <w:pStyle w:val="ListParagraph"/>
        <w:numPr>
          <w:ilvl w:val="0"/>
          <w:numId w:val="9"/>
        </w:numPr>
        <w:spacing w:line="240" w:lineRule="auto"/>
      </w:pPr>
      <w:r w:rsidRPr="0091088F">
        <w:t>Bermang Ortiz, B</w:t>
      </w:r>
      <w:r w:rsidR="00A35DD3" w:rsidRPr="0091088F">
        <w:t>.</w:t>
      </w:r>
      <w:r w:rsidRPr="0091088F">
        <w:t>S</w:t>
      </w:r>
      <w:r w:rsidR="00A35DD3" w:rsidRPr="0091088F">
        <w:t>.</w:t>
      </w:r>
      <w:r w:rsidR="009303F7" w:rsidRPr="0091088F">
        <w:t>; Public health Advisor:</w:t>
      </w:r>
      <w:r w:rsidRPr="0091088F">
        <w:t xml:space="preserve"> </w:t>
      </w:r>
      <w:r w:rsidR="00FA4FAA" w:rsidRPr="0091088F">
        <w:t>513-533-8344</w:t>
      </w:r>
      <w:r w:rsidR="006D393C" w:rsidRPr="0091088F">
        <w:t>;</w:t>
      </w:r>
      <w:r w:rsidR="00FA4FAA" w:rsidRPr="0091088F">
        <w:t xml:space="preserve"> </w:t>
      </w:r>
      <w:hyperlink r:id="rId14" w:history="1">
        <w:r w:rsidR="00FA4FAA" w:rsidRPr="0091088F">
          <w:rPr>
            <w:rStyle w:val="Hyperlink"/>
          </w:rPr>
          <w:t>xkh5@cdc.gov</w:t>
        </w:r>
      </w:hyperlink>
      <w:r w:rsidR="00FA4FAA" w:rsidRPr="0091088F">
        <w:t xml:space="preserve"> </w:t>
      </w:r>
    </w:p>
    <w:sectPr w:rsidR="0091088F" w:rsidRPr="00C73EFA" w:rsidSect="00D26908">
      <w:footerReference w:type="defaul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1C9E8" w14:textId="77777777" w:rsidR="006221DD" w:rsidRDefault="006221DD" w:rsidP="00C766DF">
      <w:pPr>
        <w:spacing w:after="0" w:line="240" w:lineRule="auto"/>
      </w:pPr>
      <w:r>
        <w:separator/>
      </w:r>
    </w:p>
  </w:endnote>
  <w:endnote w:type="continuationSeparator" w:id="0">
    <w:p w14:paraId="05564D8D" w14:textId="77777777" w:rsidR="006221DD" w:rsidRDefault="006221DD" w:rsidP="00C76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4557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C8C25" w14:textId="22C78E19" w:rsidR="00C766DF" w:rsidRDefault="00C766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D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C2BE127" w14:textId="77777777" w:rsidR="00C766DF" w:rsidRDefault="00C766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E91F5" w14:textId="77777777" w:rsidR="006221DD" w:rsidRDefault="006221DD" w:rsidP="00C766DF">
      <w:pPr>
        <w:spacing w:after="0" w:line="240" w:lineRule="auto"/>
      </w:pPr>
      <w:r>
        <w:separator/>
      </w:r>
    </w:p>
  </w:footnote>
  <w:footnote w:type="continuationSeparator" w:id="0">
    <w:p w14:paraId="3B9687C1" w14:textId="77777777" w:rsidR="006221DD" w:rsidRDefault="006221DD" w:rsidP="00C76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E6E5E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B236A2A"/>
    <w:multiLevelType w:val="hybridMultilevel"/>
    <w:tmpl w:val="2B943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AA6DB8"/>
    <w:multiLevelType w:val="hybridMultilevel"/>
    <w:tmpl w:val="17627B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6950D1"/>
    <w:multiLevelType w:val="hybridMultilevel"/>
    <w:tmpl w:val="CE7296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A656E"/>
    <w:multiLevelType w:val="hybridMultilevel"/>
    <w:tmpl w:val="6D72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F018D3"/>
    <w:multiLevelType w:val="hybridMultilevel"/>
    <w:tmpl w:val="FDD434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0F203B"/>
    <w:multiLevelType w:val="hybridMultilevel"/>
    <w:tmpl w:val="84227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11AEA"/>
    <w:multiLevelType w:val="hybridMultilevel"/>
    <w:tmpl w:val="7256A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50C461A"/>
    <w:multiLevelType w:val="hybridMultilevel"/>
    <w:tmpl w:val="CEFE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CA2617"/>
    <w:multiLevelType w:val="hybridMultilevel"/>
    <w:tmpl w:val="0A025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3C1142"/>
    <w:multiLevelType w:val="hybridMultilevel"/>
    <w:tmpl w:val="6FBA9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232AD"/>
    <w:multiLevelType w:val="hybridMultilevel"/>
    <w:tmpl w:val="A9F48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E8D490F"/>
    <w:multiLevelType w:val="hybridMultilevel"/>
    <w:tmpl w:val="05E68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0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19"/>
    <w:rsid w:val="000672AC"/>
    <w:rsid w:val="00084A24"/>
    <w:rsid w:val="000E24AA"/>
    <w:rsid w:val="00103F4E"/>
    <w:rsid w:val="00146FA2"/>
    <w:rsid w:val="00171D7B"/>
    <w:rsid w:val="00175F10"/>
    <w:rsid w:val="00177E9F"/>
    <w:rsid w:val="0019435A"/>
    <w:rsid w:val="001D47A4"/>
    <w:rsid w:val="001D58BA"/>
    <w:rsid w:val="001E17D1"/>
    <w:rsid w:val="002054D0"/>
    <w:rsid w:val="00296327"/>
    <w:rsid w:val="002D496D"/>
    <w:rsid w:val="002E2D61"/>
    <w:rsid w:val="002F3274"/>
    <w:rsid w:val="00315BC0"/>
    <w:rsid w:val="00316C9C"/>
    <w:rsid w:val="00322ABA"/>
    <w:rsid w:val="003E0C80"/>
    <w:rsid w:val="004461C8"/>
    <w:rsid w:val="00474519"/>
    <w:rsid w:val="00513D7A"/>
    <w:rsid w:val="005224BB"/>
    <w:rsid w:val="00527B72"/>
    <w:rsid w:val="005331A9"/>
    <w:rsid w:val="00551F01"/>
    <w:rsid w:val="0057323C"/>
    <w:rsid w:val="00596908"/>
    <w:rsid w:val="006221DD"/>
    <w:rsid w:val="00665276"/>
    <w:rsid w:val="00673286"/>
    <w:rsid w:val="006906E2"/>
    <w:rsid w:val="006A0BB8"/>
    <w:rsid w:val="006D393C"/>
    <w:rsid w:val="00720E3F"/>
    <w:rsid w:val="00725C84"/>
    <w:rsid w:val="00833FD1"/>
    <w:rsid w:val="0083452F"/>
    <w:rsid w:val="00880C16"/>
    <w:rsid w:val="0089201C"/>
    <w:rsid w:val="0089371F"/>
    <w:rsid w:val="0089694B"/>
    <w:rsid w:val="008B6A54"/>
    <w:rsid w:val="008F3F70"/>
    <w:rsid w:val="008F62FD"/>
    <w:rsid w:val="0091088F"/>
    <w:rsid w:val="009303F7"/>
    <w:rsid w:val="009B646E"/>
    <w:rsid w:val="009E7068"/>
    <w:rsid w:val="00A35DD3"/>
    <w:rsid w:val="00A46C66"/>
    <w:rsid w:val="00A479A4"/>
    <w:rsid w:val="00A636D1"/>
    <w:rsid w:val="00A67019"/>
    <w:rsid w:val="00A90539"/>
    <w:rsid w:val="00AB015A"/>
    <w:rsid w:val="00AD0B76"/>
    <w:rsid w:val="00AF6963"/>
    <w:rsid w:val="00AF7110"/>
    <w:rsid w:val="00B17190"/>
    <w:rsid w:val="00B20AA4"/>
    <w:rsid w:val="00B21D3C"/>
    <w:rsid w:val="00B70DCB"/>
    <w:rsid w:val="00B91F80"/>
    <w:rsid w:val="00BA5D11"/>
    <w:rsid w:val="00BC168E"/>
    <w:rsid w:val="00C126E6"/>
    <w:rsid w:val="00C35AB0"/>
    <w:rsid w:val="00C73EFA"/>
    <w:rsid w:val="00C766DF"/>
    <w:rsid w:val="00D26908"/>
    <w:rsid w:val="00D341F1"/>
    <w:rsid w:val="00DD1836"/>
    <w:rsid w:val="00E23978"/>
    <w:rsid w:val="00E33174"/>
    <w:rsid w:val="00E73A05"/>
    <w:rsid w:val="00E97783"/>
    <w:rsid w:val="00EB298F"/>
    <w:rsid w:val="00ED1C2D"/>
    <w:rsid w:val="00ED38BA"/>
    <w:rsid w:val="00EE3CCA"/>
    <w:rsid w:val="00F1260E"/>
    <w:rsid w:val="00F251A2"/>
    <w:rsid w:val="00F40E19"/>
    <w:rsid w:val="00F45D1C"/>
    <w:rsid w:val="00F907C2"/>
    <w:rsid w:val="00FA4FAA"/>
    <w:rsid w:val="00FC70C6"/>
    <w:rsid w:val="00FD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5E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519"/>
  </w:style>
  <w:style w:type="paragraph" w:styleId="Heading1">
    <w:name w:val="heading 1"/>
    <w:basedOn w:val="Normal"/>
    <w:next w:val="Normal"/>
    <w:link w:val="Heading1Char"/>
    <w:uiPriority w:val="9"/>
    <w:qFormat/>
    <w:rsid w:val="008F6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519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96908"/>
    <w:pPr>
      <w:ind w:left="720"/>
      <w:contextualSpacing/>
    </w:pPr>
  </w:style>
  <w:style w:type="paragraph" w:styleId="NoSpacing">
    <w:name w:val="No Spacing"/>
    <w:uiPriority w:val="1"/>
    <w:qFormat/>
    <w:rsid w:val="00527B72"/>
    <w:pPr>
      <w:spacing w:before="100" w:beforeAutospacing="1" w:after="0" w:afterAutospacing="1" w:line="240" w:lineRule="auto"/>
    </w:pPr>
    <w:rPr>
      <w:rFonts w:ascii="Arial" w:hAnsi="Arial"/>
      <w:sz w:val="24"/>
    </w:rPr>
  </w:style>
  <w:style w:type="paragraph" w:styleId="ListBullet2">
    <w:name w:val="List Bullet 2"/>
    <w:basedOn w:val="Normal"/>
    <w:uiPriority w:val="99"/>
    <w:semiHidden/>
    <w:unhideWhenUsed/>
    <w:rsid w:val="00E73A05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0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D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D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DF"/>
  </w:style>
  <w:style w:type="paragraph" w:styleId="Footer">
    <w:name w:val="footer"/>
    <w:basedOn w:val="Normal"/>
    <w:link w:val="FooterChar"/>
    <w:uiPriority w:val="99"/>
    <w:unhideWhenUsed/>
    <w:rsid w:val="00C76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DF"/>
  </w:style>
  <w:style w:type="character" w:customStyle="1" w:styleId="Heading1Char">
    <w:name w:val="Heading 1 Char"/>
    <w:basedOn w:val="DefaultParagraphFont"/>
    <w:link w:val="Heading1"/>
    <w:uiPriority w:val="9"/>
    <w:rsid w:val="008F62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F62F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F62FD"/>
    <w:pPr>
      <w:spacing w:after="100"/>
    </w:pPr>
  </w:style>
  <w:style w:type="table" w:styleId="TableGrid">
    <w:name w:val="Table Grid"/>
    <w:basedOn w:val="TableNormal"/>
    <w:uiPriority w:val="39"/>
    <w:rsid w:val="0019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FD498F"/>
  </w:style>
  <w:style w:type="character" w:customStyle="1" w:styleId="msoins0">
    <w:name w:val="msoins"/>
    <w:basedOn w:val="DefaultParagraphFont"/>
    <w:rsid w:val="00C126E6"/>
  </w:style>
  <w:style w:type="paragraph" w:customStyle="1" w:styleId="xmsolistparagraph">
    <w:name w:val="x_msolistparagraph"/>
    <w:basedOn w:val="Normal"/>
    <w:rsid w:val="00C1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519"/>
  </w:style>
  <w:style w:type="paragraph" w:styleId="Heading1">
    <w:name w:val="heading 1"/>
    <w:basedOn w:val="Normal"/>
    <w:next w:val="Normal"/>
    <w:link w:val="Heading1Char"/>
    <w:uiPriority w:val="9"/>
    <w:qFormat/>
    <w:rsid w:val="008F6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4519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96908"/>
    <w:pPr>
      <w:ind w:left="720"/>
      <w:contextualSpacing/>
    </w:pPr>
  </w:style>
  <w:style w:type="paragraph" w:styleId="NoSpacing">
    <w:name w:val="No Spacing"/>
    <w:uiPriority w:val="1"/>
    <w:qFormat/>
    <w:rsid w:val="00527B72"/>
    <w:pPr>
      <w:spacing w:before="100" w:beforeAutospacing="1" w:after="0" w:afterAutospacing="1" w:line="240" w:lineRule="auto"/>
    </w:pPr>
    <w:rPr>
      <w:rFonts w:ascii="Arial" w:hAnsi="Arial"/>
      <w:sz w:val="24"/>
    </w:rPr>
  </w:style>
  <w:style w:type="paragraph" w:styleId="ListBullet2">
    <w:name w:val="List Bullet 2"/>
    <w:basedOn w:val="Normal"/>
    <w:uiPriority w:val="99"/>
    <w:semiHidden/>
    <w:unhideWhenUsed/>
    <w:rsid w:val="00E73A05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0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D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D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D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6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DF"/>
  </w:style>
  <w:style w:type="paragraph" w:styleId="Footer">
    <w:name w:val="footer"/>
    <w:basedOn w:val="Normal"/>
    <w:link w:val="FooterChar"/>
    <w:uiPriority w:val="99"/>
    <w:unhideWhenUsed/>
    <w:rsid w:val="00C76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DF"/>
  </w:style>
  <w:style w:type="character" w:customStyle="1" w:styleId="Heading1Char">
    <w:name w:val="Heading 1 Char"/>
    <w:basedOn w:val="DefaultParagraphFont"/>
    <w:link w:val="Heading1"/>
    <w:uiPriority w:val="9"/>
    <w:rsid w:val="008F62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F62F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F62FD"/>
    <w:pPr>
      <w:spacing w:after="100"/>
    </w:pPr>
  </w:style>
  <w:style w:type="table" w:styleId="TableGrid">
    <w:name w:val="Table Grid"/>
    <w:basedOn w:val="TableNormal"/>
    <w:uiPriority w:val="39"/>
    <w:rsid w:val="0019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FD498F"/>
  </w:style>
  <w:style w:type="character" w:customStyle="1" w:styleId="msoins0">
    <w:name w:val="msoins"/>
    <w:basedOn w:val="DefaultParagraphFont"/>
    <w:rsid w:val="00C126E6"/>
  </w:style>
  <w:style w:type="paragraph" w:customStyle="1" w:styleId="xmsolistparagraph">
    <w:name w:val="x_msolistparagraph"/>
    <w:basedOn w:val="Normal"/>
    <w:rsid w:val="00C12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gy5@cdc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we6@cdc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se4@cdc.gov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gwe6@cdc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se4@cdc.gov" TargetMode="External"/><Relationship Id="rId14" Type="http://schemas.openxmlformats.org/officeDocument/2006/relationships/hyperlink" Target="mailto:xkh5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6C1C5-CC45-4084-B91C-960D18D3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Kaur, Harpriya (CDC/NIOSH/DART/OSHFB)</dc:creator>
  <cp:keywords/>
  <dc:description/>
  <cp:lastModifiedBy>SYSTEM</cp:lastModifiedBy>
  <cp:revision>2</cp:revision>
  <cp:lastPrinted>2019-06-09T23:14:00Z</cp:lastPrinted>
  <dcterms:created xsi:type="dcterms:W3CDTF">2019-11-06T12:40:00Z</dcterms:created>
  <dcterms:modified xsi:type="dcterms:W3CDTF">2019-11-06T12:40:00Z</dcterms:modified>
</cp:coreProperties>
</file>