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5EC6E" w14:textId="77777777" w:rsidR="00642B6A" w:rsidRPr="00642B6A" w:rsidRDefault="00642B6A" w:rsidP="00642B6A">
      <w:pPr>
        <w:suppressAutoHyphens/>
        <w:jc w:val="center"/>
        <w:rPr>
          <w:rFonts w:eastAsia="Times New Roman" w:cs="Times New Roman"/>
          <w:b/>
          <w:szCs w:val="24"/>
        </w:rPr>
      </w:pPr>
      <w:r w:rsidRPr="00642B6A">
        <w:rPr>
          <w:rFonts w:eastAsia="Times New Roman" w:cs="Times New Roman"/>
          <w:b/>
          <w:szCs w:val="24"/>
        </w:rPr>
        <w:t>SUPPORTING STATEMENT FOR NEW AND</w:t>
      </w:r>
    </w:p>
    <w:p w14:paraId="5A55EC6F" w14:textId="77777777" w:rsidR="00642B6A" w:rsidRPr="00642B6A" w:rsidRDefault="00642B6A" w:rsidP="00642B6A">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14:paraId="4EDC9C1F" w14:textId="77777777" w:rsidR="0046238D" w:rsidRDefault="00642B6A" w:rsidP="0046238D">
      <w:pPr>
        <w:tabs>
          <w:tab w:val="center" w:pos="4680"/>
        </w:tabs>
        <w:suppressAutoHyphens/>
        <w:jc w:val="center"/>
        <w:rPr>
          <w:rFonts w:eastAsia="Times New Roman" w:cs="Times New Roman"/>
          <w:b/>
          <w:szCs w:val="24"/>
        </w:rPr>
      </w:pPr>
      <w:r w:rsidRPr="00642B6A">
        <w:rPr>
          <w:rFonts w:eastAsia="Times New Roman" w:cs="Times New Roman"/>
          <w:b/>
          <w:szCs w:val="24"/>
        </w:rPr>
        <w:t xml:space="preserve">OMB CONTROL NUMBER </w:t>
      </w:r>
      <w:r w:rsidRPr="00D23D7B">
        <w:rPr>
          <w:rFonts w:eastAsia="Times New Roman" w:cs="Times New Roman"/>
          <w:b/>
          <w:szCs w:val="24"/>
        </w:rPr>
        <w:t>3038-</w:t>
      </w:r>
      <w:r w:rsidR="00EE47E6">
        <w:rPr>
          <w:rFonts w:eastAsia="Times New Roman" w:cs="Times New Roman"/>
          <w:b/>
          <w:szCs w:val="24"/>
        </w:rPr>
        <w:t>0023</w:t>
      </w:r>
      <w:r w:rsidR="0046238D">
        <w:rPr>
          <w:rFonts w:eastAsia="Times New Roman" w:cs="Times New Roman"/>
          <w:b/>
          <w:szCs w:val="24"/>
        </w:rPr>
        <w:t xml:space="preserve">  </w:t>
      </w:r>
    </w:p>
    <w:p w14:paraId="5A55EC71" w14:textId="005E2BB4" w:rsidR="00D12FEB" w:rsidRPr="00642B6A" w:rsidRDefault="0046238D" w:rsidP="0046238D">
      <w:pPr>
        <w:tabs>
          <w:tab w:val="center" w:pos="4680"/>
        </w:tabs>
        <w:suppressAutoHyphens/>
        <w:jc w:val="center"/>
        <w:rPr>
          <w:rFonts w:eastAsia="Times New Roman" w:cs="Times New Roman"/>
          <w:b/>
          <w:szCs w:val="24"/>
        </w:rPr>
      </w:pPr>
      <w:r>
        <w:rPr>
          <w:rFonts w:eastAsia="Times New Roman" w:cs="Times New Roman"/>
          <w:b/>
          <w:szCs w:val="24"/>
        </w:rPr>
        <w:t>(</w:t>
      </w:r>
      <w:r w:rsidRPr="0046238D">
        <w:rPr>
          <w:rFonts w:eastAsia="Times New Roman" w:cs="Times New Roman"/>
          <w:b/>
          <w:szCs w:val="24"/>
        </w:rPr>
        <w:t xml:space="preserve">Registration </w:t>
      </w:r>
      <w:proofErr w:type="gramStart"/>
      <w:r w:rsidRPr="0046238D">
        <w:rPr>
          <w:rFonts w:eastAsia="Times New Roman" w:cs="Times New Roman"/>
          <w:b/>
          <w:szCs w:val="24"/>
        </w:rPr>
        <w:t>Under</w:t>
      </w:r>
      <w:proofErr w:type="gramEnd"/>
      <w:r w:rsidRPr="0046238D">
        <w:rPr>
          <w:rFonts w:eastAsia="Times New Roman" w:cs="Times New Roman"/>
          <w:b/>
          <w:szCs w:val="24"/>
        </w:rPr>
        <w:t xml:space="preserve"> the Commodity Exchange Act</w:t>
      </w:r>
      <w:r>
        <w:rPr>
          <w:rFonts w:eastAsia="Times New Roman" w:cs="Times New Roman"/>
          <w:b/>
          <w:szCs w:val="24"/>
        </w:rPr>
        <w:t>)</w:t>
      </w:r>
    </w:p>
    <w:p w14:paraId="7770F39A" w14:textId="77777777" w:rsidR="00AB3A5A" w:rsidRDefault="00AB3A5A" w:rsidP="00642B6A">
      <w:pPr>
        <w:spacing w:after="240"/>
        <w:outlineLvl w:val="0"/>
        <w:rPr>
          <w:rFonts w:eastAsia="Times New Roman" w:cs="Times New Roman"/>
          <w:b/>
          <w:szCs w:val="24"/>
        </w:rPr>
      </w:pPr>
    </w:p>
    <w:p w14:paraId="6B515A0B" w14:textId="4666F926" w:rsidR="005F3881" w:rsidRPr="00AB3A5A" w:rsidRDefault="00AB3A5A" w:rsidP="00AB3A5A">
      <w:pPr>
        <w:spacing w:after="240"/>
        <w:jc w:val="center"/>
        <w:outlineLvl w:val="0"/>
        <w:rPr>
          <w:rFonts w:eastAsia="Times New Roman" w:cs="Times New Roman"/>
          <w:b/>
          <w:szCs w:val="24"/>
        </w:rPr>
      </w:pPr>
      <w:bookmarkStart w:id="0" w:name="_GoBack"/>
      <w:r w:rsidRPr="00AB3A5A">
        <w:rPr>
          <w:rFonts w:eastAsia="Times New Roman" w:cs="Times New Roman"/>
          <w:b/>
          <w:szCs w:val="24"/>
        </w:rPr>
        <w:t>(Regulation Automated Trading—Supplement)</w:t>
      </w:r>
      <w:bookmarkEnd w:id="0"/>
    </w:p>
    <w:p w14:paraId="0A7F36A2" w14:textId="77777777" w:rsidR="00AB3A5A" w:rsidRDefault="00AB3A5A" w:rsidP="00642B6A">
      <w:pPr>
        <w:spacing w:after="240"/>
        <w:outlineLvl w:val="0"/>
        <w:rPr>
          <w:rFonts w:eastAsia="Times New Roman" w:cs="Times New Roman"/>
          <w:b/>
          <w:szCs w:val="24"/>
        </w:rPr>
      </w:pPr>
    </w:p>
    <w:p w14:paraId="5A55EC72" w14:textId="77777777"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14:paraId="5A55EC73" w14:textId="77777777" w:rsidR="00642B6A" w:rsidRPr="00642B6A" w:rsidRDefault="00642B6A" w:rsidP="00D945B5">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 xml:space="preserve">Explain the circumstances that make the collection of information necessary.  Identify any legal or administrative requirements that necessitate the collection.  </w:t>
      </w:r>
      <w:r w:rsidRPr="00D23D7B">
        <w:rPr>
          <w:rFonts w:eastAsia="Times New Roman" w:cs="Times New Roman"/>
          <w:b/>
          <w:szCs w:val="24"/>
        </w:rPr>
        <w:t>Attach a copy of the appropriate</w:t>
      </w:r>
      <w:r w:rsidRPr="00642B6A">
        <w:rPr>
          <w:rFonts w:eastAsia="Times New Roman" w:cs="Times New Roman"/>
          <w:b/>
          <w:szCs w:val="24"/>
        </w:rPr>
        <w:t xml:space="preserve"> section of each statute and regulation mandating or authorizing the collection of information.</w:t>
      </w:r>
    </w:p>
    <w:p w14:paraId="547E0016" w14:textId="47D2A239" w:rsidR="00082089" w:rsidRDefault="00082089" w:rsidP="00082089">
      <w:pPr>
        <w:ind w:firstLine="720"/>
        <w:rPr>
          <w:rFonts w:eastAsia="PMingLiU" w:cs="Times New Roman"/>
          <w:szCs w:val="24"/>
        </w:rPr>
      </w:pPr>
      <w:r>
        <w:rPr>
          <w:rFonts w:eastAsia="PMingLiU" w:cs="Times New Roman"/>
          <w:szCs w:val="24"/>
        </w:rPr>
        <w:t>D</w:t>
      </w:r>
      <w:r w:rsidRPr="00082089">
        <w:rPr>
          <w:rFonts w:eastAsia="PMingLiU" w:cs="Times New Roman"/>
          <w:szCs w:val="24"/>
          <w:lang w:eastAsia="zh-TW"/>
        </w:rPr>
        <w:t xml:space="preserve">erivatives markets have transitioned from the manual processes to highly automated trading and trade matching systems.  Modern DCMs and DCM market participants, in particular, are characterized by a wide array of algorithmic and electronic systems for the generation, transmission, management, and execution of orders, as well as systems used to confirm transactions, communicate market data, and link markets and market participants through high-speed networks.  </w:t>
      </w:r>
      <w:r w:rsidRPr="00082089">
        <w:rPr>
          <w:rFonts w:eastAsia="PMingLiU" w:cs="Times New Roman"/>
          <w:szCs w:val="24"/>
        </w:rPr>
        <w:t>While technologies have evolved, the underlying functions of derivatives markets remain the same, as do the Commission’s responsibilities under the Commodity Exchange Act (the “CEA” or “Act”).  Through proposed Regulation AT, the Commission is taking its next steps in ensuring that its regulatory standards and industry practices properly address current and foreseeable risks arising from automated trading, and promote responsible innovation and fair competition among markets and market participants</w:t>
      </w:r>
      <w:r>
        <w:rPr>
          <w:rFonts w:eastAsia="PMingLiU" w:cs="Times New Roman"/>
          <w:szCs w:val="24"/>
        </w:rPr>
        <w:t>.</w:t>
      </w:r>
    </w:p>
    <w:p w14:paraId="00D63E69" w14:textId="77777777" w:rsidR="00082089" w:rsidRDefault="00082089" w:rsidP="00082089">
      <w:pPr>
        <w:ind w:firstLine="720"/>
        <w:rPr>
          <w:rFonts w:eastAsia="PMingLiU" w:cs="Times New Roman"/>
          <w:szCs w:val="24"/>
        </w:rPr>
      </w:pPr>
    </w:p>
    <w:p w14:paraId="09F56BFA" w14:textId="76A645F6" w:rsidR="00082089" w:rsidRPr="008D0711" w:rsidRDefault="00082089" w:rsidP="00082089">
      <w:pPr>
        <w:ind w:firstLine="720"/>
        <w:rPr>
          <w:rFonts w:eastAsia="PMingLiU" w:cs="Times New Roman"/>
          <w:lang w:val="en"/>
        </w:rPr>
      </w:pPr>
      <w:r w:rsidRPr="004049D0">
        <w:rPr>
          <w:rFonts w:eastAsia="PMingLiU" w:cs="Times New Roman"/>
          <w:szCs w:val="24"/>
        </w:rPr>
        <w:t>The proposed regulations</w:t>
      </w:r>
      <w:r>
        <w:rPr>
          <w:rFonts w:eastAsia="PMingLiU" w:cs="Times New Roman"/>
          <w:szCs w:val="24"/>
        </w:rPr>
        <w:t xml:space="preserve"> are intended to prevent and mitigate risks arising from algorithmic trading activity, increase transparency around DCMs electronic trade matching platforms and the use of self-trade prevention tools on DCMs, and foster transparency with respect to DCM programs and activities, including market maker and trading incentive programs, that have become more prominent as automated trading becomes the dominant market model.  The obligations created by the proposed rules are essential to avoid prevent </w:t>
      </w:r>
      <w:r w:rsidRPr="004049D0">
        <w:rPr>
          <w:rFonts w:eastAsia="PMingLiU" w:cs="Times New Roman"/>
          <w:lang w:val="en"/>
        </w:rPr>
        <w:t>disruptions to market inte</w:t>
      </w:r>
      <w:r w:rsidRPr="008D0711">
        <w:rPr>
          <w:rFonts w:eastAsia="PMingLiU" w:cs="Times New Roman"/>
          <w:lang w:val="en"/>
        </w:rPr>
        <w:t>grity, avoid</w:t>
      </w:r>
      <w:r w:rsidRPr="008D0711">
        <w:rPr>
          <w:rFonts w:eastAsia="PMingLiU" w:cs="Times New Roman"/>
          <w:szCs w:val="24"/>
        </w:rPr>
        <w:t xml:space="preserve"> systemic risk and promote </w:t>
      </w:r>
      <w:r w:rsidRPr="008D0711">
        <w:rPr>
          <w:rFonts w:eastAsia="PMingLiU" w:cs="Times New Roman"/>
          <w:lang w:val="en"/>
        </w:rPr>
        <w:t xml:space="preserve">responsible innovation and fair competition among boards of trade, other markets and market </w:t>
      </w:r>
      <w:r w:rsidRPr="008D0711">
        <w:rPr>
          <w:rFonts w:eastAsia="PMingLiU" w:cs="Times New Roman"/>
          <w:szCs w:val="24"/>
          <w:lang w:val="en"/>
        </w:rPr>
        <w:t xml:space="preserve">participants.  </w:t>
      </w:r>
    </w:p>
    <w:p w14:paraId="614303AF" w14:textId="77777777" w:rsidR="00082089" w:rsidRDefault="00082089" w:rsidP="004049D0">
      <w:pPr>
        <w:ind w:firstLine="720"/>
        <w:rPr>
          <w:rFonts w:eastAsia="PMingLiU" w:cs="Times New Roman"/>
          <w:szCs w:val="24"/>
        </w:rPr>
      </w:pPr>
    </w:p>
    <w:p w14:paraId="6331ABB4" w14:textId="0D0EDA96" w:rsidR="00217F19" w:rsidRDefault="00217F19" w:rsidP="00217F19">
      <w:pPr>
        <w:autoSpaceDE w:val="0"/>
        <w:autoSpaceDN w:val="0"/>
        <w:adjustRightInd w:val="0"/>
        <w:ind w:firstLine="720"/>
        <w:rPr>
          <w:rFonts w:cs="Times New Roman"/>
          <w:szCs w:val="24"/>
        </w:rPr>
      </w:pPr>
      <w:r>
        <w:rPr>
          <w:rFonts w:eastAsia="PMingLiU" w:cs="Times New Roman"/>
          <w:szCs w:val="24"/>
        </w:rPr>
        <w:t>The Commission has amended this</w:t>
      </w:r>
      <w:r w:rsidR="00BF2E68" w:rsidRPr="004049D0">
        <w:rPr>
          <w:rFonts w:eastAsia="PMingLiU" w:cs="Times New Roman"/>
          <w:szCs w:val="24"/>
        </w:rPr>
        <w:t xml:space="preserve"> collection of information</w:t>
      </w:r>
      <w:r>
        <w:rPr>
          <w:rFonts w:eastAsia="PMingLiU" w:cs="Times New Roman"/>
          <w:szCs w:val="24"/>
        </w:rPr>
        <w:t xml:space="preserve"> reflect the registration of an additional category of market participants.</w:t>
      </w:r>
      <w:r w:rsidRPr="00217F19">
        <w:rPr>
          <w:rFonts w:eastAsia="PMingLiU"/>
          <w:bCs/>
        </w:rPr>
        <w:t xml:space="preserve"> </w:t>
      </w:r>
      <w:r>
        <w:rPr>
          <w:rFonts w:eastAsia="PMingLiU"/>
          <w:bCs/>
        </w:rPr>
        <w:t xml:space="preserve"> </w:t>
      </w:r>
      <w:r w:rsidRPr="008D0711">
        <w:rPr>
          <w:rFonts w:eastAsia="PMingLiU"/>
          <w:bCs/>
        </w:rPr>
        <w:t>Proposed</w:t>
      </w:r>
      <w:r w:rsidRPr="008D0711">
        <w:rPr>
          <w:rFonts w:eastAsia="PMingLiU"/>
          <w:b/>
          <w:bCs/>
        </w:rPr>
        <w:t xml:space="preserve"> § 1.3(x)(</w:t>
      </w:r>
      <w:r w:rsidR="009C112B">
        <w:rPr>
          <w:rFonts w:eastAsia="PMingLiU"/>
          <w:b/>
          <w:bCs/>
        </w:rPr>
        <w:t>1</w:t>
      </w:r>
      <w:r w:rsidRPr="008D0711">
        <w:rPr>
          <w:rFonts w:eastAsia="PMingLiU"/>
          <w:b/>
          <w:bCs/>
        </w:rPr>
        <w:t>)</w:t>
      </w:r>
      <w:r w:rsidR="009C112B">
        <w:rPr>
          <w:rFonts w:eastAsia="PMingLiU"/>
          <w:b/>
          <w:bCs/>
        </w:rPr>
        <w:t>(iii)</w:t>
      </w:r>
      <w:r w:rsidRPr="008D0711">
        <w:rPr>
          <w:rFonts w:eastAsia="PMingLiU"/>
          <w:bCs/>
        </w:rPr>
        <w:t xml:space="preserve"> </w:t>
      </w:r>
      <w:r w:rsidRPr="008D0711">
        <w:rPr>
          <w:rFonts w:cs="Times New Roman"/>
          <w:szCs w:val="24"/>
        </w:rPr>
        <w:t>would expand t</w:t>
      </w:r>
      <w:r>
        <w:rPr>
          <w:rFonts w:cs="Times New Roman"/>
          <w:szCs w:val="24"/>
        </w:rPr>
        <w:t xml:space="preserve">he definition of “floor trader,” as defined under Commission regulations, </w:t>
      </w:r>
      <w:r w:rsidRPr="008D0711">
        <w:rPr>
          <w:rFonts w:cs="Times New Roman"/>
          <w:szCs w:val="24"/>
        </w:rPr>
        <w:t>to include proprietary traders engaged in Algorithmic Trading using Direct Electronic Access</w:t>
      </w:r>
      <w:r>
        <w:rPr>
          <w:rFonts w:cs="Times New Roman"/>
          <w:szCs w:val="24"/>
        </w:rPr>
        <w:t xml:space="preserve"> (as such terms are defined in </w:t>
      </w:r>
      <w:proofErr w:type="spellStart"/>
      <w:r>
        <w:rPr>
          <w:rFonts w:cs="Times New Roman"/>
          <w:szCs w:val="24"/>
        </w:rPr>
        <w:t>Regulaton</w:t>
      </w:r>
      <w:proofErr w:type="spellEnd"/>
      <w:r>
        <w:rPr>
          <w:rFonts w:cs="Times New Roman"/>
          <w:szCs w:val="24"/>
        </w:rPr>
        <w:t xml:space="preserve"> AT)</w:t>
      </w:r>
      <w:r w:rsidR="009C112B">
        <w:rPr>
          <w:rFonts w:cs="Times New Roman"/>
          <w:szCs w:val="24"/>
        </w:rPr>
        <w:t xml:space="preserve"> and who satisfy a volume threshold test</w:t>
      </w:r>
      <w:r w:rsidRPr="008D0711">
        <w:rPr>
          <w:rFonts w:cs="Times New Roman"/>
          <w:szCs w:val="24"/>
        </w:rPr>
        <w:t xml:space="preserve">.  Such new floor traders would prepare </w:t>
      </w:r>
      <w:r w:rsidRPr="00A9694D">
        <w:rPr>
          <w:rFonts w:cs="Times New Roman"/>
          <w:szCs w:val="24"/>
        </w:rPr>
        <w:t>and submit</w:t>
      </w:r>
      <w:r>
        <w:rPr>
          <w:rFonts w:cs="Times New Roman"/>
          <w:szCs w:val="24"/>
        </w:rPr>
        <w:t xml:space="preserve"> to the National Futures Association (“NFA”) a</w:t>
      </w:r>
      <w:r w:rsidRPr="00A9694D">
        <w:rPr>
          <w:rFonts w:cs="Times New Roman"/>
          <w:szCs w:val="24"/>
        </w:rPr>
        <w:t xml:space="preserve"> Form 7-R (for non-natural persons)</w:t>
      </w:r>
      <w:r>
        <w:rPr>
          <w:rFonts w:cs="Times New Roman"/>
          <w:szCs w:val="24"/>
        </w:rPr>
        <w:t xml:space="preserve"> and</w:t>
      </w:r>
      <w:r w:rsidRPr="00A9694D">
        <w:rPr>
          <w:rFonts w:cs="Times New Roman"/>
          <w:szCs w:val="24"/>
        </w:rPr>
        <w:t xml:space="preserve"> Form 8-R (for natura</w:t>
      </w:r>
      <w:r>
        <w:rPr>
          <w:rFonts w:cs="Times New Roman"/>
          <w:szCs w:val="24"/>
        </w:rPr>
        <w:t xml:space="preserve">l persons).  </w:t>
      </w:r>
    </w:p>
    <w:p w14:paraId="0A5834A2" w14:textId="77777777" w:rsidR="00217F19" w:rsidRDefault="00217F19" w:rsidP="004049D0">
      <w:pPr>
        <w:ind w:firstLine="720"/>
        <w:rPr>
          <w:rFonts w:eastAsia="PMingLiU" w:cs="Times New Roman"/>
          <w:szCs w:val="24"/>
        </w:rPr>
      </w:pPr>
    </w:p>
    <w:p w14:paraId="44320211" w14:textId="0DDAD7EA" w:rsidR="004049D0" w:rsidRPr="004049D0" w:rsidRDefault="0046238D" w:rsidP="00217F19">
      <w:pPr>
        <w:ind w:firstLine="720"/>
        <w:rPr>
          <w:rFonts w:cs="Times New Roman"/>
          <w:szCs w:val="24"/>
        </w:rPr>
      </w:pPr>
      <w:r>
        <w:rPr>
          <w:rFonts w:eastAsia="PMingLiU" w:cs="Times New Roman"/>
          <w:szCs w:val="24"/>
        </w:rPr>
        <w:t>This collection of information is necessary to implement proposed § 1.3(x</w:t>
      </w:r>
      <w:proofErr w:type="gramStart"/>
      <w:r>
        <w:rPr>
          <w:rFonts w:eastAsia="PMingLiU" w:cs="Times New Roman"/>
          <w:szCs w:val="24"/>
        </w:rPr>
        <w:t>)(</w:t>
      </w:r>
      <w:proofErr w:type="gramEnd"/>
      <w:r w:rsidR="009C112B">
        <w:rPr>
          <w:rFonts w:eastAsia="PMingLiU" w:cs="Times New Roman"/>
          <w:szCs w:val="24"/>
        </w:rPr>
        <w:t>1</w:t>
      </w:r>
      <w:r>
        <w:rPr>
          <w:rFonts w:eastAsia="PMingLiU" w:cs="Times New Roman"/>
          <w:szCs w:val="24"/>
        </w:rPr>
        <w:t>)</w:t>
      </w:r>
      <w:r w:rsidR="009C112B">
        <w:rPr>
          <w:rFonts w:eastAsia="PMingLiU" w:cs="Times New Roman"/>
          <w:szCs w:val="24"/>
        </w:rPr>
        <w:t>(iii)</w:t>
      </w:r>
      <w:r>
        <w:rPr>
          <w:rFonts w:eastAsia="PMingLiU" w:cs="Times New Roman"/>
          <w:szCs w:val="24"/>
        </w:rPr>
        <w:t xml:space="preserve"> and the following provisions of the Act. </w:t>
      </w:r>
      <w:r w:rsidR="0025380C">
        <w:rPr>
          <w:rFonts w:eastAsia="PMingLiU" w:cs="Times New Roman"/>
          <w:szCs w:val="24"/>
        </w:rPr>
        <w:t xml:space="preserve"> </w:t>
      </w:r>
      <w:r w:rsidR="004049D0" w:rsidRPr="004049D0">
        <w:rPr>
          <w:rFonts w:eastAsia="PMingLiU" w:cs="Times New Roman"/>
          <w:szCs w:val="24"/>
        </w:rPr>
        <w:t>Section 3(b) provides that it is the purpose of the Act to</w:t>
      </w:r>
      <w:r w:rsidR="004049D0" w:rsidRPr="004049D0">
        <w:rPr>
          <w:rFonts w:eastAsia="PMingLiU" w:cs="Times New Roman"/>
          <w:lang w:val="en"/>
        </w:rPr>
        <w:t xml:space="preserve"> deter and prevent price manipulation or any other disruptions to market integrity; to ensure the financial integrity of all transactions subject to this chapter and the avoidance of systemic risk; to </w:t>
      </w:r>
      <w:r w:rsidR="004049D0" w:rsidRPr="004049D0">
        <w:rPr>
          <w:rFonts w:eastAsia="PMingLiU" w:cs="Times New Roman"/>
          <w:lang w:val="en"/>
        </w:rPr>
        <w:lastRenderedPageBreak/>
        <w:t xml:space="preserve">protect all market participants from fraudulent or other abusive sales practices and misuses of customer assets; and to promote responsible innovation and fair competition among boards of trade, other markets and market </w:t>
      </w:r>
      <w:r w:rsidR="004049D0" w:rsidRPr="004049D0">
        <w:rPr>
          <w:rFonts w:eastAsia="PMingLiU" w:cs="Times New Roman"/>
          <w:szCs w:val="24"/>
          <w:lang w:val="en"/>
        </w:rPr>
        <w:t>participa</w:t>
      </w:r>
      <w:r w:rsidR="004049D0" w:rsidRPr="00D23D7B">
        <w:rPr>
          <w:rFonts w:eastAsia="PMingLiU" w:cs="Times New Roman"/>
          <w:szCs w:val="24"/>
          <w:lang w:val="en"/>
        </w:rPr>
        <w:t xml:space="preserve">nts.  </w:t>
      </w:r>
      <w:r w:rsidR="00BF2E68" w:rsidRPr="00D23D7B">
        <w:rPr>
          <w:rFonts w:eastAsia="PMingLiU" w:cs="Times New Roman"/>
          <w:szCs w:val="24"/>
        </w:rPr>
        <w:t xml:space="preserve">Section </w:t>
      </w:r>
      <w:proofErr w:type="gramStart"/>
      <w:r w:rsidR="00BF2E68" w:rsidRPr="00D23D7B">
        <w:rPr>
          <w:rFonts w:eastAsia="PMingLiU" w:cs="Times New Roman"/>
          <w:szCs w:val="24"/>
        </w:rPr>
        <w:t>8a(</w:t>
      </w:r>
      <w:proofErr w:type="gramEnd"/>
      <w:r w:rsidR="00BF2E68" w:rsidRPr="00D23D7B">
        <w:rPr>
          <w:rFonts w:eastAsia="PMingLiU" w:cs="Times New Roman"/>
          <w:szCs w:val="24"/>
        </w:rPr>
        <w:t xml:space="preserve">5) provides the </w:t>
      </w:r>
      <w:r w:rsidR="00B6544D" w:rsidRPr="00D23D7B">
        <w:rPr>
          <w:rFonts w:eastAsia="PMingLiU" w:cs="Times New Roman"/>
          <w:szCs w:val="24"/>
        </w:rPr>
        <w:t>Commission</w:t>
      </w:r>
      <w:r w:rsidR="00BF2E68" w:rsidRPr="00D23D7B">
        <w:rPr>
          <w:rFonts w:eastAsia="PMingLiU" w:cs="Times New Roman"/>
          <w:szCs w:val="24"/>
        </w:rPr>
        <w:t xml:space="preserve"> with authority to promulgate rules as reasonably necessary to effectuate any of the provisions or to accomplish</w:t>
      </w:r>
      <w:r w:rsidR="00B6544D" w:rsidRPr="00D23D7B">
        <w:rPr>
          <w:rFonts w:eastAsia="PMingLiU" w:cs="Times New Roman"/>
          <w:szCs w:val="24"/>
        </w:rPr>
        <w:t xml:space="preserve"> any of the purposes of the Act. </w:t>
      </w:r>
      <w:r w:rsidR="00BF2E68" w:rsidRPr="00D23D7B">
        <w:rPr>
          <w:rFonts w:eastAsia="PMingLiU" w:cs="Times New Roman"/>
          <w:szCs w:val="24"/>
        </w:rPr>
        <w:t xml:space="preserve"> </w:t>
      </w:r>
      <w:r w:rsidR="00B6544D" w:rsidRPr="00D23D7B">
        <w:rPr>
          <w:rFonts w:eastAsia="PMingLiU" w:cs="Times New Roman"/>
          <w:szCs w:val="24"/>
        </w:rPr>
        <w:t xml:space="preserve">Section </w:t>
      </w:r>
      <w:proofErr w:type="gramStart"/>
      <w:r w:rsidR="00546BED" w:rsidRPr="00D23D7B">
        <w:rPr>
          <w:rStyle w:val="st"/>
          <w:rFonts w:cs="Times New Roman"/>
          <w:color w:val="222222"/>
          <w:lang w:val="en"/>
        </w:rPr>
        <w:t>4c(</w:t>
      </w:r>
      <w:proofErr w:type="gramEnd"/>
      <w:r w:rsidR="00546BED" w:rsidRPr="00D23D7B">
        <w:rPr>
          <w:rStyle w:val="st"/>
          <w:rFonts w:cs="Times New Roman"/>
          <w:color w:val="222222"/>
          <w:lang w:val="en"/>
        </w:rPr>
        <w:t>a)(6)</w:t>
      </w:r>
      <w:r w:rsidR="00546BED" w:rsidRPr="00D23D7B">
        <w:rPr>
          <w:rFonts w:eastAsia="PMingLiU" w:cs="Times New Roman"/>
          <w:szCs w:val="24"/>
        </w:rPr>
        <w:t xml:space="preserve"> of the Act</w:t>
      </w:r>
      <w:r w:rsidR="00B6544D" w:rsidRPr="00D23D7B">
        <w:rPr>
          <w:rFonts w:eastAsia="PMingLiU" w:cs="Times New Roman"/>
          <w:szCs w:val="24"/>
        </w:rPr>
        <w:t xml:space="preserve"> provides rulemaking authority to prohibit</w:t>
      </w:r>
      <w:r w:rsidR="00D56B0E" w:rsidRPr="00D23D7B">
        <w:rPr>
          <w:rFonts w:eastAsia="PMingLiU" w:cs="Times New Roman"/>
          <w:szCs w:val="24"/>
        </w:rPr>
        <w:t xml:space="preserve"> disruptive trading practices.  </w:t>
      </w:r>
      <w:r w:rsidR="004049D0" w:rsidRPr="00D23D7B">
        <w:rPr>
          <w:rFonts w:eastAsia="PMingLiU" w:cs="Times New Roman"/>
          <w:szCs w:val="24"/>
        </w:rPr>
        <w:t xml:space="preserve">Section </w:t>
      </w:r>
      <w:proofErr w:type="gramStart"/>
      <w:r w:rsidR="00546BED" w:rsidRPr="00D23D7B">
        <w:rPr>
          <w:rFonts w:eastAsia="PMingLiU" w:cs="Times New Roman"/>
          <w:szCs w:val="24"/>
        </w:rPr>
        <w:t>1a(</w:t>
      </w:r>
      <w:proofErr w:type="gramEnd"/>
      <w:r w:rsidR="00546BED" w:rsidRPr="00D23D7B">
        <w:rPr>
          <w:rFonts w:eastAsia="PMingLiU" w:cs="Times New Roman"/>
          <w:szCs w:val="24"/>
        </w:rPr>
        <w:t>23)</w:t>
      </w:r>
      <w:r w:rsidR="004049D0" w:rsidRPr="00D23D7B">
        <w:rPr>
          <w:rFonts w:cs="Times New Roman"/>
          <w:szCs w:val="24"/>
        </w:rPr>
        <w:t xml:space="preserve"> of the Act provides that the Commission</w:t>
      </w:r>
      <w:r w:rsidR="004049D0" w:rsidRPr="00D23D7B">
        <w:rPr>
          <w:rFonts w:eastAsia="PMingLiU" w:cs="Times New Roman"/>
          <w:szCs w:val="24"/>
        </w:rPr>
        <w:t xml:space="preserve">, </w:t>
      </w:r>
      <w:r w:rsidR="004049D0" w:rsidRPr="00D23D7B">
        <w:rPr>
          <w:rFonts w:cs="Times New Roman"/>
          <w:szCs w:val="24"/>
        </w:rPr>
        <w:t xml:space="preserve">by rule or regulation, may include within, or exclude from, the term ‘floor trader’ any person in or surrounding any pit, ring, post, or other place provided </w:t>
      </w:r>
      <w:r w:rsidR="004049D0" w:rsidRPr="004049D0">
        <w:rPr>
          <w:rFonts w:cs="Times New Roman"/>
          <w:szCs w:val="24"/>
        </w:rPr>
        <w:t>by a contract market for the meeting of persons similarly engaged who trades solely for such person’s own account if the Commission determines that the rule or regulation will effectuate the purposes of this Act.</w:t>
      </w:r>
      <w:r w:rsidR="007A12C9">
        <w:rPr>
          <w:rStyle w:val="FootnoteReference"/>
          <w:rFonts w:cs="Times New Roman"/>
          <w:szCs w:val="24"/>
        </w:rPr>
        <w:footnoteReference w:id="2"/>
      </w:r>
      <w:r w:rsidR="00A1312B">
        <w:rPr>
          <w:rFonts w:cs="Times New Roman"/>
          <w:szCs w:val="24"/>
        </w:rPr>
        <w:t xml:space="preserve">  </w:t>
      </w:r>
    </w:p>
    <w:p w14:paraId="5F219060" w14:textId="77777777" w:rsidR="002E0580" w:rsidRPr="006F73C5" w:rsidRDefault="002E0580" w:rsidP="00D945B5">
      <w:pPr>
        <w:autoSpaceDE w:val="0"/>
        <w:autoSpaceDN w:val="0"/>
        <w:adjustRightInd w:val="0"/>
        <w:jc w:val="both"/>
        <w:rPr>
          <w:rFonts w:eastAsia="Times New Roman" w:cs="Times New Roman"/>
          <w:color w:val="000000"/>
          <w:szCs w:val="24"/>
        </w:rPr>
      </w:pPr>
    </w:p>
    <w:p w14:paraId="5A55EC7B" w14:textId="77777777" w:rsidR="00C032F4" w:rsidRPr="00B86819" w:rsidRDefault="00C032F4" w:rsidP="00642B6A">
      <w:pPr>
        <w:autoSpaceDE w:val="0"/>
        <w:autoSpaceDN w:val="0"/>
        <w:adjustRightInd w:val="0"/>
        <w:rPr>
          <w:rFonts w:eastAsia="Times New Roman" w:cs="Times New Roman"/>
          <w:color w:val="000000"/>
          <w:szCs w:val="24"/>
        </w:rPr>
      </w:pPr>
    </w:p>
    <w:p w14:paraId="324A559F" w14:textId="7A2A521E" w:rsidR="002E0580" w:rsidRPr="002E0580" w:rsidRDefault="00642B6A" w:rsidP="002E0580">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purpose the data would be used.  Except for a new collection, indicate the actual use the agency has made of the information recei</w:t>
      </w:r>
      <w:r w:rsidR="002E0580">
        <w:rPr>
          <w:rFonts w:eastAsia="Times New Roman" w:cs="Times New Roman"/>
          <w:b/>
          <w:szCs w:val="24"/>
        </w:rPr>
        <w:t>ved from the current collection.</w:t>
      </w:r>
    </w:p>
    <w:p w14:paraId="718F9EB7" w14:textId="193ADA1D" w:rsidR="00757795" w:rsidRDefault="00217F19" w:rsidP="00FB0732">
      <w:pPr>
        <w:autoSpaceDE w:val="0"/>
        <w:autoSpaceDN w:val="0"/>
        <w:adjustRightInd w:val="0"/>
        <w:ind w:firstLine="720"/>
        <w:rPr>
          <w:rFonts w:cs="Times New Roman"/>
          <w:szCs w:val="24"/>
        </w:rPr>
      </w:pPr>
      <w:r>
        <w:rPr>
          <w:rFonts w:cs="Times New Roman"/>
          <w:szCs w:val="24"/>
        </w:rPr>
        <w:t>The information on registration applications is used to determine fitness for registration under the Act.  This determination is normally made, in the first instance, by NFA, an industry-funded self-regulatory organization registered as a futures</w:t>
      </w:r>
      <w:r w:rsidRPr="00217F19">
        <w:t xml:space="preserve"> </w:t>
      </w:r>
      <w:r>
        <w:t xml:space="preserve">association under the Act that the Commission has authorized to perform registration functions.  </w:t>
      </w:r>
      <w:r w:rsidR="008D0711">
        <w:rPr>
          <w:rFonts w:cs="Times New Roman"/>
          <w:szCs w:val="24"/>
        </w:rPr>
        <w:t xml:space="preserve">The </w:t>
      </w:r>
      <w:r w:rsidR="002E0580">
        <w:rPr>
          <w:rFonts w:cs="Times New Roman"/>
          <w:szCs w:val="24"/>
        </w:rPr>
        <w:t xml:space="preserve">Commission </w:t>
      </w:r>
      <w:r w:rsidR="008D0711">
        <w:rPr>
          <w:rFonts w:cs="Times New Roman"/>
          <w:szCs w:val="24"/>
        </w:rPr>
        <w:t xml:space="preserve">and NFA </w:t>
      </w:r>
      <w:r w:rsidR="002E0580">
        <w:rPr>
          <w:rFonts w:cs="Times New Roman"/>
          <w:szCs w:val="24"/>
        </w:rPr>
        <w:t>will use</w:t>
      </w:r>
      <w:r w:rsidR="008D0711">
        <w:rPr>
          <w:rFonts w:cs="Times New Roman"/>
          <w:szCs w:val="24"/>
        </w:rPr>
        <w:t xml:space="preserve"> this </w:t>
      </w:r>
      <w:r w:rsidR="00EE47E6">
        <w:rPr>
          <w:rFonts w:cs="Times New Roman"/>
          <w:szCs w:val="24"/>
        </w:rPr>
        <w:t xml:space="preserve">registration </w:t>
      </w:r>
      <w:r w:rsidR="008D0711">
        <w:rPr>
          <w:rFonts w:cs="Times New Roman"/>
          <w:szCs w:val="24"/>
        </w:rPr>
        <w:t xml:space="preserve">data to </w:t>
      </w:r>
      <w:r w:rsidR="0087450C">
        <w:rPr>
          <w:rFonts w:cs="Times New Roman"/>
          <w:szCs w:val="24"/>
        </w:rPr>
        <w:t xml:space="preserve">ensure compliance with the CEA, Commission regulations and NFA rules, including </w:t>
      </w:r>
      <w:r w:rsidR="0025380C">
        <w:rPr>
          <w:rFonts w:cs="Times New Roman"/>
          <w:szCs w:val="24"/>
        </w:rPr>
        <w:t xml:space="preserve">compliance with proposed rules </w:t>
      </w:r>
      <w:r w:rsidR="0087450C">
        <w:rPr>
          <w:rFonts w:cs="Times New Roman"/>
          <w:szCs w:val="24"/>
        </w:rPr>
        <w:t xml:space="preserve">addressing the risks of automated trading (e.g., § 1.80 pre-trade risk control requirements and § 1.81 requirements relating to </w:t>
      </w:r>
      <w:r w:rsidR="002E0580">
        <w:rPr>
          <w:rFonts w:cs="Times New Roman"/>
          <w:szCs w:val="24"/>
        </w:rPr>
        <w:t xml:space="preserve">development, testing, </w:t>
      </w:r>
      <w:r w:rsidR="0087450C">
        <w:rPr>
          <w:rFonts w:cs="Times New Roman"/>
          <w:szCs w:val="24"/>
        </w:rPr>
        <w:t xml:space="preserve">and </w:t>
      </w:r>
      <w:r w:rsidR="002E0580">
        <w:rPr>
          <w:rFonts w:cs="Times New Roman"/>
          <w:szCs w:val="24"/>
        </w:rPr>
        <w:t>monitoring</w:t>
      </w:r>
      <w:r w:rsidR="00757795">
        <w:rPr>
          <w:rFonts w:cs="Times New Roman"/>
          <w:szCs w:val="24"/>
        </w:rPr>
        <w:t xml:space="preserve"> standards).  </w:t>
      </w:r>
      <w:r w:rsidR="00757795">
        <w:t xml:space="preserve">Without this registration requirement, market participants actively trading on Commission-regulated markets using algorithmic trading systems that could malfunction and create systemic risk to all market participants would not </w:t>
      </w:r>
      <w:proofErr w:type="spellStart"/>
      <w:r w:rsidR="00757795">
        <w:t>required</w:t>
      </w:r>
      <w:proofErr w:type="spellEnd"/>
      <w:r w:rsidR="00757795">
        <w:t xml:space="preserve"> to comply with proposed rules addressing the risks of automated trading.</w:t>
      </w:r>
    </w:p>
    <w:p w14:paraId="6C621312" w14:textId="77777777" w:rsidR="000822F9" w:rsidRDefault="000822F9" w:rsidP="001577B2">
      <w:pPr>
        <w:rPr>
          <w:rFonts w:eastAsia="PMingLiU"/>
          <w:b/>
          <w:bCs/>
        </w:rPr>
      </w:pPr>
    </w:p>
    <w:p w14:paraId="285AEC0B" w14:textId="77777777" w:rsidR="00EE47E6" w:rsidRPr="00B86819" w:rsidRDefault="00EE47E6" w:rsidP="001577B2">
      <w:pPr>
        <w:rPr>
          <w:rFonts w:eastAsia="Times New Roman" w:cs="Times New Roman"/>
          <w:color w:val="000000"/>
          <w:szCs w:val="24"/>
        </w:rPr>
      </w:pPr>
    </w:p>
    <w:p w14:paraId="5A55EC81"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adopting this means of collection.  Also describe any consideration of using information technology to reduce burden.</w:t>
      </w:r>
    </w:p>
    <w:p w14:paraId="2A89D925" w14:textId="546EB3E5" w:rsidR="00CB0776" w:rsidRPr="00642B6A" w:rsidRDefault="00836741" w:rsidP="00D945B5">
      <w:pPr>
        <w:tabs>
          <w:tab w:val="left" w:pos="-720"/>
          <w:tab w:val="left" w:pos="0"/>
        </w:tabs>
        <w:spacing w:after="240"/>
        <w:jc w:val="both"/>
        <w:rPr>
          <w:rFonts w:eastAsia="Times New Roman" w:cs="Times New Roman"/>
          <w:szCs w:val="24"/>
        </w:rPr>
      </w:pPr>
      <w:r>
        <w:rPr>
          <w:rFonts w:eastAsia="Times New Roman" w:cs="Times New Roman"/>
          <w:szCs w:val="24"/>
        </w:rPr>
        <w:tab/>
      </w:r>
      <w:r w:rsidR="00FB0732">
        <w:t xml:space="preserve">The information is collected electronically to the extent possible.  Certain data, such as fingerprint cards, are generally provided by paper, although submission of fingerprints digitally has begun.  </w:t>
      </w:r>
    </w:p>
    <w:p w14:paraId="5A55EC83"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lastRenderedPageBreak/>
        <w:t>4.</w:t>
      </w:r>
      <w:r w:rsidRPr="00642B6A">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14:paraId="70F970D4" w14:textId="46BD57FF" w:rsidR="00A051AF" w:rsidRDefault="00642B6A" w:rsidP="00A051AF">
      <w:pPr>
        <w:tabs>
          <w:tab w:val="left" w:pos="-720"/>
        </w:tabs>
        <w:spacing w:after="240"/>
        <w:rPr>
          <w:rFonts w:eastAsia="Times New Roman" w:cs="Times New Roman"/>
          <w:szCs w:val="24"/>
        </w:rPr>
      </w:pPr>
      <w:r w:rsidRPr="00642B6A">
        <w:rPr>
          <w:rFonts w:eastAsia="Times New Roman" w:cs="Times New Roman"/>
          <w:szCs w:val="24"/>
        </w:rPr>
        <w:tab/>
      </w:r>
      <w:r w:rsidR="00FB0732">
        <w:t>Information of the type required to be collected as part of the registration process is not otherwise collected by the Commission.  If an applicant concurrently or recently (within the preceding 90 days) submits a fingerprint card to another federal agency (the SEC), another set of fingerprints is not required.</w:t>
      </w:r>
    </w:p>
    <w:p w14:paraId="42F7F850" w14:textId="77777777" w:rsidR="00AA0863" w:rsidRPr="00642B6A" w:rsidRDefault="00AA0863" w:rsidP="00A051AF">
      <w:pPr>
        <w:tabs>
          <w:tab w:val="left" w:pos="-720"/>
        </w:tabs>
        <w:spacing w:after="240"/>
        <w:rPr>
          <w:rFonts w:eastAsia="Times New Roman" w:cs="Times New Roman"/>
          <w:szCs w:val="24"/>
        </w:rPr>
      </w:pPr>
    </w:p>
    <w:p w14:paraId="5A55EC85"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 xml:space="preserve">If the collection of information involves small business or other </w:t>
      </w:r>
      <w:r w:rsidRPr="00875022">
        <w:rPr>
          <w:rFonts w:eastAsia="Times New Roman" w:cs="Times New Roman"/>
          <w:b/>
          <w:szCs w:val="24"/>
        </w:rPr>
        <w:t>small entities</w:t>
      </w:r>
      <w:r w:rsidRPr="00642B6A">
        <w:rPr>
          <w:rFonts w:eastAsia="Times New Roman" w:cs="Times New Roman"/>
          <w:b/>
          <w:szCs w:val="24"/>
        </w:rPr>
        <w:t xml:space="preserve"> (Item 5 of OMB From 83-I), describe the methods used to minimize burden.</w:t>
      </w:r>
    </w:p>
    <w:p w14:paraId="2E04CDE4" w14:textId="24A09B76" w:rsidR="00BD7D8C" w:rsidRPr="0001184C" w:rsidRDefault="004D1B4F" w:rsidP="00527327">
      <w:pPr>
        <w:tabs>
          <w:tab w:val="left" w:pos="-720"/>
        </w:tabs>
        <w:spacing w:after="240"/>
        <w:rPr>
          <w:rFonts w:eastAsia="Times New Roman" w:cs="Times New Roman"/>
          <w:szCs w:val="24"/>
        </w:rPr>
      </w:pPr>
      <w:r>
        <w:rPr>
          <w:rFonts w:eastAsia="Times New Roman" w:cs="Times New Roman"/>
          <w:szCs w:val="24"/>
        </w:rPr>
        <w:tab/>
      </w:r>
      <w:r w:rsidR="00875022" w:rsidRPr="00875022">
        <w:rPr>
          <w:rFonts w:eastAsia="Times New Roman" w:cs="Times New Roman"/>
          <w:szCs w:val="24"/>
        </w:rPr>
        <w:t xml:space="preserve">The Commission estimates that a maximum of 100 proprietary </w:t>
      </w:r>
      <w:r w:rsidR="0028301C">
        <w:rPr>
          <w:rFonts w:eastAsia="Times New Roman" w:cs="Times New Roman"/>
          <w:szCs w:val="24"/>
        </w:rPr>
        <w:t xml:space="preserve">trading </w:t>
      </w:r>
      <w:r w:rsidR="00875022" w:rsidRPr="00875022">
        <w:rPr>
          <w:rFonts w:eastAsia="Times New Roman" w:cs="Times New Roman"/>
          <w:szCs w:val="24"/>
        </w:rPr>
        <w:t>firms engaged in Algorithmic Trading will be considered “floor traders” under § 1.3(x)(</w:t>
      </w:r>
      <w:r w:rsidR="009C112B">
        <w:rPr>
          <w:rFonts w:eastAsia="Times New Roman" w:cs="Times New Roman"/>
          <w:szCs w:val="24"/>
        </w:rPr>
        <w:t>1</w:t>
      </w:r>
      <w:r w:rsidR="00875022" w:rsidRPr="00875022">
        <w:rPr>
          <w:rFonts w:eastAsia="Times New Roman" w:cs="Times New Roman"/>
          <w:szCs w:val="24"/>
        </w:rPr>
        <w:t>)</w:t>
      </w:r>
      <w:r w:rsidR="009C112B">
        <w:rPr>
          <w:rFonts w:eastAsia="Times New Roman" w:cs="Times New Roman"/>
          <w:szCs w:val="24"/>
        </w:rPr>
        <w:t>(iii)</w:t>
      </w:r>
      <w:r w:rsidR="00875022" w:rsidRPr="00875022">
        <w:rPr>
          <w:rFonts w:eastAsia="Times New Roman" w:cs="Times New Roman"/>
          <w:szCs w:val="24"/>
        </w:rPr>
        <w:t xml:space="preserve"> of the proposed rulemaking. </w:t>
      </w:r>
      <w:r w:rsidR="00875022">
        <w:rPr>
          <w:rFonts w:eastAsia="Times New Roman" w:cs="Times New Roman"/>
          <w:szCs w:val="24"/>
        </w:rPr>
        <w:t xml:space="preserve"> </w:t>
      </w:r>
      <w:r>
        <w:rPr>
          <w:rFonts w:eastAsia="Times New Roman" w:cs="Times New Roman"/>
          <w:szCs w:val="24"/>
        </w:rPr>
        <w:t xml:space="preserve">The Commission has minimized any burden to small business or other small entities by </w:t>
      </w:r>
      <w:r w:rsidR="00E015E1" w:rsidRPr="00E015E1">
        <w:rPr>
          <w:rFonts w:eastAsia="PMingLiU"/>
          <w:szCs w:val="28"/>
          <w:lang w:eastAsia="zh-TW"/>
        </w:rPr>
        <w:t>propos</w:t>
      </w:r>
      <w:r w:rsidR="00E015E1">
        <w:rPr>
          <w:rFonts w:eastAsia="PMingLiU"/>
          <w:szCs w:val="28"/>
          <w:lang w:eastAsia="zh-TW"/>
        </w:rPr>
        <w:t>ing</w:t>
      </w:r>
      <w:r w:rsidR="00E015E1" w:rsidRPr="00E015E1">
        <w:rPr>
          <w:rFonts w:eastAsia="PMingLiU"/>
          <w:szCs w:val="28"/>
          <w:lang w:eastAsia="zh-TW"/>
        </w:rPr>
        <w:t xml:space="preserve"> regulations</w:t>
      </w:r>
      <w:r w:rsidR="00E015E1">
        <w:rPr>
          <w:rFonts w:eastAsia="PMingLiU"/>
          <w:szCs w:val="28"/>
          <w:lang w:eastAsia="zh-TW"/>
        </w:rPr>
        <w:t xml:space="preserve"> that</w:t>
      </w:r>
      <w:r w:rsidR="00E015E1" w:rsidRPr="00E015E1">
        <w:rPr>
          <w:rFonts w:eastAsia="PMingLiU"/>
          <w:szCs w:val="28"/>
          <w:lang w:eastAsia="zh-TW"/>
        </w:rPr>
        <w:t xml:space="preserve"> represent an appropriate balancing of </w:t>
      </w:r>
      <w:r w:rsidR="004F3AFA">
        <w:rPr>
          <w:rFonts w:eastAsia="PMingLiU"/>
          <w:szCs w:val="28"/>
          <w:lang w:eastAsia="zh-TW"/>
        </w:rPr>
        <w:t xml:space="preserve">its goal of </w:t>
      </w:r>
      <w:r w:rsidR="00527327">
        <w:rPr>
          <w:rFonts w:eastAsia="PMingLiU"/>
          <w:szCs w:val="28"/>
          <w:lang w:eastAsia="zh-TW"/>
        </w:rPr>
        <w:t xml:space="preserve">increased </w:t>
      </w:r>
      <w:r w:rsidR="00E015E1" w:rsidRPr="00E015E1">
        <w:rPr>
          <w:rFonts w:eastAsia="PMingLiU"/>
          <w:szCs w:val="28"/>
          <w:lang w:eastAsia="zh-TW"/>
        </w:rPr>
        <w:t>transparency and risk reduction against</w:t>
      </w:r>
      <w:r w:rsidR="00E015E1">
        <w:rPr>
          <w:rFonts w:eastAsia="PMingLiU"/>
          <w:szCs w:val="28"/>
          <w:lang w:eastAsia="zh-TW"/>
        </w:rPr>
        <w:t xml:space="preserve"> the burden placed on </w:t>
      </w:r>
      <w:r w:rsidR="0081737B">
        <w:rPr>
          <w:rFonts w:eastAsia="PMingLiU"/>
          <w:szCs w:val="28"/>
          <w:lang w:eastAsia="zh-TW"/>
        </w:rPr>
        <w:t>such entities.</w:t>
      </w:r>
      <w:r w:rsidR="00E015E1">
        <w:rPr>
          <w:rFonts w:eastAsia="PMingLiU"/>
          <w:szCs w:val="28"/>
          <w:lang w:eastAsia="zh-TW"/>
        </w:rPr>
        <w:t xml:space="preserve">  </w:t>
      </w:r>
      <w:r>
        <w:rPr>
          <w:rFonts w:eastAsia="PMingLiU"/>
          <w:szCs w:val="28"/>
          <w:lang w:eastAsia="zh-TW"/>
        </w:rPr>
        <w:t xml:space="preserve">The proposed expansion of the definition of floor trader is limited to </w:t>
      </w:r>
      <w:r w:rsidR="0081737B">
        <w:rPr>
          <w:rFonts w:eastAsia="PMingLiU"/>
          <w:bCs/>
        </w:rPr>
        <w:t>proprietary traders conducting Algorithmic Trading using Direct Electronic Access</w:t>
      </w:r>
      <w:r w:rsidR="009C112B">
        <w:rPr>
          <w:rFonts w:eastAsia="PMingLiU"/>
          <w:bCs/>
        </w:rPr>
        <w:t xml:space="preserve"> and who meet a volume threshold test</w:t>
      </w:r>
      <w:r>
        <w:rPr>
          <w:rFonts w:eastAsia="PMingLiU"/>
          <w:bCs/>
        </w:rPr>
        <w:t>.  Further, the definition</w:t>
      </w:r>
      <w:r w:rsidR="0025380C">
        <w:rPr>
          <w:rFonts w:eastAsia="PMingLiU"/>
          <w:bCs/>
        </w:rPr>
        <w:t xml:space="preserve"> of AT Person is limited to </w:t>
      </w:r>
      <w:proofErr w:type="spellStart"/>
      <w:r w:rsidR="0025380C">
        <w:rPr>
          <w:rFonts w:eastAsia="PMingLiU"/>
          <w:bCs/>
        </w:rPr>
        <w:t>ent</w:t>
      </w:r>
      <w:r>
        <w:rPr>
          <w:rFonts w:eastAsia="PMingLiU"/>
          <w:bCs/>
        </w:rPr>
        <w:t>ites</w:t>
      </w:r>
      <w:proofErr w:type="spellEnd"/>
      <w:r>
        <w:rPr>
          <w:rFonts w:eastAsia="PMingLiU"/>
          <w:bCs/>
        </w:rPr>
        <w:t xml:space="preserve"> that conduct Algorithmic Trading</w:t>
      </w:r>
      <w:r w:rsidR="009C112B">
        <w:rPr>
          <w:rFonts w:eastAsia="PMingLiU"/>
          <w:bCs/>
        </w:rPr>
        <w:t xml:space="preserve"> and who meet a volume threshold test</w:t>
      </w:r>
      <w:r>
        <w:rPr>
          <w:rFonts w:eastAsia="PMingLiU"/>
          <w:bCs/>
        </w:rPr>
        <w:t xml:space="preserve">.  The Commission believes that entities with such capabilities are generally not small entities.  The NPRM </w:t>
      </w:r>
      <w:r w:rsidR="0001184C">
        <w:rPr>
          <w:rFonts w:eastAsia="PMingLiU"/>
          <w:bCs/>
        </w:rPr>
        <w:t xml:space="preserve">and Supplemental NPRM </w:t>
      </w:r>
      <w:r w:rsidR="00677062">
        <w:rPr>
          <w:rFonts w:eastAsia="PMingLiU"/>
          <w:bCs/>
        </w:rPr>
        <w:t xml:space="preserve">asked </w:t>
      </w:r>
      <w:r>
        <w:rPr>
          <w:rFonts w:eastAsia="PMingLiU"/>
          <w:bCs/>
        </w:rPr>
        <w:t>specific questions on the issue of how the proposed regulations will affect small entities, in particular, whether sole proprietorships would be considered AT Persons</w:t>
      </w:r>
      <w:r w:rsidR="0001184C">
        <w:rPr>
          <w:rFonts w:eastAsia="PMingLiU"/>
          <w:bCs/>
        </w:rPr>
        <w:t>;</w:t>
      </w:r>
      <w:r>
        <w:rPr>
          <w:rFonts w:eastAsia="PMingLiU"/>
          <w:bCs/>
        </w:rPr>
        <w:t xml:space="preserve"> </w:t>
      </w:r>
      <w:r w:rsidR="00BD7D8C">
        <w:rPr>
          <w:rFonts w:eastAsia="PMingLiU"/>
          <w:bCs/>
        </w:rPr>
        <w:t>whether Regulation AT requirements should vary depending on the size, sophistication or other attributes of the AT Person</w:t>
      </w:r>
      <w:r w:rsidR="0001184C">
        <w:rPr>
          <w:rFonts w:eastAsia="PMingLiU"/>
          <w:bCs/>
        </w:rPr>
        <w:t>;</w:t>
      </w:r>
      <w:r w:rsidR="0001184C">
        <w:rPr>
          <w:rFonts w:eastAsia="Times New Roman" w:cs="Times New Roman"/>
          <w:szCs w:val="24"/>
        </w:rPr>
        <w:t xml:space="preserve"> </w:t>
      </w:r>
      <w:r w:rsidR="0001184C">
        <w:rPr>
          <w:rFonts w:cs="Times New Roman"/>
          <w:lang w:eastAsia="zh-TW"/>
        </w:rPr>
        <w:t>whether the inclusion of the volume threshold test will mean that no natural persons will be AT Persons</w:t>
      </w:r>
      <w:r w:rsidR="00D876E8">
        <w:rPr>
          <w:rFonts w:cs="Times New Roman"/>
          <w:lang w:eastAsia="zh-TW"/>
        </w:rPr>
        <w:t>;</w:t>
      </w:r>
      <w:r w:rsidR="0001184C">
        <w:rPr>
          <w:rFonts w:cs="Times New Roman"/>
          <w:lang w:eastAsia="zh-TW"/>
        </w:rPr>
        <w:t xml:space="preserve"> and whether the proposed quantitative measures will mean that there will not be a substantial number of small entities impacted by the information collection.</w:t>
      </w:r>
    </w:p>
    <w:p w14:paraId="5A55EC87"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14:paraId="10A8FD92" w14:textId="4078C7BF" w:rsidR="00B743C4" w:rsidRDefault="00EE47E6" w:rsidP="00EE47E6">
      <w:pPr>
        <w:autoSpaceDE w:val="0"/>
        <w:autoSpaceDN w:val="0"/>
        <w:adjustRightInd w:val="0"/>
        <w:spacing w:after="120"/>
        <w:ind w:firstLine="720"/>
        <w:rPr>
          <w:rFonts w:eastAsia="PMingLiU" w:cs="Times New Roman"/>
          <w:szCs w:val="24"/>
          <w:lang w:val="en"/>
        </w:rPr>
      </w:pPr>
      <w:r>
        <w:rPr>
          <w:rFonts w:eastAsia="PMingLiU"/>
          <w:bCs/>
        </w:rPr>
        <w:t>Proposed</w:t>
      </w:r>
      <w:r>
        <w:rPr>
          <w:bCs/>
        </w:rPr>
        <w:t xml:space="preserve"> </w:t>
      </w:r>
      <w:r w:rsidR="0025380C">
        <w:rPr>
          <w:rFonts w:cs="Times New Roman"/>
          <w:bCs/>
        </w:rPr>
        <w:t>§</w:t>
      </w:r>
      <w:r w:rsidR="0025380C">
        <w:rPr>
          <w:bCs/>
        </w:rPr>
        <w:t xml:space="preserve"> </w:t>
      </w:r>
      <w:r>
        <w:rPr>
          <w:bCs/>
        </w:rPr>
        <w:t>1.3(x</w:t>
      </w:r>
      <w:proofErr w:type="gramStart"/>
      <w:r>
        <w:rPr>
          <w:bCs/>
        </w:rPr>
        <w:t>)(</w:t>
      </w:r>
      <w:proofErr w:type="gramEnd"/>
      <w:r w:rsidR="009C112B">
        <w:rPr>
          <w:bCs/>
        </w:rPr>
        <w:t>1</w:t>
      </w:r>
      <w:r>
        <w:rPr>
          <w:bCs/>
        </w:rPr>
        <w:t>)</w:t>
      </w:r>
      <w:r w:rsidR="009C112B">
        <w:rPr>
          <w:bCs/>
        </w:rPr>
        <w:t>(iii)</w:t>
      </w:r>
      <w:r>
        <w:rPr>
          <w:bCs/>
        </w:rPr>
        <w:t xml:space="preserve"> would require a</w:t>
      </w:r>
      <w:r>
        <w:rPr>
          <w:rFonts w:cs="Times New Roman"/>
          <w:szCs w:val="24"/>
        </w:rPr>
        <w:t xml:space="preserve"> </w:t>
      </w:r>
      <w:r w:rsidR="002A7308" w:rsidRPr="004F3AFA">
        <w:rPr>
          <w:rFonts w:cs="Times New Roman"/>
          <w:szCs w:val="24"/>
        </w:rPr>
        <w:t>o</w:t>
      </w:r>
      <w:r w:rsidR="00703B41" w:rsidRPr="004F3AFA">
        <w:rPr>
          <w:rFonts w:cs="Times New Roman"/>
          <w:szCs w:val="24"/>
        </w:rPr>
        <w:t xml:space="preserve">ne-time </w:t>
      </w:r>
      <w:r>
        <w:rPr>
          <w:rFonts w:cs="Times New Roman"/>
          <w:szCs w:val="24"/>
        </w:rPr>
        <w:t xml:space="preserve">initial registration. </w:t>
      </w:r>
    </w:p>
    <w:p w14:paraId="5A55EC8B" w14:textId="77777777" w:rsidR="00642B6A" w:rsidRPr="00642B6A" w:rsidRDefault="00642B6A" w:rsidP="00642B6A">
      <w:pPr>
        <w:ind w:firstLine="720"/>
        <w:rPr>
          <w:rFonts w:eastAsia="Times New Roman" w:cs="Times New Roman"/>
          <w:color w:val="000000"/>
          <w:szCs w:val="24"/>
        </w:rPr>
      </w:pPr>
    </w:p>
    <w:p w14:paraId="5A55EC8C"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14:paraId="5A55EC8D"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14:paraId="66AF14F9" w14:textId="681A35E7" w:rsidR="005E0ED0" w:rsidRPr="00A668B2" w:rsidRDefault="00642B6A" w:rsidP="00EE47E6">
      <w:pPr>
        <w:tabs>
          <w:tab w:val="left" w:pos="-720"/>
        </w:tabs>
        <w:spacing w:after="240"/>
        <w:rPr>
          <w:bCs/>
        </w:rPr>
      </w:pPr>
      <w:r w:rsidRPr="00642B6A">
        <w:rPr>
          <w:rFonts w:eastAsia="Times New Roman" w:cs="Times New Roman"/>
          <w:szCs w:val="24"/>
        </w:rPr>
        <w:tab/>
      </w:r>
      <w:r w:rsidR="00FB0732">
        <w:t xml:space="preserve">The regulations covered by this collection do not require the respondent to report any information to the Commission more often than quarterly, or even as often as quarterly.  However, updating of information is required whenever necessary to maintain accurate and current registration information.  </w:t>
      </w:r>
    </w:p>
    <w:p w14:paraId="5A55EC8F"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14:paraId="5A55EC90"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5A55EC91"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14:paraId="5A55EC92" w14:textId="77777777" w:rsidR="00642B6A" w:rsidRPr="00642B6A" w:rsidRDefault="00747BF5" w:rsidP="005E0ED0">
      <w:pPr>
        <w:tabs>
          <w:tab w:val="left" w:pos="-720"/>
          <w:tab w:val="left" w:pos="0"/>
          <w:tab w:val="left" w:pos="720"/>
        </w:tabs>
        <w:spacing w:after="240"/>
        <w:rPr>
          <w:rFonts w:eastAsia="Times New Roman" w:cs="Times New Roman"/>
          <w:b/>
          <w:szCs w:val="24"/>
        </w:rPr>
      </w:pPr>
      <w:r>
        <w:rPr>
          <w:rFonts w:eastAsia="Times New Roman" w:cs="Times New Roman"/>
          <w:szCs w:val="24"/>
        </w:rPr>
        <w:tab/>
      </w:r>
      <w:r w:rsidR="00642B6A" w:rsidRPr="00642B6A">
        <w:rPr>
          <w:rFonts w:eastAsia="Times New Roman" w:cs="Times New Roman"/>
          <w:szCs w:val="24"/>
        </w:rPr>
        <w:t>Respondents are not required to submit more than an original and two copies of any documents to the Commission or third parties.</w:t>
      </w:r>
    </w:p>
    <w:p w14:paraId="5A55EC93" w14:textId="77777777" w:rsidR="00642B6A" w:rsidRPr="00642B6A" w:rsidRDefault="00642B6A" w:rsidP="00FE503D">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14:paraId="2AFE547D" w14:textId="2D26F3E2" w:rsidR="00FB0732" w:rsidRPr="007D0B67" w:rsidRDefault="007D0B67" w:rsidP="007D0B67">
      <w:pPr>
        <w:tabs>
          <w:tab w:val="left" w:pos="-720"/>
          <w:tab w:val="left" w:pos="0"/>
          <w:tab w:val="left" w:pos="720"/>
        </w:tabs>
        <w:spacing w:after="240"/>
        <w:ind w:firstLine="720"/>
      </w:pPr>
      <w:r>
        <w:t xml:space="preserve">Not applicable. </w:t>
      </w:r>
    </w:p>
    <w:p w14:paraId="5A55EC95"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14:paraId="5A55EC96" w14:textId="77777777" w:rsidR="00642B6A" w:rsidRDefault="00642B6A" w:rsidP="00D945B5">
      <w:pPr>
        <w:tabs>
          <w:tab w:val="left" w:pos="-720"/>
          <w:tab w:val="left" w:pos="0"/>
          <w:tab w:val="left" w:pos="720"/>
        </w:tabs>
        <w:spacing w:after="240"/>
        <w:ind w:left="936" w:hanging="216"/>
        <w:contextualSpacing/>
        <w:rPr>
          <w:rFonts w:eastAsia="Times New Roman" w:cs="Times New Roman"/>
        </w:rPr>
      </w:pPr>
      <w:r w:rsidRPr="00642B6A">
        <w:rPr>
          <w:rFonts w:eastAsia="Times New Roman" w:cs="Times New Roman"/>
        </w:rPr>
        <w:t>Not applicable.</w:t>
      </w:r>
    </w:p>
    <w:p w14:paraId="5A55EC97" w14:textId="77777777" w:rsidR="00697065" w:rsidRPr="00642B6A" w:rsidRDefault="00697065" w:rsidP="00902356">
      <w:pPr>
        <w:tabs>
          <w:tab w:val="left" w:pos="-720"/>
          <w:tab w:val="left" w:pos="0"/>
          <w:tab w:val="left" w:pos="720"/>
        </w:tabs>
        <w:spacing w:after="240"/>
        <w:ind w:left="936"/>
        <w:contextualSpacing/>
        <w:rPr>
          <w:rFonts w:eastAsia="Times New Roman" w:cs="Times New Roman"/>
        </w:rPr>
      </w:pPr>
    </w:p>
    <w:p w14:paraId="5A55EC98" w14:textId="77777777" w:rsidR="00642B6A" w:rsidRPr="00642B6A"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14:paraId="5A55EC99"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5A55EC9A" w14:textId="77777777" w:rsidR="00642B6A" w:rsidRPr="003607A6"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14:paraId="5A55EC9B" w14:textId="77777777" w:rsidR="00642B6A" w:rsidRPr="00B86819"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00B86819" w:rsidRP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5A55EC9C" w14:textId="77777777" w:rsidR="00642B6A" w:rsidRPr="00C9497A" w:rsidRDefault="00642B6A" w:rsidP="005E0ED0">
      <w:pPr>
        <w:tabs>
          <w:tab w:val="left" w:pos="-720"/>
          <w:tab w:val="left" w:pos="0"/>
          <w:tab w:val="left" w:pos="720"/>
        </w:tabs>
        <w:spacing w:after="240"/>
        <w:rPr>
          <w:rFonts w:eastAsia="Times New Roman" w:cs="Times New Roman"/>
          <w:b/>
          <w:szCs w:val="24"/>
        </w:rPr>
      </w:pPr>
      <w:r w:rsidRPr="00642B6A">
        <w:rPr>
          <w:rFonts w:eastAsia="Times New Roman" w:cs="Times New Roman"/>
          <w:szCs w:val="24"/>
        </w:rPr>
        <w:tab/>
        <w:t>The Commission has procedures to protect the confidentiality of an applicant’s or registrant’s data.  These are set forth in the Commission’s regulations at parts 145 and 147 of title 17 of the Code of Federal Regulations.</w:t>
      </w:r>
    </w:p>
    <w:p w14:paraId="5A55EC9D"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A55EC9E" w14:textId="77777777" w:rsidR="00653547" w:rsidRDefault="00B86819" w:rsidP="005E0ED0">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00554929" w:rsidRPr="00554929">
        <w:rPr>
          <w:rFonts w:eastAsia="Times New Roman" w:cs="Times New Roman"/>
          <w:szCs w:val="24"/>
        </w:rPr>
        <w:t xml:space="preserve">In the proposing Federal Register release, the Commission seeks public comment on any aspect of the proposed collection of information. </w:t>
      </w:r>
    </w:p>
    <w:p w14:paraId="40C53FDB" w14:textId="77777777" w:rsidR="00183707" w:rsidRPr="00642B6A" w:rsidRDefault="00183707" w:rsidP="005E0ED0">
      <w:pPr>
        <w:tabs>
          <w:tab w:val="left" w:pos="-720"/>
          <w:tab w:val="left" w:pos="0"/>
        </w:tabs>
        <w:overflowPunct w:val="0"/>
        <w:autoSpaceDE w:val="0"/>
        <w:autoSpaceDN w:val="0"/>
        <w:adjustRightInd w:val="0"/>
        <w:spacing w:after="240"/>
        <w:textAlignment w:val="baseline"/>
        <w:rPr>
          <w:rFonts w:eastAsia="Times New Roman" w:cs="Times New Roman"/>
          <w:szCs w:val="24"/>
        </w:rPr>
      </w:pPr>
    </w:p>
    <w:p w14:paraId="5A55EC9F"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14:paraId="2D063B1C" w14:textId="1BDAC67A" w:rsidR="00CB0776" w:rsidRDefault="0027708A" w:rsidP="005E0ED0">
      <w:pPr>
        <w:tabs>
          <w:tab w:val="left" w:pos="-720"/>
        </w:tabs>
        <w:spacing w:after="240"/>
        <w:rPr>
          <w:rFonts w:eastAsia="Times New Roman" w:cs="Times New Roman"/>
          <w:szCs w:val="24"/>
        </w:rPr>
      </w:pPr>
      <w:r>
        <w:rPr>
          <w:rFonts w:eastAsia="Times New Roman" w:cs="Times New Roman"/>
          <w:szCs w:val="24"/>
        </w:rPr>
        <w:tab/>
        <w:t>Not applicable.</w:t>
      </w:r>
      <w:r w:rsidR="002C7E70" w:rsidRPr="002C7E70">
        <w:t xml:space="preserve"> </w:t>
      </w:r>
      <w:r w:rsidR="002C7E70" w:rsidRPr="002C7E70">
        <w:rPr>
          <w:rFonts w:eastAsia="Times New Roman" w:cs="Times New Roman"/>
          <w:szCs w:val="24"/>
        </w:rPr>
        <w:t>The Commission has neither considered nor made any payment or gift to a respondent.</w:t>
      </w:r>
    </w:p>
    <w:p w14:paraId="5A55ECA1"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14:paraId="3FAA1761" w14:textId="32C2A6CF" w:rsidR="00183707" w:rsidRPr="00642B6A" w:rsidRDefault="00642B6A" w:rsidP="00CB0776">
      <w:pPr>
        <w:ind w:firstLine="720"/>
        <w:rPr>
          <w:rFonts w:eastAsia="Times New Roman" w:cs="Times New Roman"/>
          <w:szCs w:val="24"/>
        </w:rPr>
      </w:pPr>
      <w:r w:rsidRPr="00642B6A">
        <w:rPr>
          <w:rFonts w:eastAsia="Times New Roman" w:cs="Times New Roman"/>
          <w:szCs w:val="24"/>
        </w:rPr>
        <w:t xml:space="preserve">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w:t>
      </w:r>
      <w:r w:rsidR="00E15E4F" w:rsidRPr="00E15E4F">
        <w:rPr>
          <w:rFonts w:eastAsia="Times New Roman" w:cs="Times New Roman"/>
          <w:szCs w:val="24"/>
        </w:rPr>
        <w:t>The Commission has procedures to protect the confidentiality of an applicant’s or registrant’s data.  These are set forth in the Commission’s regulations at parts 145 and 147 of title 17 of the Code of Federal Regulations.</w:t>
      </w:r>
    </w:p>
    <w:p w14:paraId="5A55ECA3" w14:textId="77777777" w:rsidR="00D945B5" w:rsidRDefault="00D945B5" w:rsidP="00642B6A">
      <w:pPr>
        <w:tabs>
          <w:tab w:val="left" w:pos="-720"/>
        </w:tabs>
        <w:spacing w:after="240"/>
        <w:rPr>
          <w:rFonts w:eastAsia="Times New Roman" w:cs="Times New Roman"/>
          <w:b/>
          <w:szCs w:val="24"/>
        </w:rPr>
      </w:pPr>
    </w:p>
    <w:p w14:paraId="5A55ECA4"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A55ECA5" w14:textId="77777777" w:rsidR="00642B6A" w:rsidRDefault="00642B6A" w:rsidP="005E0ED0">
      <w:pPr>
        <w:tabs>
          <w:tab w:val="left" w:pos="-720"/>
        </w:tabs>
        <w:suppressAutoHyphens/>
        <w:ind w:firstLine="720"/>
        <w:rPr>
          <w:rFonts w:eastAsia="Times New Roman" w:cs="Times New Roman"/>
          <w:szCs w:val="24"/>
        </w:rPr>
      </w:pPr>
      <w:r w:rsidRPr="00642B6A">
        <w:rPr>
          <w:rFonts w:eastAsia="Times New Roman" w:cs="Times New Roman"/>
          <w:szCs w:val="24"/>
        </w:rPr>
        <w:t>The regulations covered by this collection do not require the giving of sensitive information, as that term is used in Question 11.</w:t>
      </w:r>
    </w:p>
    <w:p w14:paraId="7B4FBB87" w14:textId="77777777" w:rsidR="00183707" w:rsidRDefault="00183707" w:rsidP="005E0ED0">
      <w:pPr>
        <w:tabs>
          <w:tab w:val="left" w:pos="-720"/>
        </w:tabs>
        <w:suppressAutoHyphens/>
        <w:ind w:firstLine="720"/>
        <w:rPr>
          <w:rFonts w:eastAsia="Times New Roman" w:cs="Times New Roman"/>
          <w:szCs w:val="24"/>
        </w:rPr>
      </w:pPr>
    </w:p>
    <w:p w14:paraId="5A55ECA6" w14:textId="77777777" w:rsidR="0027708A" w:rsidRPr="00642B6A" w:rsidRDefault="0027708A" w:rsidP="00642B6A">
      <w:pPr>
        <w:tabs>
          <w:tab w:val="left" w:pos="-720"/>
        </w:tabs>
        <w:suppressAutoHyphens/>
        <w:ind w:firstLine="720"/>
        <w:rPr>
          <w:rFonts w:eastAsia="Times New Roman" w:cs="Times New Roman"/>
          <w:szCs w:val="24"/>
        </w:rPr>
      </w:pPr>
    </w:p>
    <w:p w14:paraId="5A55ECA7" w14:textId="77777777" w:rsidR="00642B6A" w:rsidRPr="00642B6A" w:rsidRDefault="00642B6A" w:rsidP="00FE503D">
      <w:pPr>
        <w:tabs>
          <w:tab w:val="left" w:pos="-720"/>
          <w:tab w:val="left" w:pos="0"/>
        </w:tabs>
        <w:spacing w:after="24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14:paraId="5A55ECA8" w14:textId="77777777" w:rsid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A55ECA9"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14:paraId="5A55ECAA"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5A55ECAB" w14:textId="65C48D3D" w:rsidR="00642B6A" w:rsidRDefault="00642B6A" w:rsidP="00FE503D">
      <w:pPr>
        <w:ind w:firstLine="720"/>
        <w:jc w:val="both"/>
      </w:pPr>
      <w:r w:rsidRPr="00642B6A">
        <w:rPr>
          <w:rFonts w:eastAsia="Times New Roman" w:cs="Times New Roman"/>
          <w:color w:val="000000"/>
          <w:szCs w:val="24"/>
        </w:rPr>
        <w:t>See Attachment A.</w:t>
      </w:r>
      <w:r w:rsidR="00B328FB" w:rsidRPr="00B328FB">
        <w:t xml:space="preserve"> </w:t>
      </w:r>
    </w:p>
    <w:p w14:paraId="3CDA1B56" w14:textId="77777777" w:rsidR="00183707" w:rsidRPr="00642B6A" w:rsidRDefault="00183707" w:rsidP="00FE503D">
      <w:pPr>
        <w:ind w:firstLine="720"/>
        <w:jc w:val="both"/>
        <w:rPr>
          <w:rFonts w:eastAsia="Times New Roman" w:cs="Times New Roman"/>
          <w:color w:val="000000"/>
          <w:szCs w:val="24"/>
        </w:rPr>
      </w:pPr>
    </w:p>
    <w:p w14:paraId="5A55ECAC" w14:textId="77777777" w:rsidR="00642B6A" w:rsidRPr="00642B6A" w:rsidRDefault="00642B6A" w:rsidP="00642B6A">
      <w:pPr>
        <w:ind w:firstLine="720"/>
        <w:rPr>
          <w:rFonts w:eastAsia="Times New Roman" w:cs="Times New Roman"/>
          <w:color w:val="000000"/>
          <w:szCs w:val="24"/>
        </w:rPr>
      </w:pPr>
    </w:p>
    <w:p w14:paraId="5A55ECAD"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w:t>
      </w:r>
      <w:proofErr w:type="spellStart"/>
      <w:r w:rsidRPr="00642B6A">
        <w:rPr>
          <w:rFonts w:eastAsia="Times New Roman" w:cs="Times New Roman"/>
          <w:b/>
          <w:szCs w:val="24"/>
        </w:rPr>
        <w:t>recordkeepers</w:t>
      </w:r>
      <w:proofErr w:type="spellEnd"/>
      <w:r w:rsidRPr="00642B6A">
        <w:rPr>
          <w:rFonts w:eastAsia="Times New Roman" w:cs="Times New Roman"/>
          <w:b/>
          <w:szCs w:val="24"/>
        </w:rPr>
        <w:t xml:space="preserve"> resulting from the collection of information.  (Do not include the cost of any hour burden shown in Items 12 and 14).</w:t>
      </w:r>
    </w:p>
    <w:p w14:paraId="5A55ECAE"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A55ECAF"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5A55ECB0"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42B6A">
        <w:rPr>
          <w:rFonts w:eastAsia="Times New Roman" w:cs="Times New Roman"/>
          <w:b/>
          <w:szCs w:val="24"/>
        </w:rPr>
        <w:t>government,</w:t>
      </w:r>
      <w:proofErr w:type="gramEnd"/>
      <w:r w:rsidRPr="00642B6A">
        <w:rPr>
          <w:rFonts w:eastAsia="Times New Roman" w:cs="Times New Roman"/>
          <w:b/>
          <w:szCs w:val="24"/>
        </w:rPr>
        <w:t xml:space="preserve"> or (4) as part of customary and usual business or private practices.</w:t>
      </w:r>
    </w:p>
    <w:p w14:paraId="5A55ECB1" w14:textId="3B52BE85" w:rsidR="00642B6A" w:rsidRDefault="00EE47E6" w:rsidP="00EE47E6">
      <w:pPr>
        <w:ind w:firstLine="720"/>
        <w:rPr>
          <w:rFonts w:eastAsia="Times New Roman" w:cs="Times New Roman"/>
          <w:color w:val="000000"/>
          <w:szCs w:val="24"/>
        </w:rPr>
      </w:pPr>
      <w:r>
        <w:t>See Attachment A.</w:t>
      </w:r>
    </w:p>
    <w:p w14:paraId="406B55DF" w14:textId="77777777" w:rsidR="005E0ED0" w:rsidRDefault="005E0ED0" w:rsidP="00FE503D">
      <w:pPr>
        <w:ind w:firstLine="720"/>
        <w:jc w:val="both"/>
        <w:rPr>
          <w:rFonts w:eastAsia="Times New Roman" w:cs="Times New Roman"/>
          <w:color w:val="000000"/>
          <w:szCs w:val="24"/>
        </w:rPr>
      </w:pPr>
    </w:p>
    <w:p w14:paraId="5A55ECB2" w14:textId="77777777" w:rsidR="00637711" w:rsidRPr="00642B6A" w:rsidRDefault="00637711" w:rsidP="00642B6A">
      <w:pPr>
        <w:ind w:firstLine="720"/>
        <w:rPr>
          <w:rFonts w:eastAsia="Times New Roman" w:cs="Times New Roman"/>
          <w:color w:val="000000"/>
          <w:szCs w:val="24"/>
        </w:rPr>
      </w:pPr>
    </w:p>
    <w:p w14:paraId="5A55ECB3"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16577E4C" w14:textId="1D54A75F" w:rsidR="00183707" w:rsidRPr="00642B6A" w:rsidRDefault="00642B6A" w:rsidP="005E0ED0">
      <w:pPr>
        <w:tabs>
          <w:tab w:val="left" w:pos="-720"/>
        </w:tabs>
        <w:spacing w:after="240"/>
        <w:rPr>
          <w:rFonts w:eastAsia="Times New Roman" w:cs="Times New Roman"/>
          <w:szCs w:val="24"/>
        </w:rPr>
      </w:pPr>
      <w:r w:rsidRPr="00642B6A">
        <w:rPr>
          <w:rFonts w:eastAsia="Times New Roman" w:cs="Times New Roman"/>
          <w:szCs w:val="24"/>
        </w:rPr>
        <w:tab/>
      </w:r>
      <w:r w:rsidR="00C9497A">
        <w:rPr>
          <w:rFonts w:eastAsia="Times New Roman" w:cs="Times New Roman"/>
          <w:szCs w:val="24"/>
        </w:rPr>
        <w:t>It is not anticipated that the final regulations will impose any additional costs to the Federal Government.</w:t>
      </w:r>
    </w:p>
    <w:p w14:paraId="5A55ECB5"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14:paraId="5D060261" w14:textId="2A8EA5BE" w:rsidR="00FB0732" w:rsidRPr="00FB0732" w:rsidRDefault="005E0ED0" w:rsidP="00FB0732">
      <w:pPr>
        <w:suppressAutoHyphens/>
      </w:pPr>
      <w:r>
        <w:rPr>
          <w:rFonts w:eastAsia="Times New Roman" w:cs="Times New Roman"/>
          <w:szCs w:val="24"/>
        </w:rPr>
        <w:tab/>
      </w:r>
      <w:r w:rsidR="00FB0732" w:rsidRPr="00A07B04">
        <w:t xml:space="preserve">Overall, </w:t>
      </w:r>
      <w:r w:rsidR="00FB0732">
        <w:t xml:space="preserve">estimated </w:t>
      </w:r>
      <w:r w:rsidR="00FB0732" w:rsidRPr="00A07B04">
        <w:t xml:space="preserve">burden hours </w:t>
      </w:r>
      <w:r w:rsidR="00FB0732">
        <w:t>are increased</w:t>
      </w:r>
      <w:r w:rsidR="00FB0732" w:rsidRPr="00A07B04">
        <w:t xml:space="preserve"> due to an increase in the number of persons </w:t>
      </w:r>
      <w:r w:rsidR="00FB0732">
        <w:t>expected to apply for and maintain registration</w:t>
      </w:r>
      <w:r w:rsidR="000840E1">
        <w:t xml:space="preserve">.  </w:t>
      </w:r>
      <w:r w:rsidR="00FB0732">
        <w:t>A</w:t>
      </w:r>
      <w:r w:rsidR="00FB0732" w:rsidRPr="004966AC">
        <w:t>ttachment A</w:t>
      </w:r>
      <w:r w:rsidR="00FB0732">
        <w:t xml:space="preserve"> provides the</w:t>
      </w:r>
      <w:r w:rsidR="00FB0732" w:rsidRPr="004966AC">
        <w:t xml:space="preserve"> estimated number of</w:t>
      </w:r>
      <w:r w:rsidR="00FB0732">
        <w:t xml:space="preserve"> new</w:t>
      </w:r>
      <w:r w:rsidR="00FB0732" w:rsidRPr="004966AC">
        <w:t xml:space="preserve"> respondents</w:t>
      </w:r>
      <w:r w:rsidR="00FB0732">
        <w:t xml:space="preserve"> that would be considered “floor traders” and would be required to register with the Commission as AT Persons.  </w:t>
      </w:r>
    </w:p>
    <w:p w14:paraId="2CB0A1C9" w14:textId="77777777" w:rsidR="00FB0732" w:rsidRPr="00CB0776" w:rsidRDefault="00FB0732" w:rsidP="00FE503D">
      <w:pPr>
        <w:tabs>
          <w:tab w:val="left" w:pos="-720"/>
        </w:tabs>
        <w:spacing w:after="240"/>
        <w:jc w:val="both"/>
        <w:rPr>
          <w:rFonts w:eastAsia="PMingLiU" w:cs="Times New Roman"/>
          <w:szCs w:val="24"/>
          <w:lang w:val="en"/>
        </w:rPr>
      </w:pPr>
    </w:p>
    <w:p w14:paraId="5A55ECB7"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2D0BEE7B" w14:textId="4D57175A" w:rsidR="00183707"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w:t>
      </w:r>
      <w:r w:rsidRPr="00642B6A">
        <w:rPr>
          <w:rFonts w:eastAsia="Times New Roman" w:cs="Times New Roman"/>
          <w:szCs w:val="24"/>
        </w:rPr>
        <w:t>oes not apply.</w:t>
      </w:r>
    </w:p>
    <w:p w14:paraId="5A55ECB9"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14:paraId="3DC8BAB4" w14:textId="5CFA2AB0" w:rsidR="00183707"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does not</w:t>
      </w:r>
      <w:r w:rsidRPr="00642B6A">
        <w:rPr>
          <w:rFonts w:eastAsia="Times New Roman" w:cs="Times New Roman"/>
          <w:szCs w:val="24"/>
        </w:rPr>
        <w:t xml:space="preserve"> apply.</w:t>
      </w:r>
    </w:p>
    <w:p w14:paraId="5A55ECBB"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14:paraId="5A55ED68" w14:textId="5EE054BC" w:rsidR="00585718" w:rsidRDefault="00642B6A" w:rsidP="00CB0776">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do</w:t>
      </w:r>
      <w:r w:rsidRPr="00642B6A">
        <w:rPr>
          <w:rFonts w:eastAsia="Times New Roman" w:cs="Times New Roman"/>
          <w:szCs w:val="24"/>
        </w:rPr>
        <w:t>es not apply.</w:t>
      </w:r>
    </w:p>
    <w:p w14:paraId="729450A4" w14:textId="77777777" w:rsidR="00E02378" w:rsidRDefault="00E02378" w:rsidP="00CB0776">
      <w:pPr>
        <w:tabs>
          <w:tab w:val="left" w:pos="-720"/>
        </w:tabs>
        <w:spacing w:after="240"/>
        <w:rPr>
          <w:rFonts w:eastAsia="Times New Roman" w:cs="Times New Roman"/>
          <w:szCs w:val="24"/>
        </w:rPr>
      </w:pPr>
    </w:p>
    <w:p w14:paraId="2F431722" w14:textId="77777777" w:rsidR="00E02378" w:rsidRDefault="00E02378">
      <w:pPr>
        <w:spacing w:after="200" w:line="276" w:lineRule="auto"/>
        <w:rPr>
          <w:rFonts w:eastAsia="Times New Roman" w:cs="Times New Roman"/>
          <w:szCs w:val="24"/>
        </w:rPr>
      </w:pPr>
      <w:r>
        <w:rPr>
          <w:rFonts w:eastAsia="Times New Roman" w:cs="Times New Roman"/>
          <w:szCs w:val="24"/>
        </w:rPr>
        <w:br w:type="page"/>
      </w:r>
    </w:p>
    <w:p w14:paraId="1EE902DC" w14:textId="77777777" w:rsidR="00E02378" w:rsidRDefault="00E02378" w:rsidP="00E02378">
      <w:pPr>
        <w:tabs>
          <w:tab w:val="left" w:pos="-720"/>
        </w:tabs>
        <w:spacing w:after="240"/>
        <w:jc w:val="center"/>
        <w:rPr>
          <w:rFonts w:eastAsia="Times New Roman" w:cs="Times New Roman"/>
          <w:b/>
          <w:szCs w:val="24"/>
        </w:rPr>
      </w:pPr>
      <w:r>
        <w:rPr>
          <w:rFonts w:eastAsia="Times New Roman" w:cs="Times New Roman"/>
          <w:b/>
          <w:szCs w:val="24"/>
        </w:rPr>
        <w:t>Attachment A</w:t>
      </w:r>
    </w:p>
    <w:p w14:paraId="6C1F804B" w14:textId="77777777" w:rsidR="00E02378" w:rsidRDefault="00E02378" w:rsidP="00E02378">
      <w:pPr>
        <w:jc w:val="center"/>
        <w:rPr>
          <w:rFonts w:eastAsia="Times New Roman" w:cs="Times New Roman"/>
          <w:b/>
          <w:szCs w:val="24"/>
        </w:rPr>
      </w:pPr>
    </w:p>
    <w:p w14:paraId="0F89BD4D" w14:textId="77777777" w:rsidR="00E02378" w:rsidRDefault="00E02378" w:rsidP="00E02378">
      <w:pPr>
        <w:jc w:val="center"/>
        <w:rPr>
          <w:rFonts w:eastAsia="Times New Roman" w:cs="Times New Roman"/>
          <w:b/>
          <w:szCs w:val="24"/>
        </w:rPr>
      </w:pPr>
      <w:r>
        <w:rPr>
          <w:rFonts w:eastAsia="Times New Roman" w:cs="Times New Roman"/>
          <w:b/>
          <w:szCs w:val="24"/>
        </w:rPr>
        <w:t xml:space="preserve">OMB Control Number 3038-0023 </w:t>
      </w:r>
    </w:p>
    <w:p w14:paraId="322FF6C9" w14:textId="77777777" w:rsidR="00E02378" w:rsidRDefault="00E02378" w:rsidP="00E02378">
      <w:pPr>
        <w:jc w:val="center"/>
        <w:rPr>
          <w:rFonts w:eastAsia="Times New Roman" w:cs="Times New Roman"/>
          <w:b/>
          <w:szCs w:val="24"/>
        </w:rPr>
      </w:pPr>
      <w:r>
        <w:rPr>
          <w:rFonts w:eastAsia="Times New Roman" w:cs="Times New Roman"/>
          <w:b/>
          <w:szCs w:val="24"/>
        </w:rPr>
        <w:t xml:space="preserve">(Registration </w:t>
      </w:r>
      <w:proofErr w:type="gramStart"/>
      <w:r>
        <w:rPr>
          <w:rFonts w:eastAsia="Times New Roman" w:cs="Times New Roman"/>
          <w:b/>
          <w:szCs w:val="24"/>
        </w:rPr>
        <w:t>Under</w:t>
      </w:r>
      <w:proofErr w:type="gramEnd"/>
      <w:r>
        <w:rPr>
          <w:rFonts w:eastAsia="Times New Roman" w:cs="Times New Roman"/>
          <w:b/>
          <w:szCs w:val="24"/>
        </w:rPr>
        <w:t xml:space="preserve"> the Commodity Exchange Act)</w:t>
      </w:r>
    </w:p>
    <w:p w14:paraId="751B3F41" w14:textId="77777777" w:rsidR="00E02378" w:rsidRDefault="00E02378" w:rsidP="00E02378">
      <w:pPr>
        <w:jc w:val="center"/>
        <w:rPr>
          <w:rFonts w:eastAsia="Times New Roman" w:cs="Times New Roman"/>
          <w:b/>
          <w:szCs w:val="24"/>
        </w:rPr>
      </w:pPr>
    </w:p>
    <w:p w14:paraId="31569055" w14:textId="77777777" w:rsidR="00E02378" w:rsidRDefault="00E02378" w:rsidP="00E02378">
      <w:pPr>
        <w:jc w:val="center"/>
        <w:rPr>
          <w:rFonts w:eastAsia="Times New Roman" w:cs="Times New Roman"/>
          <w:b/>
          <w:szCs w:val="24"/>
        </w:rPr>
      </w:pPr>
    </w:p>
    <w:p w14:paraId="60EBE01F" w14:textId="77777777" w:rsidR="00E02378" w:rsidRDefault="00E02378" w:rsidP="00E02378">
      <w:pPr>
        <w:jc w:val="center"/>
        <w:rPr>
          <w:rFonts w:eastAsia="Times New Roman" w:cs="Times New Roman"/>
          <w:szCs w:val="24"/>
        </w:rPr>
      </w:pPr>
      <w:r>
        <w:rPr>
          <w:rFonts w:eastAsia="Times New Roman" w:cs="Times New Roman"/>
          <w:szCs w:val="24"/>
        </w:rPr>
        <w:t xml:space="preserve">Third Party Reporting or Third Party Recordkeeping Burden </w:t>
      </w:r>
    </w:p>
    <w:p w14:paraId="5401FDE5" w14:textId="77777777" w:rsidR="00E02378" w:rsidRDefault="00E02378" w:rsidP="00E02378">
      <w:pPr>
        <w:jc w:val="center"/>
        <w:rPr>
          <w:rFonts w:eastAsia="Times New Roman" w:cs="Times New Roman"/>
          <w:szCs w:val="24"/>
        </w:rPr>
      </w:pPr>
    </w:p>
    <w:tbl>
      <w:tblPr>
        <w:tblW w:w="5900"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8"/>
        <w:gridCol w:w="1230"/>
        <w:gridCol w:w="1161"/>
        <w:gridCol w:w="1159"/>
        <w:gridCol w:w="1159"/>
        <w:gridCol w:w="981"/>
        <w:gridCol w:w="1159"/>
        <w:gridCol w:w="1071"/>
        <w:gridCol w:w="884"/>
        <w:gridCol w:w="1158"/>
      </w:tblGrid>
      <w:tr w:rsidR="00E02378" w14:paraId="7168F19B" w14:textId="77777777" w:rsidTr="00E02378">
        <w:trPr>
          <w:trHeight w:val="1427"/>
        </w:trPr>
        <w:tc>
          <w:tcPr>
            <w:tcW w:w="595" w:type="pct"/>
            <w:tcBorders>
              <w:top w:val="single" w:sz="4" w:space="0" w:color="000000"/>
              <w:left w:val="single" w:sz="4" w:space="0" w:color="000000"/>
              <w:bottom w:val="single" w:sz="4" w:space="0" w:color="000000"/>
              <w:right w:val="single" w:sz="4" w:space="0" w:color="000000"/>
            </w:tcBorders>
            <w:hideMark/>
          </w:tcPr>
          <w:p w14:paraId="6B7624F6"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w:t>
            </w:r>
          </w:p>
          <w:p w14:paraId="2E74EB5A"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Regulation(s)</w:t>
            </w:r>
          </w:p>
        </w:tc>
        <w:tc>
          <w:tcPr>
            <w:tcW w:w="517" w:type="pct"/>
            <w:tcBorders>
              <w:top w:val="single" w:sz="4" w:space="0" w:color="000000"/>
              <w:left w:val="single" w:sz="4" w:space="0" w:color="000000"/>
              <w:bottom w:val="single" w:sz="4" w:space="0" w:color="000000"/>
              <w:right w:val="single" w:sz="4" w:space="0" w:color="000000"/>
            </w:tcBorders>
          </w:tcPr>
          <w:p w14:paraId="5675AA72"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w:t>
            </w:r>
          </w:p>
          <w:p w14:paraId="7B18AD94"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 xml:space="preserve">Estimated Number of Respondents </w:t>
            </w:r>
          </w:p>
          <w:p w14:paraId="7CC8029E"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p>
        </w:tc>
        <w:tc>
          <w:tcPr>
            <w:tcW w:w="517" w:type="pct"/>
            <w:tcBorders>
              <w:top w:val="single" w:sz="4" w:space="0" w:color="000000"/>
              <w:left w:val="single" w:sz="4" w:space="0" w:color="000000"/>
              <w:bottom w:val="single" w:sz="4" w:space="0" w:color="000000"/>
              <w:right w:val="single" w:sz="4" w:space="0" w:color="000000"/>
            </w:tcBorders>
            <w:hideMark/>
          </w:tcPr>
          <w:p w14:paraId="20197158"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3.</w:t>
            </w:r>
          </w:p>
          <w:p w14:paraId="0B1DFFE2"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Number of Reports</w:t>
            </w:r>
          </w:p>
          <w:p w14:paraId="18EE3C73"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by Each Respondent</w:t>
            </w:r>
          </w:p>
        </w:tc>
        <w:tc>
          <w:tcPr>
            <w:tcW w:w="516" w:type="pct"/>
            <w:tcBorders>
              <w:top w:val="single" w:sz="4" w:space="0" w:color="000000"/>
              <w:left w:val="single" w:sz="4" w:space="0" w:color="000000"/>
              <w:bottom w:val="single" w:sz="4" w:space="0" w:color="000000"/>
              <w:right w:val="single" w:sz="4" w:space="0" w:color="000000"/>
            </w:tcBorders>
            <w:hideMark/>
          </w:tcPr>
          <w:p w14:paraId="0691B5DD"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4.</w:t>
            </w:r>
          </w:p>
          <w:p w14:paraId="1EFA8799"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Average Number of Burden Hours per Response</w:t>
            </w:r>
          </w:p>
        </w:tc>
        <w:tc>
          <w:tcPr>
            <w:tcW w:w="516" w:type="pct"/>
            <w:tcBorders>
              <w:top w:val="single" w:sz="4" w:space="0" w:color="000000"/>
              <w:left w:val="single" w:sz="4" w:space="0" w:color="000000"/>
              <w:bottom w:val="single" w:sz="4" w:space="0" w:color="000000"/>
              <w:right w:val="single" w:sz="4" w:space="0" w:color="000000"/>
            </w:tcBorders>
            <w:hideMark/>
          </w:tcPr>
          <w:p w14:paraId="0C30C7C9"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5.</w:t>
            </w:r>
          </w:p>
          <w:p w14:paraId="466D1D45"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Annual  Number of Burden Hours per Respondent</w:t>
            </w:r>
          </w:p>
          <w:p w14:paraId="6308C332"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(3 x 4)</w:t>
            </w:r>
          </w:p>
        </w:tc>
        <w:tc>
          <w:tcPr>
            <w:tcW w:w="437" w:type="pct"/>
            <w:tcBorders>
              <w:top w:val="single" w:sz="4" w:space="0" w:color="000000"/>
              <w:left w:val="single" w:sz="4" w:space="0" w:color="000000"/>
              <w:bottom w:val="single" w:sz="4" w:space="0" w:color="000000"/>
              <w:right w:val="single" w:sz="4" w:space="0" w:color="000000"/>
            </w:tcBorders>
          </w:tcPr>
          <w:p w14:paraId="62353AEA"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 xml:space="preserve">6. </w:t>
            </w:r>
          </w:p>
          <w:p w14:paraId="2F221679"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Average Burden Hour Cost</w:t>
            </w:r>
          </w:p>
          <w:p w14:paraId="49C4F646"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p>
        </w:tc>
        <w:tc>
          <w:tcPr>
            <w:tcW w:w="516" w:type="pct"/>
            <w:tcBorders>
              <w:top w:val="single" w:sz="4" w:space="0" w:color="000000"/>
              <w:left w:val="single" w:sz="4" w:space="0" w:color="000000"/>
              <w:bottom w:val="single" w:sz="4" w:space="0" w:color="000000"/>
              <w:right w:val="single" w:sz="4" w:space="0" w:color="000000"/>
            </w:tcBorders>
            <w:hideMark/>
          </w:tcPr>
          <w:p w14:paraId="2428BEDD" w14:textId="77777777" w:rsidR="00E02378" w:rsidRDefault="00E02378">
            <w:pPr>
              <w:spacing w:line="276" w:lineRule="auto"/>
              <w:jc w:val="center"/>
              <w:rPr>
                <w:rFonts w:ascii="Arial" w:hAnsi="Arial" w:cs="Arial"/>
                <w:b/>
                <w:sz w:val="16"/>
                <w:szCs w:val="16"/>
              </w:rPr>
            </w:pPr>
            <w:r>
              <w:rPr>
                <w:rFonts w:ascii="Arial" w:hAnsi="Arial" w:cs="Arial"/>
                <w:b/>
                <w:sz w:val="16"/>
                <w:szCs w:val="16"/>
              </w:rPr>
              <w:t>7.</w:t>
            </w:r>
          </w:p>
          <w:p w14:paraId="4A2ED92F" w14:textId="77777777" w:rsidR="00E02378" w:rsidRDefault="00E02378">
            <w:pPr>
              <w:spacing w:line="276" w:lineRule="auto"/>
              <w:jc w:val="center"/>
              <w:rPr>
                <w:rFonts w:ascii="Arial" w:hAnsi="Arial" w:cs="Arial"/>
                <w:b/>
                <w:sz w:val="16"/>
                <w:szCs w:val="16"/>
              </w:rPr>
            </w:pPr>
            <w:r>
              <w:rPr>
                <w:rFonts w:ascii="Arial" w:hAnsi="Arial" w:cs="Arial"/>
                <w:b/>
                <w:sz w:val="16"/>
                <w:szCs w:val="16"/>
              </w:rPr>
              <w:t>Total Average Hour Burden Cost Per Respondent</w:t>
            </w:r>
          </w:p>
          <w:p w14:paraId="024EC30F" w14:textId="77777777" w:rsidR="00E02378" w:rsidRDefault="00E02378">
            <w:pPr>
              <w:spacing w:line="276" w:lineRule="auto"/>
              <w:jc w:val="center"/>
              <w:rPr>
                <w:rFonts w:ascii="Arial" w:hAnsi="Arial" w:cs="Arial"/>
                <w:b/>
                <w:sz w:val="16"/>
                <w:szCs w:val="16"/>
              </w:rPr>
            </w:pPr>
            <w:r>
              <w:rPr>
                <w:rFonts w:ascii="Arial" w:hAnsi="Arial" w:cs="Arial"/>
                <w:b/>
                <w:sz w:val="16"/>
                <w:szCs w:val="16"/>
              </w:rPr>
              <w:t>(5 x 6)</w:t>
            </w:r>
          </w:p>
        </w:tc>
        <w:tc>
          <w:tcPr>
            <w:tcW w:w="477" w:type="pct"/>
            <w:tcBorders>
              <w:top w:val="single" w:sz="4" w:space="0" w:color="000000"/>
              <w:left w:val="single" w:sz="4" w:space="0" w:color="000000"/>
              <w:bottom w:val="single" w:sz="4" w:space="0" w:color="000000"/>
              <w:right w:val="single" w:sz="4" w:space="0" w:color="000000"/>
            </w:tcBorders>
            <w:hideMark/>
          </w:tcPr>
          <w:p w14:paraId="229DC7E7"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8.</w:t>
            </w:r>
          </w:p>
          <w:p w14:paraId="1A0ABE44"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w:t>
            </w:r>
          </w:p>
          <w:p w14:paraId="2931FCEA"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Responses</w:t>
            </w:r>
          </w:p>
          <w:p w14:paraId="7DC0580C"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3)</w:t>
            </w:r>
          </w:p>
        </w:tc>
        <w:tc>
          <w:tcPr>
            <w:tcW w:w="394" w:type="pct"/>
            <w:tcBorders>
              <w:top w:val="single" w:sz="4" w:space="0" w:color="000000"/>
              <w:left w:val="single" w:sz="4" w:space="0" w:color="000000"/>
              <w:bottom w:val="single" w:sz="4" w:space="0" w:color="000000"/>
              <w:right w:val="single" w:sz="4" w:space="0" w:color="000000"/>
            </w:tcBorders>
            <w:hideMark/>
          </w:tcPr>
          <w:p w14:paraId="56FEC9A8"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9.</w:t>
            </w:r>
          </w:p>
          <w:p w14:paraId="078B1145"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  Number of Burden Hours</w:t>
            </w:r>
          </w:p>
          <w:p w14:paraId="7D22325E"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5)</w:t>
            </w:r>
          </w:p>
        </w:tc>
        <w:tc>
          <w:tcPr>
            <w:tcW w:w="515" w:type="pct"/>
            <w:tcBorders>
              <w:top w:val="single" w:sz="4" w:space="0" w:color="000000"/>
              <w:left w:val="single" w:sz="4" w:space="0" w:color="000000"/>
              <w:bottom w:val="single" w:sz="4" w:space="0" w:color="000000"/>
              <w:right w:val="single" w:sz="4" w:space="0" w:color="000000"/>
            </w:tcBorders>
            <w:hideMark/>
          </w:tcPr>
          <w:p w14:paraId="23F34A18"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10.</w:t>
            </w:r>
          </w:p>
          <w:p w14:paraId="476E3DA1"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 Burden Hour Cost of All Responses</w:t>
            </w:r>
          </w:p>
          <w:p w14:paraId="6B3F2B31"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7)</w:t>
            </w:r>
          </w:p>
        </w:tc>
      </w:tr>
      <w:tr w:rsidR="00E02378" w14:paraId="6FFBD021" w14:textId="77777777" w:rsidTr="00E02378">
        <w:trPr>
          <w:trHeight w:val="977"/>
        </w:trPr>
        <w:tc>
          <w:tcPr>
            <w:tcW w:w="595" w:type="pct"/>
            <w:tcBorders>
              <w:top w:val="single" w:sz="4" w:space="0" w:color="000000"/>
              <w:left w:val="single" w:sz="4" w:space="0" w:color="000000"/>
              <w:bottom w:val="single" w:sz="4" w:space="0" w:color="000000"/>
              <w:right w:val="single" w:sz="4" w:space="0" w:color="000000"/>
            </w:tcBorders>
            <w:hideMark/>
          </w:tcPr>
          <w:p w14:paraId="6209BC6B" w14:textId="7493C7F8"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1.3(x)(</w:t>
            </w:r>
            <w:r w:rsidR="009C112B">
              <w:rPr>
                <w:rFonts w:ascii="Arial" w:eastAsia="Times New Roman" w:hAnsi="Arial" w:cs="Times New Roman"/>
                <w:b/>
                <w:sz w:val="16"/>
                <w:szCs w:val="16"/>
              </w:rPr>
              <w:t>1</w:t>
            </w:r>
            <w:r>
              <w:rPr>
                <w:rFonts w:ascii="Arial" w:eastAsia="Times New Roman" w:hAnsi="Arial" w:cs="Times New Roman"/>
                <w:b/>
                <w:sz w:val="16"/>
                <w:szCs w:val="16"/>
              </w:rPr>
              <w:t>)</w:t>
            </w:r>
            <w:r w:rsidR="009C112B">
              <w:rPr>
                <w:rFonts w:ascii="Arial" w:eastAsia="Times New Roman" w:hAnsi="Arial" w:cs="Times New Roman"/>
                <w:b/>
                <w:sz w:val="16"/>
                <w:szCs w:val="16"/>
              </w:rPr>
              <w:t>(iii)</w:t>
            </w:r>
            <w:r>
              <w:rPr>
                <w:rFonts w:ascii="Arial" w:eastAsia="Times New Roman" w:hAnsi="Arial" w:cs="Times New Roman"/>
                <w:b/>
                <w:sz w:val="16"/>
                <w:szCs w:val="16"/>
              </w:rPr>
              <w:t xml:space="preserve"> –  </w:t>
            </w:r>
            <w:r>
              <w:rPr>
                <w:rFonts w:ascii="Arial" w:eastAsia="Times New Roman" w:hAnsi="Arial" w:cs="Times New Roman"/>
                <w:sz w:val="16"/>
                <w:szCs w:val="16"/>
              </w:rPr>
              <w:t>Registration with NFA (and CFTC)</w:t>
            </w:r>
          </w:p>
        </w:tc>
        <w:tc>
          <w:tcPr>
            <w:tcW w:w="517" w:type="pct"/>
            <w:tcBorders>
              <w:top w:val="single" w:sz="4" w:space="0" w:color="000000"/>
              <w:left w:val="single" w:sz="4" w:space="0" w:color="000000"/>
              <w:bottom w:val="single" w:sz="4" w:space="0" w:color="000000"/>
              <w:right w:val="single" w:sz="4" w:space="0" w:color="000000"/>
            </w:tcBorders>
            <w:hideMark/>
          </w:tcPr>
          <w:p w14:paraId="2A8E517A"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100 floor traders</w:t>
            </w:r>
          </w:p>
        </w:tc>
        <w:tc>
          <w:tcPr>
            <w:tcW w:w="517" w:type="pct"/>
            <w:tcBorders>
              <w:top w:val="single" w:sz="4" w:space="0" w:color="000000"/>
              <w:left w:val="single" w:sz="4" w:space="0" w:color="000000"/>
              <w:bottom w:val="single" w:sz="4" w:space="0" w:color="000000"/>
              <w:right w:val="single" w:sz="4" w:space="0" w:color="000000"/>
            </w:tcBorders>
            <w:hideMark/>
          </w:tcPr>
          <w:p w14:paraId="30D891C8"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11</w:t>
            </w:r>
            <w:r>
              <w:rPr>
                <w:rStyle w:val="FootnoteReference"/>
                <w:rFonts w:ascii="Arial" w:eastAsia="Times New Roman" w:hAnsi="Arial" w:cs="Times New Roman"/>
                <w:b/>
              </w:rPr>
              <w:footnoteReference w:id="3"/>
            </w:r>
          </w:p>
        </w:tc>
        <w:tc>
          <w:tcPr>
            <w:tcW w:w="516" w:type="pct"/>
            <w:tcBorders>
              <w:top w:val="single" w:sz="4" w:space="0" w:color="000000"/>
              <w:left w:val="single" w:sz="4" w:space="0" w:color="000000"/>
              <w:bottom w:val="single" w:sz="4" w:space="0" w:color="000000"/>
              <w:right w:val="single" w:sz="4" w:space="0" w:color="000000"/>
            </w:tcBorders>
            <w:hideMark/>
          </w:tcPr>
          <w:p w14:paraId="7F5D8509"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w:t>
            </w:r>
          </w:p>
        </w:tc>
        <w:tc>
          <w:tcPr>
            <w:tcW w:w="516" w:type="pct"/>
            <w:tcBorders>
              <w:top w:val="single" w:sz="4" w:space="0" w:color="000000"/>
              <w:left w:val="single" w:sz="4" w:space="0" w:color="000000"/>
              <w:bottom w:val="single" w:sz="4" w:space="0" w:color="000000"/>
              <w:right w:val="single" w:sz="4" w:space="0" w:color="000000"/>
            </w:tcBorders>
            <w:hideMark/>
          </w:tcPr>
          <w:p w14:paraId="41C5B33D"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11</w:t>
            </w:r>
          </w:p>
        </w:tc>
        <w:tc>
          <w:tcPr>
            <w:tcW w:w="437" w:type="pct"/>
            <w:tcBorders>
              <w:top w:val="single" w:sz="4" w:space="0" w:color="000000"/>
              <w:left w:val="single" w:sz="4" w:space="0" w:color="000000"/>
              <w:bottom w:val="single" w:sz="4" w:space="0" w:color="000000"/>
              <w:right w:val="single" w:sz="4" w:space="0" w:color="000000"/>
            </w:tcBorders>
            <w:hideMark/>
          </w:tcPr>
          <w:p w14:paraId="587A067F"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$96</w:t>
            </w:r>
            <w:r>
              <w:rPr>
                <w:rFonts w:ascii="Arial" w:eastAsia="Times New Roman" w:hAnsi="Arial" w:cs="Times New Roman"/>
                <w:b/>
                <w:sz w:val="16"/>
                <w:szCs w:val="16"/>
                <w:vertAlign w:val="superscript"/>
              </w:rPr>
              <w:footnoteReference w:id="4"/>
            </w:r>
          </w:p>
        </w:tc>
        <w:tc>
          <w:tcPr>
            <w:tcW w:w="516" w:type="pct"/>
            <w:tcBorders>
              <w:top w:val="single" w:sz="4" w:space="0" w:color="000000"/>
              <w:left w:val="single" w:sz="4" w:space="0" w:color="000000"/>
              <w:bottom w:val="single" w:sz="4" w:space="0" w:color="000000"/>
              <w:right w:val="single" w:sz="4" w:space="0" w:color="000000"/>
            </w:tcBorders>
            <w:hideMark/>
          </w:tcPr>
          <w:p w14:paraId="5C582015" w14:textId="77777777" w:rsidR="00E02378" w:rsidRDefault="00E02378">
            <w:pPr>
              <w:spacing w:line="276" w:lineRule="auto"/>
              <w:jc w:val="center"/>
              <w:rPr>
                <w:rFonts w:cs="Times New Roman"/>
                <w:b/>
                <w:sz w:val="18"/>
                <w:szCs w:val="18"/>
              </w:rPr>
            </w:pPr>
            <w:r>
              <w:rPr>
                <w:rFonts w:cs="Times New Roman"/>
                <w:b/>
                <w:sz w:val="18"/>
                <w:szCs w:val="18"/>
              </w:rPr>
              <w:t>$1,056</w:t>
            </w:r>
          </w:p>
        </w:tc>
        <w:tc>
          <w:tcPr>
            <w:tcW w:w="477" w:type="pct"/>
            <w:tcBorders>
              <w:top w:val="single" w:sz="4" w:space="0" w:color="000000"/>
              <w:left w:val="single" w:sz="4" w:space="0" w:color="000000"/>
              <w:bottom w:val="single" w:sz="4" w:space="0" w:color="000000"/>
              <w:right w:val="single" w:sz="4" w:space="0" w:color="000000"/>
            </w:tcBorders>
            <w:hideMark/>
          </w:tcPr>
          <w:p w14:paraId="3BD3BFB0"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1100</w:t>
            </w:r>
          </w:p>
        </w:tc>
        <w:tc>
          <w:tcPr>
            <w:tcW w:w="394" w:type="pct"/>
            <w:tcBorders>
              <w:top w:val="single" w:sz="4" w:space="0" w:color="000000"/>
              <w:left w:val="single" w:sz="4" w:space="0" w:color="000000"/>
              <w:bottom w:val="single" w:sz="4" w:space="0" w:color="000000"/>
              <w:right w:val="single" w:sz="4" w:space="0" w:color="000000"/>
            </w:tcBorders>
            <w:hideMark/>
          </w:tcPr>
          <w:p w14:paraId="456D98A8"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1,100</w:t>
            </w:r>
          </w:p>
        </w:tc>
        <w:tc>
          <w:tcPr>
            <w:tcW w:w="515" w:type="pct"/>
            <w:tcBorders>
              <w:top w:val="single" w:sz="4" w:space="0" w:color="000000"/>
              <w:left w:val="single" w:sz="4" w:space="0" w:color="000000"/>
              <w:bottom w:val="single" w:sz="4" w:space="0" w:color="000000"/>
              <w:right w:val="single" w:sz="4" w:space="0" w:color="000000"/>
            </w:tcBorders>
            <w:hideMark/>
          </w:tcPr>
          <w:p w14:paraId="18863715"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$105,600</w:t>
            </w:r>
          </w:p>
        </w:tc>
      </w:tr>
    </w:tbl>
    <w:p w14:paraId="2A6C8856" w14:textId="77777777" w:rsidR="00E02378" w:rsidRDefault="00E02378" w:rsidP="00E02378">
      <w:pPr>
        <w:jc w:val="center"/>
        <w:rPr>
          <w:rFonts w:eastAsia="Times New Roman" w:cs="Times New Roman"/>
          <w:szCs w:val="24"/>
        </w:rPr>
      </w:pPr>
    </w:p>
    <w:p w14:paraId="20B718F2" w14:textId="77777777" w:rsidR="00E02378" w:rsidRDefault="00E02378" w:rsidP="00E02378">
      <w:pPr>
        <w:spacing w:after="200" w:line="276" w:lineRule="auto"/>
      </w:pPr>
      <w:r>
        <w:br w:type="page"/>
      </w:r>
    </w:p>
    <w:p w14:paraId="2B44BD41" w14:textId="77777777" w:rsidR="00E02378" w:rsidRDefault="00E02378" w:rsidP="00E02378">
      <w:pPr>
        <w:spacing w:line="480" w:lineRule="auto"/>
        <w:ind w:firstLine="720"/>
        <w:rPr>
          <w:szCs w:val="24"/>
        </w:rPr>
      </w:pPr>
      <w:r>
        <w:rPr>
          <w:szCs w:val="24"/>
        </w:rPr>
        <w:t>The following professions and hourly wages are referenced in the tables above.</w:t>
      </w:r>
      <w:r>
        <w:rPr>
          <w:szCs w:val="24"/>
          <w:vertAlign w:val="superscript"/>
        </w:rPr>
        <w:footnoteReference w:id="5"/>
      </w:r>
      <w:r>
        <w:rPr>
          <w:szCs w:val="24"/>
        </w:rPr>
        <w:t xml:space="preserve">  </w:t>
      </w:r>
    </w:p>
    <w:tbl>
      <w:tblPr>
        <w:tblStyle w:val="TableGrid"/>
        <w:tblW w:w="0" w:type="auto"/>
        <w:tblLayout w:type="fixed"/>
        <w:tblLook w:val="04A0" w:firstRow="1" w:lastRow="0" w:firstColumn="1" w:lastColumn="0" w:noHBand="0" w:noVBand="1"/>
      </w:tblPr>
      <w:tblGrid>
        <w:gridCol w:w="3168"/>
        <w:gridCol w:w="3060"/>
        <w:gridCol w:w="1890"/>
        <w:gridCol w:w="1415"/>
      </w:tblGrid>
      <w:tr w:rsidR="00E02378" w14:paraId="489E1E46" w14:textId="77777777" w:rsidTr="00E02378">
        <w:trPr>
          <w:trHeight w:val="1034"/>
        </w:trPr>
        <w:tc>
          <w:tcPr>
            <w:tcW w:w="3168" w:type="dxa"/>
            <w:tcBorders>
              <w:top w:val="single" w:sz="4" w:space="0" w:color="auto"/>
              <w:left w:val="single" w:sz="4" w:space="0" w:color="auto"/>
              <w:bottom w:val="single" w:sz="4" w:space="0" w:color="auto"/>
              <w:right w:val="single" w:sz="4" w:space="0" w:color="auto"/>
            </w:tcBorders>
            <w:hideMark/>
          </w:tcPr>
          <w:p w14:paraId="071D2914" w14:textId="77777777" w:rsidR="00E02378" w:rsidRDefault="00E02378">
            <w:pPr>
              <w:rPr>
                <w:rFonts w:ascii="Arial" w:hAnsi="Arial" w:cs="Arial"/>
                <w:b/>
                <w:sz w:val="16"/>
                <w:szCs w:val="16"/>
              </w:rPr>
            </w:pPr>
            <w:r>
              <w:rPr>
                <w:rFonts w:ascii="Arial" w:hAnsi="Arial" w:cs="Arial"/>
                <w:b/>
                <w:sz w:val="16"/>
                <w:szCs w:val="16"/>
              </w:rPr>
              <w:t>2013 SIFMA Report Profession and Code</w:t>
            </w:r>
          </w:p>
        </w:tc>
        <w:tc>
          <w:tcPr>
            <w:tcW w:w="3060" w:type="dxa"/>
            <w:tcBorders>
              <w:top w:val="single" w:sz="4" w:space="0" w:color="auto"/>
              <w:left w:val="single" w:sz="4" w:space="0" w:color="auto"/>
              <w:bottom w:val="single" w:sz="4" w:space="0" w:color="auto"/>
              <w:right w:val="single" w:sz="4" w:space="0" w:color="auto"/>
            </w:tcBorders>
            <w:hideMark/>
          </w:tcPr>
          <w:p w14:paraId="04BD9C2B" w14:textId="77777777" w:rsidR="00E02378" w:rsidRDefault="00E02378">
            <w:pPr>
              <w:rPr>
                <w:rFonts w:ascii="Arial" w:hAnsi="Arial" w:cs="Arial"/>
                <w:b/>
                <w:sz w:val="16"/>
                <w:szCs w:val="16"/>
              </w:rPr>
            </w:pPr>
            <w:r>
              <w:rPr>
                <w:rFonts w:ascii="Arial" w:hAnsi="Arial" w:cs="Arial"/>
                <w:b/>
                <w:sz w:val="16"/>
                <w:szCs w:val="16"/>
              </w:rPr>
              <w:t>Description of Role in Related Matters</w:t>
            </w:r>
          </w:p>
        </w:tc>
        <w:tc>
          <w:tcPr>
            <w:tcW w:w="1890" w:type="dxa"/>
            <w:tcBorders>
              <w:top w:val="single" w:sz="4" w:space="0" w:color="auto"/>
              <w:left w:val="single" w:sz="4" w:space="0" w:color="auto"/>
              <w:bottom w:val="single" w:sz="4" w:space="0" w:color="auto"/>
              <w:right w:val="single" w:sz="4" w:space="0" w:color="auto"/>
            </w:tcBorders>
            <w:hideMark/>
          </w:tcPr>
          <w:p w14:paraId="791CBE10" w14:textId="77777777" w:rsidR="00E02378" w:rsidRDefault="00E02378">
            <w:pPr>
              <w:rPr>
                <w:rFonts w:ascii="Arial" w:hAnsi="Arial" w:cs="Arial"/>
                <w:b/>
                <w:sz w:val="16"/>
                <w:szCs w:val="16"/>
              </w:rPr>
            </w:pPr>
            <w:r>
              <w:rPr>
                <w:rFonts w:ascii="Arial" w:hAnsi="Arial" w:cs="Arial"/>
                <w:b/>
                <w:sz w:val="16"/>
                <w:szCs w:val="16"/>
              </w:rPr>
              <w:t>Total mean 2012 compensation with bonus- 2013 SIFMA Report</w:t>
            </w:r>
          </w:p>
        </w:tc>
        <w:tc>
          <w:tcPr>
            <w:tcW w:w="1415" w:type="dxa"/>
            <w:tcBorders>
              <w:top w:val="single" w:sz="4" w:space="0" w:color="auto"/>
              <w:left w:val="single" w:sz="4" w:space="0" w:color="auto"/>
              <w:bottom w:val="single" w:sz="4" w:space="0" w:color="auto"/>
              <w:right w:val="single" w:sz="4" w:space="0" w:color="auto"/>
            </w:tcBorders>
            <w:hideMark/>
          </w:tcPr>
          <w:p w14:paraId="5EB45E9A" w14:textId="77777777" w:rsidR="00E02378" w:rsidRDefault="00E02378">
            <w:pPr>
              <w:rPr>
                <w:rFonts w:ascii="Arial" w:hAnsi="Arial" w:cs="Arial"/>
                <w:b/>
                <w:sz w:val="16"/>
                <w:szCs w:val="16"/>
              </w:rPr>
            </w:pPr>
            <w:r>
              <w:rPr>
                <w:rFonts w:ascii="Arial" w:hAnsi="Arial" w:cs="Arial"/>
                <w:b/>
                <w:sz w:val="16"/>
                <w:szCs w:val="16"/>
              </w:rPr>
              <w:t>Hourly wage rate (rounded)</w:t>
            </w:r>
            <w:r>
              <w:rPr>
                <w:rFonts w:ascii="Arial" w:hAnsi="Arial" w:cs="Arial"/>
                <w:b/>
                <w:sz w:val="16"/>
                <w:szCs w:val="16"/>
                <w:vertAlign w:val="superscript"/>
              </w:rPr>
              <w:footnoteReference w:id="6"/>
            </w:r>
            <w:r>
              <w:rPr>
                <w:rFonts w:ascii="Arial" w:hAnsi="Arial" w:cs="Arial"/>
                <w:b/>
                <w:sz w:val="16"/>
                <w:szCs w:val="16"/>
              </w:rPr>
              <w:t xml:space="preserve"> </w:t>
            </w:r>
          </w:p>
        </w:tc>
      </w:tr>
      <w:tr w:rsidR="00E02378" w14:paraId="300CE2E1" w14:textId="77777777" w:rsidTr="00E02378">
        <w:trPr>
          <w:trHeight w:val="572"/>
        </w:trPr>
        <w:tc>
          <w:tcPr>
            <w:tcW w:w="3168" w:type="dxa"/>
            <w:tcBorders>
              <w:top w:val="single" w:sz="4" w:space="0" w:color="auto"/>
              <w:left w:val="single" w:sz="4" w:space="0" w:color="auto"/>
              <w:bottom w:val="single" w:sz="4" w:space="0" w:color="auto"/>
              <w:right w:val="single" w:sz="4" w:space="0" w:color="auto"/>
            </w:tcBorders>
            <w:hideMark/>
          </w:tcPr>
          <w:p w14:paraId="74FC4595" w14:textId="77777777" w:rsidR="00E02378" w:rsidRDefault="00E02378">
            <w:pPr>
              <w:rPr>
                <w:rFonts w:ascii="Arial" w:hAnsi="Arial" w:cs="Arial"/>
                <w:b/>
                <w:sz w:val="16"/>
                <w:szCs w:val="16"/>
              </w:rPr>
            </w:pPr>
            <w:r>
              <w:rPr>
                <w:rFonts w:ascii="Arial" w:hAnsi="Arial" w:cs="Arial"/>
                <w:b/>
                <w:sz w:val="16"/>
                <w:szCs w:val="16"/>
              </w:rPr>
              <w:t>Project Manager (1030)</w:t>
            </w:r>
          </w:p>
        </w:tc>
        <w:tc>
          <w:tcPr>
            <w:tcW w:w="3060" w:type="dxa"/>
            <w:tcBorders>
              <w:top w:val="single" w:sz="4" w:space="0" w:color="auto"/>
              <w:left w:val="single" w:sz="4" w:space="0" w:color="auto"/>
              <w:bottom w:val="single" w:sz="4" w:space="0" w:color="auto"/>
              <w:right w:val="single" w:sz="4" w:space="0" w:color="auto"/>
            </w:tcBorders>
            <w:hideMark/>
          </w:tcPr>
          <w:p w14:paraId="0D066363" w14:textId="77777777" w:rsidR="00E02378" w:rsidRDefault="00E02378">
            <w:pPr>
              <w:rPr>
                <w:rFonts w:ascii="Arial" w:hAnsi="Arial" w:cs="Arial"/>
                <w:b/>
                <w:sz w:val="16"/>
                <w:szCs w:val="16"/>
              </w:rPr>
            </w:pPr>
            <w:r>
              <w:rPr>
                <w:rFonts w:ascii="Arial" w:hAnsi="Arial" w:cs="Arial"/>
                <w:b/>
                <w:sz w:val="16"/>
                <w:szCs w:val="16"/>
              </w:rPr>
              <w:t>Project Manager</w:t>
            </w:r>
          </w:p>
        </w:tc>
        <w:tc>
          <w:tcPr>
            <w:tcW w:w="1890" w:type="dxa"/>
            <w:tcBorders>
              <w:top w:val="single" w:sz="4" w:space="0" w:color="auto"/>
              <w:left w:val="single" w:sz="4" w:space="0" w:color="auto"/>
              <w:bottom w:val="single" w:sz="4" w:space="0" w:color="auto"/>
              <w:right w:val="single" w:sz="4" w:space="0" w:color="auto"/>
            </w:tcBorders>
            <w:hideMark/>
          </w:tcPr>
          <w:p w14:paraId="491F82FD" w14:textId="77777777" w:rsidR="00E02378" w:rsidRDefault="00E02378">
            <w:pPr>
              <w:rPr>
                <w:rFonts w:ascii="Arial" w:hAnsi="Arial" w:cs="Arial"/>
                <w:b/>
                <w:sz w:val="16"/>
                <w:szCs w:val="16"/>
              </w:rPr>
            </w:pPr>
            <w:r>
              <w:rPr>
                <w:rFonts w:ascii="Arial" w:hAnsi="Arial" w:cs="Arial"/>
                <w:b/>
                <w:sz w:val="16"/>
                <w:szCs w:val="16"/>
              </w:rPr>
              <w:t>$97,138</w:t>
            </w:r>
            <w:r>
              <w:rPr>
                <w:rFonts w:ascii="Arial" w:hAnsi="Arial" w:cs="Arial"/>
                <w:b/>
                <w:sz w:val="16"/>
                <w:szCs w:val="16"/>
                <w:vertAlign w:val="superscript"/>
              </w:rPr>
              <w:footnoteReference w:id="7"/>
            </w:r>
          </w:p>
        </w:tc>
        <w:tc>
          <w:tcPr>
            <w:tcW w:w="1415" w:type="dxa"/>
            <w:tcBorders>
              <w:top w:val="single" w:sz="4" w:space="0" w:color="auto"/>
              <w:left w:val="single" w:sz="4" w:space="0" w:color="auto"/>
              <w:bottom w:val="single" w:sz="4" w:space="0" w:color="auto"/>
              <w:right w:val="single" w:sz="4" w:space="0" w:color="auto"/>
            </w:tcBorders>
            <w:hideMark/>
          </w:tcPr>
          <w:p w14:paraId="58F0FC53" w14:textId="77777777" w:rsidR="00E02378" w:rsidRDefault="00E02378">
            <w:pPr>
              <w:rPr>
                <w:rFonts w:ascii="Arial" w:hAnsi="Arial" w:cs="Arial"/>
                <w:b/>
                <w:sz w:val="16"/>
                <w:szCs w:val="16"/>
              </w:rPr>
            </w:pPr>
            <w:r>
              <w:rPr>
                <w:rFonts w:ascii="Arial" w:hAnsi="Arial" w:cs="Arial"/>
                <w:b/>
                <w:sz w:val="16"/>
                <w:szCs w:val="16"/>
              </w:rPr>
              <w:t>$70</w:t>
            </w:r>
          </w:p>
        </w:tc>
      </w:tr>
      <w:tr w:rsidR="00E02378" w14:paraId="4A03F6F4" w14:textId="77777777" w:rsidTr="00E02378">
        <w:trPr>
          <w:trHeight w:val="554"/>
        </w:trPr>
        <w:tc>
          <w:tcPr>
            <w:tcW w:w="3168" w:type="dxa"/>
            <w:tcBorders>
              <w:top w:val="single" w:sz="4" w:space="0" w:color="auto"/>
              <w:left w:val="single" w:sz="4" w:space="0" w:color="auto"/>
              <w:bottom w:val="single" w:sz="4" w:space="0" w:color="auto"/>
              <w:right w:val="single" w:sz="4" w:space="0" w:color="auto"/>
            </w:tcBorders>
            <w:hideMark/>
          </w:tcPr>
          <w:p w14:paraId="7968ACB3" w14:textId="77777777" w:rsidR="00E02378" w:rsidRDefault="00E02378">
            <w:pPr>
              <w:rPr>
                <w:rFonts w:ascii="Arial" w:hAnsi="Arial" w:cs="Arial"/>
                <w:b/>
                <w:sz w:val="16"/>
                <w:szCs w:val="16"/>
              </w:rPr>
            </w:pPr>
            <w:r>
              <w:rPr>
                <w:rFonts w:ascii="Arial" w:hAnsi="Arial" w:cs="Arial"/>
                <w:b/>
                <w:sz w:val="16"/>
                <w:szCs w:val="16"/>
              </w:rPr>
              <w:t>Business Analyst (Intermediate) (602)</w:t>
            </w:r>
          </w:p>
        </w:tc>
        <w:tc>
          <w:tcPr>
            <w:tcW w:w="3060" w:type="dxa"/>
            <w:tcBorders>
              <w:top w:val="single" w:sz="4" w:space="0" w:color="auto"/>
              <w:left w:val="single" w:sz="4" w:space="0" w:color="auto"/>
              <w:bottom w:val="single" w:sz="4" w:space="0" w:color="auto"/>
              <w:right w:val="single" w:sz="4" w:space="0" w:color="auto"/>
            </w:tcBorders>
            <w:hideMark/>
          </w:tcPr>
          <w:p w14:paraId="3FB63C7F" w14:textId="77777777" w:rsidR="00E02378" w:rsidRDefault="00E02378">
            <w:pPr>
              <w:rPr>
                <w:rFonts w:ascii="Arial" w:hAnsi="Arial" w:cs="Arial"/>
                <w:b/>
                <w:sz w:val="16"/>
                <w:szCs w:val="16"/>
              </w:rPr>
            </w:pPr>
            <w:r>
              <w:rPr>
                <w:rFonts w:ascii="Arial" w:hAnsi="Arial" w:cs="Arial"/>
                <w:b/>
                <w:sz w:val="16"/>
                <w:szCs w:val="16"/>
              </w:rPr>
              <w:t>Business Analyst</w:t>
            </w:r>
          </w:p>
        </w:tc>
        <w:tc>
          <w:tcPr>
            <w:tcW w:w="1890" w:type="dxa"/>
            <w:tcBorders>
              <w:top w:val="single" w:sz="4" w:space="0" w:color="auto"/>
              <w:left w:val="single" w:sz="4" w:space="0" w:color="auto"/>
              <w:bottom w:val="single" w:sz="4" w:space="0" w:color="auto"/>
              <w:right w:val="single" w:sz="4" w:space="0" w:color="auto"/>
            </w:tcBorders>
            <w:hideMark/>
          </w:tcPr>
          <w:p w14:paraId="4D3BBC83" w14:textId="77777777" w:rsidR="00E02378" w:rsidRDefault="00E02378">
            <w:pPr>
              <w:rPr>
                <w:rFonts w:ascii="Arial" w:hAnsi="Arial" w:cs="Arial"/>
                <w:b/>
                <w:sz w:val="16"/>
                <w:szCs w:val="16"/>
              </w:rPr>
            </w:pPr>
            <w:r>
              <w:rPr>
                <w:rFonts w:ascii="Arial" w:hAnsi="Arial" w:cs="Arial"/>
                <w:b/>
                <w:sz w:val="16"/>
                <w:szCs w:val="16"/>
              </w:rPr>
              <w:t>$72,650</w:t>
            </w:r>
            <w:r>
              <w:rPr>
                <w:rFonts w:ascii="Arial" w:hAnsi="Arial" w:cs="Arial"/>
                <w:b/>
                <w:sz w:val="16"/>
                <w:szCs w:val="16"/>
                <w:vertAlign w:val="superscript"/>
              </w:rPr>
              <w:footnoteReference w:id="8"/>
            </w:r>
          </w:p>
        </w:tc>
        <w:tc>
          <w:tcPr>
            <w:tcW w:w="1415" w:type="dxa"/>
            <w:tcBorders>
              <w:top w:val="single" w:sz="4" w:space="0" w:color="auto"/>
              <w:left w:val="single" w:sz="4" w:space="0" w:color="auto"/>
              <w:bottom w:val="single" w:sz="4" w:space="0" w:color="auto"/>
              <w:right w:val="single" w:sz="4" w:space="0" w:color="auto"/>
            </w:tcBorders>
            <w:hideMark/>
          </w:tcPr>
          <w:p w14:paraId="07BBC868" w14:textId="77777777" w:rsidR="00E02378" w:rsidRDefault="00E02378">
            <w:pPr>
              <w:rPr>
                <w:rFonts w:ascii="Arial" w:hAnsi="Arial" w:cs="Arial"/>
                <w:b/>
                <w:sz w:val="16"/>
                <w:szCs w:val="16"/>
              </w:rPr>
            </w:pPr>
            <w:r>
              <w:rPr>
                <w:rFonts w:ascii="Arial" w:hAnsi="Arial" w:cs="Arial"/>
                <w:b/>
                <w:sz w:val="16"/>
                <w:szCs w:val="16"/>
              </w:rPr>
              <w:t>$52</w:t>
            </w:r>
          </w:p>
        </w:tc>
      </w:tr>
      <w:tr w:rsidR="00E02378" w14:paraId="0366A400" w14:textId="77777777" w:rsidTr="00E02378">
        <w:trPr>
          <w:trHeight w:val="572"/>
        </w:trPr>
        <w:tc>
          <w:tcPr>
            <w:tcW w:w="3168" w:type="dxa"/>
            <w:tcBorders>
              <w:top w:val="single" w:sz="4" w:space="0" w:color="auto"/>
              <w:left w:val="single" w:sz="4" w:space="0" w:color="auto"/>
              <w:bottom w:val="single" w:sz="4" w:space="0" w:color="auto"/>
              <w:right w:val="single" w:sz="4" w:space="0" w:color="auto"/>
            </w:tcBorders>
            <w:hideMark/>
          </w:tcPr>
          <w:p w14:paraId="1525B8D3" w14:textId="77777777" w:rsidR="00E02378" w:rsidRDefault="00E02378">
            <w:pPr>
              <w:rPr>
                <w:rFonts w:ascii="Arial" w:hAnsi="Arial" w:cs="Arial"/>
                <w:b/>
                <w:sz w:val="16"/>
                <w:szCs w:val="16"/>
              </w:rPr>
            </w:pPr>
            <w:r>
              <w:rPr>
                <w:rFonts w:ascii="Arial" w:hAnsi="Arial" w:cs="Arial"/>
                <w:b/>
                <w:sz w:val="16"/>
                <w:szCs w:val="16"/>
              </w:rPr>
              <w:t>Business Analyst (Intermediate) (602)</w:t>
            </w:r>
          </w:p>
        </w:tc>
        <w:tc>
          <w:tcPr>
            <w:tcW w:w="3060" w:type="dxa"/>
            <w:tcBorders>
              <w:top w:val="single" w:sz="4" w:space="0" w:color="auto"/>
              <w:left w:val="single" w:sz="4" w:space="0" w:color="auto"/>
              <w:bottom w:val="single" w:sz="4" w:space="0" w:color="auto"/>
              <w:right w:val="single" w:sz="4" w:space="0" w:color="auto"/>
            </w:tcBorders>
            <w:hideMark/>
          </w:tcPr>
          <w:p w14:paraId="63302362" w14:textId="77777777" w:rsidR="00E02378" w:rsidRDefault="00E02378">
            <w:pPr>
              <w:rPr>
                <w:rFonts w:ascii="Arial" w:hAnsi="Arial" w:cs="Arial"/>
                <w:b/>
                <w:sz w:val="16"/>
                <w:szCs w:val="16"/>
              </w:rPr>
            </w:pPr>
            <w:r>
              <w:rPr>
                <w:rFonts w:ascii="Arial" w:hAnsi="Arial" w:cs="Arial"/>
                <w:b/>
                <w:sz w:val="16"/>
                <w:szCs w:val="16"/>
              </w:rPr>
              <w:t>Tester</w:t>
            </w:r>
          </w:p>
        </w:tc>
        <w:tc>
          <w:tcPr>
            <w:tcW w:w="1890" w:type="dxa"/>
            <w:tcBorders>
              <w:top w:val="single" w:sz="4" w:space="0" w:color="auto"/>
              <w:left w:val="single" w:sz="4" w:space="0" w:color="auto"/>
              <w:bottom w:val="single" w:sz="4" w:space="0" w:color="auto"/>
              <w:right w:val="single" w:sz="4" w:space="0" w:color="auto"/>
            </w:tcBorders>
            <w:hideMark/>
          </w:tcPr>
          <w:p w14:paraId="48CA514D" w14:textId="77777777" w:rsidR="00E02378" w:rsidRDefault="00E02378">
            <w:pPr>
              <w:rPr>
                <w:rFonts w:ascii="Arial" w:hAnsi="Arial" w:cs="Arial"/>
                <w:b/>
                <w:sz w:val="16"/>
                <w:szCs w:val="16"/>
              </w:rPr>
            </w:pPr>
            <w:r>
              <w:rPr>
                <w:rFonts w:ascii="Arial" w:hAnsi="Arial" w:cs="Arial"/>
                <w:b/>
                <w:sz w:val="16"/>
                <w:szCs w:val="16"/>
              </w:rPr>
              <w:t>$72,650</w:t>
            </w:r>
            <w:r>
              <w:rPr>
                <w:rFonts w:ascii="Arial" w:hAnsi="Arial" w:cs="Arial"/>
                <w:b/>
                <w:sz w:val="16"/>
                <w:szCs w:val="16"/>
                <w:vertAlign w:val="superscript"/>
              </w:rPr>
              <w:footnoteReference w:id="9"/>
            </w:r>
          </w:p>
        </w:tc>
        <w:tc>
          <w:tcPr>
            <w:tcW w:w="1415" w:type="dxa"/>
            <w:tcBorders>
              <w:top w:val="single" w:sz="4" w:space="0" w:color="auto"/>
              <w:left w:val="single" w:sz="4" w:space="0" w:color="auto"/>
              <w:bottom w:val="single" w:sz="4" w:space="0" w:color="auto"/>
              <w:right w:val="single" w:sz="4" w:space="0" w:color="auto"/>
            </w:tcBorders>
            <w:hideMark/>
          </w:tcPr>
          <w:p w14:paraId="149DC3A1" w14:textId="77777777" w:rsidR="00E02378" w:rsidRDefault="00E02378">
            <w:pPr>
              <w:rPr>
                <w:rFonts w:ascii="Arial" w:hAnsi="Arial" w:cs="Arial"/>
                <w:b/>
                <w:sz w:val="16"/>
                <w:szCs w:val="16"/>
              </w:rPr>
            </w:pPr>
            <w:r>
              <w:rPr>
                <w:rFonts w:ascii="Arial" w:hAnsi="Arial" w:cs="Arial"/>
                <w:b/>
                <w:sz w:val="16"/>
                <w:szCs w:val="16"/>
              </w:rPr>
              <w:t>$52</w:t>
            </w:r>
          </w:p>
        </w:tc>
      </w:tr>
      <w:tr w:rsidR="00E02378" w14:paraId="06B15161" w14:textId="77777777" w:rsidTr="00E02378">
        <w:trPr>
          <w:trHeight w:val="572"/>
        </w:trPr>
        <w:tc>
          <w:tcPr>
            <w:tcW w:w="3168" w:type="dxa"/>
            <w:tcBorders>
              <w:top w:val="single" w:sz="4" w:space="0" w:color="auto"/>
              <w:left w:val="single" w:sz="4" w:space="0" w:color="auto"/>
              <w:bottom w:val="single" w:sz="4" w:space="0" w:color="auto"/>
              <w:right w:val="single" w:sz="4" w:space="0" w:color="auto"/>
            </w:tcBorders>
            <w:hideMark/>
          </w:tcPr>
          <w:p w14:paraId="13AE436F" w14:textId="77777777" w:rsidR="00E02378" w:rsidRDefault="00E02378">
            <w:pPr>
              <w:rPr>
                <w:rFonts w:ascii="Arial" w:hAnsi="Arial" w:cs="Arial"/>
                <w:b/>
                <w:sz w:val="16"/>
                <w:szCs w:val="16"/>
              </w:rPr>
            </w:pPr>
            <w:r>
              <w:rPr>
                <w:rFonts w:ascii="Arial" w:hAnsi="Arial" w:cs="Arial"/>
                <w:b/>
                <w:sz w:val="16"/>
                <w:szCs w:val="16"/>
              </w:rPr>
              <w:t>Programmer Analyst (Senior) (1607)</w:t>
            </w:r>
          </w:p>
        </w:tc>
        <w:tc>
          <w:tcPr>
            <w:tcW w:w="3060" w:type="dxa"/>
            <w:tcBorders>
              <w:top w:val="single" w:sz="4" w:space="0" w:color="auto"/>
              <w:left w:val="single" w:sz="4" w:space="0" w:color="auto"/>
              <w:bottom w:val="single" w:sz="4" w:space="0" w:color="auto"/>
              <w:right w:val="single" w:sz="4" w:space="0" w:color="auto"/>
            </w:tcBorders>
            <w:hideMark/>
          </w:tcPr>
          <w:p w14:paraId="1F5DABFA" w14:textId="77777777" w:rsidR="00E02378" w:rsidRDefault="00E02378">
            <w:pPr>
              <w:rPr>
                <w:rFonts w:ascii="Arial" w:hAnsi="Arial" w:cs="Arial"/>
                <w:b/>
                <w:sz w:val="16"/>
                <w:szCs w:val="16"/>
              </w:rPr>
            </w:pPr>
            <w:r>
              <w:rPr>
                <w:rFonts w:ascii="Arial" w:hAnsi="Arial" w:cs="Arial"/>
                <w:b/>
                <w:sz w:val="16"/>
                <w:szCs w:val="16"/>
              </w:rPr>
              <w:t>Developer</w:t>
            </w:r>
          </w:p>
        </w:tc>
        <w:tc>
          <w:tcPr>
            <w:tcW w:w="1890" w:type="dxa"/>
            <w:tcBorders>
              <w:top w:val="single" w:sz="4" w:space="0" w:color="auto"/>
              <w:left w:val="single" w:sz="4" w:space="0" w:color="auto"/>
              <w:bottom w:val="single" w:sz="4" w:space="0" w:color="auto"/>
              <w:right w:val="single" w:sz="4" w:space="0" w:color="auto"/>
            </w:tcBorders>
            <w:hideMark/>
          </w:tcPr>
          <w:p w14:paraId="679B6791" w14:textId="77777777" w:rsidR="00E02378" w:rsidRDefault="00E02378">
            <w:pPr>
              <w:rPr>
                <w:rFonts w:ascii="Arial" w:hAnsi="Arial" w:cs="Arial"/>
                <w:b/>
                <w:sz w:val="16"/>
                <w:szCs w:val="16"/>
              </w:rPr>
            </w:pPr>
            <w:r>
              <w:rPr>
                <w:rFonts w:ascii="Arial" w:hAnsi="Arial" w:cs="Arial"/>
                <w:b/>
                <w:sz w:val="16"/>
                <w:szCs w:val="16"/>
              </w:rPr>
              <w:t>$103,851</w:t>
            </w:r>
            <w:r>
              <w:rPr>
                <w:rFonts w:ascii="Arial" w:hAnsi="Arial" w:cs="Arial"/>
                <w:b/>
                <w:sz w:val="16"/>
                <w:szCs w:val="16"/>
                <w:vertAlign w:val="superscript"/>
              </w:rPr>
              <w:footnoteReference w:id="10"/>
            </w:r>
          </w:p>
        </w:tc>
        <w:tc>
          <w:tcPr>
            <w:tcW w:w="1415" w:type="dxa"/>
            <w:tcBorders>
              <w:top w:val="single" w:sz="4" w:space="0" w:color="auto"/>
              <w:left w:val="single" w:sz="4" w:space="0" w:color="auto"/>
              <w:bottom w:val="single" w:sz="4" w:space="0" w:color="auto"/>
              <w:right w:val="single" w:sz="4" w:space="0" w:color="auto"/>
            </w:tcBorders>
            <w:hideMark/>
          </w:tcPr>
          <w:p w14:paraId="4FE10608" w14:textId="77777777" w:rsidR="00E02378" w:rsidRDefault="00E02378">
            <w:pPr>
              <w:rPr>
                <w:rFonts w:ascii="Arial" w:hAnsi="Arial" w:cs="Arial"/>
                <w:b/>
                <w:sz w:val="16"/>
                <w:szCs w:val="16"/>
              </w:rPr>
            </w:pPr>
            <w:r>
              <w:rPr>
                <w:rFonts w:ascii="Arial" w:hAnsi="Arial" w:cs="Arial"/>
                <w:b/>
                <w:sz w:val="16"/>
                <w:szCs w:val="16"/>
              </w:rPr>
              <w:t>$75</w:t>
            </w:r>
          </w:p>
        </w:tc>
      </w:tr>
      <w:tr w:rsidR="00E02378" w14:paraId="0C088994" w14:textId="77777777" w:rsidTr="00E02378">
        <w:trPr>
          <w:trHeight w:val="554"/>
        </w:trPr>
        <w:tc>
          <w:tcPr>
            <w:tcW w:w="3168" w:type="dxa"/>
            <w:tcBorders>
              <w:top w:val="single" w:sz="4" w:space="0" w:color="auto"/>
              <w:left w:val="single" w:sz="4" w:space="0" w:color="auto"/>
              <w:bottom w:val="single" w:sz="4" w:space="0" w:color="auto"/>
              <w:right w:val="single" w:sz="4" w:space="0" w:color="auto"/>
            </w:tcBorders>
            <w:hideMark/>
          </w:tcPr>
          <w:p w14:paraId="5B8B9C00" w14:textId="77777777" w:rsidR="00E02378" w:rsidRDefault="00E02378">
            <w:pPr>
              <w:rPr>
                <w:rFonts w:ascii="Arial" w:hAnsi="Arial" w:cs="Arial"/>
                <w:b/>
                <w:sz w:val="16"/>
                <w:szCs w:val="16"/>
              </w:rPr>
            </w:pPr>
            <w:r>
              <w:rPr>
                <w:rFonts w:ascii="Arial" w:hAnsi="Arial" w:cs="Arial"/>
                <w:b/>
                <w:sz w:val="16"/>
                <w:szCs w:val="16"/>
              </w:rPr>
              <w:t>Compliance Examiner (Senior) (409)</w:t>
            </w:r>
          </w:p>
        </w:tc>
        <w:tc>
          <w:tcPr>
            <w:tcW w:w="3060" w:type="dxa"/>
            <w:tcBorders>
              <w:top w:val="single" w:sz="4" w:space="0" w:color="auto"/>
              <w:left w:val="single" w:sz="4" w:space="0" w:color="auto"/>
              <w:bottom w:val="single" w:sz="4" w:space="0" w:color="auto"/>
              <w:right w:val="single" w:sz="4" w:space="0" w:color="auto"/>
            </w:tcBorders>
            <w:hideMark/>
          </w:tcPr>
          <w:p w14:paraId="15EC9AD2" w14:textId="77777777" w:rsidR="00E02378" w:rsidRDefault="00E02378">
            <w:pPr>
              <w:rPr>
                <w:rFonts w:ascii="Arial" w:hAnsi="Arial" w:cs="Arial"/>
                <w:b/>
                <w:sz w:val="16"/>
                <w:szCs w:val="16"/>
              </w:rPr>
            </w:pPr>
            <w:r>
              <w:rPr>
                <w:rFonts w:ascii="Arial" w:hAnsi="Arial" w:cs="Arial"/>
                <w:b/>
                <w:sz w:val="16"/>
                <w:szCs w:val="16"/>
              </w:rPr>
              <w:t>Senior Compliance Examiner</w:t>
            </w:r>
          </w:p>
        </w:tc>
        <w:tc>
          <w:tcPr>
            <w:tcW w:w="1890" w:type="dxa"/>
            <w:tcBorders>
              <w:top w:val="single" w:sz="4" w:space="0" w:color="auto"/>
              <w:left w:val="single" w:sz="4" w:space="0" w:color="auto"/>
              <w:bottom w:val="single" w:sz="4" w:space="0" w:color="auto"/>
              <w:right w:val="single" w:sz="4" w:space="0" w:color="auto"/>
            </w:tcBorders>
            <w:hideMark/>
          </w:tcPr>
          <w:p w14:paraId="30FC3691" w14:textId="77777777" w:rsidR="00E02378" w:rsidRDefault="00E02378">
            <w:pPr>
              <w:rPr>
                <w:rFonts w:ascii="Arial" w:hAnsi="Arial" w:cs="Arial"/>
                <w:b/>
                <w:sz w:val="16"/>
                <w:szCs w:val="16"/>
              </w:rPr>
            </w:pPr>
            <w:r>
              <w:rPr>
                <w:rFonts w:ascii="Arial" w:hAnsi="Arial" w:cs="Arial"/>
                <w:b/>
                <w:sz w:val="16"/>
                <w:szCs w:val="16"/>
              </w:rPr>
              <w:t>$79,992</w:t>
            </w:r>
            <w:r>
              <w:rPr>
                <w:rFonts w:ascii="Arial" w:hAnsi="Arial" w:cs="Arial"/>
                <w:b/>
                <w:sz w:val="16"/>
                <w:szCs w:val="16"/>
                <w:vertAlign w:val="superscript"/>
              </w:rPr>
              <w:footnoteReference w:id="11"/>
            </w:r>
          </w:p>
        </w:tc>
        <w:tc>
          <w:tcPr>
            <w:tcW w:w="1415" w:type="dxa"/>
            <w:tcBorders>
              <w:top w:val="single" w:sz="4" w:space="0" w:color="auto"/>
              <w:left w:val="single" w:sz="4" w:space="0" w:color="auto"/>
              <w:bottom w:val="single" w:sz="4" w:space="0" w:color="auto"/>
              <w:right w:val="single" w:sz="4" w:space="0" w:color="auto"/>
            </w:tcBorders>
            <w:hideMark/>
          </w:tcPr>
          <w:p w14:paraId="56C62F11" w14:textId="77777777" w:rsidR="00E02378" w:rsidRDefault="00E02378">
            <w:pPr>
              <w:rPr>
                <w:rFonts w:ascii="Arial" w:hAnsi="Arial" w:cs="Arial"/>
                <w:b/>
                <w:sz w:val="16"/>
                <w:szCs w:val="16"/>
              </w:rPr>
            </w:pPr>
            <w:r>
              <w:rPr>
                <w:rFonts w:ascii="Arial" w:hAnsi="Arial" w:cs="Arial"/>
                <w:b/>
                <w:sz w:val="16"/>
                <w:szCs w:val="16"/>
              </w:rPr>
              <w:t>$58</w:t>
            </w:r>
          </w:p>
        </w:tc>
      </w:tr>
      <w:tr w:rsidR="00E02378" w14:paraId="0AF7FBC6" w14:textId="77777777" w:rsidTr="00E02378">
        <w:trPr>
          <w:trHeight w:val="572"/>
        </w:trPr>
        <w:tc>
          <w:tcPr>
            <w:tcW w:w="3168" w:type="dxa"/>
            <w:tcBorders>
              <w:top w:val="single" w:sz="4" w:space="0" w:color="auto"/>
              <w:left w:val="single" w:sz="4" w:space="0" w:color="auto"/>
              <w:bottom w:val="single" w:sz="4" w:space="0" w:color="auto"/>
              <w:right w:val="single" w:sz="4" w:space="0" w:color="auto"/>
            </w:tcBorders>
            <w:hideMark/>
          </w:tcPr>
          <w:p w14:paraId="3E92A38B" w14:textId="77777777" w:rsidR="00E02378" w:rsidRDefault="00E02378">
            <w:pPr>
              <w:rPr>
                <w:rFonts w:ascii="Arial" w:hAnsi="Arial" w:cs="Arial"/>
                <w:b/>
                <w:sz w:val="16"/>
                <w:szCs w:val="16"/>
              </w:rPr>
            </w:pPr>
            <w:r>
              <w:rPr>
                <w:rFonts w:ascii="Arial" w:hAnsi="Arial" w:cs="Arial"/>
                <w:b/>
                <w:sz w:val="16"/>
                <w:szCs w:val="16"/>
              </w:rPr>
              <w:t>Compliance Specialist (Senior)</w:t>
            </w:r>
          </w:p>
          <w:p w14:paraId="1A98EEDB" w14:textId="77777777" w:rsidR="00E02378" w:rsidRDefault="00E02378">
            <w:pPr>
              <w:rPr>
                <w:rFonts w:ascii="Arial" w:hAnsi="Arial" w:cs="Arial"/>
                <w:b/>
                <w:sz w:val="16"/>
                <w:szCs w:val="16"/>
              </w:rPr>
            </w:pPr>
            <w:r>
              <w:rPr>
                <w:rFonts w:ascii="Arial" w:hAnsi="Arial" w:cs="Arial"/>
                <w:b/>
                <w:sz w:val="16"/>
                <w:szCs w:val="16"/>
              </w:rPr>
              <w:t>(406)</w:t>
            </w:r>
          </w:p>
        </w:tc>
        <w:tc>
          <w:tcPr>
            <w:tcW w:w="3060" w:type="dxa"/>
            <w:tcBorders>
              <w:top w:val="single" w:sz="4" w:space="0" w:color="auto"/>
              <w:left w:val="single" w:sz="4" w:space="0" w:color="auto"/>
              <w:bottom w:val="single" w:sz="4" w:space="0" w:color="auto"/>
              <w:right w:val="single" w:sz="4" w:space="0" w:color="auto"/>
            </w:tcBorders>
            <w:hideMark/>
          </w:tcPr>
          <w:p w14:paraId="780FF57D" w14:textId="77777777" w:rsidR="00E02378" w:rsidRDefault="00E02378">
            <w:pPr>
              <w:rPr>
                <w:rFonts w:ascii="Arial" w:hAnsi="Arial" w:cs="Arial"/>
                <w:b/>
                <w:sz w:val="16"/>
                <w:szCs w:val="16"/>
              </w:rPr>
            </w:pPr>
            <w:r>
              <w:rPr>
                <w:rFonts w:ascii="Arial" w:hAnsi="Arial" w:cs="Arial"/>
                <w:b/>
                <w:sz w:val="16"/>
                <w:szCs w:val="16"/>
              </w:rPr>
              <w:t>Senior Compliance Specialist</w:t>
            </w:r>
          </w:p>
        </w:tc>
        <w:tc>
          <w:tcPr>
            <w:tcW w:w="1890" w:type="dxa"/>
            <w:tcBorders>
              <w:top w:val="single" w:sz="4" w:space="0" w:color="auto"/>
              <w:left w:val="single" w:sz="4" w:space="0" w:color="auto"/>
              <w:bottom w:val="single" w:sz="4" w:space="0" w:color="auto"/>
              <w:right w:val="single" w:sz="4" w:space="0" w:color="auto"/>
            </w:tcBorders>
            <w:hideMark/>
          </w:tcPr>
          <w:p w14:paraId="1749A384" w14:textId="77777777" w:rsidR="00E02378" w:rsidRDefault="00E02378">
            <w:pPr>
              <w:rPr>
                <w:rFonts w:ascii="Arial" w:hAnsi="Arial" w:cs="Arial"/>
                <w:b/>
                <w:sz w:val="16"/>
                <w:szCs w:val="16"/>
              </w:rPr>
            </w:pPr>
            <w:r>
              <w:rPr>
                <w:rFonts w:ascii="Arial" w:hAnsi="Arial" w:cs="Arial"/>
                <w:b/>
                <w:sz w:val="16"/>
                <w:szCs w:val="16"/>
              </w:rPr>
              <w:t>$78,250</w:t>
            </w:r>
            <w:r>
              <w:rPr>
                <w:rFonts w:ascii="Arial" w:hAnsi="Arial" w:cs="Arial"/>
                <w:b/>
                <w:sz w:val="16"/>
                <w:szCs w:val="16"/>
                <w:vertAlign w:val="superscript"/>
              </w:rPr>
              <w:footnoteReference w:id="12"/>
            </w:r>
          </w:p>
        </w:tc>
        <w:tc>
          <w:tcPr>
            <w:tcW w:w="1415" w:type="dxa"/>
            <w:tcBorders>
              <w:top w:val="single" w:sz="4" w:space="0" w:color="auto"/>
              <w:left w:val="single" w:sz="4" w:space="0" w:color="auto"/>
              <w:bottom w:val="single" w:sz="4" w:space="0" w:color="auto"/>
              <w:right w:val="single" w:sz="4" w:space="0" w:color="auto"/>
            </w:tcBorders>
            <w:hideMark/>
          </w:tcPr>
          <w:p w14:paraId="7F12B007" w14:textId="77777777" w:rsidR="00E02378" w:rsidRDefault="00E02378">
            <w:pPr>
              <w:rPr>
                <w:rFonts w:ascii="Arial" w:hAnsi="Arial" w:cs="Arial"/>
                <w:b/>
                <w:sz w:val="16"/>
                <w:szCs w:val="16"/>
              </w:rPr>
            </w:pPr>
            <w:r>
              <w:rPr>
                <w:rFonts w:ascii="Arial" w:hAnsi="Arial" w:cs="Arial"/>
                <w:b/>
                <w:sz w:val="16"/>
                <w:szCs w:val="16"/>
              </w:rPr>
              <w:t>$57</w:t>
            </w:r>
          </w:p>
        </w:tc>
      </w:tr>
      <w:tr w:rsidR="00E02378" w14:paraId="4B6F7EC8" w14:textId="77777777" w:rsidTr="00E02378">
        <w:trPr>
          <w:trHeight w:val="572"/>
        </w:trPr>
        <w:tc>
          <w:tcPr>
            <w:tcW w:w="3168" w:type="dxa"/>
            <w:tcBorders>
              <w:top w:val="single" w:sz="4" w:space="0" w:color="auto"/>
              <w:left w:val="single" w:sz="4" w:space="0" w:color="auto"/>
              <w:bottom w:val="single" w:sz="4" w:space="0" w:color="auto"/>
              <w:right w:val="single" w:sz="4" w:space="0" w:color="auto"/>
            </w:tcBorders>
            <w:hideMark/>
          </w:tcPr>
          <w:p w14:paraId="66829EE3" w14:textId="77777777" w:rsidR="00E02378" w:rsidRDefault="00E02378">
            <w:pPr>
              <w:rPr>
                <w:rFonts w:ascii="Arial" w:hAnsi="Arial" w:cs="Arial"/>
                <w:b/>
                <w:sz w:val="16"/>
                <w:szCs w:val="16"/>
              </w:rPr>
            </w:pPr>
            <w:r>
              <w:rPr>
                <w:rFonts w:ascii="Arial" w:hAnsi="Arial" w:cs="Arial"/>
                <w:b/>
                <w:sz w:val="16"/>
                <w:szCs w:val="16"/>
              </w:rPr>
              <w:t>Chief Compliance Officer (Mutual Funds/ Investment Advisory Services) (413)</w:t>
            </w:r>
          </w:p>
        </w:tc>
        <w:tc>
          <w:tcPr>
            <w:tcW w:w="3060" w:type="dxa"/>
            <w:tcBorders>
              <w:top w:val="single" w:sz="4" w:space="0" w:color="auto"/>
              <w:left w:val="single" w:sz="4" w:space="0" w:color="auto"/>
              <w:bottom w:val="single" w:sz="4" w:space="0" w:color="auto"/>
              <w:right w:val="single" w:sz="4" w:space="0" w:color="auto"/>
            </w:tcBorders>
            <w:hideMark/>
          </w:tcPr>
          <w:p w14:paraId="3C166101" w14:textId="77777777" w:rsidR="00E02378" w:rsidRDefault="00E02378">
            <w:pPr>
              <w:rPr>
                <w:rFonts w:ascii="Arial" w:hAnsi="Arial" w:cs="Arial"/>
                <w:b/>
                <w:sz w:val="16"/>
                <w:szCs w:val="16"/>
              </w:rPr>
            </w:pPr>
            <w:r>
              <w:rPr>
                <w:rFonts w:ascii="Arial" w:hAnsi="Arial" w:cs="Arial"/>
                <w:b/>
                <w:sz w:val="16"/>
                <w:szCs w:val="16"/>
              </w:rPr>
              <w:t>Chief Compliance Officer</w:t>
            </w:r>
          </w:p>
        </w:tc>
        <w:tc>
          <w:tcPr>
            <w:tcW w:w="1890" w:type="dxa"/>
            <w:tcBorders>
              <w:top w:val="single" w:sz="4" w:space="0" w:color="auto"/>
              <w:left w:val="single" w:sz="4" w:space="0" w:color="auto"/>
              <w:bottom w:val="single" w:sz="4" w:space="0" w:color="auto"/>
              <w:right w:val="single" w:sz="4" w:space="0" w:color="auto"/>
            </w:tcBorders>
            <w:hideMark/>
          </w:tcPr>
          <w:p w14:paraId="4194247A" w14:textId="77777777" w:rsidR="00E02378" w:rsidRDefault="00E02378">
            <w:pPr>
              <w:rPr>
                <w:rFonts w:ascii="Arial" w:hAnsi="Arial" w:cs="Arial"/>
                <w:b/>
                <w:sz w:val="16"/>
                <w:szCs w:val="16"/>
              </w:rPr>
            </w:pPr>
            <w:r>
              <w:rPr>
                <w:rFonts w:ascii="Arial" w:hAnsi="Arial" w:cs="Arial"/>
                <w:b/>
                <w:sz w:val="16"/>
                <w:szCs w:val="16"/>
              </w:rPr>
              <w:t>$192,367</w:t>
            </w:r>
            <w:r>
              <w:rPr>
                <w:rFonts w:ascii="Arial" w:hAnsi="Arial" w:cs="Arial"/>
                <w:b/>
                <w:sz w:val="16"/>
                <w:szCs w:val="16"/>
                <w:vertAlign w:val="superscript"/>
              </w:rPr>
              <w:footnoteReference w:id="13"/>
            </w:r>
          </w:p>
        </w:tc>
        <w:tc>
          <w:tcPr>
            <w:tcW w:w="1415" w:type="dxa"/>
            <w:tcBorders>
              <w:top w:val="single" w:sz="4" w:space="0" w:color="auto"/>
              <w:left w:val="single" w:sz="4" w:space="0" w:color="auto"/>
              <w:bottom w:val="single" w:sz="4" w:space="0" w:color="auto"/>
              <w:right w:val="single" w:sz="4" w:space="0" w:color="auto"/>
            </w:tcBorders>
            <w:hideMark/>
          </w:tcPr>
          <w:p w14:paraId="6B48303D" w14:textId="77777777" w:rsidR="00E02378" w:rsidRDefault="00E02378">
            <w:pPr>
              <w:rPr>
                <w:rFonts w:ascii="Arial" w:hAnsi="Arial" w:cs="Arial"/>
                <w:b/>
                <w:sz w:val="16"/>
                <w:szCs w:val="16"/>
              </w:rPr>
            </w:pPr>
            <w:r>
              <w:rPr>
                <w:rFonts w:ascii="Arial" w:hAnsi="Arial" w:cs="Arial"/>
                <w:b/>
                <w:sz w:val="16"/>
                <w:szCs w:val="16"/>
              </w:rPr>
              <w:t>$139</w:t>
            </w:r>
          </w:p>
        </w:tc>
      </w:tr>
      <w:tr w:rsidR="00E02378" w14:paraId="2C682D6B" w14:textId="77777777" w:rsidTr="00E02378">
        <w:trPr>
          <w:trHeight w:val="572"/>
        </w:trPr>
        <w:tc>
          <w:tcPr>
            <w:tcW w:w="3168" w:type="dxa"/>
            <w:tcBorders>
              <w:top w:val="single" w:sz="4" w:space="0" w:color="auto"/>
              <w:left w:val="single" w:sz="4" w:space="0" w:color="auto"/>
              <w:bottom w:val="single" w:sz="4" w:space="0" w:color="auto"/>
              <w:right w:val="single" w:sz="4" w:space="0" w:color="auto"/>
            </w:tcBorders>
            <w:hideMark/>
          </w:tcPr>
          <w:p w14:paraId="0F5FAAC8" w14:textId="77777777" w:rsidR="00E02378" w:rsidRDefault="00E02378">
            <w:pPr>
              <w:rPr>
                <w:rFonts w:ascii="Arial" w:hAnsi="Arial" w:cs="Arial"/>
                <w:b/>
                <w:sz w:val="16"/>
                <w:szCs w:val="16"/>
              </w:rPr>
            </w:pPr>
            <w:r>
              <w:rPr>
                <w:rFonts w:ascii="Arial" w:hAnsi="Arial" w:cs="Arial"/>
                <w:b/>
                <w:sz w:val="16"/>
                <w:szCs w:val="16"/>
              </w:rPr>
              <w:t>Compliance Attorney (1103)</w:t>
            </w:r>
          </w:p>
        </w:tc>
        <w:tc>
          <w:tcPr>
            <w:tcW w:w="3060" w:type="dxa"/>
            <w:tcBorders>
              <w:top w:val="single" w:sz="4" w:space="0" w:color="auto"/>
              <w:left w:val="single" w:sz="4" w:space="0" w:color="auto"/>
              <w:bottom w:val="single" w:sz="4" w:space="0" w:color="auto"/>
              <w:right w:val="single" w:sz="4" w:space="0" w:color="auto"/>
            </w:tcBorders>
            <w:hideMark/>
          </w:tcPr>
          <w:p w14:paraId="64277240" w14:textId="77777777" w:rsidR="00E02378" w:rsidRDefault="00E02378">
            <w:pPr>
              <w:rPr>
                <w:rFonts w:ascii="Arial" w:hAnsi="Arial" w:cs="Arial"/>
                <w:b/>
                <w:sz w:val="16"/>
                <w:szCs w:val="16"/>
              </w:rPr>
            </w:pPr>
            <w:r>
              <w:rPr>
                <w:rFonts w:ascii="Arial" w:hAnsi="Arial" w:cs="Arial"/>
                <w:b/>
                <w:sz w:val="16"/>
                <w:szCs w:val="16"/>
              </w:rPr>
              <w:t>Compliance Attorney</w:t>
            </w:r>
          </w:p>
        </w:tc>
        <w:tc>
          <w:tcPr>
            <w:tcW w:w="1890" w:type="dxa"/>
            <w:tcBorders>
              <w:top w:val="single" w:sz="4" w:space="0" w:color="auto"/>
              <w:left w:val="single" w:sz="4" w:space="0" w:color="auto"/>
              <w:bottom w:val="single" w:sz="4" w:space="0" w:color="auto"/>
              <w:right w:val="single" w:sz="4" w:space="0" w:color="auto"/>
            </w:tcBorders>
            <w:hideMark/>
          </w:tcPr>
          <w:p w14:paraId="5856F8E9" w14:textId="77777777" w:rsidR="00E02378" w:rsidRDefault="00E02378">
            <w:pPr>
              <w:rPr>
                <w:rFonts w:ascii="Arial" w:hAnsi="Arial" w:cs="Arial"/>
                <w:b/>
                <w:sz w:val="16"/>
                <w:szCs w:val="16"/>
              </w:rPr>
            </w:pPr>
            <w:r>
              <w:rPr>
                <w:rFonts w:ascii="Arial" w:hAnsi="Arial" w:cs="Arial"/>
                <w:b/>
                <w:sz w:val="16"/>
                <w:szCs w:val="16"/>
              </w:rPr>
              <w:t>$133,059</w:t>
            </w:r>
            <w:r>
              <w:rPr>
                <w:rFonts w:ascii="Arial" w:hAnsi="Arial" w:cs="Arial"/>
                <w:b/>
                <w:sz w:val="16"/>
                <w:szCs w:val="16"/>
                <w:vertAlign w:val="superscript"/>
              </w:rPr>
              <w:footnoteReference w:id="14"/>
            </w:r>
          </w:p>
        </w:tc>
        <w:tc>
          <w:tcPr>
            <w:tcW w:w="1415" w:type="dxa"/>
            <w:tcBorders>
              <w:top w:val="single" w:sz="4" w:space="0" w:color="auto"/>
              <w:left w:val="single" w:sz="4" w:space="0" w:color="auto"/>
              <w:bottom w:val="single" w:sz="4" w:space="0" w:color="auto"/>
              <w:right w:val="single" w:sz="4" w:space="0" w:color="auto"/>
            </w:tcBorders>
            <w:hideMark/>
          </w:tcPr>
          <w:p w14:paraId="1B97DF8F" w14:textId="77777777" w:rsidR="00E02378" w:rsidRDefault="00E02378">
            <w:pPr>
              <w:rPr>
                <w:rFonts w:ascii="Arial" w:hAnsi="Arial" w:cs="Arial"/>
                <w:b/>
                <w:sz w:val="16"/>
                <w:szCs w:val="16"/>
              </w:rPr>
            </w:pPr>
            <w:r>
              <w:rPr>
                <w:rFonts w:ascii="Arial" w:hAnsi="Arial" w:cs="Arial"/>
                <w:b/>
                <w:sz w:val="16"/>
                <w:szCs w:val="16"/>
              </w:rPr>
              <w:t>$96</w:t>
            </w:r>
          </w:p>
        </w:tc>
      </w:tr>
    </w:tbl>
    <w:p w14:paraId="485453E7" w14:textId="3EE69731" w:rsidR="00E02378" w:rsidRPr="00854AE1" w:rsidRDefault="00E02378" w:rsidP="00CB0776">
      <w:pPr>
        <w:tabs>
          <w:tab w:val="left" w:pos="-720"/>
        </w:tabs>
        <w:spacing w:after="240"/>
        <w:rPr>
          <w:rFonts w:eastAsia="Times New Roman" w:cs="Times New Roman"/>
          <w:szCs w:val="24"/>
        </w:rPr>
      </w:pPr>
    </w:p>
    <w:sectPr w:rsidR="00E02378" w:rsidRPr="00854AE1" w:rsidSect="00A1312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3C9D9" w14:textId="77777777" w:rsidR="00444A8C" w:rsidRDefault="00444A8C" w:rsidP="009C6DB4">
      <w:r>
        <w:separator/>
      </w:r>
    </w:p>
  </w:endnote>
  <w:endnote w:type="continuationSeparator" w:id="0">
    <w:p w14:paraId="4CB9E028" w14:textId="77777777" w:rsidR="00444A8C" w:rsidRDefault="00444A8C" w:rsidP="009C6DB4">
      <w:r>
        <w:continuationSeparator/>
      </w:r>
    </w:p>
  </w:endnote>
  <w:endnote w:type="continuationNotice" w:id="1">
    <w:p w14:paraId="55B90D1F" w14:textId="77777777" w:rsidR="00523488" w:rsidRDefault="00523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17BC2" w14:textId="77777777" w:rsidR="00C11062" w:rsidRDefault="00C110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760245"/>
      <w:docPartObj>
        <w:docPartGallery w:val="Page Numbers (Bottom of Page)"/>
        <w:docPartUnique/>
      </w:docPartObj>
    </w:sdtPr>
    <w:sdtEndPr>
      <w:rPr>
        <w:noProof/>
      </w:rPr>
    </w:sdtEndPr>
    <w:sdtContent>
      <w:p w14:paraId="553D1698" w14:textId="329C02CB" w:rsidR="00A1312B" w:rsidRDefault="00A1312B">
        <w:pPr>
          <w:pStyle w:val="Footer"/>
          <w:jc w:val="center"/>
        </w:pPr>
        <w:r>
          <w:fldChar w:fldCharType="begin"/>
        </w:r>
        <w:r>
          <w:instrText xml:space="preserve"> PAGE   \* MERGEFORMAT </w:instrText>
        </w:r>
        <w:r>
          <w:fldChar w:fldCharType="separate"/>
        </w:r>
        <w:r w:rsidR="00AB3A5A">
          <w:rPr>
            <w:noProof/>
          </w:rPr>
          <w:t>1</w:t>
        </w:r>
        <w:r>
          <w:rPr>
            <w:noProof/>
          </w:rPr>
          <w:fldChar w:fldCharType="end"/>
        </w:r>
      </w:p>
    </w:sdtContent>
  </w:sdt>
  <w:p w14:paraId="792EB3B1" w14:textId="77777777" w:rsidR="00444A8C" w:rsidRDefault="00444A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7D01C" w14:textId="77777777" w:rsidR="00C11062" w:rsidRDefault="00C11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326C0" w14:textId="77777777" w:rsidR="00444A8C" w:rsidRDefault="00444A8C" w:rsidP="009C6DB4">
      <w:r>
        <w:separator/>
      </w:r>
    </w:p>
  </w:footnote>
  <w:footnote w:type="continuationSeparator" w:id="0">
    <w:p w14:paraId="25C5A6D5" w14:textId="77777777" w:rsidR="00444A8C" w:rsidRDefault="00444A8C" w:rsidP="009C6DB4">
      <w:r>
        <w:continuationSeparator/>
      </w:r>
    </w:p>
  </w:footnote>
  <w:footnote w:type="continuationNotice" w:id="1">
    <w:p w14:paraId="0C572866" w14:textId="77777777" w:rsidR="00523488" w:rsidRDefault="00523488"/>
  </w:footnote>
  <w:footnote w:id="2">
    <w:p w14:paraId="4A06BA36" w14:textId="11EB8F48" w:rsidR="007A12C9" w:rsidRPr="006F73C5" w:rsidRDefault="007A12C9" w:rsidP="007A12C9">
      <w:pPr>
        <w:autoSpaceDE w:val="0"/>
        <w:autoSpaceDN w:val="0"/>
        <w:adjustRightInd w:val="0"/>
        <w:rPr>
          <w:rFonts w:eastAsia="PMingLiU" w:cs="Times New Roman"/>
          <w:szCs w:val="24"/>
        </w:rPr>
      </w:pPr>
      <w:r>
        <w:rPr>
          <w:rStyle w:val="FootnoteReference"/>
        </w:rPr>
        <w:footnoteRef/>
      </w:r>
      <w:r>
        <w:t xml:space="preserve"> </w:t>
      </w:r>
      <w:r w:rsidRPr="006F73C5">
        <w:rPr>
          <w:rFonts w:eastAsia="PMingLiU" w:cs="Times New Roman"/>
          <w:szCs w:val="24"/>
        </w:rPr>
        <w:t>Additional proposed regulations pursuant to Regulation AT</w:t>
      </w:r>
      <w:r>
        <w:rPr>
          <w:rFonts w:eastAsia="PMingLiU" w:cs="Times New Roman"/>
          <w:szCs w:val="24"/>
        </w:rPr>
        <w:t xml:space="preserve"> requiring a collection of </w:t>
      </w:r>
      <w:r w:rsidRPr="006F73C5">
        <w:rPr>
          <w:rFonts w:eastAsia="PMingLiU" w:cs="Times New Roman"/>
          <w:szCs w:val="24"/>
        </w:rPr>
        <w:t>information are</w:t>
      </w:r>
      <w:r w:rsidR="0046238D">
        <w:rPr>
          <w:rFonts w:eastAsia="PMingLiU" w:cs="Times New Roman"/>
          <w:szCs w:val="24"/>
        </w:rPr>
        <w:t xml:space="preserve"> separately</w:t>
      </w:r>
      <w:r w:rsidRPr="006F73C5">
        <w:rPr>
          <w:rFonts w:eastAsia="PMingLiU" w:cs="Times New Roman"/>
          <w:szCs w:val="24"/>
        </w:rPr>
        <w:t xml:space="preserve"> addressed in </w:t>
      </w:r>
      <w:r w:rsidR="0046238D">
        <w:rPr>
          <w:rFonts w:cs="Times New Roman"/>
          <w:szCs w:val="24"/>
        </w:rPr>
        <w:t>corresponding supporting statement</w:t>
      </w:r>
      <w:r w:rsidR="0025380C">
        <w:rPr>
          <w:rFonts w:cs="Times New Roman"/>
          <w:szCs w:val="24"/>
        </w:rPr>
        <w:t>s</w:t>
      </w:r>
      <w:r w:rsidR="0046238D">
        <w:rPr>
          <w:rFonts w:cs="Times New Roman"/>
          <w:szCs w:val="24"/>
        </w:rPr>
        <w:t xml:space="preserve"> and OMB submission</w:t>
      </w:r>
      <w:r w:rsidR="0025380C">
        <w:rPr>
          <w:rFonts w:cs="Times New Roman"/>
          <w:szCs w:val="24"/>
        </w:rPr>
        <w:t>s</w:t>
      </w:r>
      <w:r w:rsidR="0046238D">
        <w:rPr>
          <w:rFonts w:cs="Times New Roman"/>
          <w:szCs w:val="24"/>
        </w:rPr>
        <w:t xml:space="preserve"> to </w:t>
      </w:r>
      <w:r w:rsidRPr="006F73C5">
        <w:rPr>
          <w:rFonts w:eastAsia="PMingLiU" w:cs="Times New Roman"/>
          <w:szCs w:val="24"/>
        </w:rPr>
        <w:t xml:space="preserve">amend existing or create new information collections.  </w:t>
      </w:r>
    </w:p>
    <w:p w14:paraId="1A610FCE" w14:textId="0090235C" w:rsidR="007A12C9" w:rsidRDefault="007A12C9">
      <w:pPr>
        <w:pStyle w:val="FootnoteText"/>
      </w:pPr>
    </w:p>
  </w:footnote>
  <w:footnote w:id="3">
    <w:p w14:paraId="33A32BC0" w14:textId="77777777" w:rsidR="00E02378" w:rsidRDefault="00E02378" w:rsidP="00E0237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Each report will consist of one Form 7-R and an estimated 10 Forms 8-R.</w:t>
      </w:r>
    </w:p>
  </w:footnote>
  <w:footnote w:id="4">
    <w:p w14:paraId="15D24257" w14:textId="77777777" w:rsidR="00E02378" w:rsidRDefault="00E02378" w:rsidP="00E0237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proofErr w:type="gramStart"/>
      <w:r>
        <w:rPr>
          <w:rFonts w:ascii="Arial" w:hAnsi="Arial" w:cs="Arial"/>
          <w:sz w:val="16"/>
          <w:szCs w:val="16"/>
        </w:rPr>
        <w:t>Average salary per hour for a Compliance Attorney.</w:t>
      </w:r>
      <w:proofErr w:type="gramEnd"/>
      <w:r>
        <w:rPr>
          <w:rFonts w:ascii="Arial" w:hAnsi="Arial" w:cs="Arial"/>
          <w:sz w:val="16"/>
          <w:szCs w:val="16"/>
        </w:rPr>
        <w:t xml:space="preserve">  For details concerning the average yearly and hourly salary rates for the professionals listed in these tables, please see the SIFMA chart below.  </w:t>
      </w:r>
    </w:p>
  </w:footnote>
  <w:footnote w:id="5">
    <w:p w14:paraId="3E47B210" w14:textId="77777777" w:rsidR="00E02378" w:rsidRDefault="00E02378" w:rsidP="00E0237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The hourly wage rates are based on salaries and bonuses across different professions that are listed in the SIFMA Report on Management &amp; Professional Earnings in the Securities Industry 2013, modified to account for an 1800-hour work-year and multiplied by 1.3 to account for overhead and other benefits.  The SIFMA Report on Management &amp; Professional Earnings in the Securities Industry 2013 is available at http://www.sifma.org/research/item.aspx?id=8589940603.</w:t>
      </w:r>
    </w:p>
  </w:footnote>
  <w:footnote w:id="6">
    <w:p w14:paraId="5F86DAF7" w14:textId="77777777" w:rsidR="00E02378" w:rsidRDefault="00E02378" w:rsidP="00E0237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The hourly wage rate represents the total mean 2012 compensation with bonus divided by 1800 hours and multiplied by 1.3 to account for overhead and other benefits.</w:t>
      </w:r>
    </w:p>
  </w:footnote>
  <w:footnote w:id="7">
    <w:p w14:paraId="538B16B0" w14:textId="77777777" w:rsidR="00E02378" w:rsidRDefault="00E02378" w:rsidP="00E0237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2013 SIFMA </w:t>
      </w:r>
      <w:proofErr w:type="gramStart"/>
      <w:r>
        <w:rPr>
          <w:rFonts w:ascii="Arial" w:hAnsi="Arial" w:cs="Arial"/>
          <w:sz w:val="16"/>
          <w:szCs w:val="16"/>
        </w:rPr>
        <w:t>Report,</w:t>
      </w:r>
      <w:proofErr w:type="gramEnd"/>
      <w:r>
        <w:rPr>
          <w:rFonts w:ascii="Arial" w:hAnsi="Arial" w:cs="Arial"/>
          <w:sz w:val="16"/>
          <w:szCs w:val="16"/>
        </w:rPr>
        <w:t xml:space="preserve"> </w:t>
      </w:r>
      <w:r>
        <w:rPr>
          <w:rFonts w:ascii="Arial" w:hAnsi="Arial" w:cs="Arial"/>
          <w:sz w:val="16"/>
          <w:szCs w:val="16"/>
          <w:u w:val="single"/>
        </w:rPr>
        <w:t>supra</w:t>
      </w:r>
      <w:r>
        <w:rPr>
          <w:rFonts w:ascii="Arial" w:hAnsi="Arial" w:cs="Arial"/>
          <w:sz w:val="16"/>
          <w:szCs w:val="16"/>
        </w:rPr>
        <w:t xml:space="preserve"> note 566, at 273.</w:t>
      </w:r>
    </w:p>
  </w:footnote>
  <w:footnote w:id="8">
    <w:p w14:paraId="19F2396D" w14:textId="77777777" w:rsidR="00E02378" w:rsidRDefault="00E02378" w:rsidP="00E0237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.at 136.</w:t>
      </w:r>
    </w:p>
  </w:footnote>
  <w:footnote w:id="9">
    <w:p w14:paraId="7C91DC1E" w14:textId="77777777" w:rsidR="00E02378" w:rsidRDefault="00E02378" w:rsidP="00E0237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w:t>
      </w:r>
    </w:p>
  </w:footnote>
  <w:footnote w:id="10">
    <w:p w14:paraId="02B65CB8" w14:textId="77777777" w:rsidR="00E02378" w:rsidRDefault="00E02378" w:rsidP="00E0237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.at 395.</w:t>
      </w:r>
    </w:p>
  </w:footnote>
  <w:footnote w:id="11">
    <w:p w14:paraId="290FAF06" w14:textId="77777777" w:rsidR="00E02378" w:rsidRDefault="00E02378" w:rsidP="00E0237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.at 113.</w:t>
      </w:r>
    </w:p>
  </w:footnote>
  <w:footnote w:id="12">
    <w:p w14:paraId="59BA4B27" w14:textId="77777777" w:rsidR="00E02378" w:rsidRDefault="00E02378" w:rsidP="00E0237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 at 104.</w:t>
      </w:r>
    </w:p>
  </w:footnote>
  <w:footnote w:id="13">
    <w:p w14:paraId="5AE1FD12" w14:textId="77777777" w:rsidR="00E02378" w:rsidRDefault="00E02378" w:rsidP="00E0237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 at 119.</w:t>
      </w:r>
    </w:p>
  </w:footnote>
  <w:footnote w:id="14">
    <w:p w14:paraId="2AB67694" w14:textId="77777777" w:rsidR="00E02378" w:rsidRDefault="00E02378" w:rsidP="00E02378">
      <w:pPr>
        <w:pStyle w:val="FootnoteText"/>
        <w:rPr>
          <w:rFonts w:cs="Times New Roman"/>
          <w:sz w:val="22"/>
          <w:szCs w:val="22"/>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 at 279.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F129C" w14:textId="77777777" w:rsidR="00C11062" w:rsidRDefault="00C110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73B34" w14:textId="397F59C2" w:rsidR="00A1312B" w:rsidRPr="00A1312B" w:rsidRDefault="00A1312B">
    <w:pPr>
      <w:pStyle w:val="Head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6C9A5" w14:textId="6AEC3B76" w:rsidR="00A1312B" w:rsidRPr="00A1312B" w:rsidRDefault="00A1312B">
    <w:pPr>
      <w:pStyle w:val="Header"/>
      <w:rPr>
        <w:b/>
      </w:rPr>
    </w:pPr>
    <w:r>
      <w:rPr>
        <w:b/>
      </w:rPr>
      <w:t>CONFIDENTIAL – ATTORNEY WORK PRODUCT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84E6B"/>
    <w:multiLevelType w:val="hybridMultilevel"/>
    <w:tmpl w:val="33025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BDA5633"/>
    <w:multiLevelType w:val="hybridMultilevel"/>
    <w:tmpl w:val="E51CE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9742968"/>
    <w:multiLevelType w:val="hybridMultilevel"/>
    <w:tmpl w:val="60062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1184C"/>
    <w:rsid w:val="000134EA"/>
    <w:rsid w:val="000536ED"/>
    <w:rsid w:val="000576BF"/>
    <w:rsid w:val="000669B9"/>
    <w:rsid w:val="00072761"/>
    <w:rsid w:val="000803D6"/>
    <w:rsid w:val="00082089"/>
    <w:rsid w:val="000822F9"/>
    <w:rsid w:val="000835FF"/>
    <w:rsid w:val="00083F72"/>
    <w:rsid w:val="000840E1"/>
    <w:rsid w:val="000C3307"/>
    <w:rsid w:val="000E0987"/>
    <w:rsid w:val="00102259"/>
    <w:rsid w:val="00110B3D"/>
    <w:rsid w:val="00116FC7"/>
    <w:rsid w:val="0012080B"/>
    <w:rsid w:val="00154F4B"/>
    <w:rsid w:val="001577B2"/>
    <w:rsid w:val="001659CE"/>
    <w:rsid w:val="00170AA9"/>
    <w:rsid w:val="00176391"/>
    <w:rsid w:val="00180982"/>
    <w:rsid w:val="00183707"/>
    <w:rsid w:val="0018632D"/>
    <w:rsid w:val="001C1A68"/>
    <w:rsid w:val="001C524C"/>
    <w:rsid w:val="00200207"/>
    <w:rsid w:val="00207ED0"/>
    <w:rsid w:val="00212560"/>
    <w:rsid w:val="00214994"/>
    <w:rsid w:val="00217F19"/>
    <w:rsid w:val="00233D65"/>
    <w:rsid w:val="00243435"/>
    <w:rsid w:val="0025084E"/>
    <w:rsid w:val="0025380C"/>
    <w:rsid w:val="002600FA"/>
    <w:rsid w:val="00260C07"/>
    <w:rsid w:val="0027708A"/>
    <w:rsid w:val="0028301C"/>
    <w:rsid w:val="002879E8"/>
    <w:rsid w:val="002A4D66"/>
    <w:rsid w:val="002A7308"/>
    <w:rsid w:val="002C7E70"/>
    <w:rsid w:val="002D0489"/>
    <w:rsid w:val="002E0580"/>
    <w:rsid w:val="002E05BD"/>
    <w:rsid w:val="002F1E80"/>
    <w:rsid w:val="00307E70"/>
    <w:rsid w:val="00330DF8"/>
    <w:rsid w:val="00356A31"/>
    <w:rsid w:val="003607A6"/>
    <w:rsid w:val="003677B4"/>
    <w:rsid w:val="0037088D"/>
    <w:rsid w:val="0037312F"/>
    <w:rsid w:val="0037421B"/>
    <w:rsid w:val="003755F4"/>
    <w:rsid w:val="00385AAF"/>
    <w:rsid w:val="0038772F"/>
    <w:rsid w:val="003969BE"/>
    <w:rsid w:val="003B5288"/>
    <w:rsid w:val="003B5FAA"/>
    <w:rsid w:val="004049D0"/>
    <w:rsid w:val="00425685"/>
    <w:rsid w:val="00443D7B"/>
    <w:rsid w:val="00444A8C"/>
    <w:rsid w:val="0044799F"/>
    <w:rsid w:val="004514E2"/>
    <w:rsid w:val="004529E9"/>
    <w:rsid w:val="0046238D"/>
    <w:rsid w:val="004649D6"/>
    <w:rsid w:val="00476AB6"/>
    <w:rsid w:val="00480A28"/>
    <w:rsid w:val="004917AF"/>
    <w:rsid w:val="004A5F11"/>
    <w:rsid w:val="004B07F1"/>
    <w:rsid w:val="004B7B89"/>
    <w:rsid w:val="004C2276"/>
    <w:rsid w:val="004D1B4F"/>
    <w:rsid w:val="004D3A5F"/>
    <w:rsid w:val="004D4BEA"/>
    <w:rsid w:val="004E43F0"/>
    <w:rsid w:val="004F3AFA"/>
    <w:rsid w:val="004F4C42"/>
    <w:rsid w:val="00523488"/>
    <w:rsid w:val="00525395"/>
    <w:rsid w:val="00527327"/>
    <w:rsid w:val="00546BED"/>
    <w:rsid w:val="005503C6"/>
    <w:rsid w:val="00554929"/>
    <w:rsid w:val="00555376"/>
    <w:rsid w:val="00557EF2"/>
    <w:rsid w:val="00577F1F"/>
    <w:rsid w:val="00585718"/>
    <w:rsid w:val="00596192"/>
    <w:rsid w:val="005B7F59"/>
    <w:rsid w:val="005D34A0"/>
    <w:rsid w:val="005E0ED0"/>
    <w:rsid w:val="005E41B2"/>
    <w:rsid w:val="005E4E5C"/>
    <w:rsid w:val="005F3881"/>
    <w:rsid w:val="00607D38"/>
    <w:rsid w:val="006243BC"/>
    <w:rsid w:val="0063622E"/>
    <w:rsid w:val="00637711"/>
    <w:rsid w:val="00640784"/>
    <w:rsid w:val="00642B6A"/>
    <w:rsid w:val="00653547"/>
    <w:rsid w:val="00667CD6"/>
    <w:rsid w:val="00677062"/>
    <w:rsid w:val="00697065"/>
    <w:rsid w:val="006A19C0"/>
    <w:rsid w:val="006B2A40"/>
    <w:rsid w:val="006D0819"/>
    <w:rsid w:val="006F25DB"/>
    <w:rsid w:val="006F73C5"/>
    <w:rsid w:val="007029A9"/>
    <w:rsid w:val="00703B41"/>
    <w:rsid w:val="00707AB0"/>
    <w:rsid w:val="00710C2F"/>
    <w:rsid w:val="00715F21"/>
    <w:rsid w:val="00731300"/>
    <w:rsid w:val="00740573"/>
    <w:rsid w:val="0074122B"/>
    <w:rsid w:val="00747BF5"/>
    <w:rsid w:val="00751B4D"/>
    <w:rsid w:val="00755826"/>
    <w:rsid w:val="00757795"/>
    <w:rsid w:val="0076443A"/>
    <w:rsid w:val="007713DE"/>
    <w:rsid w:val="007724B6"/>
    <w:rsid w:val="00772B9C"/>
    <w:rsid w:val="0078471A"/>
    <w:rsid w:val="00793975"/>
    <w:rsid w:val="00796BCB"/>
    <w:rsid w:val="0079756B"/>
    <w:rsid w:val="007A12C9"/>
    <w:rsid w:val="007B1735"/>
    <w:rsid w:val="007B7CE3"/>
    <w:rsid w:val="007C1FC8"/>
    <w:rsid w:val="007C5B3F"/>
    <w:rsid w:val="007D0B67"/>
    <w:rsid w:val="007D0DFB"/>
    <w:rsid w:val="007D22E3"/>
    <w:rsid w:val="007E10D4"/>
    <w:rsid w:val="007F00B6"/>
    <w:rsid w:val="007F27F5"/>
    <w:rsid w:val="007F3179"/>
    <w:rsid w:val="0081737B"/>
    <w:rsid w:val="00836741"/>
    <w:rsid w:val="008435FA"/>
    <w:rsid w:val="00843603"/>
    <w:rsid w:val="00852DF4"/>
    <w:rsid w:val="00854AE1"/>
    <w:rsid w:val="0087450C"/>
    <w:rsid w:val="00875022"/>
    <w:rsid w:val="0088013C"/>
    <w:rsid w:val="00882745"/>
    <w:rsid w:val="008B33D7"/>
    <w:rsid w:val="008C3501"/>
    <w:rsid w:val="008D0156"/>
    <w:rsid w:val="008D0711"/>
    <w:rsid w:val="008F2F98"/>
    <w:rsid w:val="008F6D4A"/>
    <w:rsid w:val="00902356"/>
    <w:rsid w:val="009138D7"/>
    <w:rsid w:val="009309EC"/>
    <w:rsid w:val="009357CC"/>
    <w:rsid w:val="00963975"/>
    <w:rsid w:val="00994CC8"/>
    <w:rsid w:val="0099690D"/>
    <w:rsid w:val="00996B14"/>
    <w:rsid w:val="009B1E93"/>
    <w:rsid w:val="009B2F52"/>
    <w:rsid w:val="009C112B"/>
    <w:rsid w:val="009C6DB4"/>
    <w:rsid w:val="009D00FB"/>
    <w:rsid w:val="009E7E00"/>
    <w:rsid w:val="00A051AF"/>
    <w:rsid w:val="00A1312B"/>
    <w:rsid w:val="00A257E3"/>
    <w:rsid w:val="00A34FBC"/>
    <w:rsid w:val="00A4512C"/>
    <w:rsid w:val="00A54471"/>
    <w:rsid w:val="00A60859"/>
    <w:rsid w:val="00A668B2"/>
    <w:rsid w:val="00A708B1"/>
    <w:rsid w:val="00A8233C"/>
    <w:rsid w:val="00A9272D"/>
    <w:rsid w:val="00AA0863"/>
    <w:rsid w:val="00AA2F92"/>
    <w:rsid w:val="00AB0E26"/>
    <w:rsid w:val="00AB3A5A"/>
    <w:rsid w:val="00AC2529"/>
    <w:rsid w:val="00AC59BE"/>
    <w:rsid w:val="00AC5B6C"/>
    <w:rsid w:val="00AD0B9F"/>
    <w:rsid w:val="00AD2AF1"/>
    <w:rsid w:val="00B1090B"/>
    <w:rsid w:val="00B1574B"/>
    <w:rsid w:val="00B20669"/>
    <w:rsid w:val="00B328FB"/>
    <w:rsid w:val="00B33652"/>
    <w:rsid w:val="00B6544D"/>
    <w:rsid w:val="00B6776C"/>
    <w:rsid w:val="00B73821"/>
    <w:rsid w:val="00B740CF"/>
    <w:rsid w:val="00B743C4"/>
    <w:rsid w:val="00B74CE1"/>
    <w:rsid w:val="00B85063"/>
    <w:rsid w:val="00B86819"/>
    <w:rsid w:val="00B91704"/>
    <w:rsid w:val="00B9549F"/>
    <w:rsid w:val="00B978AF"/>
    <w:rsid w:val="00BA0A82"/>
    <w:rsid w:val="00BC71A3"/>
    <w:rsid w:val="00BD7D8C"/>
    <w:rsid w:val="00BE3923"/>
    <w:rsid w:val="00BE6AC8"/>
    <w:rsid w:val="00BF2E68"/>
    <w:rsid w:val="00C032F4"/>
    <w:rsid w:val="00C03FBF"/>
    <w:rsid w:val="00C11062"/>
    <w:rsid w:val="00C173E1"/>
    <w:rsid w:val="00C2000F"/>
    <w:rsid w:val="00C23A3C"/>
    <w:rsid w:val="00C857A2"/>
    <w:rsid w:val="00C91CB5"/>
    <w:rsid w:val="00C9497A"/>
    <w:rsid w:val="00CA575A"/>
    <w:rsid w:val="00CB0776"/>
    <w:rsid w:val="00CF1C34"/>
    <w:rsid w:val="00CF4195"/>
    <w:rsid w:val="00D128BF"/>
    <w:rsid w:val="00D12FEB"/>
    <w:rsid w:val="00D14EFB"/>
    <w:rsid w:val="00D23D7B"/>
    <w:rsid w:val="00D24E31"/>
    <w:rsid w:val="00D25BD2"/>
    <w:rsid w:val="00D27AE8"/>
    <w:rsid w:val="00D37F72"/>
    <w:rsid w:val="00D46920"/>
    <w:rsid w:val="00D56B0E"/>
    <w:rsid w:val="00D876E8"/>
    <w:rsid w:val="00D945B5"/>
    <w:rsid w:val="00DB00E1"/>
    <w:rsid w:val="00DB1AD1"/>
    <w:rsid w:val="00DB5503"/>
    <w:rsid w:val="00DB5682"/>
    <w:rsid w:val="00DB7297"/>
    <w:rsid w:val="00DD36CC"/>
    <w:rsid w:val="00DD51EE"/>
    <w:rsid w:val="00E015E1"/>
    <w:rsid w:val="00E02378"/>
    <w:rsid w:val="00E07B0D"/>
    <w:rsid w:val="00E1358B"/>
    <w:rsid w:val="00E15E4F"/>
    <w:rsid w:val="00E3054F"/>
    <w:rsid w:val="00E446C6"/>
    <w:rsid w:val="00E60439"/>
    <w:rsid w:val="00E60FE3"/>
    <w:rsid w:val="00E73A61"/>
    <w:rsid w:val="00E8648F"/>
    <w:rsid w:val="00E87F36"/>
    <w:rsid w:val="00E87F90"/>
    <w:rsid w:val="00EB0FA7"/>
    <w:rsid w:val="00EB1831"/>
    <w:rsid w:val="00EC238C"/>
    <w:rsid w:val="00EE47E6"/>
    <w:rsid w:val="00F02CC0"/>
    <w:rsid w:val="00F21958"/>
    <w:rsid w:val="00F21A24"/>
    <w:rsid w:val="00F378A6"/>
    <w:rsid w:val="00F42990"/>
    <w:rsid w:val="00F4707F"/>
    <w:rsid w:val="00F56608"/>
    <w:rsid w:val="00F568E5"/>
    <w:rsid w:val="00F62536"/>
    <w:rsid w:val="00FA7B73"/>
    <w:rsid w:val="00FB0145"/>
    <w:rsid w:val="00FB0732"/>
    <w:rsid w:val="00FB68D6"/>
    <w:rsid w:val="00FC54D4"/>
    <w:rsid w:val="00FD6D7D"/>
    <w:rsid w:val="00FE1133"/>
    <w:rsid w:val="00FE503D"/>
    <w:rsid w:val="00FE6FE8"/>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A55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
    <w:basedOn w:val="Normal"/>
    <w:link w:val="FootnoteTextChar"/>
    <w:uiPriority w:val="99"/>
    <w:semiHidden/>
    <w:unhideWhenUsed/>
    <w:qFormat/>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Style 39,Style 14,12"/>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NoSpacing">
    <w:name w:val="No Spacing"/>
    <w:uiPriority w:val="1"/>
    <w:qFormat/>
    <w:rsid w:val="00214994"/>
    <w:pPr>
      <w:spacing w:after="0" w:line="480" w:lineRule="auto"/>
      <w:ind w:firstLine="720"/>
    </w:pPr>
    <w:rPr>
      <w:rFonts w:ascii="Times New Roman" w:eastAsia="PMingLiU" w:hAnsi="Times New Roman"/>
      <w:sz w:val="24"/>
      <w:szCs w:val="28"/>
      <w:lang w:eastAsia="zh-TW"/>
    </w:rPr>
  </w:style>
  <w:style w:type="paragraph" w:styleId="ListParagraph">
    <w:name w:val="List Paragraph"/>
    <w:basedOn w:val="Normal"/>
    <w:link w:val="ListParagraphChar"/>
    <w:uiPriority w:val="34"/>
    <w:qFormat/>
    <w:rsid w:val="007D0DFB"/>
    <w:pPr>
      <w:ind w:left="720"/>
      <w:contextualSpacing/>
    </w:pPr>
    <w:rPr>
      <w:rFonts w:eastAsia="PMingLiU"/>
    </w:rPr>
  </w:style>
  <w:style w:type="character" w:customStyle="1" w:styleId="ListParagraphChar">
    <w:name w:val="List Paragraph Char"/>
    <w:basedOn w:val="DefaultParagraphFont"/>
    <w:link w:val="ListParagraph"/>
    <w:uiPriority w:val="34"/>
    <w:locked/>
    <w:rsid w:val="007D0DFB"/>
    <w:rPr>
      <w:rFonts w:ascii="Times New Roman" w:eastAsia="PMingLiU" w:hAnsi="Times New Roman"/>
      <w:sz w:val="24"/>
    </w:rPr>
  </w:style>
  <w:style w:type="table" w:styleId="TableGrid">
    <w:name w:val="Table Grid"/>
    <w:basedOn w:val="TableNormal"/>
    <w:uiPriority w:val="59"/>
    <w:rsid w:val="005B7F59"/>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0573"/>
    <w:rPr>
      <w:color w:val="808080"/>
    </w:rPr>
  </w:style>
  <w:style w:type="character" w:customStyle="1" w:styleId="st">
    <w:name w:val="st"/>
    <w:basedOn w:val="DefaultParagraphFont"/>
    <w:rsid w:val="005234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
    <w:basedOn w:val="Normal"/>
    <w:link w:val="FootnoteTextChar"/>
    <w:uiPriority w:val="99"/>
    <w:semiHidden/>
    <w:unhideWhenUsed/>
    <w:qFormat/>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Style 39,Style 14,12"/>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NoSpacing">
    <w:name w:val="No Spacing"/>
    <w:uiPriority w:val="1"/>
    <w:qFormat/>
    <w:rsid w:val="00214994"/>
    <w:pPr>
      <w:spacing w:after="0" w:line="480" w:lineRule="auto"/>
      <w:ind w:firstLine="720"/>
    </w:pPr>
    <w:rPr>
      <w:rFonts w:ascii="Times New Roman" w:eastAsia="PMingLiU" w:hAnsi="Times New Roman"/>
      <w:sz w:val="24"/>
      <w:szCs w:val="28"/>
      <w:lang w:eastAsia="zh-TW"/>
    </w:rPr>
  </w:style>
  <w:style w:type="paragraph" w:styleId="ListParagraph">
    <w:name w:val="List Paragraph"/>
    <w:basedOn w:val="Normal"/>
    <w:link w:val="ListParagraphChar"/>
    <w:uiPriority w:val="34"/>
    <w:qFormat/>
    <w:rsid w:val="007D0DFB"/>
    <w:pPr>
      <w:ind w:left="720"/>
      <w:contextualSpacing/>
    </w:pPr>
    <w:rPr>
      <w:rFonts w:eastAsia="PMingLiU"/>
    </w:rPr>
  </w:style>
  <w:style w:type="character" w:customStyle="1" w:styleId="ListParagraphChar">
    <w:name w:val="List Paragraph Char"/>
    <w:basedOn w:val="DefaultParagraphFont"/>
    <w:link w:val="ListParagraph"/>
    <w:uiPriority w:val="34"/>
    <w:locked/>
    <w:rsid w:val="007D0DFB"/>
    <w:rPr>
      <w:rFonts w:ascii="Times New Roman" w:eastAsia="PMingLiU" w:hAnsi="Times New Roman"/>
      <w:sz w:val="24"/>
    </w:rPr>
  </w:style>
  <w:style w:type="table" w:styleId="TableGrid">
    <w:name w:val="Table Grid"/>
    <w:basedOn w:val="TableNormal"/>
    <w:uiPriority w:val="59"/>
    <w:rsid w:val="005B7F59"/>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0573"/>
    <w:rPr>
      <w:color w:val="808080"/>
    </w:rPr>
  </w:style>
  <w:style w:type="character" w:customStyle="1" w:styleId="st">
    <w:name w:val="st"/>
    <w:basedOn w:val="DefaultParagraphFont"/>
    <w:rsid w:val="00523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FE4AB297783A4DB26A3ADCD1EDAB61" ma:contentTypeVersion="0" ma:contentTypeDescription="Create a new document." ma:contentTypeScope="" ma:versionID="f51c2dab38b2ab881b28abd518eeb36f">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Document</p:Name>
  <p:Description/>
  <p:Statement/>
  <p:PolicyItems>
    <p:PolicyItem featureId="Microsoft.Office.RecordsManagement.PolicyFeatures.PolicyAudit" staticId="0x0101|8138272" UniqueId="7a5a4fd4-f5d3-4585-93b4-36b0ff5880a8">
      <p:Name>Auditing</p:Name>
      <p:Description>Audits user actions on documents and list items to the Audit Log.</p:Description>
      <p:CustomData>
        <Audit>
          <Update/>
          <View/>
          <CheckInOut/>
          <MoveCopy/>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2C41F-7866-415A-8E8B-00B7D3CB789C}">
  <ds:schemaRefs>
    <ds:schemaRef ds:uri="http://schemas.microsoft.com/office/2006/metadata/customXsn"/>
  </ds:schemaRefs>
</ds:datastoreItem>
</file>

<file path=customXml/itemProps2.xml><?xml version="1.0" encoding="utf-8"?>
<ds:datastoreItem xmlns:ds="http://schemas.openxmlformats.org/officeDocument/2006/customXml" ds:itemID="{7EE4BBAC-0383-4C23-A4CF-F941855AE4BB}">
  <ds:schemaRefs>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F6AC032-9FBE-4E8B-8E3F-F9BA85F78F8C}">
  <ds:schemaRefs>
    <ds:schemaRef ds:uri="http://schemas.microsoft.com/sharepoint/v3/contenttype/forms"/>
  </ds:schemaRefs>
</ds:datastoreItem>
</file>

<file path=customXml/itemProps4.xml><?xml version="1.0" encoding="utf-8"?>
<ds:datastoreItem xmlns:ds="http://schemas.openxmlformats.org/officeDocument/2006/customXml" ds:itemID="{0A83569C-DD18-4685-8248-736E638CE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8D6FAD7-EB8E-4AD0-9725-431A6152AF10}">
  <ds:schemaRefs>
    <ds:schemaRef ds:uri="http://schemas.microsoft.com/sharepoint/events"/>
  </ds:schemaRefs>
</ds:datastoreItem>
</file>

<file path=customXml/itemProps6.xml><?xml version="1.0" encoding="utf-8"?>
<ds:datastoreItem xmlns:ds="http://schemas.openxmlformats.org/officeDocument/2006/customXml" ds:itemID="{CEBCFD39-2A4E-45A8-8A52-CB447C3413B8}">
  <ds:schemaRefs>
    <ds:schemaRef ds:uri="office.server.policy"/>
  </ds:schemaRefs>
</ds:datastoreItem>
</file>

<file path=customXml/itemProps7.xml><?xml version="1.0" encoding="utf-8"?>
<ds:datastoreItem xmlns:ds="http://schemas.openxmlformats.org/officeDocument/2006/customXml" ds:itemID="{3269F16A-E168-4F26-8904-C09DAAD5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2867</Words>
  <Characters>16346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Sample PRA Supporting Statement for Proposal</vt:lpstr>
    </vt:vector>
  </TitlesOfParts>
  <Company>CFTC</Company>
  <LinksUpToDate>false</LinksUpToDate>
  <CharactersWithSpaces>19175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PRA Supporting Statement for Proposal</dc:title>
  <dc:creator>WMcobb</dc:creator>
  <cp:lastModifiedBy>GScott</cp:lastModifiedBy>
  <cp:revision>2</cp:revision>
  <cp:lastPrinted>2016-09-23T14:33:00Z</cp:lastPrinted>
  <dcterms:created xsi:type="dcterms:W3CDTF">2016-11-21T22:28:00Z</dcterms:created>
  <dcterms:modified xsi:type="dcterms:W3CDTF">2016-11-21T22:28:00Z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0x010100D7FE4AB297783A4DB26A3ADCD1EDAB61</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