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09C0" w:rsidRPr="00064CDB" w:rsidRDefault="00A76E6C">
      <w:pPr>
        <w:rPr>
          <w:rFonts w:ascii="Times New Roman" w:hAnsi="Times New Roman" w:cs="Times New Roman"/>
          <w:sz w:val="24"/>
          <w:szCs w:val="24"/>
        </w:rPr>
      </w:pPr>
      <w:r w:rsidRPr="00064CDB">
        <w:rPr>
          <w:rFonts w:ascii="Times New Roman" w:hAnsi="Times New Roman" w:cs="Times New Roman"/>
          <w:sz w:val="24"/>
          <w:szCs w:val="24"/>
        </w:rPr>
        <w:t>November 2, 2016</w:t>
      </w:r>
    </w:p>
    <w:p w:rsidR="00BD6A0B" w:rsidRDefault="00BD6A0B"/>
    <w:p w:rsidR="00BD6A0B" w:rsidRPr="00BD6A0B" w:rsidRDefault="00BD6A0B" w:rsidP="00BD6A0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D6A0B">
        <w:rPr>
          <w:rFonts w:ascii="Times New Roman" w:hAnsi="Times New Roman" w:cs="Times New Roman"/>
          <w:sz w:val="24"/>
          <w:szCs w:val="24"/>
        </w:rPr>
        <w:t xml:space="preserve">To: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409C">
        <w:rPr>
          <w:rFonts w:ascii="Times New Roman" w:hAnsi="Times New Roman" w:cs="Times New Roman"/>
          <w:sz w:val="24"/>
          <w:szCs w:val="24"/>
        </w:rPr>
        <w:t xml:space="preserve"> </w:t>
      </w:r>
      <w:r w:rsidRPr="00BD6A0B">
        <w:rPr>
          <w:rFonts w:ascii="Times New Roman" w:hAnsi="Times New Roman" w:cs="Times New Roman"/>
          <w:sz w:val="24"/>
          <w:szCs w:val="24"/>
        </w:rPr>
        <w:t>Cortney Higgins</w:t>
      </w:r>
      <w:r w:rsidRPr="00BD6A0B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409C">
        <w:rPr>
          <w:rFonts w:ascii="Times New Roman" w:hAnsi="Times New Roman" w:cs="Times New Roman"/>
          <w:sz w:val="24"/>
          <w:szCs w:val="24"/>
        </w:rPr>
        <w:t xml:space="preserve"> </w:t>
      </w:r>
      <w:r w:rsidRPr="00BD6A0B">
        <w:rPr>
          <w:rFonts w:ascii="Times New Roman" w:hAnsi="Times New Roman" w:cs="Times New Roman"/>
          <w:sz w:val="24"/>
          <w:szCs w:val="24"/>
        </w:rPr>
        <w:t>Office of Information and Regulatory Affairs</w:t>
      </w:r>
      <w:r w:rsidRPr="00BD6A0B">
        <w:rPr>
          <w:rFonts w:ascii="Times New Roman" w:hAnsi="Times New Roman" w:cs="Times New Roman"/>
          <w:sz w:val="24"/>
          <w:szCs w:val="24"/>
        </w:rPr>
        <w:br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0409C">
        <w:rPr>
          <w:rFonts w:ascii="Times New Roman" w:hAnsi="Times New Roman" w:cs="Times New Roman"/>
          <w:sz w:val="24"/>
          <w:szCs w:val="24"/>
        </w:rPr>
        <w:t xml:space="preserve"> </w:t>
      </w:r>
      <w:r w:rsidRPr="00BD6A0B">
        <w:rPr>
          <w:rFonts w:ascii="Times New Roman" w:hAnsi="Times New Roman" w:cs="Times New Roman"/>
          <w:sz w:val="24"/>
          <w:szCs w:val="24"/>
        </w:rPr>
        <w:t>Office of Management and Budget</w:t>
      </w:r>
    </w:p>
    <w:p w:rsidR="00BD6A0B" w:rsidRDefault="00BD6A0B" w:rsidP="00BD6A0B">
      <w:pPr>
        <w:spacing w:line="240" w:lineRule="auto"/>
      </w:pPr>
    </w:p>
    <w:p w:rsidR="00BD6A0B" w:rsidRDefault="00BD6A0B" w:rsidP="00BD6A0B">
      <w:pPr>
        <w:spacing w:line="240" w:lineRule="auto"/>
      </w:pPr>
      <w:r w:rsidRPr="00064CDB">
        <w:rPr>
          <w:rFonts w:ascii="Times New Roman" w:hAnsi="Times New Roman" w:cs="Times New Roman"/>
          <w:sz w:val="24"/>
          <w:szCs w:val="24"/>
        </w:rPr>
        <w:t xml:space="preserve">FROM:  Ruth Brown, </w:t>
      </w:r>
      <w:r w:rsidR="00064CDB" w:rsidRPr="00064CDB">
        <w:rPr>
          <w:rFonts w:ascii="Times New Roman" w:hAnsi="Times New Roman" w:cs="Times New Roman"/>
          <w:sz w:val="24"/>
          <w:szCs w:val="24"/>
        </w:rPr>
        <w:br/>
        <w:t xml:space="preserve">              </w:t>
      </w:r>
      <w:r w:rsidR="0060409C">
        <w:rPr>
          <w:rFonts w:ascii="Times New Roman" w:hAnsi="Times New Roman" w:cs="Times New Roman"/>
          <w:sz w:val="24"/>
          <w:szCs w:val="24"/>
        </w:rPr>
        <w:t xml:space="preserve"> </w:t>
      </w:r>
      <w:r w:rsidRPr="00064CDB">
        <w:rPr>
          <w:rFonts w:ascii="Times New Roman" w:hAnsi="Times New Roman" w:cs="Times New Roman"/>
          <w:sz w:val="24"/>
          <w:szCs w:val="24"/>
        </w:rPr>
        <w:t>Departmental Clearance Officer</w:t>
      </w:r>
      <w:r w:rsidR="00064CDB" w:rsidRPr="00064CDB">
        <w:rPr>
          <w:rFonts w:ascii="Times New Roman" w:hAnsi="Times New Roman" w:cs="Times New Roman"/>
          <w:sz w:val="24"/>
          <w:szCs w:val="24"/>
        </w:rPr>
        <w:t xml:space="preserve"> </w:t>
      </w:r>
      <w:r w:rsidR="00064CDB" w:rsidRPr="00064CDB">
        <w:rPr>
          <w:rFonts w:ascii="Times New Roman" w:hAnsi="Times New Roman" w:cs="Times New Roman"/>
          <w:sz w:val="24"/>
          <w:szCs w:val="24"/>
        </w:rPr>
        <w:br/>
        <w:t xml:space="preserve">             </w:t>
      </w:r>
      <w:r w:rsidRPr="00064CDB">
        <w:rPr>
          <w:rFonts w:ascii="Times New Roman" w:hAnsi="Times New Roman" w:cs="Times New Roman"/>
          <w:sz w:val="24"/>
          <w:szCs w:val="24"/>
        </w:rPr>
        <w:t xml:space="preserve">  Office of the Chief </w:t>
      </w:r>
      <w:r w:rsidR="00064CDB" w:rsidRPr="00064CDB">
        <w:rPr>
          <w:rFonts w:ascii="Times New Roman" w:hAnsi="Times New Roman" w:cs="Times New Roman"/>
          <w:sz w:val="24"/>
          <w:szCs w:val="24"/>
        </w:rPr>
        <w:t>Information Officer</w:t>
      </w:r>
    </w:p>
    <w:p w:rsidR="00BD6A0B" w:rsidRDefault="00BD6A0B" w:rsidP="00BD6A0B">
      <w:pPr>
        <w:spacing w:line="240" w:lineRule="auto"/>
      </w:pPr>
      <w:r>
        <w:t xml:space="preserve">                      </w:t>
      </w:r>
    </w:p>
    <w:p w:rsidR="00C9750D" w:rsidRPr="00064CDB" w:rsidRDefault="00064C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BD6A0B" w:rsidRPr="00064CDB">
        <w:rPr>
          <w:rFonts w:ascii="Times New Roman" w:hAnsi="Times New Roman" w:cs="Times New Roman"/>
          <w:sz w:val="24"/>
          <w:szCs w:val="24"/>
        </w:rPr>
        <w:t xml:space="preserve">he Office of the Chief Information Officer is requesting a non-substantive change to the Department’s Fast-Track Generic collection.  </w:t>
      </w:r>
      <w:r w:rsidR="00A76E6C" w:rsidRPr="00064CDB">
        <w:rPr>
          <w:rFonts w:ascii="Times New Roman" w:hAnsi="Times New Roman" w:cs="Times New Roman"/>
          <w:sz w:val="24"/>
          <w:szCs w:val="24"/>
        </w:rPr>
        <w:t xml:space="preserve">Due to </w:t>
      </w:r>
      <w:r w:rsidR="00566738" w:rsidRPr="00064CDB">
        <w:rPr>
          <w:rFonts w:ascii="Times New Roman" w:hAnsi="Times New Roman" w:cs="Times New Roman"/>
          <w:sz w:val="24"/>
          <w:szCs w:val="24"/>
        </w:rPr>
        <w:t xml:space="preserve">more </w:t>
      </w:r>
      <w:r w:rsidR="00A76E6C" w:rsidRPr="00064CDB">
        <w:rPr>
          <w:rFonts w:ascii="Times New Roman" w:hAnsi="Times New Roman" w:cs="Times New Roman"/>
          <w:sz w:val="24"/>
          <w:szCs w:val="24"/>
        </w:rPr>
        <w:t>agencies requesting to use the Department’s Fast-Track Generic collection</w:t>
      </w:r>
      <w:r w:rsidR="00566738" w:rsidRPr="00064CDB">
        <w:rPr>
          <w:rFonts w:ascii="Times New Roman" w:hAnsi="Times New Roman" w:cs="Times New Roman"/>
          <w:sz w:val="24"/>
          <w:szCs w:val="24"/>
        </w:rPr>
        <w:t xml:space="preserve"> </w:t>
      </w:r>
      <w:r w:rsidR="00C9750D" w:rsidRPr="00064CDB">
        <w:rPr>
          <w:rFonts w:ascii="Times New Roman" w:hAnsi="Times New Roman" w:cs="Times New Roman"/>
          <w:sz w:val="24"/>
          <w:szCs w:val="24"/>
        </w:rPr>
        <w:t xml:space="preserve">to do surveys, customer feedback and focus group, </w:t>
      </w:r>
      <w:r w:rsidR="00566738" w:rsidRPr="00064CDB">
        <w:rPr>
          <w:rFonts w:ascii="Times New Roman" w:hAnsi="Times New Roman" w:cs="Times New Roman"/>
          <w:sz w:val="24"/>
          <w:szCs w:val="24"/>
        </w:rPr>
        <w:t>w</w:t>
      </w:r>
      <w:r w:rsidR="00A76E6C" w:rsidRPr="00064CDB">
        <w:rPr>
          <w:rFonts w:ascii="Times New Roman" w:hAnsi="Times New Roman" w:cs="Times New Roman"/>
          <w:sz w:val="24"/>
          <w:szCs w:val="24"/>
        </w:rPr>
        <w:t xml:space="preserve">e are requesting an increase of 12,000 for the number of </w:t>
      </w:r>
      <w:r w:rsidR="00566738" w:rsidRPr="00064CDB">
        <w:rPr>
          <w:rFonts w:ascii="Times New Roman" w:hAnsi="Times New Roman" w:cs="Times New Roman"/>
          <w:sz w:val="24"/>
          <w:szCs w:val="24"/>
        </w:rPr>
        <w:t xml:space="preserve">respondent and </w:t>
      </w:r>
      <w:r w:rsidR="00A76E6C" w:rsidRPr="00064CDB">
        <w:rPr>
          <w:rFonts w:ascii="Times New Roman" w:hAnsi="Times New Roman" w:cs="Times New Roman"/>
          <w:sz w:val="24"/>
          <w:szCs w:val="24"/>
        </w:rPr>
        <w:t xml:space="preserve">responses and </w:t>
      </w:r>
      <w:r w:rsidR="00566738" w:rsidRPr="00064CDB">
        <w:rPr>
          <w:rFonts w:ascii="Times New Roman" w:hAnsi="Times New Roman" w:cs="Times New Roman"/>
          <w:sz w:val="24"/>
          <w:szCs w:val="24"/>
        </w:rPr>
        <w:t>4,000 for the burden hours.</w:t>
      </w:r>
      <w:r w:rsidR="00C9750D" w:rsidRPr="00064CD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6E6C" w:rsidRPr="00064CDB" w:rsidRDefault="00C9750D">
      <w:pPr>
        <w:rPr>
          <w:rFonts w:ascii="Times New Roman" w:hAnsi="Times New Roman" w:cs="Times New Roman"/>
          <w:sz w:val="24"/>
          <w:szCs w:val="24"/>
        </w:rPr>
      </w:pPr>
      <w:r w:rsidRPr="00064CDB">
        <w:rPr>
          <w:rFonts w:ascii="Times New Roman" w:hAnsi="Times New Roman" w:cs="Times New Roman"/>
          <w:sz w:val="24"/>
          <w:szCs w:val="24"/>
        </w:rPr>
        <w:t xml:space="preserve">The increases would allow us to continue to </w:t>
      </w:r>
      <w:r w:rsidR="001211A3">
        <w:rPr>
          <w:rFonts w:ascii="Times New Roman" w:hAnsi="Times New Roman" w:cs="Times New Roman"/>
          <w:sz w:val="24"/>
          <w:szCs w:val="24"/>
        </w:rPr>
        <w:t xml:space="preserve">provide </w:t>
      </w:r>
      <w:r w:rsidRPr="00064CDB">
        <w:rPr>
          <w:rFonts w:ascii="Times New Roman" w:hAnsi="Times New Roman" w:cs="Times New Roman"/>
          <w:sz w:val="24"/>
          <w:szCs w:val="24"/>
        </w:rPr>
        <w:t>assist</w:t>
      </w:r>
      <w:r w:rsidR="001211A3">
        <w:rPr>
          <w:rFonts w:ascii="Times New Roman" w:hAnsi="Times New Roman" w:cs="Times New Roman"/>
          <w:sz w:val="24"/>
          <w:szCs w:val="24"/>
        </w:rPr>
        <w:t>ance to</w:t>
      </w:r>
      <w:bookmarkStart w:id="0" w:name="_GoBack"/>
      <w:bookmarkEnd w:id="0"/>
      <w:r w:rsidRPr="00064CDB">
        <w:rPr>
          <w:rFonts w:ascii="Times New Roman" w:hAnsi="Times New Roman" w:cs="Times New Roman"/>
          <w:sz w:val="24"/>
          <w:szCs w:val="24"/>
        </w:rPr>
        <w:t xml:space="preserve"> those agencies that do not have a</w:t>
      </w:r>
      <w:r w:rsidR="00064CDB">
        <w:rPr>
          <w:rFonts w:ascii="Times New Roman" w:hAnsi="Times New Roman" w:cs="Times New Roman"/>
          <w:sz w:val="24"/>
          <w:szCs w:val="24"/>
        </w:rPr>
        <w:t xml:space="preserve"> Fast-Track Generic collection.</w:t>
      </w:r>
    </w:p>
    <w:sectPr w:rsidR="00A76E6C" w:rsidRPr="0006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E6C"/>
    <w:rsid w:val="00064CDB"/>
    <w:rsid w:val="000C68B0"/>
    <w:rsid w:val="001211A3"/>
    <w:rsid w:val="004707D6"/>
    <w:rsid w:val="00566738"/>
    <w:rsid w:val="0060409C"/>
    <w:rsid w:val="00A76E6C"/>
    <w:rsid w:val="00BD6A0B"/>
    <w:rsid w:val="00C9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552C362-7312-46E9-B42A-8C346110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</Company>
  <LinksUpToDate>false</LinksUpToDate>
  <CharactersWithSpaces>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Ruth - OCIO</dc:creator>
  <cp:keywords/>
  <dc:description/>
  <cp:lastModifiedBy>Brown, Ruth - OCIO</cp:lastModifiedBy>
  <cp:revision>6</cp:revision>
  <dcterms:created xsi:type="dcterms:W3CDTF">2016-11-02T11:04:00Z</dcterms:created>
  <dcterms:modified xsi:type="dcterms:W3CDTF">2016-11-02T11:56:00Z</dcterms:modified>
</cp:coreProperties>
</file>