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4B" w:rsidRDefault="00556F4B" w:rsidP="00556F4B">
      <w:pPr>
        <w:autoSpaceDE w:val="0"/>
        <w:autoSpaceDN w:val="0"/>
        <w:adjustRightInd w:val="0"/>
        <w:spacing w:line="168" w:lineRule="exact"/>
        <w:jc w:val="right"/>
        <w:rPr>
          <w:i/>
          <w:iCs/>
          <w:color w:val="000000"/>
          <w:sz w:val="16"/>
          <w:szCs w:val="16"/>
        </w:rPr>
      </w:pPr>
      <w:bookmarkStart w:id="0" w:name="_GoBack"/>
      <w:bookmarkEnd w:id="0"/>
      <w:r>
        <w:rPr>
          <w:i/>
          <w:iCs/>
          <w:color w:val="000000"/>
          <w:sz w:val="16"/>
          <w:szCs w:val="16"/>
        </w:rPr>
        <w:t>OMB Control No. 0503-0021</w:t>
      </w:r>
    </w:p>
    <w:p w:rsidR="00556F4B" w:rsidRDefault="00556F4B" w:rsidP="00556F4B">
      <w:pPr>
        <w:autoSpaceDE w:val="0"/>
        <w:autoSpaceDN w:val="0"/>
        <w:adjustRightInd w:val="0"/>
        <w:spacing w:line="168" w:lineRule="exact"/>
        <w:jc w:val="right"/>
        <w:rPr>
          <w:i/>
          <w:iCs/>
          <w:color w:val="000000"/>
          <w:sz w:val="16"/>
          <w:szCs w:val="16"/>
        </w:rPr>
      </w:pPr>
      <w:r>
        <w:rPr>
          <w:i/>
          <w:iCs/>
          <w:color w:val="000000"/>
          <w:sz w:val="16"/>
          <w:szCs w:val="16"/>
        </w:rPr>
        <w:t>Expiration Date: 2/2018</w:t>
      </w:r>
    </w:p>
    <w:p w:rsidR="00556F4B" w:rsidRDefault="00556F4B" w:rsidP="00556F4B">
      <w:pPr>
        <w:autoSpaceDE w:val="0"/>
        <w:autoSpaceDN w:val="0"/>
        <w:adjustRightInd w:val="0"/>
        <w:spacing w:line="168" w:lineRule="exact"/>
        <w:rPr>
          <w:color w:val="000000"/>
          <w:sz w:val="18"/>
          <w:szCs w:val="18"/>
        </w:rPr>
      </w:pPr>
      <w:r>
        <w:rPr>
          <w:i/>
          <w:iCs/>
          <w:color w:val="000000"/>
          <w:sz w:val="16"/>
          <w:szCs w:val="16"/>
        </w:rPr>
        <w:t>According to the Paperwork Reduction Act of 1995, an agency may not conduct or sponsor, and a person is not required to respond to a collection of information</w:t>
      </w:r>
      <w:r>
        <w:rPr>
          <w:i/>
          <w:iCs/>
          <w:color w:val="000000"/>
          <w:sz w:val="18"/>
          <w:szCs w:val="18"/>
        </w:rPr>
        <w:t xml:space="preserve"> unless it displays a valid OMB control number. The valid OMB control number for this information collection is 0503-0021. The time required to complete this information is estimated to average 10 minutes per response, including the time for reviewing instructions, searching existing data sources, gathering and maintaining the data needed, and completing and reviewing the collection of information.</w:t>
      </w:r>
    </w:p>
    <w:p w:rsidR="00556F4B" w:rsidRDefault="00556F4B" w:rsidP="00B81ADD">
      <w:pPr>
        <w:jc w:val="center"/>
        <w:rPr>
          <w:rFonts w:ascii="Times New Roman" w:hAnsi="Times New Roman" w:cs="Times New Roman"/>
          <w:b/>
          <w:sz w:val="24"/>
          <w:szCs w:val="24"/>
        </w:rPr>
      </w:pPr>
    </w:p>
    <w:p w:rsidR="005049BD" w:rsidRDefault="00523DAB" w:rsidP="00B81ADD">
      <w:pPr>
        <w:jc w:val="center"/>
        <w:rPr>
          <w:rFonts w:ascii="Times New Roman" w:hAnsi="Times New Roman" w:cs="Times New Roman"/>
          <w:b/>
          <w:sz w:val="24"/>
          <w:szCs w:val="24"/>
        </w:rPr>
      </w:pPr>
      <w:r w:rsidRPr="00B81ADD">
        <w:rPr>
          <w:rFonts w:ascii="Times New Roman" w:hAnsi="Times New Roman" w:cs="Times New Roman"/>
          <w:b/>
          <w:sz w:val="24"/>
          <w:szCs w:val="24"/>
        </w:rPr>
        <w:t>WEP SURVEY</w:t>
      </w:r>
    </w:p>
    <w:p w:rsidR="007A65A7" w:rsidRPr="007A65A7" w:rsidRDefault="007A65A7" w:rsidP="007A65A7">
      <w:pPr>
        <w:jc w:val="center"/>
        <w:rPr>
          <w:rFonts w:ascii="Times New Roman" w:hAnsi="Times New Roman" w:cs="Times New Roman"/>
          <w:b/>
          <w:i/>
          <w:sz w:val="24"/>
          <w:szCs w:val="24"/>
        </w:rPr>
      </w:pPr>
      <w:r w:rsidRPr="007A65A7">
        <w:rPr>
          <w:rFonts w:ascii="Times New Roman" w:hAnsi="Times New Roman" w:cs="Times New Roman"/>
          <w:b/>
          <w:i/>
          <w:sz w:val="24"/>
          <w:szCs w:val="24"/>
        </w:rPr>
        <w:t xml:space="preserve">Increased Access to Rural Community Investment Opportunities </w:t>
      </w:r>
    </w:p>
    <w:p w:rsidR="007A65A7" w:rsidRPr="007A65A7" w:rsidRDefault="007A65A7" w:rsidP="007A65A7">
      <w:pPr>
        <w:jc w:val="center"/>
        <w:rPr>
          <w:rFonts w:ascii="Times New Roman" w:hAnsi="Times New Roman" w:cs="Times New Roman"/>
          <w:b/>
          <w:i/>
          <w:sz w:val="24"/>
          <w:szCs w:val="24"/>
        </w:rPr>
      </w:pPr>
      <w:r w:rsidRPr="007A65A7">
        <w:rPr>
          <w:rFonts w:ascii="Times New Roman" w:hAnsi="Times New Roman" w:cs="Times New Roman"/>
          <w:b/>
          <w:i/>
          <w:sz w:val="24"/>
          <w:szCs w:val="24"/>
        </w:rPr>
        <w:t>For</w:t>
      </w:r>
    </w:p>
    <w:p w:rsidR="007A65A7" w:rsidRPr="007A65A7" w:rsidRDefault="007A65A7" w:rsidP="007A65A7">
      <w:pPr>
        <w:jc w:val="center"/>
        <w:rPr>
          <w:rFonts w:ascii="Times New Roman" w:hAnsi="Times New Roman" w:cs="Times New Roman"/>
          <w:b/>
          <w:i/>
          <w:sz w:val="24"/>
          <w:szCs w:val="24"/>
        </w:rPr>
      </w:pPr>
      <w:r w:rsidRPr="007A65A7">
        <w:rPr>
          <w:rFonts w:ascii="Times New Roman" w:hAnsi="Times New Roman" w:cs="Times New Roman"/>
          <w:b/>
          <w:i/>
          <w:sz w:val="24"/>
          <w:szCs w:val="24"/>
        </w:rPr>
        <w:t xml:space="preserve"> Investors in Rural Water and Waste Water Projects</w:t>
      </w:r>
    </w:p>
    <w:p w:rsidR="007A65A7" w:rsidRDefault="007A65A7" w:rsidP="00556F4B">
      <w:pPr>
        <w:rPr>
          <w:rFonts w:ascii="Times New Roman" w:hAnsi="Times New Roman" w:cs="Times New Roman"/>
          <w:b/>
          <w:sz w:val="24"/>
          <w:szCs w:val="24"/>
        </w:rPr>
      </w:pPr>
    </w:p>
    <w:p w:rsidR="00523DAB" w:rsidRPr="00523DAB" w:rsidRDefault="00523DAB"/>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1. Water/Waste System Name </w:t>
      </w:r>
    </w:p>
    <w:p w:rsidR="00523DAB" w:rsidRDefault="00523DAB" w:rsidP="00523DAB">
      <w:pPr>
        <w:ind w:left="720" w:hanging="360"/>
        <w:rPr>
          <w:sz w:val="24"/>
          <w:szCs w:val="24"/>
          <w:highlight w:val="yellow"/>
        </w:rPr>
      </w:pPr>
    </w:p>
    <w:p w:rsidR="00AB4D05" w:rsidRDefault="00AB4D05" w:rsidP="00523DAB">
      <w:pPr>
        <w:ind w:left="720" w:hanging="360"/>
        <w:rPr>
          <w:sz w:val="24"/>
          <w:szCs w:val="24"/>
          <w:highlight w:val="yellow"/>
        </w:rPr>
      </w:pPr>
    </w:p>
    <w:p w:rsidR="00AB4D05" w:rsidRPr="008A620C" w:rsidRDefault="00AB4D05" w:rsidP="00523DAB">
      <w:pPr>
        <w:ind w:left="720" w:hanging="360"/>
        <w:rPr>
          <w:sz w:val="24"/>
          <w:szCs w:val="24"/>
          <w:highlight w:val="yellow"/>
        </w:rPr>
      </w:pP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2. Type of Entity </w:t>
      </w:r>
    </w:p>
    <w:p w:rsidR="00523DAB" w:rsidRPr="00523DAB" w:rsidRDefault="00523DAB" w:rsidP="00523DAB">
      <w:pPr>
        <w:ind w:left="720" w:hanging="360"/>
        <w:rPr>
          <w:sz w:val="24"/>
          <w:szCs w:val="24"/>
        </w:rPr>
      </w:pPr>
      <w:r w:rsidRPr="00523DAB">
        <w:rPr>
          <w:b/>
          <w:sz w:val="24"/>
          <w:szCs w:val="24"/>
        </w:rPr>
        <w:t>(Select only one.)</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 xml:space="preserve">Municipality </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 xml:space="preserve">Tribal Government </w:t>
      </w:r>
    </w:p>
    <w:p w:rsid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Non-profit</w:t>
      </w:r>
    </w:p>
    <w:p w:rsidR="00AB4D05" w:rsidRDefault="00AB4D05" w:rsidP="00523DAB">
      <w:pPr>
        <w:ind w:left="720" w:hanging="360"/>
        <w:rPr>
          <w:sz w:val="24"/>
          <w:szCs w:val="24"/>
        </w:rPr>
      </w:pPr>
    </w:p>
    <w:p w:rsidR="00AB4D05" w:rsidRPr="00523DAB" w:rsidRDefault="00AB4D05" w:rsidP="00523DAB">
      <w:pPr>
        <w:ind w:left="720" w:hanging="360"/>
        <w:rPr>
          <w:sz w:val="24"/>
          <w:szCs w:val="24"/>
        </w:rPr>
      </w:pP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3. Contact Information </w:t>
      </w:r>
      <w:r w:rsidRPr="00523DAB">
        <w:rPr>
          <w:sz w:val="24"/>
          <w:szCs w:val="24"/>
        </w:rPr>
        <w:tab/>
      </w:r>
    </w:p>
    <w:p w:rsidR="00523DAB" w:rsidRPr="00523DAB" w:rsidRDefault="00523DAB" w:rsidP="00523DAB">
      <w:pPr>
        <w:jc w:val="both"/>
        <w:rPr>
          <w:sz w:val="24"/>
          <w:szCs w:val="24"/>
        </w:rPr>
      </w:pPr>
      <w:r w:rsidRPr="00523DAB">
        <w:rPr>
          <w:sz w:val="24"/>
          <w:szCs w:val="24"/>
        </w:rPr>
        <w:t>Name:</w:t>
      </w:r>
    </w:p>
    <w:p w:rsidR="00523DAB" w:rsidRPr="00523DAB" w:rsidRDefault="00523DAB" w:rsidP="00523DAB">
      <w:pPr>
        <w:jc w:val="both"/>
        <w:rPr>
          <w:sz w:val="24"/>
          <w:szCs w:val="24"/>
        </w:rPr>
      </w:pPr>
      <w:r w:rsidRPr="00523DAB">
        <w:rPr>
          <w:sz w:val="24"/>
          <w:szCs w:val="24"/>
        </w:rPr>
        <w:t>Title:</w:t>
      </w:r>
      <w:r w:rsidRPr="00523DAB">
        <w:rPr>
          <w:sz w:val="24"/>
          <w:szCs w:val="24"/>
        </w:rPr>
        <w:tab/>
      </w:r>
      <w:r w:rsidRPr="00523DAB">
        <w:rPr>
          <w:sz w:val="24"/>
          <w:szCs w:val="24"/>
        </w:rPr>
        <w:tab/>
        <w:t xml:space="preserve">            </w:t>
      </w:r>
    </w:p>
    <w:p w:rsidR="00523DAB" w:rsidRPr="00523DAB" w:rsidRDefault="00523DAB" w:rsidP="00523DAB">
      <w:pPr>
        <w:jc w:val="both"/>
        <w:rPr>
          <w:sz w:val="24"/>
          <w:szCs w:val="24"/>
        </w:rPr>
      </w:pPr>
      <w:r w:rsidRPr="00523DAB">
        <w:rPr>
          <w:sz w:val="24"/>
          <w:szCs w:val="24"/>
        </w:rPr>
        <w:t>Headquarters Mailing Address:</w:t>
      </w:r>
      <w:r w:rsidRPr="00523DAB">
        <w:rPr>
          <w:sz w:val="24"/>
          <w:szCs w:val="24"/>
        </w:rPr>
        <w:tab/>
      </w:r>
    </w:p>
    <w:p w:rsidR="00523DAB" w:rsidRPr="00523DAB" w:rsidRDefault="00523DAB" w:rsidP="00523DAB">
      <w:pPr>
        <w:jc w:val="both"/>
        <w:rPr>
          <w:sz w:val="24"/>
          <w:szCs w:val="24"/>
        </w:rPr>
      </w:pPr>
      <w:r w:rsidRPr="00523DAB">
        <w:rPr>
          <w:sz w:val="24"/>
          <w:szCs w:val="24"/>
        </w:rPr>
        <w:t>Telephone:</w:t>
      </w:r>
      <w:r w:rsidRPr="00523DAB">
        <w:rPr>
          <w:sz w:val="24"/>
          <w:szCs w:val="24"/>
        </w:rPr>
        <w:tab/>
      </w:r>
      <w:r w:rsidRPr="00523DAB">
        <w:rPr>
          <w:sz w:val="24"/>
          <w:szCs w:val="24"/>
        </w:rPr>
        <w:tab/>
      </w:r>
    </w:p>
    <w:p w:rsidR="00523DAB" w:rsidRDefault="00523DAB" w:rsidP="00523DAB">
      <w:pPr>
        <w:jc w:val="both"/>
        <w:rPr>
          <w:sz w:val="24"/>
          <w:szCs w:val="24"/>
        </w:rPr>
      </w:pPr>
      <w:r w:rsidRPr="00523DAB">
        <w:rPr>
          <w:sz w:val="24"/>
          <w:szCs w:val="24"/>
        </w:rPr>
        <w:t>Email Address:</w:t>
      </w:r>
      <w:r w:rsidRPr="00523DAB">
        <w:rPr>
          <w:sz w:val="24"/>
          <w:szCs w:val="24"/>
        </w:rPr>
        <w:tab/>
      </w: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lastRenderedPageBreak/>
        <w:t xml:space="preserve">4. Type of Project </w:t>
      </w:r>
    </w:p>
    <w:p w:rsidR="00523DAB" w:rsidRPr="00523DAB" w:rsidRDefault="00523DAB" w:rsidP="00523DAB">
      <w:pPr>
        <w:ind w:left="720" w:hanging="360"/>
        <w:rPr>
          <w:sz w:val="24"/>
          <w:szCs w:val="24"/>
        </w:rPr>
      </w:pPr>
      <w:r w:rsidRPr="00523DAB">
        <w:rPr>
          <w:b/>
          <w:sz w:val="24"/>
          <w:szCs w:val="24"/>
        </w:rPr>
        <w:t>(Select only one.)</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Water</w:t>
      </w:r>
      <w:r w:rsidRPr="00523DAB">
        <w:rPr>
          <w:sz w:val="24"/>
          <w:szCs w:val="24"/>
        </w:rPr>
        <w:tab/>
      </w:r>
      <w:r w:rsidRPr="00523DAB">
        <w:rPr>
          <w:sz w:val="24"/>
          <w:szCs w:val="24"/>
        </w:rPr>
        <w:tab/>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 xml:space="preserve">Sewer </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Solid Waste</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Upgrade</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New Construction</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Retrofitting existing system</w:t>
      </w:r>
    </w:p>
    <w:p w:rsidR="00523DAB" w:rsidRDefault="00523DAB" w:rsidP="00523DAB">
      <w:pPr>
        <w:ind w:left="720" w:hanging="360"/>
        <w:rPr>
          <w:sz w:val="24"/>
          <w:szCs w:val="24"/>
        </w:rPr>
      </w:pPr>
    </w:p>
    <w:p w:rsidR="00556F4B" w:rsidRDefault="00556F4B" w:rsidP="00523DAB">
      <w:pPr>
        <w:ind w:left="720" w:hanging="360"/>
        <w:rPr>
          <w:sz w:val="24"/>
          <w:szCs w:val="24"/>
        </w:rPr>
      </w:pP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5.  Population of Proposed Project Service Area </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10,000 to 20,000</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20,001 to 50,000</w:t>
      </w:r>
    </w:p>
    <w:p w:rsidR="00523DAB" w:rsidRDefault="00523DAB" w:rsidP="00523DAB">
      <w:pPr>
        <w:ind w:left="720" w:hanging="360"/>
        <w:rPr>
          <w:sz w:val="24"/>
          <w:szCs w:val="24"/>
        </w:rPr>
      </w:pPr>
    </w:p>
    <w:p w:rsidR="00AB4D05" w:rsidRPr="00523DAB" w:rsidRDefault="00AB4D05" w:rsidP="00523DAB">
      <w:pPr>
        <w:ind w:left="720" w:hanging="360"/>
        <w:rPr>
          <w:sz w:val="24"/>
          <w:szCs w:val="24"/>
        </w:rPr>
      </w:pP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6. Estimated Project Cost </w:t>
      </w:r>
    </w:p>
    <w:p w:rsidR="00AB4D05" w:rsidRDefault="00523DAB" w:rsidP="00523DAB">
      <w:pPr>
        <w:ind w:left="720" w:hanging="360"/>
        <w:rPr>
          <w:rFonts w:ascii="Wingdings" w:hAnsi="Wingdings"/>
          <w:sz w:val="24"/>
          <w:szCs w:val="24"/>
        </w:rPr>
      </w:pPr>
      <w:r w:rsidRPr="00523DAB">
        <w:rPr>
          <w:rFonts w:ascii="Wingdings" w:hAnsi="Wingdings"/>
          <w:sz w:val="24"/>
          <w:szCs w:val="24"/>
        </w:rPr>
        <w:t></w:t>
      </w:r>
      <w:r w:rsidRPr="00523DAB">
        <w:rPr>
          <w:rFonts w:ascii="Wingdings" w:hAnsi="Wingdings"/>
          <w:sz w:val="24"/>
          <w:szCs w:val="24"/>
        </w:rPr>
        <w:t></w:t>
      </w:r>
    </w:p>
    <w:p w:rsidR="00523DAB" w:rsidRDefault="00523DAB" w:rsidP="00523DAB">
      <w:pPr>
        <w:ind w:left="720" w:hanging="360"/>
        <w:rPr>
          <w:sz w:val="24"/>
          <w:szCs w:val="24"/>
        </w:rPr>
      </w:pPr>
      <w:r w:rsidRPr="00523DAB">
        <w:rPr>
          <w:sz w:val="24"/>
          <w:szCs w:val="24"/>
        </w:rPr>
        <w:t>Cost</w:t>
      </w:r>
      <w:r w:rsidRPr="00523DAB">
        <w:rPr>
          <w:sz w:val="24"/>
          <w:szCs w:val="24"/>
        </w:rPr>
        <w:tab/>
      </w:r>
      <w:r w:rsidRPr="00523DAB">
        <w:rPr>
          <w:sz w:val="24"/>
          <w:szCs w:val="24"/>
        </w:rPr>
        <w:tab/>
        <w:t>______</w:t>
      </w:r>
    </w:p>
    <w:p w:rsidR="00AB4D05" w:rsidRDefault="00AB4D05" w:rsidP="00523DAB">
      <w:pPr>
        <w:ind w:left="720" w:hanging="360"/>
        <w:rPr>
          <w:sz w:val="24"/>
          <w:szCs w:val="24"/>
        </w:rPr>
      </w:pPr>
    </w:p>
    <w:p w:rsidR="007A65A7" w:rsidRPr="00523DAB" w:rsidRDefault="007A65A7" w:rsidP="00523DAB">
      <w:pPr>
        <w:ind w:left="720" w:hanging="360"/>
        <w:rPr>
          <w:sz w:val="24"/>
          <w:szCs w:val="24"/>
        </w:rPr>
      </w:pP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7. Timeframe to Begin Construction </w:t>
      </w:r>
    </w:p>
    <w:p w:rsidR="00523DAB" w:rsidRPr="00523DAB" w:rsidRDefault="00523DAB" w:rsidP="00523DAB">
      <w:pPr>
        <w:ind w:left="720" w:hanging="360"/>
        <w:rPr>
          <w:sz w:val="24"/>
          <w:szCs w:val="24"/>
        </w:rPr>
      </w:pPr>
      <w:r w:rsidRPr="00523DAB">
        <w:rPr>
          <w:b/>
          <w:sz w:val="24"/>
          <w:szCs w:val="24"/>
        </w:rPr>
        <w:t>(Select only one.)</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0 to 12 months</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13 to 23 months</w:t>
      </w:r>
    </w:p>
    <w:p w:rsidR="00523DAB" w:rsidRPr="00523DAB" w:rsidRDefault="00523DAB" w:rsidP="00523DAB">
      <w:pPr>
        <w:ind w:left="720" w:hanging="360"/>
        <w:rPr>
          <w:rFonts w:ascii="Wingdings" w:hAnsi="Wingdings"/>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2 to 3 years</w:t>
      </w:r>
      <w:r w:rsidRPr="00523DAB">
        <w:rPr>
          <w:rFonts w:ascii="Wingdings" w:hAnsi="Wingdings"/>
          <w:sz w:val="24"/>
          <w:szCs w:val="24"/>
        </w:rPr>
        <w:t></w:t>
      </w:r>
    </w:p>
    <w:p w:rsid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more than 3 years</w:t>
      </w: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lastRenderedPageBreak/>
        <w:t xml:space="preserve">8. Affordable Term </w:t>
      </w:r>
    </w:p>
    <w:p w:rsidR="00523DAB" w:rsidRPr="00523DAB" w:rsidRDefault="00523DAB" w:rsidP="00523DAB">
      <w:pPr>
        <w:ind w:left="720" w:hanging="360"/>
        <w:rPr>
          <w:sz w:val="24"/>
          <w:szCs w:val="24"/>
        </w:rPr>
      </w:pPr>
      <w:r w:rsidRPr="00523DAB">
        <w:rPr>
          <w:b/>
          <w:sz w:val="24"/>
          <w:szCs w:val="24"/>
        </w:rPr>
        <w:t>(Select only one.)</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10-19 years</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 xml:space="preserve">20-29 years </w:t>
      </w:r>
    </w:p>
    <w:p w:rsid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30 years</w:t>
      </w:r>
    </w:p>
    <w:p w:rsidR="00AB4D05" w:rsidRDefault="00AB4D05" w:rsidP="00523DAB">
      <w:pPr>
        <w:ind w:left="720" w:hanging="360"/>
        <w:rPr>
          <w:sz w:val="24"/>
          <w:szCs w:val="24"/>
        </w:rPr>
      </w:pPr>
    </w:p>
    <w:p w:rsidR="00AB4D05" w:rsidRPr="00523DAB" w:rsidRDefault="00AB4D05" w:rsidP="00523DAB">
      <w:pPr>
        <w:ind w:left="720" w:hanging="360"/>
        <w:rPr>
          <w:sz w:val="24"/>
          <w:szCs w:val="24"/>
        </w:rPr>
      </w:pP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9. Anticipated Interest Rate </w:t>
      </w:r>
    </w:p>
    <w:p w:rsid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sz w:val="24"/>
          <w:szCs w:val="24"/>
        </w:rPr>
        <w:t>Rate</w:t>
      </w:r>
      <w:r w:rsidRPr="00523DAB">
        <w:rPr>
          <w:sz w:val="24"/>
          <w:szCs w:val="24"/>
        </w:rPr>
        <w:tab/>
      </w:r>
      <w:r w:rsidRPr="00523DAB">
        <w:rPr>
          <w:sz w:val="24"/>
          <w:szCs w:val="24"/>
        </w:rPr>
        <w:tab/>
        <w:t>____</w:t>
      </w:r>
    </w:p>
    <w:p w:rsidR="00AB4D05" w:rsidRDefault="00AB4D05" w:rsidP="00523DAB">
      <w:pPr>
        <w:ind w:left="720" w:hanging="360"/>
        <w:rPr>
          <w:sz w:val="24"/>
          <w:szCs w:val="24"/>
        </w:rPr>
      </w:pPr>
    </w:p>
    <w:p w:rsidR="00AB4D05" w:rsidRPr="00523DAB" w:rsidRDefault="00AB4D05" w:rsidP="00523DAB">
      <w:pPr>
        <w:ind w:left="720" w:hanging="360"/>
        <w:rPr>
          <w:sz w:val="24"/>
          <w:szCs w:val="24"/>
        </w:rPr>
      </w:pPr>
    </w:p>
    <w:p w:rsidR="00523DAB" w:rsidRPr="00523DAB" w:rsidRDefault="00523DAB" w:rsidP="00523DAB">
      <w:pPr>
        <w:keepNext/>
        <w:shd w:val="pct10" w:color="auto" w:fill="auto"/>
        <w:spacing w:before="240" w:after="60"/>
        <w:outlineLvl w:val="3"/>
        <w:rPr>
          <w:b/>
          <w:bCs/>
          <w:sz w:val="28"/>
          <w:szCs w:val="28"/>
        </w:rPr>
      </w:pPr>
      <w:r w:rsidRPr="00523DAB">
        <w:rPr>
          <w:b/>
          <w:bCs/>
          <w:sz w:val="28"/>
          <w:szCs w:val="28"/>
        </w:rPr>
        <w:t xml:space="preserve">10. Miscellaneous </w:t>
      </w:r>
    </w:p>
    <w:p w:rsidR="00523DAB" w:rsidRPr="00523DAB" w:rsidRDefault="00523DAB" w:rsidP="00523DAB">
      <w:pPr>
        <w:spacing w:after="200" w:line="276" w:lineRule="auto"/>
        <w:rPr>
          <w:sz w:val="24"/>
          <w:szCs w:val="24"/>
        </w:rPr>
      </w:pPr>
      <w:r w:rsidRPr="00523DAB">
        <w:rPr>
          <w:sz w:val="24"/>
          <w:szCs w:val="24"/>
        </w:rPr>
        <w:t>Are you a prior RUS Water and Waste  Program borrower?</w:t>
      </w:r>
    </w:p>
    <w:p w:rsidR="00523DAB" w:rsidRPr="00523DAB" w:rsidRDefault="00523DAB" w:rsidP="00523DAB">
      <w:pPr>
        <w:ind w:left="720" w:hanging="360"/>
        <w:rPr>
          <w:sz w:val="24"/>
          <w:szCs w:val="24"/>
        </w:rPr>
      </w:pPr>
      <w:r w:rsidRPr="00523DAB">
        <w:rPr>
          <w:sz w:val="24"/>
          <w:szCs w:val="24"/>
        </w:rPr>
        <w:tab/>
        <w:t xml:space="preserve">  </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Yes</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 xml:space="preserve">No </w:t>
      </w:r>
    </w:p>
    <w:p w:rsidR="00523DAB" w:rsidRPr="00523DAB" w:rsidRDefault="00523DAB" w:rsidP="00523DAB">
      <w:pPr>
        <w:ind w:left="720" w:hanging="360"/>
        <w:rPr>
          <w:sz w:val="24"/>
          <w:szCs w:val="24"/>
        </w:rPr>
      </w:pPr>
    </w:p>
    <w:p w:rsidR="00523DAB" w:rsidRPr="00523DAB" w:rsidRDefault="00523DAB" w:rsidP="00523DAB">
      <w:pPr>
        <w:rPr>
          <w:sz w:val="24"/>
          <w:szCs w:val="24"/>
        </w:rPr>
      </w:pPr>
      <w:r w:rsidRPr="00523DAB">
        <w:rPr>
          <w:sz w:val="24"/>
          <w:szCs w:val="24"/>
        </w:rPr>
        <w:t>Are you currently seeking funding from other lenders for this project?</w:t>
      </w:r>
    </w:p>
    <w:p w:rsidR="00523DAB" w:rsidRPr="00523DAB" w:rsidRDefault="00523DAB" w:rsidP="00523DAB">
      <w:pPr>
        <w:ind w:left="720" w:hanging="360"/>
        <w:rPr>
          <w:sz w:val="24"/>
          <w:szCs w:val="24"/>
        </w:rPr>
      </w:pPr>
      <w:r w:rsidRPr="00523DAB">
        <w:rPr>
          <w:sz w:val="24"/>
          <w:szCs w:val="24"/>
        </w:rPr>
        <w:tab/>
        <w:t xml:space="preserve">  </w:t>
      </w:r>
    </w:p>
    <w:p w:rsidR="00523DAB" w:rsidRPr="00523DAB" w:rsidRDefault="00523DAB" w:rsidP="00523DAB">
      <w:pPr>
        <w:ind w:left="720"/>
        <w:rPr>
          <w:sz w:val="24"/>
          <w:szCs w:val="24"/>
        </w:rPr>
      </w:pPr>
      <w:r w:rsidRPr="00523DAB">
        <w:rPr>
          <w:sz w:val="24"/>
          <w:szCs w:val="24"/>
        </w:rPr>
        <w:t xml:space="preserve">  </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Yes</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No</w:t>
      </w:r>
    </w:p>
    <w:p w:rsidR="00523DAB" w:rsidRPr="00523DAB" w:rsidRDefault="00523DAB" w:rsidP="00523DAB">
      <w:pPr>
        <w:ind w:left="720" w:hanging="360"/>
        <w:rPr>
          <w:sz w:val="24"/>
          <w:szCs w:val="24"/>
        </w:rPr>
      </w:pPr>
    </w:p>
    <w:p w:rsidR="00523DAB" w:rsidRPr="00523DAB" w:rsidRDefault="00523DAB" w:rsidP="00523DAB">
      <w:pPr>
        <w:ind w:left="720" w:hanging="360"/>
        <w:rPr>
          <w:sz w:val="24"/>
          <w:szCs w:val="24"/>
        </w:rPr>
      </w:pPr>
      <w:r w:rsidRPr="00523DAB">
        <w:rPr>
          <w:sz w:val="24"/>
          <w:szCs w:val="24"/>
        </w:rPr>
        <w:t>If yes, please describe the type of lender</w:t>
      </w:r>
    </w:p>
    <w:p w:rsidR="00523DAB" w:rsidRPr="00523DAB" w:rsidRDefault="00523DAB" w:rsidP="00523DAB">
      <w:pPr>
        <w:ind w:left="720"/>
        <w:rPr>
          <w:sz w:val="24"/>
          <w:szCs w:val="24"/>
        </w:rPr>
      </w:pPr>
      <w:r w:rsidRPr="00523DAB">
        <w:rPr>
          <w:sz w:val="24"/>
          <w:szCs w:val="24"/>
        </w:rPr>
        <w:t xml:space="preserve">  </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Public</w:t>
      </w:r>
    </w:p>
    <w:p w:rsidR="00523DAB" w:rsidRPr="00523DAB" w:rsidRDefault="00523DAB" w:rsidP="00523DAB">
      <w:pPr>
        <w:ind w:left="720" w:hanging="360"/>
        <w:rPr>
          <w:sz w:val="24"/>
          <w:szCs w:val="24"/>
        </w:rPr>
      </w:pP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rFonts w:ascii="Wingdings" w:hAnsi="Wingdings"/>
          <w:sz w:val="24"/>
          <w:szCs w:val="24"/>
        </w:rPr>
        <w:t></w:t>
      </w:r>
      <w:r w:rsidRPr="00523DAB">
        <w:rPr>
          <w:sz w:val="24"/>
          <w:szCs w:val="24"/>
        </w:rPr>
        <w:t>Private</w:t>
      </w:r>
    </w:p>
    <w:p w:rsidR="00523DAB" w:rsidRDefault="00523DAB" w:rsidP="00523DAB">
      <w:pPr>
        <w:spacing w:after="200" w:line="276" w:lineRule="auto"/>
        <w:rPr>
          <w:rFonts w:ascii="Calibri" w:eastAsia="Calibri" w:hAnsi="Calibri"/>
        </w:rPr>
      </w:pPr>
      <w:r w:rsidRPr="00E35357">
        <w:rPr>
          <w:rFonts w:ascii="Calibri" w:eastAsia="Calibri" w:hAnsi="Calibri"/>
        </w:rPr>
        <w:t xml:space="preserve"> </w:t>
      </w:r>
    </w:p>
    <w:p w:rsidR="00523DAB" w:rsidRDefault="00523DAB"/>
    <w:p w:rsidR="00523DAB" w:rsidRDefault="00523DAB"/>
    <w:sectPr w:rsidR="00523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AB"/>
    <w:rsid w:val="005049BD"/>
    <w:rsid w:val="00523DAB"/>
    <w:rsid w:val="00556F4B"/>
    <w:rsid w:val="007A65A7"/>
    <w:rsid w:val="008A620C"/>
    <w:rsid w:val="00AB4D05"/>
    <w:rsid w:val="00B175E1"/>
    <w:rsid w:val="00B22495"/>
    <w:rsid w:val="00B8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F3A8C-4E65-4129-95E6-EDA896A5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ADD"/>
    <w:pPr>
      <w:spacing w:after="0" w:line="240" w:lineRule="auto"/>
    </w:pPr>
  </w:style>
  <w:style w:type="paragraph" w:styleId="BalloonText">
    <w:name w:val="Balloon Text"/>
    <w:basedOn w:val="Normal"/>
    <w:link w:val="BalloonTextChar"/>
    <w:uiPriority w:val="99"/>
    <w:semiHidden/>
    <w:unhideWhenUsed/>
    <w:rsid w:val="008A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264</Words>
  <Characters>1507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Brown, Ruth - OCIO</cp:lastModifiedBy>
  <cp:revision>2</cp:revision>
  <dcterms:created xsi:type="dcterms:W3CDTF">2016-11-21T14:15:00Z</dcterms:created>
  <dcterms:modified xsi:type="dcterms:W3CDTF">2016-11-21T14:15:00Z</dcterms:modified>
</cp:coreProperties>
</file>