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21" w:rsidRPr="00CF3721" w:rsidRDefault="005E4794" w:rsidP="00CF3721">
      <w:pPr>
        <w:jc w:val="center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 w:rsidRPr="00CF3721">
        <w:rPr>
          <w:rFonts w:asciiTheme="minorHAnsi" w:hAnsiTheme="minorHAnsi" w:cs="Arial"/>
          <w:b/>
          <w:sz w:val="36"/>
          <w:szCs w:val="36"/>
        </w:rPr>
        <w:t>A</w:t>
      </w:r>
      <w:r w:rsidR="008B020E" w:rsidRPr="00CF3721">
        <w:rPr>
          <w:rFonts w:asciiTheme="minorHAnsi" w:hAnsiTheme="minorHAnsi" w:cs="Arial"/>
          <w:b/>
          <w:sz w:val="36"/>
          <w:szCs w:val="36"/>
        </w:rPr>
        <w:t>ppendix</w:t>
      </w:r>
      <w:r w:rsidRPr="00CF3721">
        <w:rPr>
          <w:rFonts w:asciiTheme="minorHAnsi" w:hAnsiTheme="minorHAnsi" w:cs="Arial"/>
          <w:b/>
          <w:sz w:val="36"/>
          <w:szCs w:val="36"/>
        </w:rPr>
        <w:t xml:space="preserve"> </w:t>
      </w:r>
      <w:r w:rsidR="007048F6">
        <w:rPr>
          <w:rFonts w:asciiTheme="minorHAnsi" w:hAnsiTheme="minorHAnsi" w:cs="Arial"/>
          <w:b/>
          <w:sz w:val="36"/>
          <w:szCs w:val="36"/>
        </w:rPr>
        <w:t>F.</w:t>
      </w:r>
      <w:r w:rsidR="00CF3721" w:rsidRPr="00CF3721">
        <w:rPr>
          <w:rFonts w:asciiTheme="minorHAnsi" w:hAnsiTheme="minorHAnsi" w:cs="Arial"/>
          <w:b/>
          <w:sz w:val="36"/>
          <w:szCs w:val="36"/>
        </w:rPr>
        <w:t>3</w:t>
      </w:r>
    </w:p>
    <w:p w:rsidR="008011E6" w:rsidRPr="00CF3721" w:rsidRDefault="004B705B" w:rsidP="00CF3721">
      <w:pPr>
        <w:jc w:val="center"/>
        <w:rPr>
          <w:rFonts w:asciiTheme="minorHAnsi" w:hAnsiTheme="minorHAnsi" w:cs="Arial"/>
        </w:rPr>
      </w:pPr>
      <w:r w:rsidRPr="00CF3721">
        <w:rPr>
          <w:rFonts w:asciiTheme="minorHAnsi" w:hAnsiTheme="minorHAnsi" w:cs="Arial"/>
          <w:b/>
          <w:sz w:val="36"/>
          <w:szCs w:val="36"/>
        </w:rPr>
        <w:t>Sample Follow-</w:t>
      </w:r>
      <w:r w:rsidR="008B020E" w:rsidRPr="00CF3721">
        <w:rPr>
          <w:rFonts w:asciiTheme="minorHAnsi" w:hAnsiTheme="minorHAnsi" w:cs="Arial"/>
          <w:b/>
          <w:sz w:val="36"/>
          <w:szCs w:val="36"/>
        </w:rPr>
        <w:t>U</w:t>
      </w:r>
      <w:r w:rsidRPr="00CF3721">
        <w:rPr>
          <w:rFonts w:asciiTheme="minorHAnsi" w:hAnsiTheme="minorHAnsi" w:cs="Arial"/>
          <w:b/>
          <w:sz w:val="36"/>
          <w:szCs w:val="36"/>
        </w:rPr>
        <w:t xml:space="preserve">p Email </w:t>
      </w:r>
      <w:r w:rsidR="008B020E" w:rsidRPr="00CF3721">
        <w:rPr>
          <w:rFonts w:asciiTheme="minorHAnsi" w:hAnsiTheme="minorHAnsi" w:cs="Arial"/>
          <w:b/>
          <w:sz w:val="36"/>
          <w:szCs w:val="36"/>
        </w:rPr>
        <w:t>f</w:t>
      </w:r>
      <w:r w:rsidR="009850DA" w:rsidRPr="00CF3721">
        <w:rPr>
          <w:rFonts w:asciiTheme="minorHAnsi" w:hAnsiTheme="minorHAnsi" w:cs="Arial"/>
          <w:b/>
          <w:sz w:val="36"/>
          <w:szCs w:val="36"/>
        </w:rPr>
        <w:t xml:space="preserve">or </w:t>
      </w:r>
      <w:r w:rsidR="005E4794" w:rsidRPr="00CF3721">
        <w:rPr>
          <w:rFonts w:asciiTheme="minorHAnsi" w:hAnsiTheme="minorHAnsi" w:cs="Arial"/>
          <w:b/>
          <w:sz w:val="36"/>
          <w:szCs w:val="36"/>
        </w:rPr>
        <w:t xml:space="preserve">WIC </w:t>
      </w:r>
      <w:r w:rsidR="00742993" w:rsidRPr="00CF3721">
        <w:rPr>
          <w:rFonts w:asciiTheme="minorHAnsi" w:hAnsiTheme="minorHAnsi" w:cs="Arial"/>
          <w:b/>
          <w:sz w:val="36"/>
          <w:szCs w:val="36"/>
        </w:rPr>
        <w:t>EBT</w:t>
      </w:r>
      <w:r w:rsidR="000A0AAE" w:rsidRPr="00CF3721">
        <w:rPr>
          <w:rFonts w:asciiTheme="minorHAnsi" w:hAnsiTheme="minorHAnsi" w:cs="Arial"/>
          <w:b/>
          <w:sz w:val="36"/>
          <w:szCs w:val="36"/>
        </w:rPr>
        <w:t xml:space="preserve"> </w:t>
      </w:r>
      <w:r w:rsidR="005E4794" w:rsidRPr="00CF3721">
        <w:rPr>
          <w:rFonts w:asciiTheme="minorHAnsi" w:hAnsiTheme="minorHAnsi" w:cs="Arial"/>
          <w:b/>
          <w:sz w:val="36"/>
          <w:szCs w:val="36"/>
        </w:rPr>
        <w:t>Data</w:t>
      </w:r>
      <w:r w:rsidR="00143923" w:rsidRPr="00CF3721">
        <w:rPr>
          <w:rFonts w:asciiTheme="minorHAnsi" w:hAnsiTheme="minorHAnsi" w:cs="Arial"/>
          <w:b/>
          <w:sz w:val="36"/>
          <w:szCs w:val="36"/>
        </w:rPr>
        <w:t xml:space="preserve"> Submission</w:t>
      </w:r>
    </w:p>
    <w:p w:rsidR="004B705B" w:rsidRDefault="004B705B" w:rsidP="008E5FCE">
      <w:pPr>
        <w:pStyle w:val="Numbers-IPR"/>
        <w:numPr>
          <w:ilvl w:val="0"/>
          <w:numId w:val="0"/>
        </w:numPr>
      </w:pPr>
    </w:p>
    <w:p w:rsidR="00CD0788" w:rsidRDefault="00CD0788">
      <w:pPr>
        <w:sectPr w:rsidR="00CD0788" w:rsidSect="00CD0788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:rsidR="00481C90" w:rsidRPr="00481C90" w:rsidRDefault="00CD0788" w:rsidP="00481C90">
      <w:pPr>
        <w:jc w:val="right"/>
        <w:rPr>
          <w:rFonts w:asciiTheme="minorHAnsi" w:hAnsiTheme="minorHAnsi"/>
          <w:bCs/>
          <w:caps/>
          <w:sz w:val="22"/>
          <w:szCs w:val="22"/>
        </w:rPr>
      </w:pPr>
      <w:r w:rsidRPr="00CD0788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E7CB2" wp14:editId="6AC2640C">
                <wp:simplePos x="5241851" y="1010093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B85" w:rsidRPr="008C2B34" w:rsidRDefault="007048F6" w:rsidP="00CD0788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="00D06B85"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:rsidR="00D06B85" w:rsidRPr="008C2B34" w:rsidRDefault="007048F6" w:rsidP="00CD0788">
                            <w:pPr>
                              <w:pStyle w:val="Body11ptCalibri-IPR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="00D06B85"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" fillcolor="#eeece1 [3214]" stroked="f">
                <v:textbox style="mso-fit-shape-to-text:t" inset="3.6pt,,0">
                  <w:txbxContent>
                    <w:p w:rsidR="00D06B85" w:rsidRPr="008C2B34" w:rsidRDefault="007048F6" w:rsidP="00CD0788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="00D06B85"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:rsidR="00D06B85" w:rsidRPr="008C2B34" w:rsidRDefault="007048F6" w:rsidP="00CD0788">
                      <w:pPr>
                        <w:pStyle w:val="Body11ptCalibri-IPR"/>
                        <w:spacing w:after="0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="00D06B85"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B705B" w:rsidRPr="00AC4E92" w:rsidRDefault="004B705B" w:rsidP="0058360C">
      <w:pPr>
        <w:pStyle w:val="Body11ptCalibri-IPR"/>
        <w:spacing w:before="480"/>
        <w:ind w:firstLine="0"/>
      </w:pPr>
      <w:r w:rsidRPr="00AC4E92">
        <w:t xml:space="preserve">Good </w:t>
      </w:r>
      <w:r w:rsidR="008B020E" w:rsidRPr="00AC4E92">
        <w:t>m</w:t>
      </w:r>
      <w:r w:rsidRPr="00AC4E92">
        <w:t>orning,</w:t>
      </w:r>
    </w:p>
    <w:p w:rsidR="009850DA" w:rsidRPr="00AC4E92" w:rsidRDefault="004B705B" w:rsidP="00CD0788">
      <w:pPr>
        <w:pStyle w:val="Body11ptCalibri-IPR"/>
        <w:ind w:firstLine="0"/>
      </w:pPr>
      <w:r w:rsidRPr="00AC4E92">
        <w:t xml:space="preserve">Thank you for submitting the </w:t>
      </w:r>
      <w:r w:rsidR="005E4794" w:rsidRPr="00AC4E92">
        <w:t xml:space="preserve">FEBRUARY/JULY 2017 </w:t>
      </w:r>
      <w:r w:rsidRPr="00AC4E92">
        <w:t xml:space="preserve">WIC </w:t>
      </w:r>
      <w:r w:rsidR="00742993" w:rsidRPr="00AC4E92">
        <w:t>EBT data</w:t>
      </w:r>
      <w:r w:rsidR="005E4794" w:rsidRPr="00AC4E92">
        <w:t xml:space="preserve"> </w:t>
      </w:r>
      <w:r w:rsidR="006D70ED" w:rsidRPr="00AC4E92">
        <w:t xml:space="preserve">file </w:t>
      </w:r>
      <w:r w:rsidRPr="00AC4E92">
        <w:t>for [STATE].</w:t>
      </w:r>
      <w:r w:rsidR="008B020E" w:rsidRPr="00AC4E92">
        <w:t xml:space="preserve"> </w:t>
      </w:r>
      <w:r w:rsidR="009850DA" w:rsidRPr="00AC4E92">
        <w:t xml:space="preserve">We have reviewed your data submission and have some questions. </w:t>
      </w:r>
      <w:r w:rsidR="000A0AAE" w:rsidRPr="00AC4E92">
        <w:t xml:space="preserve">Attached is a memo with </w:t>
      </w:r>
      <w:r w:rsidR="009850DA" w:rsidRPr="00AC4E92">
        <w:t xml:space="preserve">our </w:t>
      </w:r>
      <w:r w:rsidR="000A0AAE" w:rsidRPr="00AC4E92">
        <w:t>questions and r</w:t>
      </w:r>
      <w:r w:rsidRPr="00AC4E92">
        <w:t>elev</w:t>
      </w:r>
      <w:r w:rsidR="009850DA" w:rsidRPr="00AC4E92">
        <w:t>ant tables for ease of review. </w:t>
      </w:r>
    </w:p>
    <w:p w:rsidR="004B705B" w:rsidRPr="00AC4E92" w:rsidRDefault="004B705B" w:rsidP="007535D0">
      <w:pPr>
        <w:pStyle w:val="Body11ptCalibri-IPR"/>
        <w:ind w:firstLine="0"/>
      </w:pPr>
      <w:r w:rsidRPr="00AC4E92">
        <w:t>After you have review</w:t>
      </w:r>
      <w:r w:rsidR="008B020E" w:rsidRPr="00AC4E92">
        <w:t>ed</w:t>
      </w:r>
      <w:r w:rsidRPr="00AC4E92">
        <w:t xml:space="preserve"> the questions and tables, </w:t>
      </w:r>
      <w:r w:rsidR="000A0AAE" w:rsidRPr="00AC4E92">
        <w:t>please provide your feedback by email</w:t>
      </w:r>
      <w:r w:rsidR="00903458" w:rsidRPr="00AC4E92">
        <w:t>,</w:t>
      </w:r>
      <w:r w:rsidR="000A0AAE" w:rsidRPr="00AC4E92">
        <w:t xml:space="preserve"> or we can schedule a conference call. </w:t>
      </w:r>
      <w:r w:rsidRPr="00AC4E92">
        <w:t>Please respond by [DATE] or let me know a convenient time for you in the next week to schedule a conference call. </w:t>
      </w:r>
      <w:r w:rsidR="008B020E" w:rsidRPr="00AC4E92">
        <w:t>You can reach me</w:t>
      </w:r>
      <w:r w:rsidRPr="00AC4E92">
        <w:t xml:space="preserve"> by phone at [ANALYST PHONE] or email at [ANALYST EMAIL].</w:t>
      </w:r>
    </w:p>
    <w:p w:rsidR="004B705B" w:rsidRPr="00AC4E92" w:rsidRDefault="004B705B" w:rsidP="007535D0">
      <w:pPr>
        <w:pStyle w:val="Body11ptCalibri-IPR"/>
        <w:spacing w:after="720"/>
        <w:ind w:firstLine="0"/>
      </w:pPr>
      <w:r w:rsidRPr="00AC4E92">
        <w:t xml:space="preserve">Sincerely, </w:t>
      </w:r>
    </w:p>
    <w:p w:rsidR="00481C90" w:rsidRPr="00BC50D4" w:rsidRDefault="00481C90" w:rsidP="00CD0788">
      <w:pPr>
        <w:pStyle w:val="Body11ptCalibri-IPR"/>
        <w:ind w:firstLine="0"/>
        <w:rPr>
          <w:b/>
        </w:rPr>
      </w:pPr>
      <w:r w:rsidRPr="00AC4E92">
        <w:t>[ANALYST SIGNATURE]</w:t>
      </w:r>
    </w:p>
    <w:p w:rsidR="002760DD" w:rsidRPr="00BC50D4" w:rsidRDefault="00CD0788">
      <w:pPr>
        <w:rPr>
          <w:rFonts w:ascii="Calibri" w:eastAsia="Times New Roman" w:hAnsi="Calibri"/>
          <w:b/>
          <w:sz w:val="22"/>
        </w:rPr>
      </w:pPr>
      <w:r w:rsidRPr="00BC50D4"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616F6D7" wp14:editId="3A083F18">
                <wp:simplePos x="914400" y="8399721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43600" cy="126492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B85" w:rsidRPr="00341EBD" w:rsidRDefault="00D06B85" w:rsidP="001C2B39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</w:t>
                            </w:r>
                            <w:r w:rsidR="001C2B39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n collection is 0584-XXXX.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 w:rsidR="00AF0DAB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3</w:t>
                            </w:r>
                            <w:r w:rsidR="00505AB9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 minutes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per response, including the time for reviewing instructions, searching existing data sources, gathering and maintaining the data needed, and </w:t>
                            </w:r>
                            <w:r w:rsidR="004172ED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completing the conference call to discuss the data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0;width:468pt;height:99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D06B85" w:rsidRPr="00341EBD" w:rsidRDefault="00D06B85" w:rsidP="001C2B39">
                      <w:pP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</w:t>
                      </w:r>
                      <w:r w:rsidR="001C2B39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n collection is 0584-XXXX.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The time required to complete this information collection is estimated to average </w:t>
                      </w:r>
                      <w:r w:rsidR="00AF0DAB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3</w:t>
                      </w:r>
                      <w:r w:rsidR="00505AB9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0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 minutes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per response, including the time for reviewing instructions, searching existing data sources, gathering and maintaining the data needed, and </w:t>
                      </w:r>
                      <w:r w:rsidR="004172ED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completing the conference call to discuss the data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2760DD" w:rsidRPr="00BC50D4">
        <w:rPr>
          <w:b/>
        </w:rPr>
        <w:br w:type="page"/>
      </w:r>
    </w:p>
    <w:p w:rsidR="002760DD" w:rsidRPr="009F4277" w:rsidRDefault="008B020E" w:rsidP="00F751FE">
      <w:pPr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[</w:t>
      </w:r>
      <w:r w:rsidR="002760DD" w:rsidRPr="009F4277">
        <w:rPr>
          <w:rFonts w:ascii="Calibri" w:eastAsia="Calibri" w:hAnsi="Calibri" w:cs="Calibri"/>
          <w:sz w:val="22"/>
          <w:szCs w:val="22"/>
        </w:rPr>
        <w:t xml:space="preserve">The document below is a sample of the issue memo </w:t>
      </w:r>
      <w:r w:rsidR="00F2473B" w:rsidRPr="009F4277">
        <w:rPr>
          <w:rFonts w:ascii="Calibri" w:eastAsia="Calibri" w:hAnsi="Calibri" w:cs="Calibri"/>
          <w:sz w:val="22"/>
          <w:szCs w:val="22"/>
        </w:rPr>
        <w:t xml:space="preserve">to be </w:t>
      </w:r>
      <w:r w:rsidR="002760DD" w:rsidRPr="009F4277">
        <w:rPr>
          <w:rFonts w:ascii="Calibri" w:eastAsia="Calibri" w:hAnsi="Calibri" w:cs="Calibri"/>
          <w:sz w:val="22"/>
          <w:szCs w:val="22"/>
        </w:rPr>
        <w:t>sent with the follow-up email. The issue memo</w:t>
      </w:r>
      <w:r>
        <w:rPr>
          <w:rFonts w:ascii="Calibri" w:eastAsia="Calibri" w:hAnsi="Calibri" w:cs="Calibri"/>
          <w:sz w:val="22"/>
          <w:szCs w:val="22"/>
        </w:rPr>
        <w:t xml:space="preserve"> includes </w:t>
      </w:r>
      <w:r w:rsidR="002760DD" w:rsidRPr="009F4277">
        <w:rPr>
          <w:rFonts w:ascii="Calibri" w:eastAsia="Calibri" w:hAnsi="Calibri" w:cs="Calibri"/>
          <w:sz w:val="22"/>
          <w:szCs w:val="22"/>
        </w:rPr>
        <w:t xml:space="preserve">copies of diagnostic tables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 w:rsidR="002760DD" w:rsidRPr="009F4277">
        <w:rPr>
          <w:rFonts w:ascii="Calibri" w:eastAsia="Calibri" w:hAnsi="Calibri" w:cs="Calibri"/>
          <w:sz w:val="22"/>
          <w:szCs w:val="22"/>
        </w:rPr>
        <w:t>illustrat</w:t>
      </w:r>
      <w:r>
        <w:rPr>
          <w:rFonts w:ascii="Calibri" w:eastAsia="Calibri" w:hAnsi="Calibri" w:cs="Calibri"/>
          <w:sz w:val="22"/>
          <w:szCs w:val="22"/>
        </w:rPr>
        <w:t>e</w:t>
      </w:r>
      <w:r w:rsidR="002760DD" w:rsidRPr="009F4277">
        <w:rPr>
          <w:rFonts w:ascii="Calibri" w:eastAsia="Calibri" w:hAnsi="Calibri" w:cs="Calibri"/>
          <w:sz w:val="22"/>
          <w:szCs w:val="22"/>
        </w:rPr>
        <w:t xml:space="preserve"> </w:t>
      </w:r>
      <w:r w:rsidR="00903458">
        <w:rPr>
          <w:rFonts w:ascii="Calibri" w:eastAsia="Calibri" w:hAnsi="Calibri" w:cs="Calibri"/>
          <w:sz w:val="22"/>
          <w:szCs w:val="22"/>
        </w:rPr>
        <w:t>the</w:t>
      </w:r>
      <w:r w:rsidR="002760DD" w:rsidRPr="009F4277">
        <w:rPr>
          <w:rFonts w:ascii="Calibri" w:eastAsia="Calibri" w:hAnsi="Calibri" w:cs="Calibri"/>
          <w:sz w:val="22"/>
          <w:szCs w:val="22"/>
        </w:rPr>
        <w:t xml:space="preserve"> WIC S</w:t>
      </w:r>
      <w:r>
        <w:rPr>
          <w:rFonts w:ascii="Calibri" w:eastAsia="Calibri" w:hAnsi="Calibri" w:cs="Calibri"/>
          <w:sz w:val="22"/>
          <w:szCs w:val="22"/>
        </w:rPr>
        <w:t>tate agency</w:t>
      </w:r>
      <w:r w:rsidR="002760DD" w:rsidRPr="009F4277">
        <w:rPr>
          <w:rFonts w:ascii="Calibri" w:eastAsia="Calibri" w:hAnsi="Calibri" w:cs="Calibri"/>
          <w:sz w:val="22"/>
          <w:szCs w:val="22"/>
        </w:rPr>
        <w:t xml:space="preserve">’s specific issues </w:t>
      </w:r>
      <w:r w:rsidR="00903458">
        <w:rPr>
          <w:rFonts w:ascii="Calibri" w:eastAsia="Calibri" w:hAnsi="Calibri" w:cs="Calibri"/>
          <w:sz w:val="22"/>
          <w:szCs w:val="22"/>
        </w:rPr>
        <w:t>related to</w:t>
      </w:r>
      <w:r w:rsidR="002760DD" w:rsidRPr="009F4277">
        <w:rPr>
          <w:rFonts w:ascii="Calibri" w:eastAsia="Calibri" w:hAnsi="Calibri" w:cs="Calibri"/>
          <w:sz w:val="22"/>
          <w:szCs w:val="22"/>
        </w:rPr>
        <w:t xml:space="preserve"> the </w:t>
      </w:r>
      <w:r w:rsidR="00903458">
        <w:rPr>
          <w:rFonts w:ascii="Calibri" w:eastAsia="Calibri" w:hAnsi="Calibri" w:cs="Calibri"/>
          <w:sz w:val="22"/>
          <w:szCs w:val="22"/>
        </w:rPr>
        <w:t>submission</w:t>
      </w:r>
      <w:r w:rsidR="002760DD" w:rsidRPr="009F4277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]</w:t>
      </w:r>
    </w:p>
    <w:p w:rsidR="002760DD" w:rsidRPr="002760DD" w:rsidRDefault="002760DD" w:rsidP="00F751FE">
      <w:pPr>
        <w:spacing w:after="240"/>
        <w:rPr>
          <w:rFonts w:ascii="Calibri" w:eastAsia="Calibri" w:hAnsi="Calibri" w:cs="Calibri"/>
          <w:b/>
          <w:sz w:val="22"/>
          <w:szCs w:val="22"/>
        </w:rPr>
      </w:pPr>
      <w:r w:rsidRPr="002760DD">
        <w:rPr>
          <w:rFonts w:ascii="Calibri" w:eastAsia="Calibri" w:hAnsi="Calibri" w:cs="Calibri"/>
          <w:sz w:val="22"/>
          <w:szCs w:val="22"/>
        </w:rPr>
        <w:t>[DATE]</w:t>
      </w:r>
    </w:p>
    <w:p w:rsidR="002760DD" w:rsidRPr="002760DD" w:rsidRDefault="002760DD" w:rsidP="00F751FE">
      <w:pPr>
        <w:spacing w:after="240" w:line="206" w:lineRule="auto"/>
        <w:rPr>
          <w:rFonts w:ascii="Calibri" w:eastAsia="Calibri" w:hAnsi="Calibri" w:cs="Calibri"/>
          <w:b/>
          <w:sz w:val="22"/>
          <w:szCs w:val="22"/>
        </w:rPr>
      </w:pPr>
      <w:r w:rsidRPr="002760DD">
        <w:rPr>
          <w:rFonts w:ascii="Calibri" w:eastAsia="Calibri" w:hAnsi="Calibri" w:cs="Calibri"/>
          <w:b/>
          <w:sz w:val="22"/>
          <w:szCs w:val="22"/>
        </w:rPr>
        <w:t>MEMORANDUM</w:t>
      </w:r>
    </w:p>
    <w:p w:rsidR="002760DD" w:rsidRPr="002760DD" w:rsidRDefault="002760DD" w:rsidP="00F751FE">
      <w:pPr>
        <w:spacing w:after="240" w:line="206" w:lineRule="auto"/>
        <w:rPr>
          <w:rFonts w:ascii="Calibri" w:eastAsia="Calibri" w:hAnsi="Calibri" w:cs="Calibri"/>
          <w:sz w:val="22"/>
          <w:szCs w:val="22"/>
        </w:rPr>
      </w:pPr>
      <w:r w:rsidRPr="002760DD">
        <w:rPr>
          <w:rFonts w:ascii="Calibri" w:eastAsia="Calibri" w:hAnsi="Calibri" w:cs="Calibri"/>
          <w:b/>
          <w:sz w:val="22"/>
          <w:szCs w:val="22"/>
        </w:rPr>
        <w:t>To:</w:t>
      </w:r>
      <w:r w:rsidRPr="002760DD">
        <w:rPr>
          <w:rFonts w:ascii="Calibri" w:eastAsia="Calibri" w:hAnsi="Calibri" w:cs="Calibri"/>
          <w:b/>
          <w:sz w:val="22"/>
          <w:szCs w:val="22"/>
        </w:rPr>
        <w:tab/>
      </w:r>
      <w:r w:rsidRPr="002760DD">
        <w:rPr>
          <w:rFonts w:ascii="Calibri" w:eastAsia="Calibri" w:hAnsi="Calibri" w:cs="Calibri"/>
          <w:b/>
          <w:sz w:val="22"/>
          <w:szCs w:val="22"/>
        </w:rPr>
        <w:tab/>
      </w:r>
      <w:r w:rsidRPr="002760DD">
        <w:rPr>
          <w:rFonts w:ascii="Calibri" w:eastAsia="Calibri" w:hAnsi="Calibri"/>
          <w:sz w:val="22"/>
          <w:szCs w:val="22"/>
        </w:rPr>
        <w:t xml:space="preserve">[WIC SA </w:t>
      </w:r>
      <w:r w:rsidR="00F2473B">
        <w:rPr>
          <w:rFonts w:ascii="Calibri" w:eastAsia="Calibri" w:hAnsi="Calibri"/>
          <w:sz w:val="22"/>
          <w:szCs w:val="22"/>
        </w:rPr>
        <w:t xml:space="preserve">Database </w:t>
      </w:r>
      <w:r w:rsidRPr="002760DD">
        <w:rPr>
          <w:rFonts w:ascii="Calibri" w:eastAsia="Calibri" w:hAnsi="Calibri"/>
          <w:sz w:val="22"/>
          <w:szCs w:val="22"/>
        </w:rPr>
        <w:t>CONTACT]</w:t>
      </w:r>
    </w:p>
    <w:p w:rsidR="002760DD" w:rsidRPr="002760DD" w:rsidRDefault="002760DD" w:rsidP="00F751FE">
      <w:pPr>
        <w:spacing w:after="240" w:line="206" w:lineRule="auto"/>
        <w:rPr>
          <w:rFonts w:ascii="Calibri" w:eastAsia="Calibri" w:hAnsi="Calibri" w:cs="Calibri"/>
          <w:sz w:val="22"/>
          <w:szCs w:val="22"/>
        </w:rPr>
      </w:pPr>
      <w:r w:rsidRPr="002760DD">
        <w:rPr>
          <w:rFonts w:ascii="Calibri" w:eastAsia="Calibri" w:hAnsi="Calibri" w:cs="Calibri"/>
          <w:b/>
          <w:sz w:val="22"/>
          <w:szCs w:val="22"/>
        </w:rPr>
        <w:t xml:space="preserve">CC: </w:t>
      </w:r>
      <w:r w:rsidRPr="002760DD">
        <w:rPr>
          <w:rFonts w:ascii="Calibri" w:eastAsia="Calibri" w:hAnsi="Calibri" w:cs="Calibri"/>
          <w:b/>
          <w:sz w:val="22"/>
          <w:szCs w:val="22"/>
        </w:rPr>
        <w:tab/>
      </w:r>
      <w:r w:rsidRPr="002760DD">
        <w:rPr>
          <w:rFonts w:ascii="Calibri" w:eastAsia="Calibri" w:hAnsi="Calibri" w:cs="Calibri"/>
          <w:b/>
          <w:sz w:val="22"/>
          <w:szCs w:val="22"/>
        </w:rPr>
        <w:tab/>
      </w:r>
      <w:r w:rsidRPr="002760DD">
        <w:rPr>
          <w:rFonts w:ascii="Calibri" w:eastAsia="Calibri" w:hAnsi="Calibri" w:cs="Calibri"/>
          <w:sz w:val="22"/>
          <w:szCs w:val="22"/>
        </w:rPr>
        <w:t>[ADDITIONAL WIC SA STAFF]</w:t>
      </w:r>
    </w:p>
    <w:p w:rsidR="002760DD" w:rsidRPr="002760DD" w:rsidRDefault="002760DD" w:rsidP="00F751FE">
      <w:pPr>
        <w:spacing w:after="240"/>
        <w:rPr>
          <w:rFonts w:ascii="Calibri" w:eastAsia="Calibri" w:hAnsi="Calibri" w:cs="Calibri"/>
          <w:sz w:val="22"/>
          <w:szCs w:val="22"/>
        </w:rPr>
      </w:pPr>
      <w:r w:rsidRPr="002760DD">
        <w:rPr>
          <w:rFonts w:ascii="Calibri" w:eastAsia="Calibri" w:hAnsi="Calibri" w:cs="Calibri"/>
          <w:b/>
          <w:sz w:val="22"/>
          <w:szCs w:val="22"/>
        </w:rPr>
        <w:t>From:</w:t>
      </w:r>
      <w:r w:rsidRPr="002760DD">
        <w:rPr>
          <w:rFonts w:ascii="Calibri" w:eastAsia="Calibri" w:hAnsi="Calibri" w:cs="Calibri"/>
          <w:b/>
          <w:sz w:val="22"/>
          <w:szCs w:val="22"/>
        </w:rPr>
        <w:tab/>
      </w:r>
      <w:r w:rsidRPr="002760DD">
        <w:rPr>
          <w:rFonts w:ascii="Calibri" w:eastAsia="Calibri" w:hAnsi="Calibri" w:cs="Calibri"/>
          <w:b/>
          <w:sz w:val="22"/>
          <w:szCs w:val="22"/>
        </w:rPr>
        <w:tab/>
      </w:r>
      <w:r w:rsidRPr="002760DD">
        <w:rPr>
          <w:rFonts w:ascii="Calibri" w:eastAsia="Calibri" w:hAnsi="Calibri" w:cs="Calibri"/>
          <w:sz w:val="22"/>
          <w:szCs w:val="22"/>
        </w:rPr>
        <w:t>[ANALYST]</w:t>
      </w:r>
    </w:p>
    <w:p w:rsidR="002760DD" w:rsidRDefault="002760DD" w:rsidP="00F751FE">
      <w:pPr>
        <w:pBdr>
          <w:bottom w:val="single" w:sz="8" w:space="1" w:color="auto"/>
        </w:pBdr>
        <w:rPr>
          <w:rFonts w:ascii="Calibri" w:eastAsia="Calibri" w:hAnsi="Calibri" w:cs="Calibri"/>
          <w:sz w:val="22"/>
          <w:szCs w:val="22"/>
        </w:rPr>
      </w:pPr>
      <w:r w:rsidRPr="002760DD">
        <w:rPr>
          <w:rFonts w:ascii="Calibri" w:eastAsia="Calibri" w:hAnsi="Calibri" w:cs="Calibri"/>
          <w:b/>
          <w:sz w:val="22"/>
          <w:szCs w:val="22"/>
        </w:rPr>
        <w:t>Subject:</w:t>
      </w:r>
      <w:r w:rsidRPr="002760DD">
        <w:rPr>
          <w:rFonts w:ascii="Calibri" w:eastAsia="Calibri" w:hAnsi="Calibri" w:cs="Calibri"/>
          <w:b/>
          <w:sz w:val="22"/>
          <w:szCs w:val="22"/>
        </w:rPr>
        <w:tab/>
      </w:r>
      <w:r w:rsidR="009A78CF">
        <w:rPr>
          <w:rFonts w:ascii="Calibri" w:eastAsia="Calibri" w:hAnsi="Calibri" w:cs="Calibri"/>
          <w:sz w:val="22"/>
          <w:szCs w:val="22"/>
        </w:rPr>
        <w:t xml:space="preserve">[STATE]’s </w:t>
      </w:r>
      <w:r w:rsidR="00F2473B">
        <w:rPr>
          <w:rFonts w:ascii="Calibri" w:eastAsia="Calibri" w:hAnsi="Calibri" w:cs="Calibri"/>
          <w:sz w:val="22"/>
          <w:szCs w:val="22"/>
        </w:rPr>
        <w:t xml:space="preserve">FEBRUARY/JULY </w:t>
      </w:r>
      <w:r w:rsidR="009A78CF">
        <w:rPr>
          <w:rFonts w:ascii="Calibri" w:eastAsia="Calibri" w:hAnsi="Calibri" w:cs="Calibri"/>
          <w:sz w:val="22"/>
          <w:szCs w:val="22"/>
        </w:rPr>
        <w:t>2017 WIC EBT</w:t>
      </w:r>
      <w:r w:rsidR="00F2473B">
        <w:rPr>
          <w:rFonts w:ascii="Calibri" w:eastAsia="Calibri" w:hAnsi="Calibri" w:cs="Calibri"/>
          <w:sz w:val="22"/>
          <w:szCs w:val="22"/>
        </w:rPr>
        <w:t xml:space="preserve"> Data </w:t>
      </w:r>
      <w:r w:rsidRPr="002760DD">
        <w:rPr>
          <w:rFonts w:ascii="Calibri" w:eastAsia="Calibri" w:hAnsi="Calibri" w:cs="Calibri"/>
          <w:sz w:val="22"/>
          <w:szCs w:val="22"/>
        </w:rPr>
        <w:t>Submission</w:t>
      </w:r>
    </w:p>
    <w:p w:rsidR="00CD0788" w:rsidRPr="002760DD" w:rsidRDefault="00CD0788" w:rsidP="00F751FE">
      <w:pPr>
        <w:pBdr>
          <w:bottom w:val="single" w:sz="8" w:space="1" w:color="auto"/>
        </w:pBdr>
        <w:spacing w:after="240"/>
        <w:rPr>
          <w:rFonts w:ascii="Calibri" w:eastAsia="Calibri" w:hAnsi="Calibri" w:cs="Calibri"/>
          <w:b/>
          <w:sz w:val="22"/>
          <w:szCs w:val="22"/>
        </w:rPr>
      </w:pPr>
    </w:p>
    <w:p w:rsidR="002760DD" w:rsidRPr="00AC4E92" w:rsidRDefault="002760DD" w:rsidP="00F751FE">
      <w:pPr>
        <w:widowControl w:val="0"/>
        <w:spacing w:after="240"/>
        <w:rPr>
          <w:rFonts w:asciiTheme="minorHAnsi" w:eastAsia="Times New Roman" w:hAnsiTheme="minorHAnsi" w:cs="Calibri"/>
          <w:snapToGrid w:val="0"/>
          <w:sz w:val="22"/>
          <w:szCs w:val="22"/>
        </w:rPr>
      </w:pPr>
      <w:r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Thank you for submitting the </w:t>
      </w:r>
      <w:r w:rsidR="00F2473B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>FEBRUARY/JULY</w:t>
      </w:r>
      <w:r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 </w:t>
      </w:r>
      <w:r w:rsidR="00F2473B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WIC </w:t>
      </w:r>
      <w:r w:rsidR="00742993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EBT data </w:t>
      </w:r>
      <w:r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for [STATE]. We have thoroughly reviewed the data and would like to talk with you about some aspects of </w:t>
      </w:r>
      <w:r w:rsidR="00903458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>your</w:t>
      </w:r>
      <w:r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 submission. The issues are described below and the relevant tables have been attached. Please </w:t>
      </w:r>
      <w:r w:rsidR="008B020E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>respond</w:t>
      </w:r>
      <w:r w:rsidR="00F2473B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 by email</w:t>
      </w:r>
      <w:r w:rsidR="00903458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>,</w:t>
      </w:r>
      <w:r w:rsidR="00F2473B"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 xml:space="preserve"> or </w:t>
      </w:r>
      <w:r w:rsidRPr="00AC4E92">
        <w:rPr>
          <w:rFonts w:asciiTheme="minorHAnsi" w:eastAsia="Times New Roman" w:hAnsiTheme="minorHAnsi" w:cs="Calibri"/>
          <w:snapToGrid w:val="0"/>
          <w:sz w:val="22"/>
          <w:szCs w:val="22"/>
        </w:rPr>
        <w:t>let me know when we can set up a conference call to discuss the data submission and any next steps we might take. I can be reached at [ANALYST PHONE] or [ANALYST EMAIL].</w:t>
      </w:r>
    </w:p>
    <w:p w:rsidR="00D06B85" w:rsidRPr="00AC4E92" w:rsidRDefault="00742993" w:rsidP="00F751FE">
      <w:pPr>
        <w:widowControl w:val="0"/>
        <w:spacing w:after="240"/>
        <w:rPr>
          <w:rFonts w:asciiTheme="minorHAnsi" w:eastAsia="Times New Roman" w:hAnsiTheme="minorHAnsi"/>
          <w:b/>
          <w:snapToGrid w:val="0"/>
          <w:sz w:val="22"/>
          <w:szCs w:val="22"/>
        </w:rPr>
      </w:pPr>
      <w:r w:rsidRPr="00AC4E92">
        <w:rPr>
          <w:rFonts w:asciiTheme="minorHAnsi" w:eastAsia="Times New Roman" w:hAnsiTheme="minorHAnsi"/>
          <w:b/>
          <w:snapToGrid w:val="0"/>
          <w:sz w:val="22"/>
          <w:szCs w:val="22"/>
        </w:rPr>
        <w:t>Issue 1</w:t>
      </w:r>
      <w:r w:rsidR="00F2473B" w:rsidRPr="00AC4E92">
        <w:rPr>
          <w:rFonts w:asciiTheme="minorHAnsi" w:eastAsia="Times New Roman" w:hAnsiTheme="minorHAnsi"/>
          <w:b/>
          <w:snapToGrid w:val="0"/>
          <w:sz w:val="22"/>
          <w:szCs w:val="22"/>
        </w:rPr>
        <w:t xml:space="preserve"> – Table xx</w:t>
      </w:r>
    </w:p>
    <w:p w:rsidR="00D06B85" w:rsidRPr="00AC4E92" w:rsidRDefault="00742993" w:rsidP="00F751FE">
      <w:pPr>
        <w:widowControl w:val="0"/>
        <w:spacing w:after="240"/>
        <w:rPr>
          <w:rFonts w:asciiTheme="minorHAnsi" w:eastAsia="Times New Roman" w:hAnsiTheme="minorHAnsi"/>
          <w:snapToGrid w:val="0"/>
          <w:sz w:val="22"/>
          <w:szCs w:val="22"/>
        </w:rPr>
      </w:pPr>
      <w:r w:rsidRPr="00AC4E92">
        <w:rPr>
          <w:rFonts w:asciiTheme="minorHAnsi" w:eastAsia="Times New Roman" w:hAnsiTheme="minorHAnsi"/>
          <w:snapToGrid w:val="0"/>
          <w:sz w:val="22"/>
          <w:szCs w:val="22"/>
        </w:rPr>
        <w:t>Text on issue</w:t>
      </w:r>
    </w:p>
    <w:p w:rsidR="001304B6" w:rsidRPr="00AC4E92" w:rsidRDefault="00742993" w:rsidP="00F751FE">
      <w:pPr>
        <w:widowControl w:val="0"/>
        <w:spacing w:after="240"/>
        <w:rPr>
          <w:rFonts w:asciiTheme="minorHAnsi" w:eastAsia="Times New Roman" w:hAnsiTheme="minorHAnsi"/>
          <w:snapToGrid w:val="0"/>
          <w:sz w:val="22"/>
          <w:szCs w:val="22"/>
        </w:rPr>
      </w:pPr>
      <w:r w:rsidRPr="00AC4E92">
        <w:rPr>
          <w:rFonts w:asciiTheme="minorHAnsi" w:eastAsia="Times New Roman" w:hAnsiTheme="minorHAnsi"/>
          <w:b/>
          <w:snapToGrid w:val="0"/>
          <w:sz w:val="22"/>
          <w:szCs w:val="22"/>
        </w:rPr>
        <w:t>Issue 2</w:t>
      </w:r>
      <w:r w:rsidR="00F2473B" w:rsidRPr="00AC4E92">
        <w:rPr>
          <w:rFonts w:asciiTheme="minorHAnsi" w:eastAsia="Times New Roman" w:hAnsiTheme="minorHAnsi"/>
          <w:b/>
          <w:snapToGrid w:val="0"/>
          <w:sz w:val="22"/>
          <w:szCs w:val="22"/>
        </w:rPr>
        <w:t xml:space="preserve"> – Table xx</w:t>
      </w:r>
    </w:p>
    <w:p w:rsidR="001304B6" w:rsidRPr="00AC4E92" w:rsidRDefault="00742993" w:rsidP="00F751FE">
      <w:pPr>
        <w:widowControl w:val="0"/>
        <w:spacing w:after="240"/>
        <w:rPr>
          <w:rFonts w:asciiTheme="minorHAnsi" w:eastAsia="Times New Roman" w:hAnsiTheme="minorHAnsi"/>
          <w:snapToGrid w:val="0"/>
          <w:sz w:val="22"/>
          <w:szCs w:val="22"/>
        </w:rPr>
      </w:pPr>
      <w:r w:rsidRPr="00AC4E92">
        <w:rPr>
          <w:rFonts w:asciiTheme="minorHAnsi" w:eastAsia="Times New Roman" w:hAnsiTheme="minorHAnsi"/>
          <w:snapToGrid w:val="0"/>
          <w:sz w:val="22"/>
          <w:szCs w:val="22"/>
        </w:rPr>
        <w:t>Text on issue</w:t>
      </w:r>
    </w:p>
    <w:p w:rsidR="00F2473B" w:rsidRPr="00AC4E92" w:rsidRDefault="00F2473B" w:rsidP="00AC4E92">
      <w:pPr>
        <w:pStyle w:val="Numbers-IPR"/>
        <w:numPr>
          <w:ilvl w:val="0"/>
          <w:numId w:val="0"/>
        </w:numPr>
        <w:contextualSpacing w:val="0"/>
        <w:rPr>
          <w:rFonts w:asciiTheme="minorHAnsi" w:hAnsiTheme="minorHAnsi"/>
          <w:sz w:val="22"/>
          <w:szCs w:val="22"/>
        </w:rPr>
      </w:pPr>
      <w:r w:rsidRPr="00AC4E92">
        <w:rPr>
          <w:rFonts w:asciiTheme="minorHAnsi" w:hAnsiTheme="minorHAnsi"/>
          <w:sz w:val="22"/>
          <w:szCs w:val="22"/>
        </w:rPr>
        <w:t>INSERT RELEVANT TABLES BELOW</w:t>
      </w:r>
    </w:p>
    <w:sectPr w:rsidR="00F2473B" w:rsidRPr="00AC4E92" w:rsidSect="0056415A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07" w:rsidRDefault="00904907" w:rsidP="008E5FCE">
      <w:r>
        <w:separator/>
      </w:r>
    </w:p>
  </w:endnote>
  <w:endnote w:type="continuationSeparator" w:id="0">
    <w:p w:rsidR="00904907" w:rsidRDefault="00904907" w:rsidP="008E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0"/>
        <w:szCs w:val="18"/>
      </w:rPr>
      <w:id w:val="784694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B85" w:rsidRPr="00AF0DAB" w:rsidRDefault="00AF0DAB" w:rsidP="00AF0DAB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rFonts w:asciiTheme="minorHAnsi" w:hAnsiTheme="minorHAnsi"/>
            <w:i/>
            <w:noProof/>
            <w:sz w:val="20"/>
            <w:szCs w:val="18"/>
          </w:rPr>
        </w:pPr>
        <w:r w:rsidRPr="0056415A">
          <w:rPr>
            <w:rFonts w:asciiTheme="minorHAnsi" w:hAnsiTheme="minorHAnsi"/>
            <w:i/>
            <w:sz w:val="20"/>
            <w:szCs w:val="18"/>
          </w:rPr>
          <w:fldChar w:fldCharType="begin"/>
        </w:r>
        <w:r w:rsidRPr="0056415A">
          <w:rPr>
            <w:rFonts w:asciiTheme="minorHAnsi" w:hAnsiTheme="minorHAnsi"/>
            <w:i/>
            <w:sz w:val="20"/>
            <w:szCs w:val="18"/>
          </w:rPr>
          <w:instrText xml:space="preserve"> PAGE   \* MERGEFORMAT </w:instrText>
        </w:r>
        <w:r w:rsidRPr="0056415A">
          <w:rPr>
            <w:rFonts w:asciiTheme="minorHAnsi" w:hAnsiTheme="minorHAnsi"/>
            <w:i/>
            <w:sz w:val="20"/>
            <w:szCs w:val="18"/>
          </w:rPr>
          <w:fldChar w:fldCharType="separate"/>
        </w:r>
        <w:r w:rsidR="007D71A4">
          <w:rPr>
            <w:rFonts w:asciiTheme="minorHAnsi" w:hAnsiTheme="minorHAnsi"/>
            <w:i/>
            <w:noProof/>
            <w:sz w:val="20"/>
            <w:szCs w:val="18"/>
          </w:rPr>
          <w:t>2</w:t>
        </w:r>
        <w:r w:rsidRPr="0056415A">
          <w:rPr>
            <w:rFonts w:asciiTheme="minorHAnsi" w:hAnsiTheme="minorHAnsi"/>
            <w:i/>
            <w:noProof/>
            <w:sz w:val="20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0"/>
        <w:szCs w:val="18"/>
      </w:rPr>
      <w:id w:val="-1248810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0DAB" w:rsidRPr="00AF0DAB" w:rsidRDefault="0056415A" w:rsidP="00AF0DAB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rFonts w:asciiTheme="minorHAnsi" w:hAnsiTheme="minorHAnsi"/>
            <w:i/>
            <w:noProof/>
            <w:sz w:val="20"/>
            <w:szCs w:val="18"/>
          </w:rPr>
        </w:pPr>
        <w:r w:rsidRPr="0056415A">
          <w:rPr>
            <w:rFonts w:asciiTheme="minorHAnsi" w:hAnsiTheme="minorHAnsi"/>
            <w:i/>
            <w:sz w:val="20"/>
            <w:szCs w:val="18"/>
          </w:rPr>
          <w:fldChar w:fldCharType="begin"/>
        </w:r>
        <w:r w:rsidRPr="0056415A">
          <w:rPr>
            <w:rFonts w:asciiTheme="minorHAnsi" w:hAnsiTheme="minorHAnsi"/>
            <w:i/>
            <w:sz w:val="20"/>
            <w:szCs w:val="18"/>
          </w:rPr>
          <w:instrText xml:space="preserve"> PAGE   \* MERGEFORMAT </w:instrText>
        </w:r>
        <w:r w:rsidRPr="0056415A">
          <w:rPr>
            <w:rFonts w:asciiTheme="minorHAnsi" w:hAnsiTheme="minorHAnsi"/>
            <w:i/>
            <w:sz w:val="20"/>
            <w:szCs w:val="18"/>
          </w:rPr>
          <w:fldChar w:fldCharType="separate"/>
        </w:r>
        <w:r w:rsidR="007D71A4">
          <w:rPr>
            <w:rFonts w:asciiTheme="minorHAnsi" w:hAnsiTheme="minorHAnsi"/>
            <w:i/>
            <w:noProof/>
            <w:sz w:val="20"/>
            <w:szCs w:val="18"/>
          </w:rPr>
          <w:t>1</w:t>
        </w:r>
        <w:r w:rsidRPr="0056415A">
          <w:rPr>
            <w:rFonts w:asciiTheme="minorHAnsi" w:hAnsiTheme="minorHAnsi"/>
            <w:i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07" w:rsidRDefault="00904907" w:rsidP="008E5FCE">
      <w:r>
        <w:separator/>
      </w:r>
    </w:p>
  </w:footnote>
  <w:footnote w:type="continuationSeparator" w:id="0">
    <w:p w:rsidR="00904907" w:rsidRDefault="00904907" w:rsidP="008E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D4" w:rsidRPr="00BC50D4" w:rsidRDefault="00BC50D4" w:rsidP="00BC50D4">
    <w:pPr>
      <w:pStyle w:val="BlueAllCapsHdng-IPR"/>
      <w:spacing w:line="276" w:lineRule="auto"/>
      <w:jc w:val="center"/>
      <w:rPr>
        <w:rFonts w:eastAsia="Times New Roman"/>
        <w:bCs w:val="0"/>
        <w:i/>
        <w:caps w:val="0"/>
        <w:color w:val="auto"/>
      </w:rPr>
    </w:pPr>
    <w:r w:rsidRPr="00BC50D4">
      <w:rPr>
        <w:rFonts w:eastAsia="Times New Roman"/>
        <w:i/>
        <w:caps w:val="0"/>
        <w:color w:val="auto"/>
      </w:rPr>
      <w:t>Study of WIC Food Package Costs</w:t>
    </w:r>
    <w:r w:rsidRPr="00BC50D4">
      <w:rPr>
        <w:rFonts w:eastAsia="Times New Roman"/>
        <w:bCs w:val="0"/>
        <w:i/>
        <w:caps w:val="0"/>
        <w:color w:val="auto"/>
      </w:rPr>
      <w:t xml:space="preserve"> and Cost Containment</w:t>
    </w:r>
  </w:p>
  <w:p w:rsidR="000A0AAE" w:rsidRPr="00BC50D4" w:rsidRDefault="00BC50D4" w:rsidP="008A5B30">
    <w:pPr>
      <w:pStyle w:val="BlueAllCapsHdng-IPR"/>
      <w:spacing w:after="480" w:line="276" w:lineRule="auto"/>
      <w:jc w:val="center"/>
      <w:rPr>
        <w:rFonts w:eastAsia="Times New Roman"/>
        <w:bCs w:val="0"/>
        <w:caps w:val="0"/>
        <w:color w:val="auto"/>
      </w:rPr>
    </w:pPr>
    <w:r w:rsidRPr="00BC50D4">
      <w:rPr>
        <w:rFonts w:eastAsia="Times New Roman"/>
        <w:caps w:val="0"/>
        <w:color w:val="auto"/>
      </w:rPr>
      <w:t>Appendix F.3</w:t>
    </w:r>
    <w:r w:rsidRPr="00BC50D4">
      <w:rPr>
        <w:rFonts w:eastAsia="Times New Roman"/>
        <w:bCs w:val="0"/>
        <w:caps w:val="0"/>
        <w:color w:val="auto"/>
      </w:rPr>
      <w:t xml:space="preserve">. </w:t>
    </w:r>
    <w:r w:rsidRPr="00BC50D4">
      <w:rPr>
        <w:rFonts w:eastAsia="Times New Roman"/>
        <w:caps w:val="0"/>
        <w:color w:val="auto"/>
      </w:rPr>
      <w:t>Sample Follow-Up Email for WIC EBT Data Submission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D4" w:rsidRPr="00BC50D4" w:rsidRDefault="00BC50D4" w:rsidP="00BC50D4">
    <w:pPr>
      <w:pStyle w:val="BlueAllCapsHdng-IPR"/>
      <w:spacing w:line="276" w:lineRule="auto"/>
      <w:jc w:val="center"/>
      <w:rPr>
        <w:rFonts w:eastAsia="Times New Roman"/>
        <w:bCs w:val="0"/>
        <w:i/>
        <w:caps w:val="0"/>
        <w:color w:val="auto"/>
      </w:rPr>
    </w:pPr>
    <w:r w:rsidRPr="00BC50D4">
      <w:rPr>
        <w:rFonts w:eastAsia="Times New Roman"/>
        <w:i/>
        <w:caps w:val="0"/>
        <w:color w:val="auto"/>
      </w:rPr>
      <w:t>Study of WIC Food Package Costs</w:t>
    </w:r>
    <w:r w:rsidRPr="00BC50D4">
      <w:rPr>
        <w:rFonts w:eastAsia="Times New Roman"/>
        <w:bCs w:val="0"/>
        <w:i/>
        <w:caps w:val="0"/>
        <w:color w:val="auto"/>
      </w:rPr>
      <w:t xml:space="preserve"> and Cost Containment</w:t>
    </w:r>
  </w:p>
  <w:p w:rsidR="00D06B85" w:rsidRPr="00BC50D4" w:rsidRDefault="00BC50D4" w:rsidP="0058360C">
    <w:pPr>
      <w:pStyle w:val="BlueAllCapsHdng-IPR"/>
      <w:spacing w:line="276" w:lineRule="auto"/>
      <w:jc w:val="center"/>
      <w:rPr>
        <w:rFonts w:eastAsia="Times New Roman"/>
        <w:bCs w:val="0"/>
        <w:caps w:val="0"/>
        <w:color w:val="auto"/>
      </w:rPr>
    </w:pPr>
    <w:r w:rsidRPr="00BC50D4">
      <w:rPr>
        <w:rFonts w:eastAsia="Times New Roman"/>
        <w:caps w:val="0"/>
        <w:color w:val="auto"/>
      </w:rPr>
      <w:t>Appendix F.3</w:t>
    </w:r>
    <w:r w:rsidRPr="00BC50D4">
      <w:rPr>
        <w:rFonts w:eastAsia="Times New Roman"/>
        <w:bCs w:val="0"/>
        <w:caps w:val="0"/>
        <w:color w:val="auto"/>
      </w:rPr>
      <w:t xml:space="preserve">. </w:t>
    </w:r>
    <w:r w:rsidRPr="00BC50D4">
      <w:rPr>
        <w:rFonts w:eastAsia="Times New Roman"/>
        <w:caps w:val="0"/>
        <w:color w:val="auto"/>
      </w:rPr>
      <w:t>Sample Follow-Up Email for WIC EBT Data Submission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053"/>
    <w:multiLevelType w:val="hybridMultilevel"/>
    <w:tmpl w:val="899492CA"/>
    <w:lvl w:ilvl="0" w:tplc="FC46B43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9BB"/>
    <w:multiLevelType w:val="hybridMultilevel"/>
    <w:tmpl w:val="90208ABE"/>
    <w:lvl w:ilvl="0" w:tplc="1A7ECECE">
      <w:start w:val="1"/>
      <w:numFmt w:val="bullet"/>
      <w:pStyle w:val="Bullet1-IP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24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C56EF"/>
    <w:multiLevelType w:val="hybridMultilevel"/>
    <w:tmpl w:val="1452F3FA"/>
    <w:lvl w:ilvl="0" w:tplc="826AAB4E">
      <w:start w:val="1"/>
      <w:numFmt w:val="upp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14036FA4"/>
    <w:multiLevelType w:val="hybridMultilevel"/>
    <w:tmpl w:val="346ECA9A"/>
    <w:lvl w:ilvl="0" w:tplc="FC48FE82">
      <w:start w:val="1"/>
      <w:numFmt w:val="decimal"/>
      <w:pStyle w:val="Hdng3-IP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F5347"/>
    <w:multiLevelType w:val="hybridMultilevel"/>
    <w:tmpl w:val="18B4120C"/>
    <w:lvl w:ilvl="0" w:tplc="D08E60E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A3520"/>
    <w:multiLevelType w:val="hybridMultilevel"/>
    <w:tmpl w:val="BB3C6BEE"/>
    <w:lvl w:ilvl="0" w:tplc="5D10C63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0C85"/>
    <w:multiLevelType w:val="hybridMultilevel"/>
    <w:tmpl w:val="F3360574"/>
    <w:lvl w:ilvl="0" w:tplc="42CAB4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CB7"/>
    <w:multiLevelType w:val="hybridMultilevel"/>
    <w:tmpl w:val="CB0C0D1E"/>
    <w:lvl w:ilvl="0" w:tplc="BBDED8C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BC7181"/>
    <w:multiLevelType w:val="hybridMultilevel"/>
    <w:tmpl w:val="67F46EE2"/>
    <w:lvl w:ilvl="0" w:tplc="40D80414">
      <w:start w:val="1"/>
      <w:numFmt w:val="upperRoman"/>
      <w:pStyle w:val="Hdng1Proposal-IPR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75E00"/>
    <w:multiLevelType w:val="hybridMultilevel"/>
    <w:tmpl w:val="149AC194"/>
    <w:lvl w:ilvl="0" w:tplc="E370D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01F5B"/>
    <w:multiLevelType w:val="hybridMultilevel"/>
    <w:tmpl w:val="5F666900"/>
    <w:lvl w:ilvl="0" w:tplc="81865CDA">
      <w:start w:val="1"/>
      <w:numFmt w:val="upperLetter"/>
      <w:lvlText w:val="%1."/>
      <w:lvlJc w:val="left"/>
      <w:pPr>
        <w:ind w:left="720" w:hanging="720"/>
      </w:pPr>
      <w:rPr>
        <w:rFonts w:ascii="Arial Bold" w:hAnsi="Arial Bold" w:hint="default"/>
        <w:b/>
        <w:bCs w:val="0"/>
        <w:i w:val="0"/>
        <w:iCs w:val="0"/>
        <w:caps/>
        <w:strike w:val="0"/>
        <w:dstrike w:val="0"/>
        <w:vanish w:val="0"/>
        <w:color w:val="1F497D" w:themeColor="text2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B25EF"/>
    <w:multiLevelType w:val="hybridMultilevel"/>
    <w:tmpl w:val="23585D1C"/>
    <w:lvl w:ilvl="0" w:tplc="5A5AC13E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5F2E"/>
    <w:multiLevelType w:val="hybridMultilevel"/>
    <w:tmpl w:val="9B2C73DE"/>
    <w:lvl w:ilvl="0" w:tplc="94ECAEF8">
      <w:start w:val="1"/>
      <w:numFmt w:val="decimal"/>
      <w:pStyle w:val="Numbers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F185A"/>
    <w:multiLevelType w:val="hybridMultilevel"/>
    <w:tmpl w:val="16B224FA"/>
    <w:lvl w:ilvl="0" w:tplc="F4529B54">
      <w:start w:val="1"/>
      <w:numFmt w:val="upperLetter"/>
      <w:pStyle w:val="Hd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4"/>
  </w:num>
  <w:num w:numId="14">
    <w:abstractNumId w:val="1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3"/>
  </w:num>
  <w:num w:numId="23">
    <w:abstractNumId w:val="4"/>
  </w:num>
  <w:num w:numId="24">
    <w:abstractNumId w:val="3"/>
  </w:num>
  <w:num w:numId="25">
    <w:abstractNumId w:val="5"/>
  </w:num>
  <w:num w:numId="26">
    <w:abstractNumId w:val="6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  <w:num w:numId="31">
    <w:abstractNumId w:val="6"/>
  </w:num>
  <w:num w:numId="32">
    <w:abstractNumId w:val="1"/>
  </w:num>
  <w:num w:numId="33">
    <w:abstractNumId w:val="7"/>
  </w:num>
  <w:num w:numId="34">
    <w:abstractNumId w:val="3"/>
  </w:num>
  <w:num w:numId="35">
    <w:abstractNumId w:val="13"/>
  </w:num>
  <w:num w:numId="36">
    <w:abstractNumId w:val="10"/>
  </w:num>
  <w:num w:numId="37">
    <w:abstractNumId w:val="1"/>
  </w:num>
  <w:num w:numId="38">
    <w:abstractNumId w:val="0"/>
  </w:num>
  <w:num w:numId="39">
    <w:abstractNumId w:val="3"/>
  </w:num>
  <w:num w:numId="40">
    <w:abstractNumId w:val="13"/>
  </w:num>
  <w:num w:numId="41">
    <w:abstractNumId w:val="10"/>
  </w:num>
  <w:num w:numId="42">
    <w:abstractNumId w:val="1"/>
  </w:num>
  <w:num w:numId="43">
    <w:abstractNumId w:val="0"/>
  </w:num>
  <w:num w:numId="44">
    <w:abstractNumId w:val="3"/>
  </w:num>
  <w:num w:numId="45">
    <w:abstractNumId w:val="2"/>
  </w:num>
  <w:num w:numId="46">
    <w:abstractNumId w:val="13"/>
  </w:num>
  <w:num w:numId="47">
    <w:abstractNumId w:val="1"/>
  </w:num>
  <w:num w:numId="48">
    <w:abstractNumId w:val="11"/>
  </w:num>
  <w:num w:numId="49">
    <w:abstractNumId w:val="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E"/>
    <w:rsid w:val="00003052"/>
    <w:rsid w:val="0000457E"/>
    <w:rsid w:val="00021867"/>
    <w:rsid w:val="00024E1D"/>
    <w:rsid w:val="0005151D"/>
    <w:rsid w:val="00071BC3"/>
    <w:rsid w:val="000A0AAE"/>
    <w:rsid w:val="000C761C"/>
    <w:rsid w:val="001047CA"/>
    <w:rsid w:val="001304B6"/>
    <w:rsid w:val="00143923"/>
    <w:rsid w:val="00146DE7"/>
    <w:rsid w:val="001C2B39"/>
    <w:rsid w:val="002347B5"/>
    <w:rsid w:val="002760DD"/>
    <w:rsid w:val="002B10AB"/>
    <w:rsid w:val="002F4389"/>
    <w:rsid w:val="0037270B"/>
    <w:rsid w:val="00375828"/>
    <w:rsid w:val="003905B4"/>
    <w:rsid w:val="003C424E"/>
    <w:rsid w:val="004172ED"/>
    <w:rsid w:val="004205FA"/>
    <w:rsid w:val="00481C90"/>
    <w:rsid w:val="004A0FC0"/>
    <w:rsid w:val="004B705B"/>
    <w:rsid w:val="00505AB9"/>
    <w:rsid w:val="00524638"/>
    <w:rsid w:val="0056415A"/>
    <w:rsid w:val="0058360C"/>
    <w:rsid w:val="005A563E"/>
    <w:rsid w:val="005B28D8"/>
    <w:rsid w:val="005E2AEF"/>
    <w:rsid w:val="005E4794"/>
    <w:rsid w:val="0068135F"/>
    <w:rsid w:val="006A589B"/>
    <w:rsid w:val="006D70ED"/>
    <w:rsid w:val="006F78D3"/>
    <w:rsid w:val="007048F6"/>
    <w:rsid w:val="00742993"/>
    <w:rsid w:val="00743B1E"/>
    <w:rsid w:val="007535D0"/>
    <w:rsid w:val="00772A02"/>
    <w:rsid w:val="007C278A"/>
    <w:rsid w:val="007D71A4"/>
    <w:rsid w:val="008011E6"/>
    <w:rsid w:val="00835BCB"/>
    <w:rsid w:val="008409E4"/>
    <w:rsid w:val="00890F4F"/>
    <w:rsid w:val="008A5B30"/>
    <w:rsid w:val="008B020E"/>
    <w:rsid w:val="008C2B34"/>
    <w:rsid w:val="008E5FCE"/>
    <w:rsid w:val="00903458"/>
    <w:rsid w:val="00904907"/>
    <w:rsid w:val="00922047"/>
    <w:rsid w:val="009850DA"/>
    <w:rsid w:val="009A78CF"/>
    <w:rsid w:val="009D5130"/>
    <w:rsid w:val="009F4277"/>
    <w:rsid w:val="00AA4CFE"/>
    <w:rsid w:val="00AC4E92"/>
    <w:rsid w:val="00AF0DAB"/>
    <w:rsid w:val="00B05785"/>
    <w:rsid w:val="00B066D0"/>
    <w:rsid w:val="00B13600"/>
    <w:rsid w:val="00B24BD0"/>
    <w:rsid w:val="00B35FFE"/>
    <w:rsid w:val="00B42019"/>
    <w:rsid w:val="00B47E05"/>
    <w:rsid w:val="00B65E39"/>
    <w:rsid w:val="00B713C6"/>
    <w:rsid w:val="00BB0BE9"/>
    <w:rsid w:val="00BB269C"/>
    <w:rsid w:val="00BB6562"/>
    <w:rsid w:val="00BC50D4"/>
    <w:rsid w:val="00BD7191"/>
    <w:rsid w:val="00BE3B6E"/>
    <w:rsid w:val="00BF3BEB"/>
    <w:rsid w:val="00C30BA6"/>
    <w:rsid w:val="00C61197"/>
    <w:rsid w:val="00CA236C"/>
    <w:rsid w:val="00CA74A2"/>
    <w:rsid w:val="00CD0788"/>
    <w:rsid w:val="00CE0E6A"/>
    <w:rsid w:val="00CF3721"/>
    <w:rsid w:val="00D06B85"/>
    <w:rsid w:val="00D117ED"/>
    <w:rsid w:val="00D22234"/>
    <w:rsid w:val="00D469D5"/>
    <w:rsid w:val="00D50BFF"/>
    <w:rsid w:val="00D85CF0"/>
    <w:rsid w:val="00D86236"/>
    <w:rsid w:val="00E137F1"/>
    <w:rsid w:val="00E51E29"/>
    <w:rsid w:val="00E62A67"/>
    <w:rsid w:val="00E95875"/>
    <w:rsid w:val="00EF5CA9"/>
    <w:rsid w:val="00F2473B"/>
    <w:rsid w:val="00F377D5"/>
    <w:rsid w:val="00F60211"/>
    <w:rsid w:val="00F751FE"/>
    <w:rsid w:val="00F75F94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paragraph" w:customStyle="1" w:styleId="FooterTitle-IPR">
    <w:name w:val="FooterTitle-IPR"/>
    <w:link w:val="FooterTitle-IPRChar"/>
    <w:qFormat/>
    <w:rsid w:val="00CD0788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CD0788"/>
    <w:rPr>
      <w:rFonts w:ascii="Calibri" w:eastAsia="Times New Roman" w:hAnsi="Calibri" w:cs="Arial"/>
      <w:i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6119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3458"/>
    <w:rPr>
      <w:sz w:val="24"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56415A"/>
    <w:pPr>
      <w:pBdr>
        <w:top w:val="single" w:sz="8" w:space="1" w:color="B12732"/>
      </w:pBdr>
      <w:tabs>
        <w:tab w:val="right" w:pos="9360"/>
      </w:tabs>
    </w:pPr>
    <w:rPr>
      <w:rFonts w:asciiTheme="minorHAnsi" w:hAnsiTheme="minorHAnsi" w:cstheme="minorBidi"/>
      <w:i/>
      <w:color w:val="B12732"/>
      <w:sz w:val="20"/>
      <w:szCs w:val="22"/>
    </w:rPr>
  </w:style>
  <w:style w:type="character" w:customStyle="1" w:styleId="FooterRedInsight-IPRChar">
    <w:name w:val="FooterRedInsight-IPR Char"/>
    <w:basedOn w:val="DefaultParagraphFont"/>
    <w:link w:val="FooterRedInsight-IPR"/>
    <w:rsid w:val="0056415A"/>
    <w:rPr>
      <w:rFonts w:asciiTheme="minorHAnsi" w:hAnsiTheme="minorHAnsi" w:cstheme="minorBidi"/>
      <w:i/>
      <w:color w:val="B1273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paragraph" w:customStyle="1" w:styleId="FooterTitle-IPR">
    <w:name w:val="FooterTitle-IPR"/>
    <w:link w:val="FooterTitle-IPRChar"/>
    <w:qFormat/>
    <w:rsid w:val="00CD0788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CD0788"/>
    <w:rPr>
      <w:rFonts w:ascii="Calibri" w:eastAsia="Times New Roman" w:hAnsi="Calibri" w:cs="Arial"/>
      <w:i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6119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3458"/>
    <w:rPr>
      <w:sz w:val="24"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56415A"/>
    <w:pPr>
      <w:pBdr>
        <w:top w:val="single" w:sz="8" w:space="1" w:color="B12732"/>
      </w:pBdr>
      <w:tabs>
        <w:tab w:val="right" w:pos="9360"/>
      </w:tabs>
    </w:pPr>
    <w:rPr>
      <w:rFonts w:asciiTheme="minorHAnsi" w:hAnsiTheme="minorHAnsi" w:cstheme="minorBidi"/>
      <w:i/>
      <w:color w:val="B12732"/>
      <w:sz w:val="20"/>
      <w:szCs w:val="22"/>
    </w:rPr>
  </w:style>
  <w:style w:type="character" w:customStyle="1" w:styleId="FooterRedInsight-IPRChar">
    <w:name w:val="FooterRedInsight-IPR Char"/>
    <w:basedOn w:val="DefaultParagraphFont"/>
    <w:link w:val="FooterRedInsight-IPR"/>
    <w:rsid w:val="0056415A"/>
    <w:rPr>
      <w:rFonts w:asciiTheme="minorHAnsi" w:hAnsiTheme="minorHAnsi" w:cstheme="minorBidi"/>
      <w:i/>
      <w:color w:val="B1273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1ED1-2925-40DB-9C2E-541EDDA2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 Ralston</dc:creator>
  <cp:lastModifiedBy>CS</cp:lastModifiedBy>
  <cp:revision>8</cp:revision>
  <dcterms:created xsi:type="dcterms:W3CDTF">2016-09-05T21:30:00Z</dcterms:created>
  <dcterms:modified xsi:type="dcterms:W3CDTF">2016-12-13T17:03:00Z</dcterms:modified>
</cp:coreProperties>
</file>