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BA7" w:rsidRDefault="00B46F2C" w:rsidP="00437BA7">
      <w:pPr>
        <w:pStyle w:val="Heading2"/>
        <w:tabs>
          <w:tab w:val="left" w:pos="900"/>
        </w:tabs>
        <w:ind w:right="-180"/>
        <w:rPr>
          <w:rFonts w:asciiTheme="minorHAnsi" w:hAnsiTheme="minorHAnsi"/>
          <w:sz w:val="22"/>
          <w:szCs w:val="22"/>
        </w:rPr>
      </w:pPr>
      <w:r w:rsidRPr="00CA14B5">
        <w:rPr>
          <w:rFonts w:asciiTheme="minorHAnsi" w:hAnsiTheme="minorHAnsi"/>
          <w:sz w:val="22"/>
          <w:szCs w:val="22"/>
        </w:rPr>
        <w:t xml:space="preserve">Request for Approval under the “Generic </w:t>
      </w:r>
      <w:r w:rsidR="00CA14B5" w:rsidRPr="00CA14B5">
        <w:rPr>
          <w:rFonts w:asciiTheme="minorHAnsi" w:hAnsiTheme="minorHAnsi"/>
          <w:sz w:val="22"/>
          <w:szCs w:val="22"/>
        </w:rPr>
        <w:t>Clearance for the Collection</w:t>
      </w:r>
      <w:r w:rsidR="00437BA7">
        <w:rPr>
          <w:rFonts w:asciiTheme="minorHAnsi" w:hAnsiTheme="minorHAnsi"/>
          <w:sz w:val="22"/>
          <w:szCs w:val="22"/>
        </w:rPr>
        <w:t xml:space="preserve"> </w:t>
      </w:r>
      <w:r w:rsidR="00CA14B5" w:rsidRPr="00CA14B5">
        <w:rPr>
          <w:rFonts w:asciiTheme="minorHAnsi" w:hAnsiTheme="minorHAnsi"/>
          <w:sz w:val="22"/>
          <w:szCs w:val="22"/>
        </w:rPr>
        <w:t>I-Catalyst Program</w:t>
      </w:r>
      <w:r w:rsidRPr="00CA14B5">
        <w:rPr>
          <w:rFonts w:asciiTheme="minorHAnsi" w:hAnsiTheme="minorHAnsi"/>
          <w:sz w:val="22"/>
          <w:szCs w:val="22"/>
        </w:rPr>
        <w:t xml:space="preserve"> </w:t>
      </w:r>
    </w:p>
    <w:p w:rsidR="00B46F2C" w:rsidRPr="00CA14B5" w:rsidRDefault="00B46F2C" w:rsidP="00437BA7">
      <w:pPr>
        <w:pStyle w:val="Heading2"/>
        <w:tabs>
          <w:tab w:val="left" w:pos="900"/>
        </w:tabs>
        <w:ind w:right="-180"/>
        <w:rPr>
          <w:rFonts w:asciiTheme="minorHAnsi" w:hAnsiTheme="minorHAnsi"/>
          <w:sz w:val="22"/>
          <w:szCs w:val="22"/>
        </w:rPr>
      </w:pPr>
      <w:r w:rsidRPr="00CA14B5">
        <w:rPr>
          <w:rFonts w:asciiTheme="minorHAnsi" w:hAnsiTheme="minorHAnsi"/>
          <w:sz w:val="22"/>
          <w:szCs w:val="22"/>
        </w:rPr>
        <w:t xml:space="preserve">(OMB Control Number: </w:t>
      </w:r>
      <w:r w:rsidR="00437BA7">
        <w:rPr>
          <w:rFonts w:asciiTheme="minorHAnsi" w:hAnsiTheme="minorHAnsi"/>
          <w:sz w:val="22"/>
          <w:szCs w:val="22"/>
        </w:rPr>
        <w:t>0920-1158)</w:t>
      </w:r>
    </w:p>
    <w:p w:rsidR="00311AA2" w:rsidRDefault="00E2594A" w:rsidP="00311AA2">
      <w:pPr>
        <w:spacing w:before="240"/>
        <w:rPr>
          <w:rFonts w:asciiTheme="minorHAnsi" w:hAnsiTheme="minorHAnsi"/>
          <w:b/>
          <w:sz w:val="22"/>
          <w:szCs w:val="22"/>
        </w:rPr>
      </w:pPr>
      <w:r w:rsidRPr="00210626">
        <w:rPr>
          <w:rFonts w:asciiTheme="minorHAnsi" w:hAnsiTheme="minorHAnsi"/>
          <w:noProof/>
          <w:sz w:val="22"/>
          <w:szCs w:val="22"/>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AD0E7" id="Line 3" o:spid="_x0000_s1026" alt="Title: Title Underline - Description: Underlining of Title"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210626">
        <w:rPr>
          <w:rFonts w:asciiTheme="minorHAnsi" w:hAnsiTheme="minorHAnsi"/>
          <w:b/>
          <w:sz w:val="22"/>
          <w:szCs w:val="22"/>
        </w:rPr>
        <w:t>TITLE OF INFORMATION COLLECTION:</w:t>
      </w:r>
      <w:r w:rsidR="00B46F2C" w:rsidRPr="00210626">
        <w:rPr>
          <w:rFonts w:asciiTheme="minorHAnsi" w:hAnsiTheme="minorHAnsi"/>
          <w:sz w:val="22"/>
          <w:szCs w:val="22"/>
        </w:rPr>
        <w:t xml:space="preserve"> </w:t>
      </w:r>
      <w:r w:rsidR="00437BA7" w:rsidRPr="00210626">
        <w:rPr>
          <w:rFonts w:asciiTheme="minorHAnsi" w:hAnsiTheme="minorHAnsi"/>
          <w:sz w:val="22"/>
          <w:szCs w:val="22"/>
        </w:rPr>
        <w:t>CDC I-CATALYST PROGRAM</w:t>
      </w:r>
      <w:r w:rsidR="00E73E14">
        <w:rPr>
          <w:rFonts w:asciiTheme="minorHAnsi" w:hAnsiTheme="minorHAnsi"/>
          <w:sz w:val="22"/>
          <w:szCs w:val="22"/>
        </w:rPr>
        <w:t xml:space="preserve"> -</w:t>
      </w:r>
      <w:r w:rsidR="00A846F1">
        <w:rPr>
          <w:rFonts w:asciiTheme="minorHAnsi" w:hAnsiTheme="minorHAnsi"/>
          <w:sz w:val="22"/>
          <w:szCs w:val="22"/>
        </w:rPr>
        <w:t xml:space="preserve"> </w:t>
      </w:r>
      <w:r w:rsidR="00E73E14">
        <w:rPr>
          <w:rFonts w:asciiTheme="minorHAnsi" w:hAnsiTheme="minorHAnsi"/>
          <w:sz w:val="22"/>
          <w:szCs w:val="22"/>
        </w:rPr>
        <w:t>PROJECT</w:t>
      </w:r>
      <w:r w:rsidR="00E13A84">
        <w:rPr>
          <w:rFonts w:asciiTheme="minorHAnsi" w:hAnsiTheme="minorHAnsi"/>
          <w:sz w:val="22"/>
          <w:szCs w:val="22"/>
        </w:rPr>
        <w:t xml:space="preserve"> </w:t>
      </w:r>
      <w:r w:rsidR="00311AA2" w:rsidRPr="00FF2CD7">
        <w:rPr>
          <w:b/>
        </w:rPr>
        <w:t xml:space="preserve">DGHT </w:t>
      </w:r>
    </w:p>
    <w:p w:rsidR="00FD2770" w:rsidRDefault="00B46F2C" w:rsidP="00E00A03">
      <w:pPr>
        <w:spacing w:before="240"/>
        <w:jc w:val="both"/>
        <w:rPr>
          <w:rFonts w:asciiTheme="minorHAnsi" w:hAnsiTheme="minorHAnsi" w:cs="Segoe UI"/>
          <w:sz w:val="22"/>
          <w:szCs w:val="22"/>
        </w:rPr>
      </w:pPr>
      <w:r w:rsidRPr="00210626">
        <w:rPr>
          <w:rFonts w:asciiTheme="minorHAnsi" w:hAnsiTheme="minorHAnsi"/>
          <w:b/>
          <w:sz w:val="22"/>
          <w:szCs w:val="22"/>
        </w:rPr>
        <w:t>PURPOSE:</w:t>
      </w:r>
      <w:r w:rsidR="00CA14B5" w:rsidRPr="00210626">
        <w:rPr>
          <w:rFonts w:asciiTheme="minorHAnsi" w:hAnsiTheme="minorHAnsi"/>
          <w:b/>
          <w:sz w:val="22"/>
          <w:szCs w:val="22"/>
        </w:rPr>
        <w:t xml:space="preserve"> </w:t>
      </w:r>
      <w:r w:rsidR="00437BA7" w:rsidRPr="00210626">
        <w:rPr>
          <w:rFonts w:asciiTheme="minorHAnsi" w:hAnsiTheme="minorHAnsi" w:cs="Segoe UI"/>
          <w:sz w:val="22"/>
          <w:szCs w:val="22"/>
        </w:rPr>
        <w:t xml:space="preserve">The CDC I-Catalyst program teaches CDC teams a “customer discovery” process aimed at helping teams with a new solution to identify their customers. This is done by taking a team’s main assumptions about who their customer is, the exact problem they are solving for the customer, and how the customer wants to receive or use the solution from the team—and turning those assumptions into hypotheses which the teams will then test (mainly through interviews with potential customers). </w:t>
      </w:r>
    </w:p>
    <w:p w:rsidR="00B46F2C" w:rsidRPr="00413569" w:rsidRDefault="00C32FC2" w:rsidP="00E00A03">
      <w:pPr>
        <w:pStyle w:val="NormalWeb"/>
        <w:jc w:val="both"/>
        <w:rPr>
          <w:rFonts w:asciiTheme="minorHAnsi" w:hAnsiTheme="minorHAnsi"/>
          <w:b/>
          <w:sz w:val="22"/>
          <w:szCs w:val="22"/>
        </w:rPr>
      </w:pPr>
      <w:r w:rsidRPr="00C32FC2">
        <w:rPr>
          <w:rFonts w:asciiTheme="minorHAnsi" w:hAnsiTheme="minorHAnsi"/>
          <w:sz w:val="22"/>
          <w:szCs w:val="22"/>
        </w:rPr>
        <w:t>Written information products (articles, research protocols, etc.) experience extensive delays during the clearance process within CDC’s Division of Global HIV and TB</w:t>
      </w:r>
      <w:r>
        <w:rPr>
          <w:rFonts w:asciiTheme="minorHAnsi" w:hAnsiTheme="minorHAnsi"/>
          <w:sz w:val="22"/>
          <w:szCs w:val="22"/>
        </w:rPr>
        <w:t xml:space="preserve"> (DGHT)</w:t>
      </w:r>
      <w:r w:rsidRPr="00C32FC2">
        <w:rPr>
          <w:rFonts w:asciiTheme="minorHAnsi" w:hAnsiTheme="minorHAnsi"/>
          <w:sz w:val="22"/>
          <w:szCs w:val="22"/>
        </w:rPr>
        <w:t>, frustrating authors. Delays are frequently due to the absence of items that ensure the scientific work is compliant with the protection of the rights, welfare, and wellbeing of human subjects involved in research conducted or supported by the U.S. Department of Health and Human Services (HHS). Access to relevant training and materials on CDC’s scientific policies and procedures will help CDC Science Officers and staff improve the quality of information products being developed and avoid long delays during the clearance process at CDC Headquarters.</w:t>
      </w:r>
    </w:p>
    <w:p w:rsidR="00FF08A0" w:rsidRPr="001A447C" w:rsidRDefault="00B46F2C" w:rsidP="001A447C">
      <w:pPr>
        <w:rPr>
          <w:rFonts w:asciiTheme="minorHAnsi" w:hAnsiTheme="minorHAnsi"/>
          <w:sz w:val="22"/>
          <w:szCs w:val="22"/>
        </w:rPr>
      </w:pPr>
      <w:r w:rsidRPr="00210626">
        <w:rPr>
          <w:rFonts w:asciiTheme="minorHAnsi" w:hAnsiTheme="minorHAnsi"/>
          <w:b/>
          <w:sz w:val="22"/>
          <w:szCs w:val="22"/>
        </w:rPr>
        <w:t>DESCRIPTION OF RESPONDENTS</w:t>
      </w:r>
      <w:r w:rsidRPr="00210626">
        <w:rPr>
          <w:rFonts w:asciiTheme="minorHAnsi" w:hAnsiTheme="minorHAnsi"/>
          <w:sz w:val="22"/>
          <w:szCs w:val="22"/>
        </w:rPr>
        <w:t>:</w:t>
      </w:r>
      <w:r w:rsidR="00437BA7" w:rsidRPr="00210626">
        <w:rPr>
          <w:rFonts w:asciiTheme="minorHAnsi" w:hAnsiTheme="minorHAnsi"/>
          <w:sz w:val="22"/>
          <w:szCs w:val="22"/>
        </w:rPr>
        <w:t xml:space="preserve"> </w:t>
      </w:r>
      <w:r w:rsidR="00EA356B">
        <w:rPr>
          <w:rFonts w:asciiTheme="minorHAnsi" w:hAnsiTheme="minorHAnsi"/>
          <w:sz w:val="22"/>
          <w:szCs w:val="22"/>
        </w:rPr>
        <w:t>Project t</w:t>
      </w:r>
      <w:r w:rsidR="00311AA2">
        <w:rPr>
          <w:rFonts w:asciiTheme="minorHAnsi" w:hAnsiTheme="minorHAnsi"/>
          <w:sz w:val="22"/>
          <w:szCs w:val="22"/>
        </w:rPr>
        <w:t>eam DG</w:t>
      </w:r>
      <w:r w:rsidR="00F60BFA">
        <w:rPr>
          <w:rFonts w:asciiTheme="minorHAnsi" w:hAnsiTheme="minorHAnsi"/>
          <w:sz w:val="22"/>
          <w:szCs w:val="22"/>
        </w:rPr>
        <w:t xml:space="preserve">HT </w:t>
      </w:r>
      <w:r w:rsidR="00F60BFA" w:rsidRPr="00F60BFA">
        <w:rPr>
          <w:rFonts w:asciiTheme="minorHAnsi" w:hAnsiTheme="minorHAnsi"/>
          <w:sz w:val="22"/>
          <w:szCs w:val="22"/>
        </w:rPr>
        <w:t>will focus on CDC Science Officer or PEPFAR grantees and staff working with President’s Emergency Plan for AIDS Relief (PEPFAR) funded programs overseas and other staff within DGHT who develop protocols and design data collection projects requiring IRB approval.</w:t>
      </w:r>
    </w:p>
    <w:p w:rsidR="001A447C" w:rsidRPr="00210626" w:rsidRDefault="001A447C" w:rsidP="001A447C">
      <w:pPr>
        <w:rPr>
          <w:rFonts w:asciiTheme="minorHAnsi" w:hAnsiTheme="minorHAnsi"/>
          <w:sz w:val="22"/>
          <w:szCs w:val="22"/>
        </w:rPr>
      </w:pPr>
    </w:p>
    <w:p w:rsidR="00B46F2C" w:rsidRPr="00210626" w:rsidRDefault="00B46F2C">
      <w:pPr>
        <w:rPr>
          <w:rFonts w:asciiTheme="minorHAnsi" w:hAnsiTheme="minorHAnsi"/>
          <w:b/>
          <w:sz w:val="22"/>
          <w:szCs w:val="22"/>
        </w:rPr>
      </w:pPr>
      <w:r w:rsidRPr="00210626">
        <w:rPr>
          <w:rFonts w:asciiTheme="minorHAnsi" w:hAnsiTheme="minorHAnsi"/>
          <w:b/>
          <w:sz w:val="22"/>
          <w:szCs w:val="22"/>
        </w:rPr>
        <w:t>TYPE OF COLLECTION:</w:t>
      </w:r>
      <w:r w:rsidRPr="00210626">
        <w:rPr>
          <w:rFonts w:asciiTheme="minorHAnsi" w:hAnsiTheme="minorHAnsi"/>
          <w:sz w:val="22"/>
          <w:szCs w:val="22"/>
        </w:rPr>
        <w:t xml:space="preserve"> (Check one)</w:t>
      </w:r>
    </w:p>
    <w:p w:rsidR="00B46F2C" w:rsidRPr="00210626" w:rsidRDefault="00B46F2C" w:rsidP="001D0776">
      <w:pPr>
        <w:pStyle w:val="BodyTextIndent"/>
        <w:tabs>
          <w:tab w:val="left" w:pos="360"/>
        </w:tabs>
        <w:ind w:left="0"/>
        <w:rPr>
          <w:rFonts w:asciiTheme="minorHAnsi" w:hAnsiTheme="minorHAnsi"/>
          <w:bCs/>
          <w:sz w:val="22"/>
          <w:szCs w:val="22"/>
        </w:rPr>
      </w:pPr>
      <w:r w:rsidRPr="00210626">
        <w:rPr>
          <w:rFonts w:asciiTheme="minorHAnsi" w:hAnsiTheme="minorHAnsi"/>
          <w:bCs/>
          <w:sz w:val="22"/>
          <w:szCs w:val="22"/>
        </w:rPr>
        <w:t xml:space="preserve">[ ] Customer Comment Card/Complaint Form </w:t>
      </w:r>
      <w:r w:rsidRPr="00210626">
        <w:rPr>
          <w:rFonts w:asciiTheme="minorHAnsi" w:hAnsiTheme="minorHAnsi"/>
          <w:bCs/>
          <w:sz w:val="22"/>
          <w:szCs w:val="22"/>
        </w:rPr>
        <w:tab/>
        <w:t xml:space="preserve">[ ] Customer Satisfaction Survey  </w:t>
      </w:r>
    </w:p>
    <w:p w:rsidR="00B46F2C" w:rsidRPr="00210626" w:rsidRDefault="00B46F2C" w:rsidP="001D0776">
      <w:pPr>
        <w:pStyle w:val="BodyTextIndent"/>
        <w:tabs>
          <w:tab w:val="left" w:pos="360"/>
        </w:tabs>
        <w:ind w:left="0"/>
        <w:rPr>
          <w:rFonts w:asciiTheme="minorHAnsi" w:hAnsiTheme="minorHAnsi"/>
          <w:bCs/>
          <w:sz w:val="22"/>
          <w:szCs w:val="22"/>
        </w:rPr>
      </w:pPr>
      <w:r w:rsidRPr="00210626">
        <w:rPr>
          <w:rFonts w:asciiTheme="minorHAnsi" w:hAnsiTheme="minorHAnsi"/>
          <w:bCs/>
          <w:sz w:val="22"/>
          <w:szCs w:val="22"/>
        </w:rPr>
        <w:t>[ ] Usability Testing (e.g., Website or Software</w:t>
      </w:r>
      <w:r w:rsidRPr="00210626">
        <w:rPr>
          <w:rFonts w:asciiTheme="minorHAnsi" w:hAnsiTheme="minorHAnsi"/>
          <w:bCs/>
          <w:sz w:val="22"/>
          <w:szCs w:val="22"/>
        </w:rPr>
        <w:tab/>
        <w:t>[ ] Small Discussion Group</w:t>
      </w:r>
    </w:p>
    <w:p w:rsidR="00B46F2C" w:rsidRPr="00210626" w:rsidRDefault="00B46F2C" w:rsidP="001D0776">
      <w:pPr>
        <w:pStyle w:val="BodyTextIndent"/>
        <w:tabs>
          <w:tab w:val="left" w:pos="360"/>
        </w:tabs>
        <w:ind w:left="0"/>
        <w:rPr>
          <w:rFonts w:asciiTheme="minorHAnsi" w:hAnsiTheme="minorHAnsi"/>
          <w:b/>
          <w:sz w:val="22"/>
          <w:szCs w:val="22"/>
        </w:rPr>
      </w:pPr>
      <w:r w:rsidRPr="00210626">
        <w:rPr>
          <w:rFonts w:asciiTheme="minorHAnsi" w:hAnsiTheme="minorHAnsi"/>
          <w:bCs/>
          <w:sz w:val="22"/>
          <w:szCs w:val="22"/>
        </w:rPr>
        <w:t>[</w:t>
      </w:r>
      <w:r w:rsidR="00840FCA" w:rsidRPr="00210626">
        <w:rPr>
          <w:rFonts w:asciiTheme="minorHAnsi" w:hAnsiTheme="minorHAnsi"/>
          <w:bCs/>
          <w:sz w:val="22"/>
          <w:szCs w:val="22"/>
        </w:rPr>
        <w:t xml:space="preserve"> </w:t>
      </w:r>
      <w:r w:rsidRPr="00210626">
        <w:rPr>
          <w:rFonts w:asciiTheme="minorHAnsi" w:hAnsiTheme="minorHAnsi"/>
          <w:bCs/>
          <w:sz w:val="22"/>
          <w:szCs w:val="22"/>
        </w:rPr>
        <w:t>] Focus Group</w:t>
      </w:r>
      <w:r w:rsidR="001D0776" w:rsidRPr="00210626">
        <w:rPr>
          <w:rFonts w:asciiTheme="minorHAnsi" w:hAnsiTheme="minorHAnsi"/>
          <w:bCs/>
          <w:sz w:val="22"/>
          <w:szCs w:val="22"/>
        </w:rPr>
        <w:tab/>
      </w:r>
      <w:r w:rsidR="001D0776" w:rsidRPr="00210626">
        <w:rPr>
          <w:rFonts w:asciiTheme="minorHAnsi" w:hAnsiTheme="minorHAnsi"/>
          <w:bCs/>
          <w:sz w:val="22"/>
          <w:szCs w:val="22"/>
        </w:rPr>
        <w:tab/>
      </w:r>
      <w:r w:rsidR="001D0776" w:rsidRPr="00210626">
        <w:rPr>
          <w:rFonts w:asciiTheme="minorHAnsi" w:hAnsiTheme="minorHAnsi"/>
          <w:bCs/>
          <w:sz w:val="22"/>
          <w:szCs w:val="22"/>
        </w:rPr>
        <w:tab/>
      </w:r>
      <w:r w:rsidR="001D0776" w:rsidRPr="00210626">
        <w:rPr>
          <w:rFonts w:asciiTheme="minorHAnsi" w:hAnsiTheme="minorHAnsi"/>
          <w:bCs/>
          <w:sz w:val="22"/>
          <w:szCs w:val="22"/>
        </w:rPr>
        <w:tab/>
      </w:r>
      <w:r w:rsidR="001D0776" w:rsidRPr="00210626">
        <w:rPr>
          <w:rFonts w:asciiTheme="minorHAnsi" w:hAnsiTheme="minorHAnsi"/>
          <w:bCs/>
          <w:sz w:val="22"/>
          <w:szCs w:val="22"/>
        </w:rPr>
        <w:tab/>
      </w:r>
      <w:r w:rsidR="001D0776" w:rsidRPr="00210626">
        <w:rPr>
          <w:rFonts w:asciiTheme="minorHAnsi" w:hAnsiTheme="minorHAnsi"/>
          <w:b/>
          <w:bCs/>
          <w:sz w:val="22"/>
          <w:szCs w:val="22"/>
        </w:rPr>
        <w:t>[</w:t>
      </w:r>
      <w:proofErr w:type="gramStart"/>
      <w:r w:rsidR="00437BA7" w:rsidRPr="00210626">
        <w:rPr>
          <w:rFonts w:asciiTheme="minorHAnsi" w:hAnsiTheme="minorHAnsi"/>
          <w:b/>
          <w:bCs/>
          <w:sz w:val="22"/>
          <w:szCs w:val="22"/>
        </w:rPr>
        <w:t>x</w:t>
      </w:r>
      <w:r w:rsidR="001D0776" w:rsidRPr="00210626">
        <w:rPr>
          <w:rFonts w:asciiTheme="minorHAnsi" w:hAnsiTheme="minorHAnsi"/>
          <w:b/>
          <w:bCs/>
          <w:sz w:val="22"/>
          <w:szCs w:val="22"/>
        </w:rPr>
        <w:t xml:space="preserve"> ]</w:t>
      </w:r>
      <w:proofErr w:type="gramEnd"/>
      <w:r w:rsidR="001D0776" w:rsidRPr="00210626">
        <w:rPr>
          <w:rFonts w:asciiTheme="minorHAnsi" w:hAnsiTheme="minorHAnsi"/>
          <w:b/>
          <w:bCs/>
          <w:sz w:val="22"/>
          <w:szCs w:val="22"/>
        </w:rPr>
        <w:t xml:space="preserve"> </w:t>
      </w:r>
      <w:r w:rsidRPr="00210626">
        <w:rPr>
          <w:rFonts w:asciiTheme="minorHAnsi" w:hAnsiTheme="minorHAnsi"/>
          <w:b/>
          <w:bCs/>
          <w:sz w:val="22"/>
          <w:szCs w:val="22"/>
        </w:rPr>
        <w:t>Other:</w:t>
      </w:r>
      <w:r w:rsidRPr="00210626">
        <w:rPr>
          <w:rFonts w:asciiTheme="minorHAnsi" w:hAnsiTheme="minorHAnsi"/>
          <w:b/>
          <w:bCs/>
          <w:sz w:val="22"/>
          <w:szCs w:val="22"/>
          <w:u w:val="single"/>
        </w:rPr>
        <w:t xml:space="preserve"> </w:t>
      </w:r>
      <w:r w:rsidR="00437BA7" w:rsidRPr="00210626">
        <w:rPr>
          <w:rFonts w:asciiTheme="minorHAnsi" w:hAnsiTheme="minorHAnsi"/>
          <w:b/>
          <w:bCs/>
          <w:sz w:val="22"/>
          <w:szCs w:val="22"/>
          <w:u w:val="single"/>
        </w:rPr>
        <w:t>one-on-one informal interviews</w:t>
      </w:r>
    </w:p>
    <w:p w:rsidR="001D0776" w:rsidRPr="00210626" w:rsidRDefault="001D0776">
      <w:pPr>
        <w:rPr>
          <w:rFonts w:asciiTheme="minorHAnsi" w:hAnsiTheme="minorHAnsi"/>
          <w:b/>
          <w:sz w:val="22"/>
          <w:szCs w:val="22"/>
        </w:rPr>
      </w:pPr>
    </w:p>
    <w:p w:rsidR="00B46F2C" w:rsidRPr="00210626" w:rsidRDefault="00B46F2C">
      <w:pPr>
        <w:rPr>
          <w:rFonts w:asciiTheme="minorHAnsi" w:hAnsiTheme="minorHAnsi"/>
          <w:b/>
          <w:sz w:val="22"/>
          <w:szCs w:val="22"/>
        </w:rPr>
      </w:pPr>
      <w:r w:rsidRPr="00210626">
        <w:rPr>
          <w:rFonts w:asciiTheme="minorHAnsi" w:hAnsiTheme="minorHAnsi"/>
          <w:b/>
          <w:sz w:val="22"/>
          <w:szCs w:val="22"/>
        </w:rPr>
        <w:t>CERTIFICATION:</w:t>
      </w:r>
    </w:p>
    <w:p w:rsidR="00B46F2C" w:rsidRPr="00210626" w:rsidRDefault="00B46F2C" w:rsidP="008101A5">
      <w:pPr>
        <w:rPr>
          <w:rFonts w:asciiTheme="minorHAnsi" w:hAnsiTheme="minorHAnsi"/>
          <w:sz w:val="22"/>
          <w:szCs w:val="22"/>
        </w:rPr>
      </w:pPr>
      <w:r w:rsidRPr="00210626">
        <w:rPr>
          <w:rFonts w:asciiTheme="minorHAnsi" w:hAnsiTheme="minorHAnsi"/>
          <w:sz w:val="22"/>
          <w:szCs w:val="22"/>
        </w:rPr>
        <w:t xml:space="preserve">I certify the following to be true: </w:t>
      </w:r>
    </w:p>
    <w:p w:rsidR="00B46F2C" w:rsidRPr="00210626" w:rsidRDefault="00B46F2C" w:rsidP="008101A5">
      <w:pPr>
        <w:pStyle w:val="ListParagraph"/>
        <w:numPr>
          <w:ilvl w:val="0"/>
          <w:numId w:val="14"/>
        </w:numPr>
        <w:rPr>
          <w:rFonts w:asciiTheme="minorHAnsi" w:hAnsiTheme="minorHAnsi"/>
          <w:sz w:val="22"/>
          <w:szCs w:val="22"/>
        </w:rPr>
      </w:pPr>
      <w:r w:rsidRPr="00210626">
        <w:rPr>
          <w:rFonts w:asciiTheme="minorHAnsi" w:hAnsiTheme="minorHAnsi"/>
          <w:sz w:val="22"/>
          <w:szCs w:val="22"/>
        </w:rPr>
        <w:t xml:space="preserve">The collection is voluntary. </w:t>
      </w:r>
    </w:p>
    <w:p w:rsidR="00B46F2C" w:rsidRPr="00210626" w:rsidRDefault="00B46F2C" w:rsidP="008101A5">
      <w:pPr>
        <w:pStyle w:val="ListParagraph"/>
        <w:numPr>
          <w:ilvl w:val="0"/>
          <w:numId w:val="14"/>
        </w:numPr>
        <w:rPr>
          <w:rFonts w:asciiTheme="minorHAnsi" w:hAnsiTheme="minorHAnsi"/>
          <w:sz w:val="22"/>
          <w:szCs w:val="22"/>
        </w:rPr>
      </w:pPr>
      <w:r w:rsidRPr="00210626">
        <w:rPr>
          <w:rFonts w:asciiTheme="minorHAnsi" w:hAnsiTheme="minorHAnsi"/>
          <w:sz w:val="22"/>
          <w:szCs w:val="22"/>
        </w:rPr>
        <w:t>The collection is low-burden for respondents and low-cost for the Federal Government.</w:t>
      </w:r>
    </w:p>
    <w:p w:rsidR="00B46F2C" w:rsidRPr="00210626" w:rsidRDefault="00B46F2C" w:rsidP="008101A5">
      <w:pPr>
        <w:pStyle w:val="ListParagraph"/>
        <w:numPr>
          <w:ilvl w:val="0"/>
          <w:numId w:val="14"/>
        </w:numPr>
        <w:rPr>
          <w:rFonts w:asciiTheme="minorHAnsi" w:hAnsiTheme="minorHAnsi"/>
          <w:sz w:val="22"/>
          <w:szCs w:val="22"/>
        </w:rPr>
      </w:pPr>
      <w:r w:rsidRPr="00210626">
        <w:rPr>
          <w:rFonts w:asciiTheme="minorHAnsi" w:hAnsiTheme="minorHAnsi"/>
          <w:sz w:val="22"/>
          <w:szCs w:val="22"/>
        </w:rPr>
        <w:t xml:space="preserve">The collection is non-controversial and does </w:t>
      </w:r>
      <w:r w:rsidRPr="00210626">
        <w:rPr>
          <w:rFonts w:asciiTheme="minorHAnsi" w:hAnsiTheme="minorHAnsi"/>
          <w:sz w:val="22"/>
          <w:szCs w:val="22"/>
          <w:u w:val="single"/>
        </w:rPr>
        <w:t>not</w:t>
      </w:r>
      <w:r w:rsidRPr="00210626">
        <w:rPr>
          <w:rFonts w:asciiTheme="minorHAnsi" w:hAnsiTheme="minorHAnsi"/>
          <w:sz w:val="22"/>
          <w:szCs w:val="22"/>
        </w:rPr>
        <w:t xml:space="preserve"> raise issues of concern to other federal agencies.</w:t>
      </w:r>
    </w:p>
    <w:p w:rsidR="00B46F2C" w:rsidRPr="00210626" w:rsidRDefault="00B46F2C" w:rsidP="008101A5">
      <w:pPr>
        <w:pStyle w:val="ListParagraph"/>
        <w:numPr>
          <w:ilvl w:val="0"/>
          <w:numId w:val="14"/>
        </w:numPr>
        <w:rPr>
          <w:rFonts w:asciiTheme="minorHAnsi" w:hAnsiTheme="minorHAnsi"/>
          <w:sz w:val="22"/>
          <w:szCs w:val="22"/>
        </w:rPr>
      </w:pPr>
      <w:r w:rsidRPr="00210626">
        <w:rPr>
          <w:rFonts w:asciiTheme="minorHAnsi" w:hAnsiTheme="minorHAnsi"/>
          <w:sz w:val="22"/>
          <w:szCs w:val="22"/>
        </w:rPr>
        <w:t xml:space="preserve">The results are </w:t>
      </w:r>
      <w:r w:rsidRPr="00210626">
        <w:rPr>
          <w:rFonts w:asciiTheme="minorHAnsi" w:hAnsiTheme="minorHAnsi"/>
          <w:sz w:val="22"/>
          <w:szCs w:val="22"/>
          <w:u w:val="single"/>
        </w:rPr>
        <w:t>not</w:t>
      </w:r>
      <w:r w:rsidRPr="00210626">
        <w:rPr>
          <w:rFonts w:asciiTheme="minorHAnsi" w:hAnsiTheme="minorHAnsi"/>
          <w:sz w:val="22"/>
          <w:szCs w:val="22"/>
        </w:rPr>
        <w:t xml:space="preserve"> intended to be disseminated to the public.</w:t>
      </w:r>
      <w:r w:rsidRPr="00210626">
        <w:rPr>
          <w:rFonts w:asciiTheme="minorHAnsi" w:hAnsiTheme="minorHAnsi"/>
          <w:sz w:val="22"/>
          <w:szCs w:val="22"/>
        </w:rPr>
        <w:tab/>
      </w:r>
      <w:r w:rsidRPr="00210626">
        <w:rPr>
          <w:rFonts w:asciiTheme="minorHAnsi" w:hAnsiTheme="minorHAnsi"/>
          <w:sz w:val="22"/>
          <w:szCs w:val="22"/>
        </w:rPr>
        <w:tab/>
      </w:r>
    </w:p>
    <w:p w:rsidR="00B46F2C" w:rsidRPr="00210626" w:rsidRDefault="00B46F2C" w:rsidP="008101A5">
      <w:pPr>
        <w:pStyle w:val="ListParagraph"/>
        <w:numPr>
          <w:ilvl w:val="0"/>
          <w:numId w:val="14"/>
        </w:numPr>
        <w:rPr>
          <w:rFonts w:asciiTheme="minorHAnsi" w:hAnsiTheme="minorHAnsi"/>
          <w:sz w:val="22"/>
          <w:szCs w:val="22"/>
        </w:rPr>
      </w:pPr>
      <w:r w:rsidRPr="00210626">
        <w:rPr>
          <w:rFonts w:asciiTheme="minorHAnsi" w:hAnsiTheme="minorHAnsi"/>
          <w:sz w:val="22"/>
          <w:szCs w:val="22"/>
        </w:rPr>
        <w:t xml:space="preserve">Information gathered will not be used for the purpose of </w:t>
      </w:r>
      <w:r w:rsidRPr="00210626">
        <w:rPr>
          <w:rFonts w:asciiTheme="minorHAnsi" w:hAnsiTheme="minorHAnsi"/>
          <w:sz w:val="22"/>
          <w:szCs w:val="22"/>
          <w:u w:val="single"/>
        </w:rPr>
        <w:t>substantially</w:t>
      </w:r>
      <w:r w:rsidRPr="00210626">
        <w:rPr>
          <w:rFonts w:asciiTheme="minorHAnsi" w:hAnsiTheme="minorHAnsi"/>
          <w:sz w:val="22"/>
          <w:szCs w:val="22"/>
        </w:rPr>
        <w:t xml:space="preserve"> informing </w:t>
      </w:r>
      <w:r w:rsidRPr="00210626">
        <w:rPr>
          <w:rFonts w:asciiTheme="minorHAnsi" w:hAnsiTheme="minorHAnsi"/>
          <w:sz w:val="22"/>
          <w:szCs w:val="22"/>
          <w:u w:val="single"/>
        </w:rPr>
        <w:t xml:space="preserve">influential </w:t>
      </w:r>
      <w:r w:rsidRPr="00210626">
        <w:rPr>
          <w:rFonts w:asciiTheme="minorHAnsi" w:hAnsiTheme="minorHAnsi"/>
          <w:sz w:val="22"/>
          <w:szCs w:val="22"/>
        </w:rPr>
        <w:t xml:space="preserve">policy decisions. </w:t>
      </w:r>
    </w:p>
    <w:p w:rsidR="00B46F2C" w:rsidRPr="00210626" w:rsidRDefault="00B46F2C" w:rsidP="008101A5">
      <w:pPr>
        <w:pStyle w:val="ListParagraph"/>
        <w:numPr>
          <w:ilvl w:val="0"/>
          <w:numId w:val="14"/>
        </w:numPr>
        <w:rPr>
          <w:rFonts w:asciiTheme="minorHAnsi" w:hAnsiTheme="minorHAnsi"/>
          <w:sz w:val="22"/>
          <w:szCs w:val="22"/>
        </w:rPr>
      </w:pPr>
      <w:r w:rsidRPr="00210626">
        <w:rPr>
          <w:rFonts w:asciiTheme="minorHAnsi" w:hAnsiTheme="minorHAnsi"/>
          <w:sz w:val="22"/>
          <w:szCs w:val="22"/>
        </w:rPr>
        <w:t>The collection is targeted to the solicitation of opinions from respondents who have experience with the program or may have experience with the program in the future.</w:t>
      </w:r>
    </w:p>
    <w:p w:rsidR="00B46F2C" w:rsidRPr="00210626" w:rsidRDefault="00B46F2C" w:rsidP="009C13B9">
      <w:pPr>
        <w:rPr>
          <w:rFonts w:asciiTheme="minorHAnsi" w:hAnsiTheme="minorHAnsi"/>
          <w:sz w:val="22"/>
          <w:szCs w:val="22"/>
        </w:rPr>
      </w:pPr>
    </w:p>
    <w:p w:rsidR="00B46F2C" w:rsidRDefault="00B46F2C" w:rsidP="009C13B9">
      <w:pPr>
        <w:rPr>
          <w:rFonts w:asciiTheme="minorHAnsi" w:hAnsiTheme="minorHAnsi"/>
          <w:sz w:val="22"/>
          <w:szCs w:val="22"/>
          <w:u w:val="single"/>
        </w:rPr>
      </w:pPr>
      <w:r w:rsidRPr="00210626">
        <w:rPr>
          <w:rFonts w:asciiTheme="minorHAnsi" w:hAnsiTheme="minorHAnsi"/>
          <w:sz w:val="22"/>
          <w:szCs w:val="22"/>
        </w:rPr>
        <w:t>Name</w:t>
      </w:r>
      <w:r w:rsidR="00CA14B5" w:rsidRPr="00210626">
        <w:rPr>
          <w:rFonts w:asciiTheme="minorHAnsi" w:hAnsiTheme="minorHAnsi"/>
          <w:sz w:val="22"/>
          <w:szCs w:val="22"/>
        </w:rPr>
        <w:t>: _</w:t>
      </w:r>
      <w:r w:rsidRPr="00210626">
        <w:rPr>
          <w:rFonts w:asciiTheme="minorHAnsi" w:hAnsiTheme="minorHAnsi"/>
          <w:sz w:val="22"/>
          <w:szCs w:val="22"/>
        </w:rPr>
        <w:t>_</w:t>
      </w:r>
      <w:r w:rsidR="00CA14B5" w:rsidRPr="00210626">
        <w:rPr>
          <w:rFonts w:asciiTheme="minorHAnsi" w:hAnsiTheme="minorHAnsi"/>
          <w:sz w:val="22"/>
          <w:szCs w:val="22"/>
          <w:u w:val="single"/>
        </w:rPr>
        <w:t>Juliana K. Cyril</w:t>
      </w:r>
      <w:r w:rsidR="00CF631C" w:rsidRPr="00210626">
        <w:rPr>
          <w:rFonts w:asciiTheme="minorHAnsi" w:hAnsiTheme="minorHAnsi"/>
          <w:sz w:val="22"/>
          <w:szCs w:val="22"/>
          <w:u w:val="single"/>
        </w:rPr>
        <w:t xml:space="preserve">; </w:t>
      </w:r>
      <w:r w:rsidR="00CA14B5" w:rsidRPr="00210626">
        <w:rPr>
          <w:rFonts w:asciiTheme="minorHAnsi" w:hAnsiTheme="minorHAnsi"/>
          <w:sz w:val="22"/>
          <w:szCs w:val="22"/>
          <w:u w:val="single"/>
        </w:rPr>
        <w:t xml:space="preserve">Director -Office of Technology and Innovation </w:t>
      </w:r>
      <w:r w:rsidR="00CF631C" w:rsidRPr="00210626">
        <w:rPr>
          <w:rFonts w:asciiTheme="minorHAnsi" w:hAnsiTheme="minorHAnsi"/>
          <w:sz w:val="22"/>
          <w:szCs w:val="22"/>
          <w:u w:val="single"/>
        </w:rPr>
        <w:t>–OADS CDC</w:t>
      </w:r>
      <w:r w:rsidR="00CA14B5" w:rsidRPr="00210626">
        <w:rPr>
          <w:rFonts w:asciiTheme="minorHAnsi" w:hAnsiTheme="minorHAnsi"/>
          <w:sz w:val="22"/>
          <w:szCs w:val="22"/>
          <w:u w:val="single"/>
        </w:rPr>
        <w:t xml:space="preserve"> </w:t>
      </w:r>
    </w:p>
    <w:p w:rsidR="00E13A84" w:rsidRDefault="00473934" w:rsidP="009C13B9">
      <w:pPr>
        <w:rPr>
          <w:rFonts w:asciiTheme="minorHAnsi" w:hAnsiTheme="minorHAnsi"/>
          <w:sz w:val="22"/>
          <w:szCs w:val="22"/>
          <w:u w:val="single"/>
        </w:rPr>
      </w:pPr>
      <w:r w:rsidRPr="00706EE4">
        <w:rPr>
          <w:rFonts w:asciiTheme="minorHAnsi" w:hAnsiTheme="minorHAnsi"/>
          <w:sz w:val="22"/>
          <w:szCs w:val="22"/>
        </w:rPr>
        <w:t xml:space="preserve">Team Lead </w:t>
      </w:r>
      <w:r w:rsidR="00706EE4" w:rsidRPr="00706EE4">
        <w:rPr>
          <w:rFonts w:asciiTheme="minorHAnsi" w:hAnsiTheme="minorHAnsi"/>
          <w:sz w:val="22"/>
          <w:szCs w:val="22"/>
        </w:rPr>
        <w:t>–</w:t>
      </w:r>
      <w:r w:rsidR="00E00A03">
        <w:rPr>
          <w:rFonts w:asciiTheme="minorHAnsi" w:hAnsiTheme="minorHAnsi"/>
          <w:sz w:val="22"/>
          <w:szCs w:val="22"/>
        </w:rPr>
        <w:t xml:space="preserve"> </w:t>
      </w:r>
      <w:r w:rsidR="00311AA2" w:rsidRPr="00311AA2">
        <w:rPr>
          <w:rFonts w:asciiTheme="minorHAnsi" w:hAnsiTheme="minorHAnsi"/>
          <w:sz w:val="22"/>
          <w:szCs w:val="22"/>
          <w:u w:val="single"/>
        </w:rPr>
        <w:t>Vishnu-priya Sneller, (CDC/CGH/DGHT)</w:t>
      </w:r>
      <w:r w:rsidR="00311AA2">
        <w:rPr>
          <w:rFonts w:asciiTheme="minorHAnsi" w:hAnsiTheme="minorHAnsi"/>
          <w:sz w:val="22"/>
          <w:szCs w:val="22"/>
          <w:u w:val="single"/>
        </w:rPr>
        <w:t xml:space="preserve"> </w:t>
      </w:r>
    </w:p>
    <w:p w:rsidR="00E13A84" w:rsidRDefault="00E13A84" w:rsidP="009C13B9">
      <w:pPr>
        <w:rPr>
          <w:rFonts w:asciiTheme="minorHAnsi" w:hAnsiTheme="minorHAnsi"/>
          <w:sz w:val="22"/>
          <w:szCs w:val="22"/>
          <w:u w:val="single"/>
        </w:rPr>
      </w:pPr>
    </w:p>
    <w:p w:rsidR="00B46F2C" w:rsidRPr="00210626" w:rsidRDefault="00B46F2C" w:rsidP="009C13B9">
      <w:pPr>
        <w:rPr>
          <w:rFonts w:asciiTheme="minorHAnsi" w:hAnsiTheme="minorHAnsi"/>
          <w:sz w:val="22"/>
          <w:szCs w:val="22"/>
        </w:rPr>
      </w:pPr>
      <w:r w:rsidRPr="00210626">
        <w:rPr>
          <w:rFonts w:asciiTheme="minorHAnsi" w:hAnsiTheme="minorHAnsi"/>
          <w:sz w:val="22"/>
          <w:szCs w:val="22"/>
        </w:rPr>
        <w:t>To assist review, please provide answers to the following question:</w:t>
      </w:r>
    </w:p>
    <w:p w:rsidR="003A7C62" w:rsidRPr="00210626" w:rsidRDefault="003A7C62" w:rsidP="00C86E91">
      <w:pPr>
        <w:rPr>
          <w:rFonts w:asciiTheme="minorHAnsi" w:hAnsiTheme="minorHAnsi"/>
          <w:b/>
          <w:sz w:val="22"/>
          <w:szCs w:val="22"/>
        </w:rPr>
      </w:pPr>
    </w:p>
    <w:p w:rsidR="00B46F2C" w:rsidRPr="00210626" w:rsidRDefault="00B46F2C" w:rsidP="00C86E91">
      <w:pPr>
        <w:rPr>
          <w:rFonts w:asciiTheme="minorHAnsi" w:hAnsiTheme="minorHAnsi"/>
          <w:b/>
          <w:sz w:val="22"/>
          <w:szCs w:val="22"/>
        </w:rPr>
      </w:pPr>
      <w:r w:rsidRPr="00210626">
        <w:rPr>
          <w:rFonts w:asciiTheme="minorHAnsi" w:hAnsiTheme="minorHAnsi"/>
          <w:b/>
          <w:sz w:val="22"/>
          <w:szCs w:val="22"/>
        </w:rPr>
        <w:t>Personally Identifiable Information:</w:t>
      </w:r>
    </w:p>
    <w:p w:rsidR="00B46F2C" w:rsidRPr="00210626" w:rsidRDefault="00B46F2C" w:rsidP="00C86E91">
      <w:pPr>
        <w:pStyle w:val="ListParagraph"/>
        <w:numPr>
          <w:ilvl w:val="0"/>
          <w:numId w:val="18"/>
        </w:numPr>
        <w:rPr>
          <w:rFonts w:asciiTheme="minorHAnsi" w:hAnsiTheme="minorHAnsi"/>
          <w:b/>
          <w:sz w:val="22"/>
          <w:szCs w:val="22"/>
        </w:rPr>
      </w:pPr>
      <w:r w:rsidRPr="00210626">
        <w:rPr>
          <w:rFonts w:asciiTheme="minorHAnsi" w:hAnsiTheme="minorHAnsi"/>
          <w:sz w:val="22"/>
          <w:szCs w:val="22"/>
        </w:rPr>
        <w:t xml:space="preserve">Is personally identifiable information (PII) collected?  [  ] Yes  </w:t>
      </w:r>
      <w:r w:rsidRPr="00210626">
        <w:rPr>
          <w:rFonts w:asciiTheme="minorHAnsi" w:hAnsiTheme="minorHAnsi"/>
          <w:b/>
          <w:sz w:val="22"/>
          <w:szCs w:val="22"/>
        </w:rPr>
        <w:t>[</w:t>
      </w:r>
      <w:r w:rsidR="00210626">
        <w:rPr>
          <w:rFonts w:asciiTheme="minorHAnsi" w:hAnsiTheme="minorHAnsi"/>
          <w:b/>
          <w:sz w:val="22"/>
          <w:szCs w:val="22"/>
        </w:rPr>
        <w:t>X</w:t>
      </w:r>
      <w:r w:rsidRPr="00210626">
        <w:rPr>
          <w:rFonts w:asciiTheme="minorHAnsi" w:hAnsiTheme="minorHAnsi"/>
          <w:b/>
          <w:sz w:val="22"/>
          <w:szCs w:val="22"/>
        </w:rPr>
        <w:t xml:space="preserve">]  No </w:t>
      </w:r>
    </w:p>
    <w:p w:rsidR="00B46F2C" w:rsidRDefault="00B46F2C" w:rsidP="00C86E91">
      <w:pPr>
        <w:pStyle w:val="ListParagraph"/>
        <w:numPr>
          <w:ilvl w:val="0"/>
          <w:numId w:val="18"/>
        </w:numPr>
        <w:rPr>
          <w:rFonts w:asciiTheme="minorHAnsi" w:hAnsiTheme="minorHAnsi"/>
          <w:sz w:val="22"/>
          <w:szCs w:val="22"/>
        </w:rPr>
      </w:pPr>
      <w:r w:rsidRPr="00210626">
        <w:rPr>
          <w:rFonts w:asciiTheme="minorHAnsi" w:hAnsiTheme="minorHAnsi"/>
          <w:sz w:val="22"/>
          <w:szCs w:val="22"/>
        </w:rPr>
        <w:t xml:space="preserve">If </w:t>
      </w:r>
      <w:proofErr w:type="gramStart"/>
      <w:r w:rsidRPr="00210626">
        <w:rPr>
          <w:rFonts w:asciiTheme="minorHAnsi" w:hAnsiTheme="minorHAnsi"/>
          <w:sz w:val="22"/>
          <w:szCs w:val="22"/>
        </w:rPr>
        <w:t>Yes</w:t>
      </w:r>
      <w:proofErr w:type="gramEnd"/>
      <w:r w:rsidRPr="00210626">
        <w:rPr>
          <w:rFonts w:asciiTheme="minorHAnsi" w:hAnsiTheme="minorHAnsi"/>
          <w:sz w:val="22"/>
          <w:szCs w:val="22"/>
        </w:rPr>
        <w:t xml:space="preserve">, is the information that will be collected included in records that are subject to the Privacy Act of 1974?   [  ] Yes </w:t>
      </w:r>
      <w:r w:rsidRPr="00210626">
        <w:rPr>
          <w:rFonts w:asciiTheme="minorHAnsi" w:hAnsiTheme="minorHAnsi"/>
          <w:b/>
          <w:sz w:val="22"/>
          <w:szCs w:val="22"/>
        </w:rPr>
        <w:t>[</w:t>
      </w:r>
      <w:r w:rsidR="00210626">
        <w:rPr>
          <w:rFonts w:asciiTheme="minorHAnsi" w:hAnsiTheme="minorHAnsi"/>
          <w:b/>
          <w:sz w:val="22"/>
          <w:szCs w:val="22"/>
        </w:rPr>
        <w:t>X</w:t>
      </w:r>
      <w:r w:rsidRPr="00210626">
        <w:rPr>
          <w:rFonts w:asciiTheme="minorHAnsi" w:hAnsiTheme="minorHAnsi"/>
          <w:b/>
          <w:sz w:val="22"/>
          <w:szCs w:val="22"/>
        </w:rPr>
        <w:t xml:space="preserve"> ] No</w:t>
      </w:r>
      <w:r w:rsidRPr="00210626">
        <w:rPr>
          <w:rFonts w:asciiTheme="minorHAnsi" w:hAnsiTheme="minorHAnsi"/>
          <w:sz w:val="22"/>
          <w:szCs w:val="22"/>
        </w:rPr>
        <w:t xml:space="preserve">  </w:t>
      </w:r>
    </w:p>
    <w:p w:rsidR="003A7C62" w:rsidRPr="00210626" w:rsidRDefault="00B46F2C" w:rsidP="00C32FC2">
      <w:pPr>
        <w:pStyle w:val="ListParagraph"/>
        <w:numPr>
          <w:ilvl w:val="0"/>
          <w:numId w:val="18"/>
        </w:numPr>
        <w:ind w:right="-450"/>
        <w:rPr>
          <w:rFonts w:asciiTheme="minorHAnsi" w:hAnsiTheme="minorHAnsi"/>
          <w:b/>
          <w:sz w:val="22"/>
          <w:szCs w:val="22"/>
        </w:rPr>
      </w:pPr>
      <w:r w:rsidRPr="00210626">
        <w:rPr>
          <w:rFonts w:asciiTheme="minorHAnsi" w:hAnsiTheme="minorHAnsi"/>
          <w:sz w:val="22"/>
          <w:szCs w:val="22"/>
        </w:rPr>
        <w:t>If Applicable, has a System or Records Notice been published?  [  ] Yes  [</w:t>
      </w:r>
      <w:r w:rsidR="00210626" w:rsidRPr="00210626">
        <w:rPr>
          <w:rFonts w:asciiTheme="minorHAnsi" w:hAnsiTheme="minorHAnsi"/>
          <w:sz w:val="22"/>
          <w:szCs w:val="22"/>
        </w:rPr>
        <w:t xml:space="preserve"> </w:t>
      </w:r>
      <w:r w:rsidRPr="00210626">
        <w:rPr>
          <w:rFonts w:asciiTheme="minorHAnsi" w:hAnsiTheme="minorHAnsi"/>
          <w:sz w:val="22"/>
          <w:szCs w:val="22"/>
        </w:rPr>
        <w:t>] No</w:t>
      </w:r>
      <w:r w:rsidR="00210626" w:rsidRPr="00210626">
        <w:rPr>
          <w:rFonts w:asciiTheme="minorHAnsi" w:hAnsiTheme="minorHAnsi"/>
          <w:sz w:val="22"/>
          <w:szCs w:val="22"/>
        </w:rPr>
        <w:t xml:space="preserve">  </w:t>
      </w:r>
      <w:r w:rsidR="00210626" w:rsidRPr="00210626">
        <w:rPr>
          <w:rFonts w:asciiTheme="minorHAnsi" w:hAnsiTheme="minorHAnsi"/>
          <w:b/>
          <w:sz w:val="22"/>
          <w:szCs w:val="22"/>
        </w:rPr>
        <w:t>[X] N/A</w:t>
      </w:r>
    </w:p>
    <w:p w:rsidR="003A7C62" w:rsidRPr="00210626" w:rsidRDefault="003A7C62" w:rsidP="00C86E91">
      <w:pPr>
        <w:pStyle w:val="ListParagraph"/>
        <w:ind w:left="0"/>
        <w:rPr>
          <w:rFonts w:asciiTheme="minorHAnsi" w:hAnsiTheme="minorHAnsi"/>
          <w:b/>
          <w:sz w:val="22"/>
          <w:szCs w:val="22"/>
        </w:rPr>
      </w:pPr>
    </w:p>
    <w:p w:rsidR="00C32FC2" w:rsidRDefault="00C32FC2" w:rsidP="00C86E91">
      <w:pPr>
        <w:pStyle w:val="ListParagraph"/>
        <w:ind w:left="0"/>
        <w:rPr>
          <w:rFonts w:asciiTheme="minorHAnsi" w:hAnsiTheme="minorHAnsi"/>
          <w:b/>
          <w:sz w:val="22"/>
          <w:szCs w:val="22"/>
        </w:rPr>
      </w:pPr>
    </w:p>
    <w:p w:rsidR="00C32FC2" w:rsidRDefault="00C32FC2" w:rsidP="00C86E91">
      <w:pPr>
        <w:pStyle w:val="ListParagraph"/>
        <w:ind w:left="0"/>
        <w:rPr>
          <w:rFonts w:asciiTheme="minorHAnsi" w:hAnsiTheme="minorHAnsi"/>
          <w:b/>
          <w:sz w:val="22"/>
          <w:szCs w:val="22"/>
        </w:rPr>
      </w:pPr>
    </w:p>
    <w:p w:rsidR="00C32FC2" w:rsidRDefault="00C32FC2" w:rsidP="00C86E91">
      <w:pPr>
        <w:pStyle w:val="ListParagraph"/>
        <w:ind w:left="0"/>
        <w:rPr>
          <w:rFonts w:asciiTheme="minorHAnsi" w:hAnsiTheme="minorHAnsi"/>
          <w:b/>
          <w:sz w:val="22"/>
          <w:szCs w:val="22"/>
        </w:rPr>
      </w:pPr>
    </w:p>
    <w:p w:rsidR="00C32FC2" w:rsidRDefault="00C32FC2" w:rsidP="00C86E91">
      <w:pPr>
        <w:pStyle w:val="ListParagraph"/>
        <w:ind w:left="0"/>
        <w:rPr>
          <w:rFonts w:asciiTheme="minorHAnsi" w:hAnsiTheme="minorHAnsi"/>
          <w:b/>
          <w:sz w:val="22"/>
          <w:szCs w:val="22"/>
        </w:rPr>
      </w:pPr>
    </w:p>
    <w:p w:rsidR="00C32FC2" w:rsidRDefault="00C32FC2" w:rsidP="00C86E91">
      <w:pPr>
        <w:pStyle w:val="ListParagraph"/>
        <w:ind w:left="0"/>
        <w:rPr>
          <w:rFonts w:asciiTheme="minorHAnsi" w:hAnsiTheme="minorHAnsi"/>
          <w:b/>
          <w:sz w:val="22"/>
          <w:szCs w:val="22"/>
        </w:rPr>
      </w:pPr>
    </w:p>
    <w:p w:rsidR="00B46F2C" w:rsidRPr="00210626" w:rsidRDefault="00B46F2C" w:rsidP="00C86E91">
      <w:pPr>
        <w:pStyle w:val="ListParagraph"/>
        <w:ind w:left="0"/>
        <w:rPr>
          <w:rFonts w:asciiTheme="minorHAnsi" w:hAnsiTheme="minorHAnsi"/>
          <w:b/>
          <w:sz w:val="22"/>
          <w:szCs w:val="22"/>
        </w:rPr>
      </w:pPr>
      <w:r w:rsidRPr="00210626">
        <w:rPr>
          <w:rFonts w:asciiTheme="minorHAnsi" w:hAnsiTheme="minorHAnsi"/>
          <w:b/>
          <w:sz w:val="22"/>
          <w:szCs w:val="22"/>
        </w:rPr>
        <w:t>Gifts or Payments:</w:t>
      </w:r>
    </w:p>
    <w:p w:rsidR="00CF631C" w:rsidRPr="00210626" w:rsidRDefault="00B46F2C" w:rsidP="00C86E91">
      <w:pPr>
        <w:rPr>
          <w:rFonts w:asciiTheme="minorHAnsi" w:hAnsiTheme="minorHAnsi"/>
          <w:sz w:val="22"/>
          <w:szCs w:val="22"/>
        </w:rPr>
      </w:pPr>
      <w:r w:rsidRPr="00210626">
        <w:rPr>
          <w:rFonts w:asciiTheme="minorHAnsi" w:hAnsiTheme="minorHAnsi"/>
          <w:sz w:val="22"/>
          <w:szCs w:val="22"/>
        </w:rPr>
        <w:t xml:space="preserve">Is an incentive (e.g., money or reimbursement of expenses, token of appreciation) provided to participants?  [  ] Yes </w:t>
      </w:r>
      <w:r w:rsidRPr="00210626">
        <w:rPr>
          <w:rFonts w:asciiTheme="minorHAnsi" w:hAnsiTheme="minorHAnsi"/>
          <w:b/>
          <w:sz w:val="22"/>
          <w:szCs w:val="22"/>
        </w:rPr>
        <w:t>[</w:t>
      </w:r>
      <w:r w:rsidR="00210626" w:rsidRPr="00210626">
        <w:rPr>
          <w:rFonts w:asciiTheme="minorHAnsi" w:hAnsiTheme="minorHAnsi"/>
          <w:b/>
          <w:sz w:val="22"/>
          <w:szCs w:val="22"/>
        </w:rPr>
        <w:t>X</w:t>
      </w:r>
      <w:r w:rsidRPr="00210626">
        <w:rPr>
          <w:rFonts w:asciiTheme="minorHAnsi" w:hAnsiTheme="minorHAnsi"/>
          <w:b/>
          <w:sz w:val="22"/>
          <w:szCs w:val="22"/>
        </w:rPr>
        <w:t>] No</w:t>
      </w:r>
    </w:p>
    <w:p w:rsidR="00210626" w:rsidRDefault="00210626" w:rsidP="00C86E91">
      <w:pPr>
        <w:rPr>
          <w:rFonts w:asciiTheme="minorHAnsi" w:hAnsiTheme="minorHAnsi"/>
          <w:b/>
          <w:sz w:val="22"/>
          <w:szCs w:val="22"/>
        </w:rPr>
      </w:pPr>
    </w:p>
    <w:p w:rsidR="00210626" w:rsidRPr="00210626" w:rsidRDefault="00210626" w:rsidP="00C86E91">
      <w:pPr>
        <w:rPr>
          <w:rFonts w:asciiTheme="minorHAnsi" w:hAnsiTheme="minorHAnsi"/>
          <w:b/>
          <w:sz w:val="22"/>
          <w:szCs w:val="22"/>
        </w:rPr>
      </w:pPr>
    </w:p>
    <w:p w:rsidR="00B46F2C" w:rsidRPr="00210626" w:rsidRDefault="00B46F2C" w:rsidP="00C86E91">
      <w:pPr>
        <w:rPr>
          <w:rFonts w:asciiTheme="minorHAnsi" w:hAnsiTheme="minorHAnsi"/>
          <w:i/>
          <w:sz w:val="22"/>
          <w:szCs w:val="22"/>
        </w:rPr>
      </w:pPr>
      <w:r w:rsidRPr="00210626">
        <w:rPr>
          <w:rFonts w:asciiTheme="minorHAnsi" w:hAnsiTheme="minorHAnsi"/>
          <w:b/>
          <w:sz w:val="22"/>
          <w:szCs w:val="22"/>
        </w:rPr>
        <w:t>BURDEN HOURS</w:t>
      </w:r>
      <w:r w:rsidRPr="00210626">
        <w:rPr>
          <w:rFonts w:asciiTheme="minorHAnsi" w:hAnsi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080"/>
        <w:gridCol w:w="1512"/>
        <w:gridCol w:w="1591"/>
        <w:gridCol w:w="1710"/>
        <w:gridCol w:w="1260"/>
      </w:tblGrid>
      <w:tr w:rsidR="00473934" w:rsidRPr="00BB3935" w:rsidTr="00771CEC">
        <w:tc>
          <w:tcPr>
            <w:tcW w:w="1705" w:type="dxa"/>
            <w:shd w:val="clear" w:color="auto" w:fill="auto"/>
          </w:tcPr>
          <w:p w:rsidR="00473934" w:rsidRPr="00B90BE8"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Type of Respondents</w:t>
            </w:r>
          </w:p>
        </w:tc>
        <w:tc>
          <w:tcPr>
            <w:tcW w:w="1080" w:type="dxa"/>
            <w:shd w:val="clear" w:color="auto" w:fill="auto"/>
          </w:tcPr>
          <w:p w:rsidR="00473934" w:rsidRPr="00B90BE8"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Form Name</w:t>
            </w:r>
          </w:p>
        </w:tc>
        <w:tc>
          <w:tcPr>
            <w:tcW w:w="1404" w:type="dxa"/>
            <w:shd w:val="clear" w:color="auto" w:fill="auto"/>
          </w:tcPr>
          <w:p w:rsidR="00473934" w:rsidRPr="00B90BE8"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No. of Respondents</w:t>
            </w:r>
          </w:p>
        </w:tc>
        <w:tc>
          <w:tcPr>
            <w:tcW w:w="1591" w:type="dxa"/>
            <w:shd w:val="clear" w:color="auto" w:fill="auto"/>
          </w:tcPr>
          <w:p w:rsidR="00473934" w:rsidRPr="00B90BE8"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No. of Responses per Respondent</w:t>
            </w:r>
          </w:p>
        </w:tc>
        <w:tc>
          <w:tcPr>
            <w:tcW w:w="1710" w:type="dxa"/>
            <w:shd w:val="clear" w:color="auto" w:fill="auto"/>
          </w:tcPr>
          <w:p w:rsidR="00473934" w:rsidRPr="00B90BE8"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Avg. Burden per Response (in hrs.)</w:t>
            </w:r>
          </w:p>
        </w:tc>
        <w:tc>
          <w:tcPr>
            <w:tcW w:w="1260" w:type="dxa"/>
            <w:shd w:val="clear" w:color="auto" w:fill="auto"/>
          </w:tcPr>
          <w:p w:rsidR="00473934" w:rsidRPr="00B90BE8"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Total Burden (in hrs.)</w:t>
            </w:r>
          </w:p>
        </w:tc>
      </w:tr>
      <w:tr w:rsidR="00473934" w:rsidRPr="00BB3935" w:rsidTr="00771CEC">
        <w:tc>
          <w:tcPr>
            <w:tcW w:w="8725" w:type="dxa"/>
            <w:gridSpan w:val="6"/>
            <w:shd w:val="clear" w:color="auto" w:fill="D9D9D9" w:themeFill="background1" w:themeFillShade="D9"/>
          </w:tcPr>
          <w:p w:rsidR="00473934" w:rsidRPr="0076702A" w:rsidRDefault="00473934" w:rsidP="00771CEC">
            <w:pPr>
              <w:widowControl w:val="0"/>
              <w:tabs>
                <w:tab w:val="left" w:pos="0"/>
              </w:tabs>
              <w:autoSpaceDE w:val="0"/>
              <w:autoSpaceDN w:val="0"/>
              <w:adjustRightInd w:val="0"/>
              <w:rPr>
                <w:rFonts w:asciiTheme="minorHAnsi" w:eastAsia="Calibri" w:hAnsiTheme="minorHAnsi" w:cs="EEAGN D+ Melior"/>
                <w:b/>
                <w:color w:val="000000"/>
              </w:rPr>
            </w:pPr>
          </w:p>
        </w:tc>
      </w:tr>
      <w:tr w:rsidR="00473934" w:rsidRPr="00BB3935" w:rsidTr="00771CEC">
        <w:trPr>
          <w:trHeight w:val="359"/>
        </w:trPr>
        <w:tc>
          <w:tcPr>
            <w:tcW w:w="1705" w:type="dxa"/>
            <w:shd w:val="clear" w:color="auto" w:fill="auto"/>
          </w:tcPr>
          <w:p w:rsidR="00473934" w:rsidRPr="00BB3935" w:rsidRDefault="00C32FC2" w:rsidP="00C32FC2">
            <w:pPr>
              <w:widowControl w:val="0"/>
              <w:tabs>
                <w:tab w:val="left" w:pos="0"/>
              </w:tabs>
              <w:autoSpaceDE w:val="0"/>
              <w:autoSpaceDN w:val="0"/>
              <w:adjustRightInd w:val="0"/>
              <w:rPr>
                <w:rFonts w:asciiTheme="minorHAnsi" w:eastAsia="Calibri" w:hAnsiTheme="minorHAnsi" w:cs="EEAGN D+ Melior"/>
                <w:color w:val="000000"/>
              </w:rPr>
            </w:pPr>
            <w:r>
              <w:rPr>
                <w:rFonts w:asciiTheme="minorHAnsi" w:hAnsiTheme="minorHAnsi"/>
                <w:sz w:val="22"/>
                <w:szCs w:val="22"/>
              </w:rPr>
              <w:t>Science officers, DGHT staff</w:t>
            </w:r>
            <w:r w:rsidR="00F60BFA">
              <w:rPr>
                <w:rFonts w:asciiTheme="minorHAnsi" w:hAnsiTheme="minorHAnsi"/>
                <w:sz w:val="22"/>
                <w:szCs w:val="22"/>
              </w:rPr>
              <w:t>, Grantees</w:t>
            </w:r>
            <w:r>
              <w:rPr>
                <w:rFonts w:asciiTheme="minorHAnsi" w:hAnsiTheme="minorHAnsi"/>
                <w:sz w:val="22"/>
                <w:szCs w:val="22"/>
              </w:rPr>
              <w:t xml:space="preserve"> in PEPFAR funded countries</w:t>
            </w:r>
          </w:p>
        </w:tc>
        <w:tc>
          <w:tcPr>
            <w:tcW w:w="1080" w:type="dxa"/>
            <w:shd w:val="clear" w:color="auto" w:fill="auto"/>
          </w:tcPr>
          <w:p w:rsidR="00473934" w:rsidRPr="006A01F6" w:rsidRDefault="00473934" w:rsidP="00771CEC">
            <w:pPr>
              <w:widowControl w:val="0"/>
              <w:tabs>
                <w:tab w:val="left" w:pos="0"/>
              </w:tabs>
              <w:autoSpaceDE w:val="0"/>
              <w:autoSpaceDN w:val="0"/>
              <w:adjustRightInd w:val="0"/>
              <w:rPr>
                <w:rFonts w:asciiTheme="minorHAnsi" w:eastAsia="Calibri" w:hAnsiTheme="minorHAnsi" w:cs="EEAGN D+ Melior"/>
                <w:color w:val="000000"/>
                <w:sz w:val="10"/>
              </w:rPr>
            </w:pPr>
            <w:r>
              <w:rPr>
                <w:rFonts w:asciiTheme="minorHAnsi" w:eastAsia="Calibri" w:hAnsiTheme="minorHAnsi" w:cs="EEAGN D+ Melior"/>
                <w:color w:val="000000"/>
                <w:sz w:val="14"/>
              </w:rPr>
              <w:t>Interview</w:t>
            </w:r>
            <w:r w:rsidRPr="002873EC">
              <w:rPr>
                <w:rFonts w:asciiTheme="minorHAnsi" w:eastAsia="Calibri" w:hAnsiTheme="minorHAnsi" w:cs="EEAGN D+ Melior"/>
                <w:color w:val="000000"/>
                <w:sz w:val="14"/>
              </w:rPr>
              <w:t xml:space="preserve"> Guide</w:t>
            </w:r>
          </w:p>
        </w:tc>
        <w:tc>
          <w:tcPr>
            <w:tcW w:w="1379" w:type="dxa"/>
            <w:shd w:val="clear" w:color="auto" w:fill="auto"/>
          </w:tcPr>
          <w:p w:rsidR="00473934" w:rsidRPr="00BB393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w:t>
            </w:r>
            <w:r w:rsidR="00E00A03">
              <w:rPr>
                <w:rFonts w:asciiTheme="minorHAnsi" w:eastAsia="Calibri" w:hAnsiTheme="minorHAnsi" w:cs="EEAGN D+ Melior"/>
                <w:color w:val="000000"/>
              </w:rPr>
              <w:t>0</w:t>
            </w:r>
          </w:p>
        </w:tc>
        <w:tc>
          <w:tcPr>
            <w:tcW w:w="1591" w:type="dxa"/>
            <w:shd w:val="clear" w:color="auto" w:fill="auto"/>
          </w:tcPr>
          <w:p w:rsidR="00473934" w:rsidRPr="00BB3935" w:rsidRDefault="00E00A03" w:rsidP="00771CEC">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p>
        </w:tc>
        <w:tc>
          <w:tcPr>
            <w:tcW w:w="1710" w:type="dxa"/>
            <w:shd w:val="clear" w:color="auto" w:fill="auto"/>
          </w:tcPr>
          <w:p w:rsidR="00473934" w:rsidRPr="00BB393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1260" w:type="dxa"/>
            <w:shd w:val="clear" w:color="auto" w:fill="auto"/>
          </w:tcPr>
          <w:p w:rsidR="00473934" w:rsidRPr="00BB3935" w:rsidRDefault="00E00A03" w:rsidP="00771CEC">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w:t>
            </w:r>
            <w:r w:rsidR="00473934">
              <w:rPr>
                <w:rFonts w:asciiTheme="minorHAnsi" w:eastAsia="Calibri" w:hAnsiTheme="minorHAnsi" w:cs="EEAGN D+ Melior"/>
                <w:color w:val="000000"/>
              </w:rPr>
              <w:t>5</w:t>
            </w:r>
          </w:p>
        </w:tc>
      </w:tr>
      <w:tr w:rsidR="00473934" w:rsidRPr="00BB3935" w:rsidTr="00771CEC">
        <w:tc>
          <w:tcPr>
            <w:tcW w:w="1705" w:type="dxa"/>
            <w:shd w:val="clear" w:color="auto" w:fill="auto"/>
          </w:tcPr>
          <w:p w:rsidR="00473934" w:rsidRPr="00BB393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sidRPr="00BB3935">
              <w:rPr>
                <w:rFonts w:asciiTheme="minorHAnsi" w:eastAsia="Calibri" w:hAnsiTheme="minorHAnsi" w:cs="EEAGN D+ Melior"/>
                <w:color w:val="000000"/>
              </w:rPr>
              <w:t>Total</w:t>
            </w:r>
          </w:p>
        </w:tc>
        <w:tc>
          <w:tcPr>
            <w:tcW w:w="5785" w:type="dxa"/>
            <w:gridSpan w:val="4"/>
            <w:shd w:val="clear" w:color="auto" w:fill="auto"/>
          </w:tcPr>
          <w:p w:rsidR="00473934" w:rsidRPr="00BB3935" w:rsidRDefault="00473934" w:rsidP="00771CEC">
            <w:pPr>
              <w:widowControl w:val="0"/>
              <w:tabs>
                <w:tab w:val="left" w:pos="0"/>
              </w:tabs>
              <w:autoSpaceDE w:val="0"/>
              <w:autoSpaceDN w:val="0"/>
              <w:adjustRightInd w:val="0"/>
              <w:rPr>
                <w:rFonts w:asciiTheme="minorHAnsi" w:eastAsia="Calibri" w:hAnsiTheme="minorHAnsi" w:cs="EEAGN D+ Melior"/>
                <w:color w:val="000000"/>
              </w:rPr>
            </w:pPr>
          </w:p>
        </w:tc>
        <w:tc>
          <w:tcPr>
            <w:tcW w:w="1260" w:type="dxa"/>
            <w:shd w:val="clear" w:color="auto" w:fill="auto"/>
          </w:tcPr>
          <w:p w:rsidR="00473934" w:rsidRPr="00BB3935" w:rsidRDefault="00E00A03" w:rsidP="00771CEC">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w:t>
            </w:r>
            <w:r w:rsidR="00473934">
              <w:rPr>
                <w:rFonts w:asciiTheme="minorHAnsi" w:eastAsia="Calibri" w:hAnsiTheme="minorHAnsi" w:cs="EEAGN D+ Melior"/>
                <w:color w:val="000000"/>
              </w:rPr>
              <w:t>5</w:t>
            </w:r>
          </w:p>
        </w:tc>
      </w:tr>
    </w:tbl>
    <w:p w:rsidR="00CF631C" w:rsidRPr="003A7C62" w:rsidRDefault="00CF631C" w:rsidP="00437BA7">
      <w:pPr>
        <w:rPr>
          <w:rFonts w:asciiTheme="minorHAnsi" w:hAnsiTheme="minorHAnsi"/>
          <w:bCs/>
          <w:sz w:val="22"/>
          <w:szCs w:val="22"/>
        </w:rPr>
      </w:pPr>
      <w:bookmarkStart w:id="0" w:name="_GoBack"/>
      <w:bookmarkEnd w:id="0"/>
    </w:p>
    <w:sectPr w:rsidR="00CF631C" w:rsidRPr="003A7C62" w:rsidSect="00210626">
      <w:headerReference w:type="default" r:id="rId8"/>
      <w:footerReference w:type="default" r:id="rId9"/>
      <w:pgSz w:w="12240" w:h="15840"/>
      <w:pgMar w:top="450" w:right="1080" w:bottom="90" w:left="1440" w:header="27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19" w:rsidRDefault="00A02519">
      <w:r>
        <w:separator/>
      </w:r>
    </w:p>
  </w:endnote>
  <w:endnote w:type="continuationSeparator" w:id="0">
    <w:p w:rsidR="00A02519" w:rsidRDefault="00A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FCA" w:rsidRDefault="00840F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60BFA">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19" w:rsidRDefault="00A02519">
      <w:r>
        <w:separator/>
      </w:r>
    </w:p>
  </w:footnote>
  <w:footnote w:type="continuationSeparator" w:id="0">
    <w:p w:rsidR="00A02519" w:rsidRDefault="00A02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02" w:rsidRDefault="006C0102" w:rsidP="006C0102">
    <w:pPr>
      <w:pStyle w:val="NoSpacing"/>
      <w:rPr>
        <w:color w:val="4F81BD" w:themeColor="accent1"/>
      </w:rPr>
    </w:pPr>
    <w:r>
      <w:rPr>
        <w:color w:val="4F81BD" w:themeColor="accent1"/>
      </w:rPr>
      <w:t xml:space="preserve">OMB Project Number: </w:t>
    </w:r>
    <w:r w:rsidR="00437BA7">
      <w:rPr>
        <w:color w:val="4F81BD" w:themeColor="accent1"/>
      </w:rPr>
      <w:t>0920-1158</w:t>
    </w:r>
  </w:p>
  <w:p w:rsidR="00840FCA" w:rsidRDefault="0084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8B049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A447C"/>
    <w:rsid w:val="001B0AAA"/>
    <w:rsid w:val="001C39F7"/>
    <w:rsid w:val="001D0776"/>
    <w:rsid w:val="00210626"/>
    <w:rsid w:val="00237B48"/>
    <w:rsid w:val="0024521E"/>
    <w:rsid w:val="00263C3D"/>
    <w:rsid w:val="00274D0B"/>
    <w:rsid w:val="002821FF"/>
    <w:rsid w:val="002B3C95"/>
    <w:rsid w:val="002C0BCA"/>
    <w:rsid w:val="002D0B92"/>
    <w:rsid w:val="00311AA2"/>
    <w:rsid w:val="003675DB"/>
    <w:rsid w:val="003A7C62"/>
    <w:rsid w:val="003D5BBE"/>
    <w:rsid w:val="003E3C61"/>
    <w:rsid w:val="003F1C5B"/>
    <w:rsid w:val="0041337D"/>
    <w:rsid w:val="00413569"/>
    <w:rsid w:val="00434E33"/>
    <w:rsid w:val="00437BA7"/>
    <w:rsid w:val="00441434"/>
    <w:rsid w:val="0045264C"/>
    <w:rsid w:val="00473934"/>
    <w:rsid w:val="004876EC"/>
    <w:rsid w:val="004D6E14"/>
    <w:rsid w:val="005009B0"/>
    <w:rsid w:val="00512CA7"/>
    <w:rsid w:val="005A1006"/>
    <w:rsid w:val="005E714A"/>
    <w:rsid w:val="006140A0"/>
    <w:rsid w:val="00636621"/>
    <w:rsid w:val="00642B49"/>
    <w:rsid w:val="006832D9"/>
    <w:rsid w:val="0069403B"/>
    <w:rsid w:val="006C0102"/>
    <w:rsid w:val="006E12B5"/>
    <w:rsid w:val="006F3DDE"/>
    <w:rsid w:val="00704678"/>
    <w:rsid w:val="00706EE4"/>
    <w:rsid w:val="007425E7"/>
    <w:rsid w:val="00801804"/>
    <w:rsid w:val="00802607"/>
    <w:rsid w:val="008101A5"/>
    <w:rsid w:val="00822664"/>
    <w:rsid w:val="00840FCA"/>
    <w:rsid w:val="00843796"/>
    <w:rsid w:val="00852B9F"/>
    <w:rsid w:val="00895229"/>
    <w:rsid w:val="00895AEC"/>
    <w:rsid w:val="008F0203"/>
    <w:rsid w:val="008F50D4"/>
    <w:rsid w:val="009239AA"/>
    <w:rsid w:val="00935ADA"/>
    <w:rsid w:val="00946B6C"/>
    <w:rsid w:val="00955A71"/>
    <w:rsid w:val="0096108F"/>
    <w:rsid w:val="009872FF"/>
    <w:rsid w:val="009A5284"/>
    <w:rsid w:val="009C13B9"/>
    <w:rsid w:val="009D01A2"/>
    <w:rsid w:val="009F5923"/>
    <w:rsid w:val="00A02519"/>
    <w:rsid w:val="00A403BB"/>
    <w:rsid w:val="00A674DF"/>
    <w:rsid w:val="00A83AA6"/>
    <w:rsid w:val="00A846F1"/>
    <w:rsid w:val="00AE1809"/>
    <w:rsid w:val="00B46F2C"/>
    <w:rsid w:val="00B62CD3"/>
    <w:rsid w:val="00B80D76"/>
    <w:rsid w:val="00BA2105"/>
    <w:rsid w:val="00BA7E06"/>
    <w:rsid w:val="00BB43B5"/>
    <w:rsid w:val="00BB6219"/>
    <w:rsid w:val="00BD290F"/>
    <w:rsid w:val="00C14CC4"/>
    <w:rsid w:val="00C32FC2"/>
    <w:rsid w:val="00C33C52"/>
    <w:rsid w:val="00C40D8B"/>
    <w:rsid w:val="00C77065"/>
    <w:rsid w:val="00C8407A"/>
    <w:rsid w:val="00C8488C"/>
    <w:rsid w:val="00C86E91"/>
    <w:rsid w:val="00CA14B5"/>
    <w:rsid w:val="00CA2650"/>
    <w:rsid w:val="00CB1078"/>
    <w:rsid w:val="00CC6FAF"/>
    <w:rsid w:val="00CF3623"/>
    <w:rsid w:val="00CF631C"/>
    <w:rsid w:val="00D24698"/>
    <w:rsid w:val="00D6383F"/>
    <w:rsid w:val="00D71221"/>
    <w:rsid w:val="00DB59D0"/>
    <w:rsid w:val="00DC33D3"/>
    <w:rsid w:val="00E00A03"/>
    <w:rsid w:val="00E12BDA"/>
    <w:rsid w:val="00E13A84"/>
    <w:rsid w:val="00E2594A"/>
    <w:rsid w:val="00E26329"/>
    <w:rsid w:val="00E40B50"/>
    <w:rsid w:val="00E50293"/>
    <w:rsid w:val="00E65FFC"/>
    <w:rsid w:val="00E73E14"/>
    <w:rsid w:val="00E80951"/>
    <w:rsid w:val="00E83CD4"/>
    <w:rsid w:val="00E854FE"/>
    <w:rsid w:val="00E86CC6"/>
    <w:rsid w:val="00EA356B"/>
    <w:rsid w:val="00EB56B3"/>
    <w:rsid w:val="00ED6492"/>
    <w:rsid w:val="00EF2095"/>
    <w:rsid w:val="00F06866"/>
    <w:rsid w:val="00F15956"/>
    <w:rsid w:val="00F24CFC"/>
    <w:rsid w:val="00F3170F"/>
    <w:rsid w:val="00F4017B"/>
    <w:rsid w:val="00F60BFA"/>
    <w:rsid w:val="00F976B0"/>
    <w:rsid w:val="00FA6DE7"/>
    <w:rsid w:val="00FC0A8E"/>
    <w:rsid w:val="00FD2770"/>
    <w:rsid w:val="00FE2FA6"/>
    <w:rsid w:val="00FE3DF2"/>
    <w:rsid w:val="00FF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58080330-261E-45E8-98F7-5C465C2C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NoSpacing">
    <w:name w:val="No Spacing"/>
    <w:link w:val="NoSpacingChar"/>
    <w:uiPriority w:val="1"/>
    <w:qFormat/>
    <w:rsid w:val="006C0102"/>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C0102"/>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526">
      <w:bodyDiv w:val="1"/>
      <w:marLeft w:val="0"/>
      <w:marRight w:val="0"/>
      <w:marTop w:val="0"/>
      <w:marBottom w:val="0"/>
      <w:divBdr>
        <w:top w:val="none" w:sz="0" w:space="0" w:color="auto"/>
        <w:left w:val="none" w:sz="0" w:space="0" w:color="auto"/>
        <w:bottom w:val="none" w:sz="0" w:space="0" w:color="auto"/>
        <w:right w:val="none" w:sz="0" w:space="0" w:color="auto"/>
      </w:divBdr>
    </w:div>
    <w:div w:id="323167618">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2E0F-10FE-41F5-9D16-629D3652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548</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Pokuah, Fidelia (CDC/OD/OADS)</cp:lastModifiedBy>
  <cp:revision>8</cp:revision>
  <cp:lastPrinted>2017-04-13T16:13:00Z</cp:lastPrinted>
  <dcterms:created xsi:type="dcterms:W3CDTF">2017-04-17T14:11:00Z</dcterms:created>
  <dcterms:modified xsi:type="dcterms:W3CDTF">2017-05-08T15:06:00Z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