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E57" w:rsidRDefault="00834948" w:rsidP="007C1271">
      <w:pPr>
        <w:keepNext/>
        <w:tabs>
          <w:tab w:val="left" w:pos="900"/>
        </w:tabs>
        <w:spacing w:after="120" w:line="240" w:lineRule="auto"/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</w:pPr>
      <w:bookmarkStart w:id="0" w:name="_Toc448924696"/>
      <w:r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>Attachment 1:</w:t>
      </w:r>
      <w:r w:rsidR="00DD3E57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 xml:space="preserve"> </w:t>
      </w:r>
      <w:r w:rsidR="003A3E3C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 xml:space="preserve">Crosswalk </w:t>
      </w:r>
      <w:proofErr w:type="gramStart"/>
      <w:r w:rsidR="003A3E3C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>Between</w:t>
      </w:r>
      <w:proofErr w:type="gramEnd"/>
      <w:r w:rsidR="003A3E3C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 xml:space="preserve"> Contract </w:t>
      </w:r>
      <w:r w:rsidR="00DD3E57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 xml:space="preserve">Evaluation </w:t>
      </w:r>
      <w:r w:rsidR="003A3E3C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>Measures</w:t>
      </w:r>
      <w:r w:rsidR="00B82174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>, Existing Data Sources,</w:t>
      </w:r>
      <w:r w:rsidR="003A3E3C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 xml:space="preserve"> and Proposed Data Collection for Outcome and Impact Evaluation of CMS QIN-QIO Program </w:t>
      </w:r>
      <w:r w:rsidR="00DD3E57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 xml:space="preserve">for </w:t>
      </w:r>
      <w:r w:rsidR="003A3E3C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 xml:space="preserve">Task </w:t>
      </w:r>
      <w:r w:rsidR="00DD3E57" w:rsidRPr="00B82174"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  <w:t>C.2. Reducing Healthcare-Acquired Conditions in Nursing Homes</w:t>
      </w:r>
      <w:bookmarkEnd w:id="0"/>
    </w:p>
    <w:p w:rsidR="00B82174" w:rsidRPr="00B82174" w:rsidRDefault="00B82174" w:rsidP="007C1271">
      <w:pPr>
        <w:keepNext/>
        <w:tabs>
          <w:tab w:val="left" w:pos="900"/>
        </w:tabs>
        <w:spacing w:after="120" w:line="240" w:lineRule="auto"/>
        <w:rPr>
          <w:rFonts w:ascii="Times New Roman" w:eastAsia="SimSun" w:hAnsi="Times New Roman" w:cs="Times New Roman"/>
          <w:b/>
          <w:iCs/>
          <w:color w:val="365F91"/>
          <w:sz w:val="24"/>
          <w:szCs w:val="24"/>
        </w:rPr>
      </w:pP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  <w:tblDescription w:val="Outcome Evaluation Question or Objective, Existing Measures/Sources, and Proposed New Measures"/>
      </w:tblPr>
      <w:tblGrid>
        <w:gridCol w:w="3116"/>
        <w:gridCol w:w="3117"/>
        <w:gridCol w:w="3117"/>
      </w:tblGrid>
      <w:tr w:rsidR="00765AE4" w:rsidRPr="00B82174" w:rsidTr="001B05AB">
        <w:trPr>
          <w:cantSplit/>
          <w:tblHeader/>
        </w:trPr>
        <w:tc>
          <w:tcPr>
            <w:tcW w:w="1666" w:type="pct"/>
            <w:shd w:val="clear" w:color="auto" w:fill="1F497D"/>
            <w:vAlign w:val="center"/>
          </w:tcPr>
          <w:p w:rsidR="006964B9" w:rsidRDefault="00765AE4" w:rsidP="00B821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65AE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Outcome Evaluation </w:t>
            </w:r>
          </w:p>
          <w:p w:rsidR="003A3E3C" w:rsidRPr="00B82174" w:rsidRDefault="00765AE4" w:rsidP="00B8217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65AE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Data Needs</w:t>
            </w:r>
          </w:p>
        </w:tc>
        <w:tc>
          <w:tcPr>
            <w:tcW w:w="1667" w:type="pct"/>
            <w:shd w:val="clear" w:color="auto" w:fill="1F497D"/>
            <w:vAlign w:val="center"/>
          </w:tcPr>
          <w:p w:rsidR="003A3E3C" w:rsidRPr="00B82174" w:rsidRDefault="0034173F" w:rsidP="008349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Existing </w:t>
            </w:r>
            <w:r w:rsidR="003A3E3C" w:rsidRPr="00B8217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Measures</w:t>
            </w:r>
            <w:r w:rsidRPr="00B8217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/Sources</w:t>
            </w:r>
          </w:p>
        </w:tc>
        <w:tc>
          <w:tcPr>
            <w:tcW w:w="1667" w:type="pct"/>
            <w:shd w:val="clear" w:color="auto" w:fill="1F497D"/>
            <w:vAlign w:val="center"/>
          </w:tcPr>
          <w:p w:rsidR="003A3E3C" w:rsidRPr="00B82174" w:rsidRDefault="0034173F" w:rsidP="0083494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Proposed New Measures</w:t>
            </w:r>
          </w:p>
        </w:tc>
      </w:tr>
      <w:tr w:rsidR="00765AE4" w:rsidRPr="00B82174" w:rsidTr="001B05AB">
        <w:trPr>
          <w:cantSplit/>
        </w:trPr>
        <w:tc>
          <w:tcPr>
            <w:tcW w:w="1666" w:type="pct"/>
          </w:tcPr>
          <w:p w:rsidR="00834948" w:rsidRPr="00B82174" w:rsidRDefault="00834948" w:rsidP="008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reduce biases affecting outcome analyses by matching nursing homes participating in the QIN-QIO program intervention with facilities not participating </w:t>
            </w:r>
          </w:p>
        </w:tc>
        <w:tc>
          <w:tcPr>
            <w:tcW w:w="1667" w:type="pct"/>
          </w:tcPr>
          <w:p w:rsidR="00834948" w:rsidRPr="006964B9" w:rsidRDefault="00834948" w:rsidP="008349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87" w:hanging="187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Percentage of One-Star Category Target Number recruited for Collaborative I</w:t>
            </w:r>
            <w:r w:rsid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964B9"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64B9"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Deliverable and Data Submission Tool</w:t>
            </w:r>
            <w:r w:rsidR="006964B9"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DDST</w:t>
            </w:r>
            <w:r w:rsidR="006964B9"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34948" w:rsidRPr="006964B9" w:rsidRDefault="00834948" w:rsidP="008349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87" w:hanging="187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Percentage of Recruitment Target Number recruited for Collaborative I</w:t>
            </w:r>
            <w:r w:rsid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/DDST</w:t>
            </w:r>
          </w:p>
          <w:p w:rsidR="00834948" w:rsidRPr="006964B9" w:rsidRDefault="00834948" w:rsidP="0083494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87" w:hanging="187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home characteristics (</w:t>
            </w:r>
            <w:r w:rsidR="006964B9"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e.g., </w:t>
            </w: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 size)/</w:t>
            </w:r>
            <w:r w:rsidR="006964B9"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Nursing Home Compare (</w:t>
            </w: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NHC</w:t>
            </w:r>
            <w:r w:rsidR="006964B9"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34948" w:rsidRPr="006964B9" w:rsidRDefault="00834948" w:rsidP="006964B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 characteristics (</w:t>
            </w:r>
            <w:r w:rsid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e.g., </w:t>
            </w: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age, number of comorbi</w:t>
            </w:r>
            <w:r w:rsid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dities</w:t>
            </w: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)/</w:t>
            </w:r>
            <w:r w:rsidR="006964B9"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Master Beneficiary Summary File (</w:t>
            </w:r>
            <w:r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MBSF</w:t>
            </w:r>
            <w:r w:rsidR="006964B9" w:rsidRP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7" w:type="pct"/>
          </w:tcPr>
          <w:p w:rsidR="00834948" w:rsidRPr="00B82174" w:rsidRDefault="00B82174" w:rsidP="0083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34948"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bookmarkStart w:id="1" w:name="_GoBack"/>
            <w:bookmarkEnd w:id="1"/>
          </w:p>
        </w:tc>
      </w:tr>
      <w:tr w:rsidR="00765AE4" w:rsidRPr="00B82174" w:rsidTr="001B05AB">
        <w:trPr>
          <w:cantSplit/>
        </w:trPr>
        <w:tc>
          <w:tcPr>
            <w:tcW w:w="1666" w:type="pct"/>
          </w:tcPr>
          <w:p w:rsidR="00834948" w:rsidRPr="00B82174" w:rsidRDefault="00834948" w:rsidP="00834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 xml:space="preserve">To understand the drivers and barriers to participating in the </w:t>
            </w:r>
            <w:r w:rsidR="00765AE4">
              <w:rPr>
                <w:rFonts w:ascii="Times New Roman" w:hAnsi="Times New Roman" w:cs="Times New Roman"/>
                <w:sz w:val="24"/>
                <w:szCs w:val="24"/>
              </w:rPr>
              <w:t>QIN-</w:t>
            </w: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QIO program for nursing homes</w:t>
            </w:r>
          </w:p>
        </w:tc>
        <w:tc>
          <w:tcPr>
            <w:tcW w:w="1667" w:type="pct"/>
          </w:tcPr>
          <w:p w:rsidR="00834948" w:rsidRPr="00B82174" w:rsidRDefault="00B82174" w:rsidP="00834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34948" w:rsidRPr="00B82174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1667" w:type="pct"/>
          </w:tcPr>
          <w:p w:rsidR="00834948" w:rsidRPr="00B82174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Open ended questions/ Interviews or focus groups with QIN-QIO Task Leads</w:t>
            </w:r>
          </w:p>
        </w:tc>
      </w:tr>
      <w:tr w:rsidR="00765AE4" w:rsidRPr="00B82174" w:rsidTr="001B05AB">
        <w:trPr>
          <w:cantSplit/>
        </w:trPr>
        <w:tc>
          <w:tcPr>
            <w:tcW w:w="1666" w:type="pct"/>
          </w:tcPr>
          <w:p w:rsidR="00B82174" w:rsidRPr="00B82174" w:rsidRDefault="00B8217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To gain insight into findings from analysis of claims data</w:t>
            </w:r>
          </w:p>
        </w:tc>
        <w:tc>
          <w:tcPr>
            <w:tcW w:w="1667" w:type="pct"/>
          </w:tcPr>
          <w:p w:rsidR="00B82174" w:rsidRPr="00B82174" w:rsidRDefault="00B8217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667" w:type="pct"/>
          </w:tcPr>
          <w:p w:rsidR="00B82174" w:rsidRPr="00B82174" w:rsidRDefault="00B82174" w:rsidP="00B8217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Open-ended questions/Interviews or focus groups with QIN-QIO Task Leads</w:t>
            </w:r>
          </w:p>
        </w:tc>
      </w:tr>
      <w:tr w:rsidR="00765AE4" w:rsidRPr="00B82174" w:rsidTr="001B05AB">
        <w:trPr>
          <w:cantSplit/>
        </w:trPr>
        <w:tc>
          <w:tcPr>
            <w:tcW w:w="1666" w:type="pct"/>
          </w:tcPr>
          <w:p w:rsidR="00B82174" w:rsidRPr="00B82174" w:rsidRDefault="00B82174" w:rsidP="0076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understand </w:t>
            </w:r>
            <w:r w:rsidR="00765AE4">
              <w:rPr>
                <w:rFonts w:ascii="Times New Roman" w:hAnsi="Times New Roman" w:cs="Times New Roman"/>
                <w:sz w:val="24"/>
                <w:szCs w:val="24"/>
              </w:rPr>
              <w:t>the usefulness of</w:t>
            </w: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 xml:space="preserve"> tools and activities in the </w:t>
            </w:r>
            <w:r w:rsidR="006964B9" w:rsidRPr="006964B9">
              <w:rPr>
                <w:rFonts w:ascii="Times New Roman" w:hAnsi="Times New Roman" w:cs="Times New Roman"/>
                <w:sz w:val="24"/>
                <w:szCs w:val="24"/>
              </w:rPr>
              <w:t>National Nursing Home Quality Care Collaborative</w:t>
            </w:r>
            <w:r w:rsidR="006964B9" w:rsidRPr="00B82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4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NNHQCC</w:t>
            </w:r>
            <w:r w:rsidR="00696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r w:rsidR="00765AE4">
              <w:rPr>
                <w:rFonts w:ascii="Times New Roman" w:hAnsi="Times New Roman" w:cs="Times New Roman"/>
                <w:sz w:val="24"/>
                <w:szCs w:val="24"/>
              </w:rPr>
              <w:t xml:space="preserve">to help nursing homes meet </w:t>
            </w:r>
            <w:r w:rsidR="006964B9" w:rsidRPr="006964B9">
              <w:rPr>
                <w:rFonts w:ascii="Times New Roman" w:hAnsi="Times New Roman" w:cs="Times New Roman"/>
                <w:sz w:val="24"/>
                <w:szCs w:val="24"/>
              </w:rPr>
              <w:t>Quality Assurance and Performance Improvement</w:t>
            </w:r>
            <w:r w:rsidR="006964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5AE4">
              <w:rPr>
                <w:rFonts w:ascii="Times New Roman" w:hAnsi="Times New Roman" w:cs="Times New Roman"/>
                <w:sz w:val="24"/>
                <w:szCs w:val="24"/>
              </w:rPr>
              <w:t>QAPI</w:t>
            </w:r>
            <w:r w:rsidR="00696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5AE4">
              <w:rPr>
                <w:rFonts w:ascii="Times New Roman" w:hAnsi="Times New Roman" w:cs="Times New Roman"/>
                <w:sz w:val="24"/>
                <w:szCs w:val="24"/>
              </w:rPr>
              <w:t xml:space="preserve"> requirements </w:t>
            </w: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 xml:space="preserve">and/or </w:t>
            </w:r>
            <w:r w:rsidR="00765AE4">
              <w:rPr>
                <w:rFonts w:ascii="Times New Roman" w:hAnsi="Times New Roman" w:cs="Times New Roman"/>
                <w:sz w:val="24"/>
                <w:szCs w:val="24"/>
              </w:rPr>
              <w:t xml:space="preserve">tools </w:t>
            </w: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in need of improvement (e.g., Composite score, Learning Action Networks (LANs), webinars, etc.)</w:t>
            </w:r>
          </w:p>
        </w:tc>
        <w:tc>
          <w:tcPr>
            <w:tcW w:w="1667" w:type="pct"/>
          </w:tcPr>
          <w:p w:rsidR="00B82174" w:rsidRPr="00B82174" w:rsidRDefault="00B82174" w:rsidP="006929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Records of use/quarterly reports</w:t>
            </w:r>
          </w:p>
        </w:tc>
        <w:tc>
          <w:tcPr>
            <w:tcW w:w="1667" w:type="pct"/>
          </w:tcPr>
          <w:p w:rsidR="00B82174" w:rsidRPr="00B82174" w:rsidRDefault="00B82174" w:rsidP="006929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Perceived usefulness from QIN-QIO Task Leads/Interviews or focus groups</w:t>
            </w:r>
          </w:p>
          <w:p w:rsidR="00B82174" w:rsidRPr="00B82174" w:rsidRDefault="00B82174" w:rsidP="006929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Perceived usefulness from nursing home administrators/ Nursing home administrator interviews</w:t>
            </w:r>
          </w:p>
          <w:p w:rsidR="00B82174" w:rsidRPr="00B82174" w:rsidRDefault="00B82174" w:rsidP="006929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Nursing home administrators’ awareness of resources/ Nursing home administrator survey</w:t>
            </w:r>
          </w:p>
          <w:p w:rsidR="00B82174" w:rsidRPr="00B82174" w:rsidRDefault="00B82174" w:rsidP="0069291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Peer coach perceptions of effectiveness/Peer coach interviews</w:t>
            </w:r>
          </w:p>
        </w:tc>
      </w:tr>
      <w:tr w:rsidR="00765AE4" w:rsidRPr="00B82174" w:rsidTr="001B05AB">
        <w:trPr>
          <w:cantSplit/>
        </w:trPr>
        <w:tc>
          <w:tcPr>
            <w:tcW w:w="1666" w:type="pct"/>
          </w:tcPr>
          <w:p w:rsidR="00765AE4" w:rsidRPr="00765AE4" w:rsidRDefault="00850E02" w:rsidP="00850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ascertain nursing homes’ uptake of major QAPI strategies and activities (e.g. performing root cause analysis, plan-do-study-act cycles, etc.) </w:t>
            </w:r>
          </w:p>
        </w:tc>
        <w:tc>
          <w:tcPr>
            <w:tcW w:w="1667" w:type="pct"/>
          </w:tcPr>
          <w:p w:rsidR="00765AE4" w:rsidRPr="00B82174" w:rsidRDefault="00850E02" w:rsidP="006463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667" w:type="pct"/>
          </w:tcPr>
          <w:p w:rsidR="00850E02" w:rsidRPr="00B82174" w:rsidRDefault="00850E02" w:rsidP="00850E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Perceived use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QAPI-related resources by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QIN-QIO Task Leads/Interviews or focus groups</w:t>
            </w:r>
          </w:p>
          <w:p w:rsidR="00850E02" w:rsidRDefault="00850E02" w:rsidP="00850E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Nursing home u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QAPI-related resources 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/ Nursing home administrator survey</w:t>
            </w:r>
          </w:p>
          <w:p w:rsidR="00765AE4" w:rsidRPr="00850E02" w:rsidRDefault="00850E02" w:rsidP="006463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Nursing home awareness of QAPI and use of resources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/ Nursing home administrator interviews</w:t>
            </w:r>
          </w:p>
        </w:tc>
      </w:tr>
      <w:tr w:rsidR="00850E02" w:rsidRPr="00B82174" w:rsidTr="001B05AB">
        <w:trPr>
          <w:cantSplit/>
        </w:trPr>
        <w:tc>
          <w:tcPr>
            <w:tcW w:w="1666" w:type="pct"/>
          </w:tcPr>
          <w:p w:rsidR="00765AE4" w:rsidRPr="00B82174" w:rsidRDefault="00765AE4" w:rsidP="0064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E4">
              <w:rPr>
                <w:rFonts w:ascii="Times New Roman" w:eastAsia="Times New Roman" w:hAnsi="Times New Roman" w:cs="Times New Roman"/>
                <w:sz w:val="24"/>
                <w:szCs w:val="24"/>
              </w:rPr>
              <w:t>To assess whether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Medicare spending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associated with antipsychotic use</w:t>
            </w:r>
          </w:p>
        </w:tc>
        <w:tc>
          <w:tcPr>
            <w:tcW w:w="1667" w:type="pct"/>
          </w:tcPr>
          <w:p w:rsidR="00765AE4" w:rsidRPr="00B82174" w:rsidRDefault="00765AE4" w:rsidP="006463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850E02">
              <w:rPr>
                <w:rFonts w:ascii="Times New Roman" w:eastAsia="Times New Roman" w:hAnsi="Times New Roman" w:cs="Times New Roman"/>
                <w:sz w:val="24"/>
                <w:szCs w:val="24"/>
              </w:rPr>
              <w:t>ntipsychotic use/M</w:t>
            </w:r>
            <w:r w:rsidR="006964B9">
              <w:rPr>
                <w:rFonts w:ascii="Times New Roman" w:eastAsia="Times New Roman" w:hAnsi="Times New Roman" w:cs="Times New Roman"/>
                <w:sz w:val="24"/>
                <w:szCs w:val="24"/>
              </w:rPr>
              <w:t>inimum Data Set (M</w:t>
            </w:r>
            <w:r w:rsidR="00850E02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  <w:r w:rsidR="006964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85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765AE4" w:rsidRPr="00B82174" w:rsidRDefault="00765AE4" w:rsidP="006463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Medicare program spending/CMS</w:t>
            </w:r>
          </w:p>
        </w:tc>
        <w:tc>
          <w:tcPr>
            <w:tcW w:w="1667" w:type="pct"/>
          </w:tcPr>
          <w:p w:rsidR="00765AE4" w:rsidRPr="00B82174" w:rsidRDefault="00850E02" w:rsidP="0064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765AE4"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765AE4" w:rsidRPr="00B82174" w:rsidTr="001B05AB">
        <w:trPr>
          <w:cantSplit/>
        </w:trPr>
        <w:tc>
          <w:tcPr>
            <w:tcW w:w="1666" w:type="pct"/>
          </w:tcPr>
          <w:p w:rsidR="00834948" w:rsidRPr="00B82174" w:rsidRDefault="00834948" w:rsidP="0076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="0076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 associations between the</w:t>
            </w:r>
            <w:r w:rsidRPr="00B8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NNHQCC composite score </w:t>
            </w:r>
            <w:r w:rsidR="0076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="00B8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health status </w:t>
            </w:r>
            <w:r w:rsid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Medicare spending </w:t>
            </w:r>
          </w:p>
        </w:tc>
        <w:tc>
          <w:tcPr>
            <w:tcW w:w="1667" w:type="pct"/>
          </w:tcPr>
          <w:p w:rsidR="00834948" w:rsidRPr="00B82174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NNHQCC Quality Composite Measure Score</w:t>
            </w:r>
            <w:r w:rsid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/DDST</w:t>
            </w:r>
          </w:p>
          <w:p w:rsidR="00834948" w:rsidRPr="00B82174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Health proxies (E</w:t>
            </w:r>
            <w:r w:rsidR="006964B9">
              <w:rPr>
                <w:rFonts w:ascii="Times New Roman" w:eastAsia="Times New Roman" w:hAnsi="Times New Roman" w:cs="Times New Roman"/>
                <w:sz w:val="24"/>
                <w:szCs w:val="24"/>
              </w:rPr>
              <w:t>mergency department (E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964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visits, observations, number of hospitalizations)/Claims Parts A &amp; B</w:t>
            </w:r>
          </w:p>
          <w:p w:rsidR="00834948" w:rsidRPr="00B82174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Medicare spending/Claims Parts A &amp; B</w:t>
            </w:r>
          </w:p>
        </w:tc>
        <w:tc>
          <w:tcPr>
            <w:tcW w:w="1667" w:type="pct"/>
          </w:tcPr>
          <w:p w:rsidR="00834948" w:rsidRPr="00B82174" w:rsidRDefault="00B82174" w:rsidP="0083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34948"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765AE4" w:rsidRPr="00B82174" w:rsidTr="001B05AB">
        <w:trPr>
          <w:cantSplit/>
        </w:trPr>
        <w:tc>
          <w:tcPr>
            <w:tcW w:w="1666" w:type="pct"/>
          </w:tcPr>
          <w:p w:rsidR="00834948" w:rsidRPr="00B82174" w:rsidRDefault="00834948" w:rsidP="00765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To </w:t>
            </w:r>
            <w:r w:rsidR="0076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analyze trends in</w:t>
            </w:r>
            <w:r w:rsidRPr="00B8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HACs and clinical outcomes among nursing home residents in QIO and non-QIO facilities during the 11th SOW</w:t>
            </w:r>
          </w:p>
        </w:tc>
        <w:tc>
          <w:tcPr>
            <w:tcW w:w="1667" w:type="pct"/>
          </w:tcPr>
          <w:p w:rsidR="00834948" w:rsidRPr="00B82174" w:rsidDel="00C5257C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Percentage of residents who received antipsychotic medications</w:t>
            </w:r>
            <w:r w:rsidR="006964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="00850E02">
              <w:rPr>
                <w:rFonts w:ascii="Times New Roman" w:hAnsi="Times New Roman" w:cs="Times New Roman"/>
                <w:sz w:val="24"/>
                <w:szCs w:val="24"/>
              </w:rPr>
              <w:t>/MDS 3</w:t>
            </w:r>
          </w:p>
          <w:p w:rsidR="00834948" w:rsidRPr="00B82174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Percentage of residents who were physically restrained/</w:t>
            </w:r>
            <w:r w:rsidR="00850E02">
              <w:rPr>
                <w:rFonts w:ascii="Times New Roman" w:hAnsi="Times New Roman" w:cs="Times New Roman"/>
                <w:sz w:val="24"/>
                <w:szCs w:val="24"/>
              </w:rPr>
              <w:t xml:space="preserve"> MDS 3</w:t>
            </w:r>
          </w:p>
          <w:p w:rsidR="00834948" w:rsidRPr="00B82174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>Percentage of residents who had worsening pressure ulcers/</w:t>
            </w:r>
            <w:r w:rsidR="00850E02">
              <w:rPr>
                <w:rFonts w:ascii="Times New Roman" w:hAnsi="Times New Roman" w:cs="Times New Roman"/>
                <w:sz w:val="24"/>
                <w:szCs w:val="24"/>
              </w:rPr>
              <w:t>MDS 3</w:t>
            </w:r>
          </w:p>
          <w:p w:rsidR="00834948" w:rsidRPr="00B82174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residents infected by  </w:t>
            </w:r>
            <w:r w:rsidRPr="00B821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C. diff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/NHSN</w:t>
            </w:r>
          </w:p>
          <w:p w:rsidR="00834948" w:rsidRPr="00B82174" w:rsidDel="00C5257C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 xml:space="preserve">Percentage of residents who required 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ED visits, observations, or hospitalization/Claims Parts A &amp; B</w:t>
            </w:r>
          </w:p>
        </w:tc>
        <w:tc>
          <w:tcPr>
            <w:tcW w:w="1667" w:type="pct"/>
          </w:tcPr>
          <w:p w:rsidR="00834948" w:rsidRPr="00B82174" w:rsidRDefault="00B82174" w:rsidP="00B82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34948"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  <w:tr w:rsidR="00765AE4" w:rsidRPr="00B82174" w:rsidTr="001B05AB">
        <w:trPr>
          <w:cantSplit/>
        </w:trPr>
        <w:tc>
          <w:tcPr>
            <w:tcW w:w="1666" w:type="pct"/>
          </w:tcPr>
          <w:p w:rsidR="00834948" w:rsidRPr="00B82174" w:rsidRDefault="00765AE4" w:rsidP="0076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E4">
              <w:rPr>
                <w:rFonts w:ascii="Times New Roman" w:eastAsia="Times New Roman" w:hAnsi="Times New Roman" w:cs="Times New Roman"/>
                <w:sz w:val="24"/>
                <w:szCs w:val="24"/>
              </w:rPr>
              <w:t>To calculate the</w:t>
            </w:r>
            <w:r w:rsidR="00834948" w:rsidRPr="00B82174">
              <w:rPr>
                <w:rFonts w:ascii="Times New Roman" w:hAnsi="Times New Roman" w:cs="Times New Roman"/>
                <w:sz w:val="24"/>
                <w:szCs w:val="24"/>
              </w:rPr>
              <w:t xml:space="preserve"> proportion of the effect size estimates found following the analyses performed in addressing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quality measure and clinical </w:t>
            </w:r>
            <w:r w:rsidR="00834948" w:rsidRPr="00B82174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 xml:space="preserve">can be directly attributed 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the QIN-QIO program</w:t>
            </w:r>
          </w:p>
        </w:tc>
        <w:tc>
          <w:tcPr>
            <w:tcW w:w="1667" w:type="pct"/>
          </w:tcPr>
          <w:p w:rsidR="00834948" w:rsidRPr="00B82174" w:rsidRDefault="00B82174" w:rsidP="0083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34948"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  <w:p w:rsidR="00834948" w:rsidRPr="00B82174" w:rsidRDefault="00834948" w:rsidP="0083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34948" w:rsidRPr="00B82174" w:rsidRDefault="00834948" w:rsidP="00834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hAnsi="Times New Roman" w:cs="Times New Roman"/>
                <w:sz w:val="24"/>
                <w:szCs w:val="24"/>
              </w:rPr>
              <w:t xml:space="preserve">Nursing home administrators’ perceived proportion of influence/ </w:t>
            </w: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Nursing home administrator survey and interviews</w:t>
            </w:r>
          </w:p>
        </w:tc>
      </w:tr>
      <w:tr w:rsidR="00765AE4" w:rsidRPr="00B82174" w:rsidTr="001B05AB">
        <w:trPr>
          <w:cantSplit/>
        </w:trPr>
        <w:tc>
          <w:tcPr>
            <w:tcW w:w="1666" w:type="pct"/>
          </w:tcPr>
          <w:p w:rsidR="00834948" w:rsidRPr="00B82174" w:rsidRDefault="00765AE4" w:rsidP="00765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E4">
              <w:rPr>
                <w:rFonts w:ascii="Times New Roman" w:eastAsia="Times New Roman" w:hAnsi="Times New Roman" w:cs="Times New Roman"/>
                <w:sz w:val="24"/>
                <w:szCs w:val="24"/>
              </w:rPr>
              <w:t>To calculate</w:t>
            </w:r>
            <w:r w:rsidR="00834948"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return on investment </w:t>
            </w:r>
            <w:r w:rsidR="00834948"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CMS from the Collaborative program</w:t>
            </w:r>
          </w:p>
        </w:tc>
        <w:tc>
          <w:tcPr>
            <w:tcW w:w="1667" w:type="pct"/>
          </w:tcPr>
          <w:p w:rsidR="00834948" w:rsidRDefault="00834948" w:rsidP="00850E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Claims</w:t>
            </w:r>
            <w:r w:rsidR="00850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Parts A, B &amp; D for beneficiary spending</w:t>
            </w:r>
          </w:p>
          <w:p w:rsidR="00850E02" w:rsidRPr="00B82174" w:rsidRDefault="00850E02" w:rsidP="00850E0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7" w:hanging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CMS program officers for program spending</w:t>
            </w:r>
          </w:p>
        </w:tc>
        <w:tc>
          <w:tcPr>
            <w:tcW w:w="1667" w:type="pct"/>
          </w:tcPr>
          <w:p w:rsidR="00834948" w:rsidRPr="00B82174" w:rsidRDefault="00850E02" w:rsidP="0083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34948" w:rsidRPr="00B82174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</w:tr>
    </w:tbl>
    <w:p w:rsidR="00DD3E57" w:rsidRPr="00B82174" w:rsidRDefault="006964B9" w:rsidP="00834948">
      <w:pPr>
        <w:spacing w:before="60"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E65368" w:rsidRPr="00B82174">
        <w:rPr>
          <w:rFonts w:ascii="Times New Roman" w:eastAsia="SimSun" w:hAnsi="Times New Roman" w:cs="Times New Roman"/>
          <w:sz w:val="24"/>
          <w:szCs w:val="24"/>
        </w:rPr>
        <w:t>Data collected as part of contract evaluation</w:t>
      </w:r>
    </w:p>
    <w:p w:rsidR="0078188C" w:rsidRPr="00B82174" w:rsidRDefault="0078188C">
      <w:pPr>
        <w:rPr>
          <w:rFonts w:ascii="Times New Roman" w:hAnsi="Times New Roman" w:cs="Times New Roman"/>
          <w:sz w:val="24"/>
          <w:szCs w:val="24"/>
        </w:rPr>
      </w:pPr>
    </w:p>
    <w:sectPr w:rsidR="0078188C" w:rsidRPr="00B821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D2" w:rsidRDefault="001A78D2" w:rsidP="00DD3E57">
      <w:pPr>
        <w:spacing w:after="0" w:line="240" w:lineRule="auto"/>
      </w:pPr>
      <w:r>
        <w:separator/>
      </w:r>
    </w:p>
  </w:endnote>
  <w:endnote w:type="continuationSeparator" w:id="0">
    <w:p w:rsidR="001A78D2" w:rsidRDefault="001A78D2" w:rsidP="00DD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1409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2174" w:rsidRDefault="00B82174">
        <w:pPr>
          <w:pStyle w:val="Footer"/>
          <w:jc w:val="center"/>
        </w:pPr>
        <w:r w:rsidRPr="00B821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21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821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05A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8217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82174" w:rsidRDefault="00B82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D2" w:rsidRDefault="001A78D2" w:rsidP="00DD3E57">
      <w:pPr>
        <w:spacing w:after="0" w:line="240" w:lineRule="auto"/>
      </w:pPr>
      <w:r>
        <w:separator/>
      </w:r>
    </w:p>
  </w:footnote>
  <w:footnote w:type="continuationSeparator" w:id="0">
    <w:p w:rsidR="001A78D2" w:rsidRDefault="001A78D2" w:rsidP="00DD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37C9"/>
    <w:multiLevelType w:val="hybridMultilevel"/>
    <w:tmpl w:val="CEB8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4653"/>
    <w:multiLevelType w:val="hybridMultilevel"/>
    <w:tmpl w:val="27B0D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97CF4"/>
    <w:multiLevelType w:val="hybridMultilevel"/>
    <w:tmpl w:val="ECEA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2766E"/>
    <w:multiLevelType w:val="hybridMultilevel"/>
    <w:tmpl w:val="6880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93977"/>
    <w:multiLevelType w:val="hybridMultilevel"/>
    <w:tmpl w:val="81F63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57"/>
    <w:rsid w:val="000E0DDE"/>
    <w:rsid w:val="00146B7A"/>
    <w:rsid w:val="001A78D2"/>
    <w:rsid w:val="001B05AB"/>
    <w:rsid w:val="002034D7"/>
    <w:rsid w:val="0034173F"/>
    <w:rsid w:val="00384FC8"/>
    <w:rsid w:val="003A3E3C"/>
    <w:rsid w:val="00473897"/>
    <w:rsid w:val="006964B9"/>
    <w:rsid w:val="00765AE4"/>
    <w:rsid w:val="0078188C"/>
    <w:rsid w:val="007C1271"/>
    <w:rsid w:val="007E3B9A"/>
    <w:rsid w:val="00834948"/>
    <w:rsid w:val="00836B98"/>
    <w:rsid w:val="00850E02"/>
    <w:rsid w:val="00851278"/>
    <w:rsid w:val="0090529D"/>
    <w:rsid w:val="00A00E5D"/>
    <w:rsid w:val="00B31359"/>
    <w:rsid w:val="00B55028"/>
    <w:rsid w:val="00B82174"/>
    <w:rsid w:val="00B863B6"/>
    <w:rsid w:val="00BD6E2E"/>
    <w:rsid w:val="00C6726E"/>
    <w:rsid w:val="00D53D13"/>
    <w:rsid w:val="00DD3E57"/>
    <w:rsid w:val="00E6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C5B8A-313D-4254-8225-26707F80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DD3E57"/>
    <w:pPr>
      <w:spacing w:before="40" w:after="40" w:line="240" w:lineRule="auto"/>
    </w:pPr>
    <w:rPr>
      <w:rFonts w:ascii="Times New Roman" w:eastAsia="SimSun" w:hAnsi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D3E57"/>
    <w:rPr>
      <w:rFonts w:ascii="Times New Roman" w:eastAsia="SimSun" w:hAnsi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3E57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D3E5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4173F"/>
  </w:style>
  <w:style w:type="table" w:styleId="GridTable4-Accent5">
    <w:name w:val="Grid Table 4 Accent 5"/>
    <w:basedOn w:val="TableNormal"/>
    <w:uiPriority w:val="49"/>
    <w:rsid w:val="0034173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1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174"/>
  </w:style>
  <w:style w:type="paragraph" w:styleId="Footer">
    <w:name w:val="footer"/>
    <w:basedOn w:val="Normal"/>
    <w:link w:val="FooterChar"/>
    <w:uiPriority w:val="99"/>
    <w:unhideWhenUsed/>
    <w:rsid w:val="00B82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8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Ettinger, Anna [USA]</dc:creator>
  <cp:keywords/>
  <dc:description/>
  <cp:lastModifiedBy>Ettinger, Anna [USA]</cp:lastModifiedBy>
  <cp:revision>4</cp:revision>
  <dcterms:created xsi:type="dcterms:W3CDTF">2017-03-09T19:33:00Z</dcterms:created>
  <dcterms:modified xsi:type="dcterms:W3CDTF">2017-03-09T22:32:00Z</dcterms:modified>
</cp:coreProperties>
</file>