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A668" w14:textId="77777777" w:rsidR="00FB446A" w:rsidRPr="00FB446A" w:rsidRDefault="005C4386" w:rsidP="00FB446A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</w:rPr>
      </w:pPr>
      <w:r w:rsidRPr="00FB446A">
        <w:rPr>
          <w:rFonts w:ascii="Times New Roman" w:hAnsi="Times New Roman"/>
          <w:b/>
        </w:rPr>
        <w:t>Justification for Non-Substantive Changes</w:t>
      </w:r>
      <w:r w:rsidR="00855A2B" w:rsidRPr="00FB446A">
        <w:rPr>
          <w:rFonts w:ascii="Times New Roman" w:hAnsi="Times New Roman"/>
          <w:b/>
        </w:rPr>
        <w:t xml:space="preserve"> </w:t>
      </w:r>
      <w:r w:rsidR="00FB446A" w:rsidRPr="00FB446A">
        <w:rPr>
          <w:rFonts w:ascii="Times New Roman" w:hAnsi="Times New Roman"/>
          <w:b/>
        </w:rPr>
        <w:t xml:space="preserve">to </w:t>
      </w:r>
    </w:p>
    <w:p w14:paraId="7B4BD478" w14:textId="77777777" w:rsidR="00FB446A" w:rsidRPr="00FB446A" w:rsidRDefault="00FB446A" w:rsidP="00FB446A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</w:rPr>
      </w:pPr>
      <w:r w:rsidRPr="00FB446A">
        <w:rPr>
          <w:rFonts w:ascii="Times New Roman" w:hAnsi="Times New Roman"/>
          <w:b/>
        </w:rPr>
        <w:t>Form HA-1151 Medical Source Statement of Ability</w:t>
      </w:r>
    </w:p>
    <w:p w14:paraId="272306FE" w14:textId="77777777" w:rsidR="00FB446A" w:rsidRPr="00FB446A" w:rsidRDefault="00FB446A" w:rsidP="00FB446A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</w:rPr>
      </w:pPr>
      <w:r w:rsidRPr="00FB446A">
        <w:rPr>
          <w:rFonts w:ascii="Times New Roman" w:hAnsi="Times New Roman"/>
          <w:b/>
        </w:rPr>
        <w:t xml:space="preserve">To Do Work-Related Activities (Physical) and </w:t>
      </w:r>
    </w:p>
    <w:p w14:paraId="05CFFA72" w14:textId="77777777" w:rsidR="00FB446A" w:rsidRPr="00FB446A" w:rsidRDefault="00FB446A" w:rsidP="00FB446A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</w:rPr>
      </w:pPr>
      <w:r w:rsidRPr="00FB446A">
        <w:rPr>
          <w:rFonts w:ascii="Times New Roman" w:hAnsi="Times New Roman"/>
          <w:b/>
        </w:rPr>
        <w:t>Form HA-1152 Medical Source Statement of Ability</w:t>
      </w:r>
    </w:p>
    <w:p w14:paraId="16C7956C" w14:textId="77777777" w:rsidR="00FB446A" w:rsidRPr="00FB446A" w:rsidRDefault="00FB446A" w:rsidP="00FB446A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</w:rPr>
      </w:pPr>
      <w:r w:rsidRPr="00FB446A">
        <w:rPr>
          <w:rFonts w:ascii="Times New Roman" w:hAnsi="Times New Roman"/>
          <w:b/>
        </w:rPr>
        <w:t xml:space="preserve">To Do Work-Related Activities (Mental) </w:t>
      </w:r>
    </w:p>
    <w:p w14:paraId="01BC17F2" w14:textId="77777777" w:rsidR="00FB446A" w:rsidRPr="00FB446A" w:rsidRDefault="00FB446A" w:rsidP="00FB446A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  <w:bCs/>
        </w:rPr>
      </w:pPr>
      <w:r w:rsidRPr="00FB446A">
        <w:rPr>
          <w:rFonts w:ascii="Times New Roman" w:hAnsi="Times New Roman"/>
          <w:b/>
          <w:bCs/>
        </w:rPr>
        <w:t>20 CFR 404.1512-404.1513, 416.912-416.913, 404.1517, 416.917</w:t>
      </w:r>
    </w:p>
    <w:p w14:paraId="27EF4BDF" w14:textId="77777777" w:rsidR="00C03EDF" w:rsidRDefault="00FB446A" w:rsidP="00FB446A">
      <w:pPr>
        <w:jc w:val="center"/>
        <w:rPr>
          <w:rFonts w:ascii="Times New Roman" w:hAnsi="Times New Roman"/>
          <w:b/>
        </w:rPr>
      </w:pPr>
      <w:r w:rsidRPr="00FB446A">
        <w:rPr>
          <w:rFonts w:ascii="Times New Roman" w:hAnsi="Times New Roman"/>
          <w:b/>
        </w:rPr>
        <w:t>OMB No. 0960-0662</w:t>
      </w:r>
    </w:p>
    <w:p w14:paraId="223E8341" w14:textId="77777777" w:rsidR="00FB446A" w:rsidRDefault="00FB446A" w:rsidP="00C03EDF">
      <w:pPr>
        <w:rPr>
          <w:rFonts w:ascii="Times New Roman" w:hAnsi="Times New Roman"/>
          <w:b/>
        </w:rPr>
      </w:pPr>
    </w:p>
    <w:p w14:paraId="533E2BE7" w14:textId="77777777" w:rsidR="00855A2B" w:rsidRPr="00855A2B" w:rsidRDefault="003958A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Justification for Non-Substantive Changes to the </w:t>
      </w:r>
      <w:r w:rsidR="00FB446A">
        <w:rPr>
          <w:rFonts w:ascii="Times New Roman" w:hAnsi="Times New Roman"/>
          <w:b/>
          <w:snapToGrid w:val="0"/>
          <w:u w:val="single"/>
        </w:rPr>
        <w:t>HA-1152</w:t>
      </w:r>
    </w:p>
    <w:p w14:paraId="13272E36" w14:textId="77777777" w:rsidR="00855A2B" w:rsidRDefault="00855A2B" w:rsidP="00C03EDF">
      <w:pPr>
        <w:rPr>
          <w:rFonts w:ascii="Times New Roman" w:hAnsi="Times New Roman"/>
          <w:snapToGrid w:val="0"/>
        </w:rPr>
      </w:pPr>
    </w:p>
    <w:p w14:paraId="612499AB" w14:textId="07F2D756" w:rsidR="00FB446A" w:rsidRDefault="00FB446A" w:rsidP="00C03EDF">
      <w:pPr>
        <w:rPr>
          <w:rFonts w:ascii="Times New Roman" w:hAnsi="Times New Roman"/>
          <w:snapToGrid w:val="0"/>
        </w:rPr>
      </w:pPr>
      <w:r w:rsidRPr="00FB446A">
        <w:rPr>
          <w:rFonts w:ascii="Times New Roman" w:hAnsi="Times New Roman"/>
          <w:b/>
          <w:snapToGrid w:val="0"/>
        </w:rPr>
        <w:t xml:space="preserve">Background:  </w:t>
      </w:r>
      <w:r>
        <w:rPr>
          <w:rFonts w:ascii="Times New Roman" w:hAnsi="Times New Roman"/>
          <w:snapToGrid w:val="0"/>
        </w:rPr>
        <w:t>SSA is revising the criteria</w:t>
      </w:r>
      <w:r w:rsidR="000C52E2">
        <w:rPr>
          <w:rFonts w:ascii="Times New Roman" w:hAnsi="Times New Roman"/>
          <w:snapToGrid w:val="0"/>
        </w:rPr>
        <w:t xml:space="preserve"> for evaluating mental impairment</w:t>
      </w:r>
      <w:r>
        <w:rPr>
          <w:rFonts w:ascii="Times New Roman" w:hAnsi="Times New Roman"/>
          <w:snapToGrid w:val="0"/>
        </w:rPr>
        <w:t>s in adults and children under T</w:t>
      </w:r>
      <w:r w:rsidR="000C52E2">
        <w:rPr>
          <w:rFonts w:ascii="Times New Roman" w:hAnsi="Times New Roman"/>
          <w:snapToGrid w:val="0"/>
        </w:rPr>
        <w:t xml:space="preserve">itles II and XVI.  The final </w:t>
      </w:r>
      <w:r>
        <w:rPr>
          <w:rFonts w:ascii="Times New Roman" w:hAnsi="Times New Roman"/>
          <w:snapToGrid w:val="0"/>
        </w:rPr>
        <w:t>rule, R</w:t>
      </w:r>
      <w:r w:rsidR="00281C26">
        <w:rPr>
          <w:rFonts w:ascii="Times New Roman" w:hAnsi="Times New Roman"/>
          <w:snapToGrid w:val="0"/>
        </w:rPr>
        <w:t>IN 0960-AF69</w:t>
      </w:r>
      <w:r>
        <w:rPr>
          <w:rFonts w:ascii="Times New Roman" w:hAnsi="Times New Roman"/>
          <w:snapToGrid w:val="0"/>
        </w:rPr>
        <w:t xml:space="preserve">, which we published on </w:t>
      </w:r>
      <w:r w:rsidR="00281C26">
        <w:rPr>
          <w:rFonts w:ascii="Times New Roman" w:hAnsi="Times New Roman"/>
          <w:snapToGrid w:val="0"/>
        </w:rPr>
        <w:t>September 26, 2016</w:t>
      </w:r>
      <w:r>
        <w:rPr>
          <w:rFonts w:ascii="Times New Roman" w:hAnsi="Times New Roman"/>
          <w:snapToGrid w:val="0"/>
        </w:rPr>
        <w:t>, at 81 FR</w:t>
      </w:r>
      <w:r w:rsidR="00281C26">
        <w:rPr>
          <w:rFonts w:ascii="Times New Roman" w:hAnsi="Times New Roman"/>
          <w:snapToGrid w:val="0"/>
        </w:rPr>
        <w:t xml:space="preserve"> 66137</w:t>
      </w:r>
      <w:bookmarkStart w:id="0" w:name="_GoBack"/>
      <w:bookmarkEnd w:id="0"/>
      <w:r>
        <w:rPr>
          <w:rFonts w:ascii="Times New Roman" w:hAnsi="Times New Roman"/>
          <w:snapToGrid w:val="0"/>
        </w:rPr>
        <w:t>,</w:t>
      </w:r>
      <w:r w:rsidR="000C52E2">
        <w:rPr>
          <w:rFonts w:ascii="Times New Roman" w:hAnsi="Times New Roman"/>
          <w:snapToGrid w:val="0"/>
        </w:rPr>
        <w:t xml:space="preserve"> will be</w:t>
      </w:r>
      <w:r>
        <w:rPr>
          <w:rFonts w:ascii="Times New Roman" w:hAnsi="Times New Roman"/>
          <w:snapToGrid w:val="0"/>
        </w:rPr>
        <w:t>come</w:t>
      </w:r>
      <w:r w:rsidR="000C52E2">
        <w:rPr>
          <w:rFonts w:ascii="Times New Roman" w:hAnsi="Times New Roman"/>
          <w:snapToGrid w:val="0"/>
        </w:rPr>
        <w:t xml:space="preserve"> effective</w:t>
      </w:r>
      <w:r>
        <w:rPr>
          <w:rFonts w:ascii="Times New Roman" w:hAnsi="Times New Roman"/>
          <w:snapToGrid w:val="0"/>
        </w:rPr>
        <w:t xml:space="preserve"> on January 17, </w:t>
      </w:r>
      <w:r w:rsidR="000C52E2">
        <w:rPr>
          <w:rFonts w:ascii="Times New Roman" w:hAnsi="Times New Roman"/>
          <w:snapToGrid w:val="0"/>
        </w:rPr>
        <w:t xml:space="preserve">2017.  </w:t>
      </w:r>
    </w:p>
    <w:p w14:paraId="54281CF9" w14:textId="77777777" w:rsidR="00FB446A" w:rsidRDefault="00FB446A" w:rsidP="00C03EDF">
      <w:pPr>
        <w:rPr>
          <w:rFonts w:ascii="Times New Roman" w:hAnsi="Times New Roman"/>
          <w:snapToGrid w:val="0"/>
        </w:rPr>
      </w:pPr>
    </w:p>
    <w:p w14:paraId="21EC4CDB" w14:textId="77777777" w:rsidR="00262B15" w:rsidRDefault="00FB446A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Form HA-</w:t>
      </w:r>
      <w:r w:rsidR="0055559D">
        <w:rPr>
          <w:rFonts w:ascii="Times New Roman" w:hAnsi="Times New Roman"/>
          <w:snapToGrid w:val="0"/>
        </w:rPr>
        <w:t xml:space="preserve">1152 </w:t>
      </w:r>
      <w:r w:rsidR="000C52E2">
        <w:rPr>
          <w:rFonts w:ascii="Times New Roman" w:hAnsi="Times New Roman"/>
          <w:snapToGrid w:val="0"/>
        </w:rPr>
        <w:t xml:space="preserve">seeks opinions </w:t>
      </w:r>
      <w:r w:rsidR="00563B0C">
        <w:rPr>
          <w:rFonts w:ascii="Times New Roman" w:hAnsi="Times New Roman"/>
          <w:snapToGrid w:val="0"/>
        </w:rPr>
        <w:t xml:space="preserve">from a claimant’s medical provider </w:t>
      </w:r>
      <w:r w:rsidR="0055559D">
        <w:rPr>
          <w:rFonts w:ascii="Times New Roman" w:hAnsi="Times New Roman"/>
          <w:snapToGrid w:val="0"/>
        </w:rPr>
        <w:t>regarding a claimant’s mental impairments.  Pursuant to the ne</w:t>
      </w:r>
      <w:r>
        <w:rPr>
          <w:rFonts w:ascii="Times New Roman" w:hAnsi="Times New Roman"/>
          <w:snapToGrid w:val="0"/>
        </w:rPr>
        <w:t>w rule, we</w:t>
      </w:r>
      <w:r w:rsidR="0055559D">
        <w:rPr>
          <w:rFonts w:ascii="Times New Roman" w:hAnsi="Times New Roman"/>
          <w:snapToGrid w:val="0"/>
        </w:rPr>
        <w:t xml:space="preserve"> adjusted the definitions of the ratings used to identify a claimant’s limitation, and sp</w:t>
      </w:r>
      <w:r>
        <w:rPr>
          <w:rFonts w:ascii="Times New Roman" w:hAnsi="Times New Roman"/>
          <w:snapToGrid w:val="0"/>
        </w:rPr>
        <w:t>ecified a claimant’s abilities, which</w:t>
      </w:r>
      <w:r w:rsidR="0055559D">
        <w:rPr>
          <w:rFonts w:ascii="Times New Roman" w:hAnsi="Times New Roman"/>
          <w:snapToGrid w:val="0"/>
        </w:rPr>
        <w:t xml:space="preserve"> the provider should consider.  The list of revisions and explanation of </w:t>
      </w:r>
      <w:r>
        <w:rPr>
          <w:rFonts w:ascii="Times New Roman" w:hAnsi="Times New Roman"/>
          <w:snapToGrid w:val="0"/>
        </w:rPr>
        <w:t>the revisions are below:</w:t>
      </w:r>
      <w:r w:rsidR="00BB0042">
        <w:rPr>
          <w:rFonts w:ascii="Times New Roman" w:hAnsi="Times New Roman"/>
          <w:snapToGrid w:val="0"/>
        </w:rPr>
        <w:t xml:space="preserve"> </w:t>
      </w:r>
    </w:p>
    <w:p w14:paraId="014D4395" w14:textId="77777777" w:rsidR="00262B15" w:rsidRDefault="00262B15" w:rsidP="00C03EDF">
      <w:pPr>
        <w:rPr>
          <w:rFonts w:ascii="Times New Roman" w:hAnsi="Times New Roman"/>
          <w:snapToGrid w:val="0"/>
        </w:rPr>
      </w:pPr>
    </w:p>
    <w:p w14:paraId="0C264C53" w14:textId="77777777" w:rsidR="00563B0C" w:rsidRDefault="00262B15" w:rsidP="00FB446A">
      <w:pPr>
        <w:numPr>
          <w:ilvl w:val="0"/>
          <w:numId w:val="2"/>
        </w:numPr>
        <w:rPr>
          <w:rFonts w:ascii="Times New Roman" w:hAnsi="Times New Roman"/>
          <w:i/>
          <w:snapToGrid w:val="0"/>
        </w:rPr>
      </w:pPr>
      <w:r w:rsidRPr="00FB446A">
        <w:rPr>
          <w:rFonts w:ascii="Times New Roman" w:hAnsi="Times New Roman"/>
          <w:b/>
          <w:snapToGrid w:val="0"/>
          <w:u w:val="single"/>
        </w:rPr>
        <w:t>Change #1</w:t>
      </w:r>
      <w:r w:rsidRPr="00FB446A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FB446A">
        <w:rPr>
          <w:rFonts w:ascii="Times New Roman" w:hAnsi="Times New Roman"/>
          <w:snapToGrid w:val="0"/>
        </w:rPr>
        <w:t>We updated t</w:t>
      </w:r>
      <w:r w:rsidR="0055559D" w:rsidRPr="00FB446A">
        <w:rPr>
          <w:rFonts w:ascii="Times New Roman" w:hAnsi="Times New Roman"/>
          <w:snapToGrid w:val="0"/>
        </w:rPr>
        <w:t xml:space="preserve">he </w:t>
      </w:r>
      <w:r w:rsidR="00C543A3" w:rsidRPr="00FB446A">
        <w:rPr>
          <w:rFonts w:ascii="Times New Roman" w:hAnsi="Times New Roman"/>
          <w:snapToGrid w:val="0"/>
        </w:rPr>
        <w:t xml:space="preserve">definitions for “none,” “mild,” “moderate,” “marked,” and “extreme” </w:t>
      </w:r>
      <w:r w:rsidR="00563B0C" w:rsidRPr="00FB446A">
        <w:rPr>
          <w:rFonts w:ascii="Times New Roman" w:hAnsi="Times New Roman"/>
          <w:snapToGrid w:val="0"/>
        </w:rPr>
        <w:t>with the new definitions</w:t>
      </w:r>
      <w:r w:rsidR="0055559D" w:rsidRPr="00FB446A">
        <w:rPr>
          <w:rFonts w:ascii="Times New Roman" w:hAnsi="Times New Roman"/>
          <w:snapToGrid w:val="0"/>
        </w:rPr>
        <w:t>.</w:t>
      </w:r>
      <w:r w:rsidR="00E733E2">
        <w:rPr>
          <w:rFonts w:ascii="Times New Roman" w:hAnsi="Times New Roman"/>
          <w:i/>
          <w:snapToGrid w:val="0"/>
        </w:rPr>
        <w:t xml:space="preserve"> </w:t>
      </w:r>
    </w:p>
    <w:p w14:paraId="344AD18A" w14:textId="77777777" w:rsidR="00262B15" w:rsidRDefault="00262B15" w:rsidP="00262B15">
      <w:pPr>
        <w:ind w:left="360"/>
        <w:rPr>
          <w:rFonts w:ascii="Times New Roman" w:hAnsi="Times New Roman"/>
          <w:snapToGrid w:val="0"/>
        </w:rPr>
      </w:pPr>
    </w:p>
    <w:p w14:paraId="355561C1" w14:textId="77777777" w:rsidR="00262B15" w:rsidRDefault="00262B15" w:rsidP="00262B15">
      <w:pPr>
        <w:ind w:left="360"/>
        <w:rPr>
          <w:rFonts w:ascii="Times New Roman" w:hAnsi="Times New Roman"/>
          <w:snapToGrid w:val="0"/>
        </w:rPr>
      </w:pPr>
      <w:r w:rsidRPr="00FB446A">
        <w:rPr>
          <w:rFonts w:ascii="Times New Roman" w:hAnsi="Times New Roman"/>
          <w:b/>
          <w:snapToGrid w:val="0"/>
          <w:u w:val="single"/>
        </w:rPr>
        <w:t>Justification #1</w:t>
      </w:r>
      <w:r w:rsidRPr="00FB446A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C543A3">
        <w:rPr>
          <w:rFonts w:ascii="Times New Roman" w:hAnsi="Times New Roman"/>
          <w:snapToGrid w:val="0"/>
        </w:rPr>
        <w:t xml:space="preserve">We seek to </w:t>
      </w:r>
      <w:r w:rsidR="00E733E2">
        <w:rPr>
          <w:rFonts w:ascii="Times New Roman" w:hAnsi="Times New Roman"/>
          <w:snapToGrid w:val="0"/>
        </w:rPr>
        <w:t>be consistent with the new definitions for these terms</w:t>
      </w:r>
      <w:r w:rsidR="0055661A">
        <w:rPr>
          <w:rFonts w:ascii="Times New Roman" w:hAnsi="Times New Roman"/>
          <w:snapToGrid w:val="0"/>
        </w:rPr>
        <w:t>, and included the updated definitions for them from the Final Rule cited above</w:t>
      </w:r>
      <w:r w:rsidR="00E733E2">
        <w:rPr>
          <w:rFonts w:ascii="Times New Roman" w:hAnsi="Times New Roman"/>
          <w:snapToGrid w:val="0"/>
        </w:rPr>
        <w:t xml:space="preserve">. </w:t>
      </w:r>
    </w:p>
    <w:p w14:paraId="2793F74E" w14:textId="77777777" w:rsidR="00262B15" w:rsidRDefault="00262B15" w:rsidP="00262B15">
      <w:pPr>
        <w:pStyle w:val="ListParagraph"/>
        <w:rPr>
          <w:rFonts w:ascii="Times New Roman" w:hAnsi="Times New Roman"/>
          <w:snapToGrid w:val="0"/>
        </w:rPr>
      </w:pPr>
    </w:p>
    <w:p w14:paraId="7283206B" w14:textId="77777777" w:rsidR="00541192" w:rsidRDefault="00541192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  <w:u w:val="single"/>
        </w:rPr>
        <w:t>Change #2</w:t>
      </w:r>
      <w:r w:rsidRPr="00541192">
        <w:rPr>
          <w:rFonts w:ascii="Times New Roman" w:hAnsi="Times New Roman"/>
          <w:b/>
          <w:snapToGrid w:val="0"/>
          <w:u w:val="single"/>
        </w:rPr>
        <w:t>:</w:t>
      </w:r>
      <w:r>
        <w:rPr>
          <w:rFonts w:ascii="Times New Roman" w:hAnsi="Times New Roman"/>
          <w:snapToGrid w:val="0"/>
        </w:rPr>
        <w:t xml:space="preserve">  We are including page numbers at the top of each page.</w:t>
      </w:r>
    </w:p>
    <w:p w14:paraId="2B7FB075" w14:textId="77777777" w:rsidR="00541192" w:rsidRDefault="00541192" w:rsidP="00541192">
      <w:pPr>
        <w:ind w:left="360"/>
        <w:rPr>
          <w:rFonts w:ascii="Times New Roman" w:hAnsi="Times New Roman"/>
          <w:snapToGrid w:val="0"/>
        </w:rPr>
      </w:pPr>
    </w:p>
    <w:p w14:paraId="5CA132DF" w14:textId="77777777" w:rsidR="00541192" w:rsidRDefault="00541192" w:rsidP="00541192">
      <w:pPr>
        <w:ind w:left="360"/>
        <w:rPr>
          <w:rFonts w:ascii="Times New Roman" w:hAnsi="Times New Roman"/>
          <w:snapToGrid w:val="0"/>
        </w:rPr>
      </w:pPr>
      <w:r w:rsidRPr="00541192">
        <w:rPr>
          <w:rFonts w:ascii="Times New Roman" w:hAnsi="Times New Roman"/>
          <w:b/>
          <w:snapToGrid w:val="0"/>
          <w:u w:val="single"/>
        </w:rPr>
        <w:t>Justification #2</w:t>
      </w:r>
      <w:r w:rsidRPr="00541192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We believe these page numbers will help respondents answer the questions in order.</w:t>
      </w:r>
    </w:p>
    <w:p w14:paraId="2F2981F5" w14:textId="77777777" w:rsidR="00541192" w:rsidRPr="00541192" w:rsidRDefault="00541192" w:rsidP="00541192">
      <w:pPr>
        <w:rPr>
          <w:rFonts w:ascii="Times New Roman" w:hAnsi="Times New Roman"/>
          <w:snapToGrid w:val="0"/>
        </w:rPr>
      </w:pPr>
    </w:p>
    <w:p w14:paraId="666B71E3" w14:textId="77777777" w:rsidR="00262B15" w:rsidRPr="0055661A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55661A">
        <w:rPr>
          <w:rFonts w:ascii="Times New Roman" w:hAnsi="Times New Roman"/>
          <w:b/>
          <w:snapToGrid w:val="0"/>
          <w:u w:val="single"/>
        </w:rPr>
        <w:t>Change #</w:t>
      </w:r>
      <w:r w:rsidR="00541192">
        <w:rPr>
          <w:rFonts w:ascii="Times New Roman" w:hAnsi="Times New Roman"/>
          <w:b/>
          <w:snapToGrid w:val="0"/>
          <w:u w:val="single"/>
        </w:rPr>
        <w:t>3</w:t>
      </w:r>
      <w:r w:rsidRPr="0055661A">
        <w:rPr>
          <w:rFonts w:ascii="Times New Roman" w:hAnsi="Times New Roman"/>
          <w:b/>
          <w:snapToGrid w:val="0"/>
        </w:rPr>
        <w:t>:</w:t>
      </w:r>
      <w:r w:rsidR="0055661A">
        <w:rPr>
          <w:rFonts w:ascii="Times New Roman" w:hAnsi="Times New Roman"/>
          <w:snapToGrid w:val="0"/>
        </w:rPr>
        <w:t xml:space="preserve">  For </w:t>
      </w:r>
      <w:r w:rsidR="00C543A3" w:rsidRPr="0055661A">
        <w:rPr>
          <w:rFonts w:ascii="Times New Roman" w:hAnsi="Times New Roman"/>
          <w:snapToGrid w:val="0"/>
        </w:rPr>
        <w:t xml:space="preserve">question </w:t>
      </w:r>
      <w:r w:rsidR="0055661A">
        <w:rPr>
          <w:rFonts w:ascii="Times New Roman" w:hAnsi="Times New Roman"/>
          <w:snapToGrid w:val="0"/>
        </w:rPr>
        <w:t>#</w:t>
      </w:r>
      <w:r w:rsidR="00C543A3" w:rsidRPr="0055661A">
        <w:rPr>
          <w:rFonts w:ascii="Times New Roman" w:hAnsi="Times New Roman"/>
          <w:snapToGrid w:val="0"/>
        </w:rPr>
        <w:t xml:space="preserve">3, </w:t>
      </w:r>
      <w:r w:rsidR="0055661A">
        <w:rPr>
          <w:rFonts w:ascii="Times New Roman" w:hAnsi="Times New Roman"/>
          <w:snapToGrid w:val="0"/>
        </w:rPr>
        <w:t>we</w:t>
      </w:r>
      <w:r w:rsidR="00E733E2" w:rsidRPr="0055661A">
        <w:rPr>
          <w:rFonts w:ascii="Times New Roman" w:hAnsi="Times New Roman"/>
          <w:snapToGrid w:val="0"/>
        </w:rPr>
        <w:t xml:space="preserve"> </w:t>
      </w:r>
      <w:r w:rsidR="00C543A3" w:rsidRPr="0055661A">
        <w:rPr>
          <w:rFonts w:ascii="Times New Roman" w:hAnsi="Times New Roman"/>
          <w:snapToGrid w:val="0"/>
        </w:rPr>
        <w:t>add</w:t>
      </w:r>
      <w:r w:rsidR="00E733E2" w:rsidRPr="0055661A">
        <w:rPr>
          <w:rFonts w:ascii="Times New Roman" w:hAnsi="Times New Roman"/>
          <w:snapToGrid w:val="0"/>
        </w:rPr>
        <w:t>ed</w:t>
      </w:r>
      <w:r w:rsidR="00C543A3" w:rsidRPr="0055661A">
        <w:rPr>
          <w:rFonts w:ascii="Times New Roman" w:hAnsi="Times New Roman"/>
          <w:snapToGrid w:val="0"/>
        </w:rPr>
        <w:t xml:space="preserve"> </w:t>
      </w:r>
      <w:r w:rsidR="00E733E2" w:rsidRPr="0055661A">
        <w:rPr>
          <w:rFonts w:ascii="Times New Roman" w:hAnsi="Times New Roman"/>
          <w:snapToGrid w:val="0"/>
        </w:rPr>
        <w:t>specific abilities to consider</w:t>
      </w:r>
      <w:r w:rsidR="0055661A">
        <w:rPr>
          <w:rFonts w:ascii="Times New Roman" w:hAnsi="Times New Roman"/>
          <w:snapToGrid w:val="0"/>
        </w:rPr>
        <w:t xml:space="preserve"> within the parentheses:</w:t>
      </w:r>
      <w:r w:rsidR="00E733E2" w:rsidRPr="0055661A">
        <w:rPr>
          <w:rFonts w:ascii="Times New Roman" w:hAnsi="Times New Roman"/>
          <w:snapToGrid w:val="0"/>
        </w:rPr>
        <w:t xml:space="preserve"> </w:t>
      </w:r>
      <w:r w:rsidR="0055661A">
        <w:rPr>
          <w:rFonts w:ascii="Times New Roman" w:hAnsi="Times New Roman"/>
          <w:snapToGrid w:val="0"/>
        </w:rPr>
        <w:t xml:space="preserve"> “</w:t>
      </w:r>
      <w:r w:rsidR="00C543A3" w:rsidRPr="0055661A">
        <w:rPr>
          <w:rFonts w:ascii="Times New Roman" w:hAnsi="Times New Roman"/>
        </w:rPr>
        <w:t>(such as the abilities to concentrate, persist, or maintain pace and adapt or manage oneself).</w:t>
      </w:r>
      <w:r w:rsidR="0055661A">
        <w:rPr>
          <w:rFonts w:ascii="Times New Roman" w:hAnsi="Times New Roman"/>
        </w:rPr>
        <w:t>”</w:t>
      </w:r>
    </w:p>
    <w:p w14:paraId="42FD0228" w14:textId="77777777" w:rsidR="00262B15" w:rsidRPr="0055661A" w:rsidRDefault="00262B15" w:rsidP="00262B15">
      <w:pPr>
        <w:ind w:left="360"/>
        <w:rPr>
          <w:rFonts w:ascii="Times New Roman" w:hAnsi="Times New Roman"/>
          <w:snapToGrid w:val="0"/>
        </w:rPr>
      </w:pPr>
    </w:p>
    <w:p w14:paraId="7F48998F" w14:textId="77777777" w:rsidR="00262B15" w:rsidRDefault="00262B15" w:rsidP="00262B15">
      <w:pPr>
        <w:ind w:left="360"/>
        <w:rPr>
          <w:rFonts w:ascii="Times New Roman" w:hAnsi="Times New Roman"/>
          <w:snapToGrid w:val="0"/>
        </w:rPr>
      </w:pPr>
      <w:r w:rsidRPr="0055661A">
        <w:rPr>
          <w:rFonts w:ascii="Times New Roman" w:hAnsi="Times New Roman"/>
          <w:b/>
          <w:snapToGrid w:val="0"/>
          <w:u w:val="single"/>
        </w:rPr>
        <w:t>Justification #</w:t>
      </w:r>
      <w:r w:rsidR="00541192">
        <w:rPr>
          <w:rFonts w:ascii="Times New Roman" w:hAnsi="Times New Roman"/>
          <w:b/>
          <w:snapToGrid w:val="0"/>
          <w:u w:val="single"/>
        </w:rPr>
        <w:t>3</w:t>
      </w:r>
      <w:r w:rsidRPr="0055661A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7A4C80">
        <w:rPr>
          <w:rFonts w:ascii="Times New Roman" w:hAnsi="Times New Roman"/>
          <w:snapToGrid w:val="0"/>
        </w:rPr>
        <w:t xml:space="preserve">The first two questions </w:t>
      </w:r>
      <w:r w:rsidR="00563B0C">
        <w:rPr>
          <w:rFonts w:ascii="Times New Roman" w:hAnsi="Times New Roman"/>
          <w:snapToGrid w:val="0"/>
        </w:rPr>
        <w:t xml:space="preserve">on this form </w:t>
      </w:r>
      <w:r w:rsidR="007A4C80">
        <w:rPr>
          <w:rFonts w:ascii="Times New Roman" w:hAnsi="Times New Roman"/>
          <w:snapToGrid w:val="0"/>
        </w:rPr>
        <w:t xml:space="preserve">adequately ask about the claimant’s </w:t>
      </w:r>
      <w:r w:rsidR="00BB0042">
        <w:rPr>
          <w:rFonts w:ascii="Times New Roman" w:hAnsi="Times New Roman"/>
          <w:snapToGrid w:val="0"/>
        </w:rPr>
        <w:t xml:space="preserve">mental </w:t>
      </w:r>
      <w:r w:rsidR="007A4C80">
        <w:rPr>
          <w:rFonts w:ascii="Times New Roman" w:hAnsi="Times New Roman"/>
          <w:snapToGrid w:val="0"/>
        </w:rPr>
        <w:t>functioning in the first two areas of our new regulation</w:t>
      </w:r>
      <w:r w:rsidR="00BB0042">
        <w:rPr>
          <w:rFonts w:ascii="Times New Roman" w:hAnsi="Times New Roman"/>
          <w:snapToGrid w:val="0"/>
        </w:rPr>
        <w:t>, but not the last two</w:t>
      </w:r>
      <w:r w:rsidR="007A4C80">
        <w:rPr>
          <w:rFonts w:ascii="Times New Roman" w:hAnsi="Times New Roman"/>
          <w:snapToGrid w:val="0"/>
        </w:rPr>
        <w:t xml:space="preserve">.  By providing these examples, we hope to </w:t>
      </w:r>
      <w:r w:rsidR="00BB0042">
        <w:rPr>
          <w:rFonts w:ascii="Times New Roman" w:hAnsi="Times New Roman"/>
          <w:snapToGrid w:val="0"/>
        </w:rPr>
        <w:t xml:space="preserve">receive more specifics regarding the claimant’s mental functional limitations. </w:t>
      </w:r>
    </w:p>
    <w:p w14:paraId="1F380BC5" w14:textId="77777777" w:rsidR="00330A53" w:rsidRDefault="00330A53" w:rsidP="00C03EDF">
      <w:pPr>
        <w:rPr>
          <w:rFonts w:ascii="Times New Roman" w:hAnsi="Times New Roman"/>
          <w:snapToGrid w:val="0"/>
        </w:rPr>
      </w:pPr>
    </w:p>
    <w:p w14:paraId="4428521E" w14:textId="77777777" w:rsidR="0055661A" w:rsidRDefault="00563B0C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We plan to make </w:t>
      </w:r>
      <w:r w:rsidR="00E86E30">
        <w:rPr>
          <w:rFonts w:ascii="Times New Roman" w:hAnsi="Times New Roman"/>
          <w:snapToGrid w:val="0"/>
        </w:rPr>
        <w:t>this updated</w:t>
      </w:r>
      <w:r>
        <w:rPr>
          <w:rFonts w:ascii="Times New Roman" w:hAnsi="Times New Roman"/>
          <w:snapToGrid w:val="0"/>
        </w:rPr>
        <w:t xml:space="preserve"> available </w:t>
      </w:r>
      <w:r w:rsidR="00E86E30">
        <w:rPr>
          <w:rFonts w:ascii="Times New Roman" w:hAnsi="Times New Roman"/>
          <w:snapToGrid w:val="0"/>
        </w:rPr>
        <w:t>with our January 14</w:t>
      </w:r>
      <w:r>
        <w:rPr>
          <w:rFonts w:ascii="Times New Roman" w:hAnsi="Times New Roman"/>
          <w:snapToGrid w:val="0"/>
        </w:rPr>
        <w:t>, 2017</w:t>
      </w:r>
      <w:r w:rsidR="00E86E30">
        <w:rPr>
          <w:rFonts w:ascii="Times New Roman" w:hAnsi="Times New Roman"/>
          <w:snapToGrid w:val="0"/>
        </w:rPr>
        <w:t xml:space="preserve"> systems release</w:t>
      </w:r>
      <w:r w:rsidR="0055661A">
        <w:rPr>
          <w:rFonts w:ascii="Times New Roman" w:hAnsi="Times New Roman"/>
          <w:snapToGrid w:val="0"/>
        </w:rPr>
        <w:t>, for implementation on January 17, 2017 (upon the effective date of the Final Rule)</w:t>
      </w:r>
      <w:r>
        <w:rPr>
          <w:rFonts w:ascii="Times New Roman" w:hAnsi="Times New Roman"/>
          <w:snapToGrid w:val="0"/>
        </w:rPr>
        <w:t xml:space="preserve">.  </w:t>
      </w:r>
      <w:r w:rsidR="00E86E30">
        <w:rPr>
          <w:rFonts w:ascii="Times New Roman" w:hAnsi="Times New Roman"/>
          <w:snapToGrid w:val="0"/>
        </w:rPr>
        <w:t xml:space="preserve">We </w:t>
      </w:r>
      <w:r w:rsidR="0055661A">
        <w:rPr>
          <w:rFonts w:ascii="Times New Roman" w:hAnsi="Times New Roman"/>
          <w:snapToGrid w:val="0"/>
        </w:rPr>
        <w:t>will make</w:t>
      </w:r>
      <w:r w:rsidR="00E86E30">
        <w:rPr>
          <w:rFonts w:ascii="Times New Roman" w:hAnsi="Times New Roman"/>
          <w:snapToGrid w:val="0"/>
        </w:rPr>
        <w:t xml:space="preserve"> these revisions immediately to </w:t>
      </w:r>
      <w:r w:rsidR="0055661A">
        <w:rPr>
          <w:rFonts w:ascii="Times New Roman" w:hAnsi="Times New Roman"/>
          <w:snapToGrid w:val="0"/>
        </w:rPr>
        <w:t>ensure</w:t>
      </w:r>
      <w:r w:rsidR="00E86E30">
        <w:rPr>
          <w:rFonts w:ascii="Times New Roman" w:hAnsi="Times New Roman"/>
          <w:snapToGrid w:val="0"/>
        </w:rPr>
        <w:t xml:space="preserve"> the information collected </w:t>
      </w:r>
      <w:r w:rsidR="0055661A">
        <w:rPr>
          <w:rFonts w:ascii="Times New Roman" w:hAnsi="Times New Roman"/>
          <w:snapToGrid w:val="0"/>
        </w:rPr>
        <w:t xml:space="preserve">is </w:t>
      </w:r>
      <w:r w:rsidR="00E86E30">
        <w:rPr>
          <w:rFonts w:ascii="Times New Roman" w:hAnsi="Times New Roman"/>
          <w:snapToGrid w:val="0"/>
        </w:rPr>
        <w:t>most relevant for the hearing operations adjudication needs</w:t>
      </w:r>
      <w:r w:rsidR="0055661A">
        <w:rPr>
          <w:rFonts w:ascii="Times New Roman" w:hAnsi="Times New Roman"/>
          <w:snapToGrid w:val="0"/>
        </w:rPr>
        <w:t>, and will best serve the respondents</w:t>
      </w:r>
      <w:r w:rsidR="00E86E30">
        <w:rPr>
          <w:rFonts w:ascii="Times New Roman" w:hAnsi="Times New Roman"/>
          <w:snapToGrid w:val="0"/>
        </w:rPr>
        <w:t>.</w:t>
      </w:r>
      <w:r w:rsidR="0055661A">
        <w:rPr>
          <w:rFonts w:ascii="Times New Roman" w:hAnsi="Times New Roman"/>
          <w:snapToGrid w:val="0"/>
        </w:rPr>
        <w:t xml:space="preserve"> </w:t>
      </w:r>
      <w:r w:rsidR="00E86E30">
        <w:rPr>
          <w:rFonts w:ascii="Times New Roman" w:hAnsi="Times New Roman"/>
          <w:snapToGrid w:val="0"/>
        </w:rPr>
        <w:t xml:space="preserve"> </w:t>
      </w:r>
    </w:p>
    <w:p w14:paraId="59E322A9" w14:textId="77777777" w:rsidR="0055661A" w:rsidRDefault="0055661A" w:rsidP="00C03EDF">
      <w:pPr>
        <w:rPr>
          <w:rFonts w:ascii="Times New Roman" w:hAnsi="Times New Roman"/>
          <w:snapToGrid w:val="0"/>
        </w:rPr>
      </w:pPr>
    </w:p>
    <w:p w14:paraId="79B59E75" w14:textId="77777777" w:rsidR="00541192" w:rsidRDefault="00541192" w:rsidP="00C03EDF">
      <w:pPr>
        <w:rPr>
          <w:rFonts w:ascii="Times New Roman" w:hAnsi="Times New Roman"/>
          <w:b/>
          <w:snapToGrid w:val="0"/>
          <w:u w:val="single"/>
        </w:rPr>
      </w:pPr>
    </w:p>
    <w:p w14:paraId="478CF261" w14:textId="77777777" w:rsidR="00330A53" w:rsidRDefault="0055661A" w:rsidP="00C03EDF">
      <w:pPr>
        <w:rPr>
          <w:rFonts w:ascii="Times New Roman" w:hAnsi="Times New Roman"/>
          <w:snapToGrid w:val="0"/>
        </w:rPr>
      </w:pPr>
      <w:r w:rsidRPr="0055661A">
        <w:rPr>
          <w:rFonts w:ascii="Times New Roman" w:hAnsi="Times New Roman"/>
          <w:b/>
          <w:snapToGrid w:val="0"/>
          <w:u w:val="single"/>
        </w:rPr>
        <w:lastRenderedPageBreak/>
        <w:t>Future Plans</w:t>
      </w:r>
      <w:r w:rsidRPr="0055661A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After we publish the Final Rule, w</w:t>
      </w:r>
      <w:r w:rsidR="00BB0042">
        <w:rPr>
          <w:rFonts w:ascii="Times New Roman" w:hAnsi="Times New Roman"/>
          <w:snapToGrid w:val="0"/>
        </w:rPr>
        <w:t xml:space="preserve">e </w:t>
      </w:r>
      <w:r>
        <w:rPr>
          <w:rFonts w:ascii="Times New Roman" w:hAnsi="Times New Roman"/>
          <w:snapToGrid w:val="0"/>
        </w:rPr>
        <w:t>intend to submit more</w:t>
      </w:r>
      <w:r w:rsidR="00BB0042">
        <w:rPr>
          <w:rFonts w:ascii="Times New Roman" w:hAnsi="Times New Roman"/>
          <w:snapToGrid w:val="0"/>
        </w:rPr>
        <w:t xml:space="preserve"> comprehensive changes to this form</w:t>
      </w:r>
      <w:r w:rsidR="00563B0C">
        <w:rPr>
          <w:rFonts w:ascii="Times New Roman" w:hAnsi="Times New Roman"/>
          <w:snapToGrid w:val="0"/>
        </w:rPr>
        <w:t xml:space="preserve">.  </w:t>
      </w:r>
      <w:r>
        <w:rPr>
          <w:rFonts w:ascii="Times New Roman" w:hAnsi="Times New Roman"/>
          <w:snapToGrid w:val="0"/>
        </w:rPr>
        <w:t>However, due to current time constraints, and the need to have the above updates to the form in place prior to the January 17, 2017 effective date</w:t>
      </w:r>
      <w:r w:rsidR="00BB0042">
        <w:rPr>
          <w:rFonts w:ascii="Times New Roman" w:hAnsi="Times New Roman"/>
          <w:snapToGrid w:val="0"/>
        </w:rPr>
        <w:t xml:space="preserve">, we </w:t>
      </w:r>
      <w:r>
        <w:rPr>
          <w:rFonts w:ascii="Times New Roman" w:hAnsi="Times New Roman"/>
          <w:snapToGrid w:val="0"/>
        </w:rPr>
        <w:t>will make any further</w:t>
      </w:r>
      <w:r w:rsidR="00BB0042">
        <w:rPr>
          <w:rFonts w:ascii="Times New Roman" w:hAnsi="Times New Roman"/>
          <w:snapToGrid w:val="0"/>
        </w:rPr>
        <w:t xml:space="preserve"> adjustments </w:t>
      </w:r>
      <w:r>
        <w:rPr>
          <w:rFonts w:ascii="Times New Roman" w:hAnsi="Times New Roman"/>
          <w:snapToGrid w:val="0"/>
        </w:rPr>
        <w:t>later</w:t>
      </w:r>
      <w:r w:rsidR="00BB0042">
        <w:rPr>
          <w:rFonts w:ascii="Times New Roman" w:hAnsi="Times New Roman"/>
          <w:snapToGrid w:val="0"/>
        </w:rPr>
        <w:t xml:space="preserve">.  </w:t>
      </w:r>
    </w:p>
    <w:p w14:paraId="053B4118" w14:textId="77777777" w:rsidR="00330A53" w:rsidRDefault="00330A53" w:rsidP="00C03EDF">
      <w:pPr>
        <w:rPr>
          <w:rFonts w:ascii="Times New Roman" w:hAnsi="Times New Roman"/>
          <w:snapToGrid w:val="0"/>
        </w:rPr>
      </w:pPr>
    </w:p>
    <w:p w14:paraId="4D3CDEA1" w14:textId="77777777" w:rsidR="00330A53" w:rsidRDefault="00330A53" w:rsidP="00C03EDF"/>
    <w:sectPr w:rsidR="00330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62A13"/>
    <w:multiLevelType w:val="hybridMultilevel"/>
    <w:tmpl w:val="969A0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2E2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1C26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192"/>
    <w:rsid w:val="0054153A"/>
    <w:rsid w:val="005432AD"/>
    <w:rsid w:val="00544161"/>
    <w:rsid w:val="00546082"/>
    <w:rsid w:val="00547B6D"/>
    <w:rsid w:val="005525F0"/>
    <w:rsid w:val="0055559D"/>
    <w:rsid w:val="00556242"/>
    <w:rsid w:val="0055651C"/>
    <w:rsid w:val="0055661A"/>
    <w:rsid w:val="0056179C"/>
    <w:rsid w:val="00562585"/>
    <w:rsid w:val="005629C0"/>
    <w:rsid w:val="00563B0C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C80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042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43A3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2CB2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489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3E2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6E30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110A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B446A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A990"/>
  <w15:chartTrackingRefBased/>
  <w15:docId w15:val="{176C8664-FABA-496B-9A42-E59BC908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E73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33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FB44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4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446A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B4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46A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Sipple, Naomi</cp:lastModifiedBy>
  <cp:revision>3</cp:revision>
  <cp:lastPrinted>2016-11-10T19:56:00Z</cp:lastPrinted>
  <dcterms:created xsi:type="dcterms:W3CDTF">2016-11-11T16:43:00Z</dcterms:created>
  <dcterms:modified xsi:type="dcterms:W3CDTF">2016-11-29T13:00:00Z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-1464708226</vt:i4>
  </property>
  <property fmtid="{D5CDD505-2E9C-101B-9397-08002B2CF9AE}" pid="3" name="_NewReviewCycle">
    <vt:lpwstr/>
  </property>
  <property fmtid="{D5CDD505-2E9C-101B-9397-08002B2CF9AE}" pid="4" name="_EmailSubject">
    <vt:lpwstr>HA 1152 Interim Revisions</vt:lpwstr>
  </property>
  <property fmtid="{D5CDD505-2E9C-101B-9397-08002B2CF9AE}" pid="5" name="_AuthorEmail">
    <vt:lpwstr>Renu.Agarwal@ssa.gov</vt:lpwstr>
  </property>
  <property fmtid="{D5CDD505-2E9C-101B-9397-08002B2CF9AE}" pid="6" name="_AuthorEmailDisplayName">
    <vt:lpwstr>Agarwal, Renu</vt:lpwstr>
  </property>
  <property fmtid="{D5CDD505-2E9C-101B-9397-08002B2CF9AE}" pid="7" name="_PreviousAdHocReviewCycleID">
    <vt:i4>1770431063</vt:i4>
  </property>
  <property fmtid="{D5CDD505-2E9C-101B-9397-08002B2CF9AE}" pid="8" name="_ReviewingToolsShownOnce">
    <vt:lpwstr/>
  </property>
</Properties>
</file>