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21826" w14:textId="5183427F" w:rsidR="008B0A1B" w:rsidRPr="00E04D6A" w:rsidRDefault="008B0A1B" w:rsidP="008B0A1B">
      <w:pPr>
        <w:jc w:val="center"/>
        <w:rPr>
          <w:rFonts w:ascii="Cambria" w:hAnsi="Cambria"/>
          <w:b/>
          <w:bCs/>
          <w:sz w:val="32"/>
          <w:szCs w:val="32"/>
        </w:rPr>
      </w:pPr>
      <w:r w:rsidRPr="00E04D6A">
        <w:rPr>
          <w:rFonts w:ascii="Cambria" w:hAnsi="Cambria"/>
          <w:b/>
          <w:bCs/>
          <w:sz w:val="32"/>
          <w:szCs w:val="32"/>
        </w:rPr>
        <w:t xml:space="preserve">Attachment </w:t>
      </w:r>
      <w:r>
        <w:rPr>
          <w:rFonts w:ascii="Cambria" w:hAnsi="Cambria"/>
          <w:b/>
          <w:bCs/>
          <w:sz w:val="32"/>
          <w:szCs w:val="32"/>
        </w:rPr>
        <w:t>D</w:t>
      </w:r>
      <w:bookmarkStart w:id="0" w:name="_GoBack"/>
      <w:bookmarkEnd w:id="0"/>
    </w:p>
    <w:p w14:paraId="19B55987" w14:textId="3BA31171" w:rsidR="008B0A1B" w:rsidRDefault="008B0A1B" w:rsidP="008B0A1B">
      <w:pPr>
        <w:jc w:val="center"/>
      </w:pPr>
      <w:r>
        <w:rPr>
          <w:rFonts w:ascii="Cambria" w:hAnsi="Cambria"/>
          <w:b/>
          <w:bCs/>
          <w:i/>
          <w:sz w:val="28"/>
          <w:szCs w:val="28"/>
        </w:rPr>
        <w:t>Instructions</w:t>
      </w:r>
    </w:p>
    <w:p w14:paraId="6E703AF1" w14:textId="77777777" w:rsidR="008B0A1B" w:rsidRDefault="008B0A1B" w:rsidP="006D7D90">
      <w:pPr>
        <w:jc w:val="center"/>
      </w:pPr>
    </w:p>
    <w:p w14:paraId="5CC1B701" w14:textId="79E0E075" w:rsidR="00193E24" w:rsidRDefault="00193E24" w:rsidP="008B0A1B">
      <w:pPr>
        <w:rPr>
          <w:rFonts w:asciiTheme="majorHAnsi" w:eastAsiaTheme="majorEastAsia" w:hAnsiTheme="majorHAnsi" w:cstheme="majorBidi"/>
          <w:color w:val="2E74B5" w:themeColor="accent1" w:themeShade="BF"/>
          <w:sz w:val="26"/>
          <w:szCs w:val="26"/>
        </w:rPr>
      </w:pPr>
      <w:r>
        <w:br w:type="page"/>
      </w:r>
    </w:p>
    <w:p w14:paraId="2A0D7998" w14:textId="77777777" w:rsidR="000B4656" w:rsidRPr="00A76148" w:rsidRDefault="000B4656" w:rsidP="00424D1C">
      <w:pPr>
        <w:pStyle w:val="Title"/>
      </w:pPr>
      <w:r w:rsidRPr="00A76148">
        <w:lastRenderedPageBreak/>
        <w:t xml:space="preserve">Instructions </w:t>
      </w:r>
    </w:p>
    <w:p w14:paraId="15286116" w14:textId="1D97BC8F" w:rsidR="00616D7E" w:rsidRDefault="000B4656" w:rsidP="002232E4">
      <w:r>
        <w:t xml:space="preserve">Welcome to </w:t>
      </w:r>
      <w:r w:rsidR="00735989">
        <w:t xml:space="preserve">the </w:t>
      </w:r>
      <w:r w:rsidR="00616D7E">
        <w:t xml:space="preserve">ENRE </w:t>
      </w:r>
      <w:proofErr w:type="spellStart"/>
      <w:r w:rsidR="00616D7E">
        <w:t>Simlab</w:t>
      </w:r>
      <w:proofErr w:type="spellEnd"/>
      <w:r w:rsidR="00616D7E">
        <w:t>.</w:t>
      </w:r>
      <w:r w:rsidR="00735989">
        <w:t xml:space="preserve"> </w:t>
      </w:r>
      <w:r w:rsidR="00616D7E">
        <w:t>This site is a web-based extension of our integrated experimental laboratory facilities at the</w:t>
      </w:r>
      <w:r w:rsidR="00616D7E">
        <w:rPr>
          <w:rStyle w:val="apple-converted-space"/>
          <w:rFonts w:ascii="Helvetica" w:hAnsi="Helvetica" w:cs="Helvetica"/>
          <w:color w:val="333333"/>
          <w:sz w:val="32"/>
          <w:szCs w:val="32"/>
        </w:rPr>
        <w:t> </w:t>
      </w:r>
      <w:hyperlink r:id="rId7" w:history="1">
        <w:r w:rsidR="00616D7E" w:rsidRPr="00616D7E">
          <w:rPr>
            <w:rStyle w:val="Hyperlink"/>
            <w:rFonts w:ascii="Calibri" w:hAnsi="Calibri" w:cs="Helvetica"/>
            <w:color w:val="337AB7"/>
          </w:rPr>
          <w:t>Coastal Institute</w:t>
        </w:r>
      </w:hyperlink>
      <w:r w:rsidR="00616D7E" w:rsidRPr="00616D7E">
        <w:rPr>
          <w:rFonts w:ascii="Calibri" w:hAnsi="Calibri"/>
        </w:rPr>
        <w:t>.</w:t>
      </w:r>
      <w:r w:rsidR="00616D7E">
        <w:t xml:space="preserve">  We study problems of cooperation, competition, game theory, problem solving and risk in the areas of environmental and natural resource management and applied economics.</w:t>
      </w:r>
    </w:p>
    <w:p w14:paraId="61FE7B88" w14:textId="7FB802A2" w:rsidR="000B4656" w:rsidRDefault="000B4656" w:rsidP="002232E4">
      <w:r>
        <w:t>This study has received funding from the United Stated Department of Agriculture</w:t>
      </w:r>
      <w:r w:rsidRPr="00DF7A22">
        <w:t>.</w:t>
      </w:r>
      <w:r>
        <w:t xml:space="preserve"> </w:t>
      </w:r>
      <w:r w:rsidRPr="00DF7A22">
        <w:t xml:space="preserve">In this experiment, you will </w:t>
      </w:r>
      <w:r>
        <w:t>make a series o</w:t>
      </w:r>
      <w:r w:rsidR="00E7169A">
        <w:t>f decisions</w:t>
      </w:r>
      <w:r>
        <w:t xml:space="preserve"> involving risk</w:t>
      </w:r>
      <w:r w:rsidRPr="00DF7A22">
        <w:t xml:space="preserve">. </w:t>
      </w:r>
      <w:r w:rsidRPr="00705793">
        <w:t>Please pay careful attention to the instructions as real money is at stake.</w:t>
      </w:r>
      <w:r>
        <w:t xml:space="preserve"> Your earnings</w:t>
      </w:r>
      <w:r w:rsidRPr="00DF7A22">
        <w:t xml:space="preserve"> will be paid to you in cash at the end</w:t>
      </w:r>
      <w:r>
        <w:t xml:space="preserve"> of the experiment, which</w:t>
      </w:r>
      <w:r w:rsidRPr="00DF7A22">
        <w:t xml:space="preserve"> </w:t>
      </w:r>
      <w:r>
        <w:t xml:space="preserve">is expected to </w:t>
      </w:r>
      <w:r w:rsidR="00613F87">
        <w:t xml:space="preserve">last </w:t>
      </w:r>
      <w:r>
        <w:t>90</w:t>
      </w:r>
      <w:r w:rsidRPr="00DF7A22">
        <w:t xml:space="preserve"> minutes</w:t>
      </w:r>
      <w:r w:rsidR="00613F87">
        <w:t xml:space="preserve"> or less</w:t>
      </w:r>
      <w:r w:rsidRPr="00DF7A22">
        <w:t>.</w:t>
      </w:r>
      <w:r>
        <w:t xml:space="preserve"> </w:t>
      </w:r>
      <w:r w:rsidRPr="00DF7A22">
        <w:t>T</w:t>
      </w:r>
      <w:r w:rsidR="00913AE0">
        <w:t>he precise rules and procedures</w:t>
      </w:r>
      <w:r w:rsidRPr="00DF7A22">
        <w:t xml:space="preserve"> </w:t>
      </w:r>
      <w:r>
        <w:t>will be explained to you below.</w:t>
      </w:r>
    </w:p>
    <w:p w14:paraId="7837FA30" w14:textId="77777777" w:rsidR="000B4656" w:rsidRPr="008B7935" w:rsidRDefault="000B4656" w:rsidP="002232E4"/>
    <w:p w14:paraId="1685E945" w14:textId="77777777" w:rsidR="000B4656" w:rsidRDefault="000B4656" w:rsidP="00424D1C">
      <w:pPr>
        <w:pStyle w:val="Heading1"/>
      </w:pPr>
      <w:r>
        <w:t xml:space="preserve">General </w:t>
      </w:r>
      <w:r w:rsidRPr="008B7935">
        <w:t>Procedure</w:t>
      </w:r>
      <w:r>
        <w:t>:</w:t>
      </w:r>
    </w:p>
    <w:p w14:paraId="4B523826" w14:textId="3302D433" w:rsidR="00755A52" w:rsidRDefault="00C460C1" w:rsidP="002232E4">
      <w:r>
        <w:t xml:space="preserve">This experiment has four sections, and each section consists of a number of </w:t>
      </w:r>
      <w:r w:rsidR="00360D87">
        <w:t>stages.  In each stage</w:t>
      </w:r>
      <w:r>
        <w:t xml:space="preserve">, you will be asked to make one or more decisions involving risky outcomes.  </w:t>
      </w:r>
    </w:p>
    <w:p w14:paraId="7AD33295" w14:textId="5B71B9B0" w:rsidR="00943170" w:rsidRDefault="00755A52" w:rsidP="002232E4">
      <w:r>
        <w:t xml:space="preserve">You will earn </w:t>
      </w:r>
      <w:r w:rsidRPr="00943170">
        <w:t>a show-up fee of $10</w:t>
      </w:r>
      <w:r w:rsidR="00BD4C8D">
        <w:t xml:space="preserve"> for</w:t>
      </w:r>
      <w:r>
        <w:t xml:space="preserve"> participating today.  You are entitled to this show-up fee even if you </w:t>
      </w:r>
      <w:r w:rsidR="00685A34">
        <w:t>cannot</w:t>
      </w:r>
      <w:r>
        <w:t xml:space="preserve"> complete the full experiment.  </w:t>
      </w:r>
    </w:p>
    <w:p w14:paraId="7A546C39" w14:textId="7252A2B9" w:rsidR="00B36A9B" w:rsidRDefault="00943170" w:rsidP="002232E4">
      <w:r w:rsidRPr="003C3AC9">
        <w:t xml:space="preserve">In addition to your show-up fee, </w:t>
      </w:r>
      <w:r w:rsidR="00293C83" w:rsidRPr="003C3AC9">
        <w:t xml:space="preserve">you will receive a payment based on your earnings or losses in the experiment.  </w:t>
      </w:r>
      <w:r w:rsidR="003C3AC9" w:rsidRPr="003C3AC9">
        <w:t>Depending on your choices and on random chance you may earn substantial additional money or you may lose some of your show-up fee.</w:t>
      </w:r>
      <w:r w:rsidR="003C3AC9">
        <w:rPr>
          <w:rFonts w:ascii="Helvetica" w:hAnsi="Helvetica" w:cs="Helvetica"/>
          <w:color w:val="333333"/>
          <w:sz w:val="21"/>
          <w:szCs w:val="21"/>
          <w:shd w:val="clear" w:color="auto" w:fill="FFFFFF"/>
        </w:rPr>
        <w:t xml:space="preserve">  </w:t>
      </w:r>
      <w:r w:rsidR="00BF2F13">
        <w:t xml:space="preserve">When </w:t>
      </w:r>
      <w:r w:rsidR="00D927B8">
        <w:t>the full experiment is</w:t>
      </w:r>
      <w:r w:rsidR="00BF2F13" w:rsidRPr="00604E9B">
        <w:t xml:space="preserve"> completed, </w:t>
      </w:r>
      <w:r w:rsidR="007C1884">
        <w:t>one stage</w:t>
      </w:r>
      <w:r w:rsidR="00BF2F13" w:rsidRPr="00604E9B">
        <w:t xml:space="preserve"> will be randomly selected for payment from the entire experiment.  </w:t>
      </w:r>
      <w:r w:rsidR="00832E70">
        <w:t>You</w:t>
      </w:r>
      <w:r w:rsidR="00BF2F13" w:rsidRPr="00604E9B">
        <w:t xml:space="preserve"> will receive a cash payment based on the decision</w:t>
      </w:r>
      <w:r w:rsidR="00832E70">
        <w:t>s</w:t>
      </w:r>
      <w:r w:rsidR="00BF2F13" w:rsidRPr="00604E9B">
        <w:t xml:space="preserve"> </w:t>
      </w:r>
      <w:r w:rsidR="00832E70">
        <w:t xml:space="preserve">you made </w:t>
      </w:r>
      <w:r w:rsidR="00BF2F13" w:rsidRPr="00604E9B">
        <w:t xml:space="preserve">in </w:t>
      </w:r>
      <w:r w:rsidR="0030508A">
        <w:t>that specific stage.  For stages</w:t>
      </w:r>
      <w:r w:rsidR="00BF2F13" w:rsidRPr="00604E9B">
        <w:t xml:space="preserve"> that inv</w:t>
      </w:r>
      <w:r w:rsidR="00DA0C7A">
        <w:t>olve multiple risky decisions, only one</w:t>
      </w:r>
      <w:r w:rsidR="00DB456E">
        <w:t xml:space="preserve"> decision from that</w:t>
      </w:r>
      <w:r w:rsidR="000A320F">
        <w:t xml:space="preserve"> stage</w:t>
      </w:r>
      <w:r w:rsidR="00BF2F13" w:rsidRPr="00604E9B">
        <w:t xml:space="preserve"> will be </w:t>
      </w:r>
      <w:r w:rsidR="00DA0C7A">
        <w:t xml:space="preserve">randomly </w:t>
      </w:r>
      <w:r w:rsidR="00BF2F13" w:rsidRPr="00604E9B">
        <w:t>selected for payment.</w:t>
      </w:r>
    </w:p>
    <w:p w14:paraId="6F734F6D" w14:textId="7781935A" w:rsidR="000B4656" w:rsidRDefault="005971B0" w:rsidP="002232E4">
      <w:r w:rsidRPr="0033450D">
        <w:t xml:space="preserve">Your best strategy for </w:t>
      </w:r>
      <w:r w:rsidR="0033450D">
        <w:t xml:space="preserve">earning the most money for participating in this experiment is to </w:t>
      </w:r>
      <w:r w:rsidR="0033450D" w:rsidRPr="00D860C3">
        <w:rPr>
          <w:b/>
          <w:u w:val="single"/>
        </w:rPr>
        <w:t xml:space="preserve">try to earn as much money as possible in each </w:t>
      </w:r>
      <w:r w:rsidR="00EB118E" w:rsidRPr="00D860C3">
        <w:rPr>
          <w:b/>
          <w:u w:val="single"/>
        </w:rPr>
        <w:t>stage</w:t>
      </w:r>
      <w:r w:rsidR="0033450D" w:rsidRPr="00A95E71">
        <w:t>.</w:t>
      </w:r>
      <w:r w:rsidR="0033450D">
        <w:t xml:space="preserve">  </w:t>
      </w:r>
      <w:r w:rsidR="00BF2F13" w:rsidRPr="0033450D">
        <w:t xml:space="preserve">  </w:t>
      </w:r>
      <w:r w:rsidR="00C460C1" w:rsidRPr="0033450D">
        <w:t xml:space="preserve">  </w:t>
      </w:r>
    </w:p>
    <w:p w14:paraId="1E7FE5F2" w14:textId="3BFDA301" w:rsidR="00ED7F4E" w:rsidRDefault="00ED7F4E" w:rsidP="002232E4">
      <w:pPr>
        <w:rPr>
          <w:shd w:val="clear" w:color="auto" w:fill="FFFFFF"/>
        </w:rPr>
      </w:pPr>
      <w:r>
        <w:rPr>
          <w:shd w:val="clear" w:color="auto" w:fill="FFFFFF"/>
        </w:rPr>
        <w:t>Your total earnings will be paid to you in cash at the end of the experiment.</w:t>
      </w:r>
    </w:p>
    <w:p w14:paraId="77118A62" w14:textId="77777777" w:rsidR="00AB235A" w:rsidRDefault="00AB235A" w:rsidP="002232E4"/>
    <w:p w14:paraId="611A0B91" w14:textId="159C4DC8" w:rsidR="000B4656" w:rsidRPr="00B04B0C" w:rsidRDefault="00755A52" w:rsidP="002232E4">
      <w:r>
        <w:t xml:space="preserve"> </w:t>
      </w:r>
      <w:r w:rsidR="00FE2D55">
        <w:t>[</w:t>
      </w:r>
      <w:r w:rsidR="000B4656">
        <w:t xml:space="preserve">End of welcome instructions.  Subjects will now read the instructions for the </w:t>
      </w:r>
      <w:r w:rsidR="00AE4C61">
        <w:t>next section</w:t>
      </w:r>
      <w:r w:rsidR="000B4656">
        <w:t>.]</w:t>
      </w:r>
    </w:p>
    <w:p w14:paraId="3F3A9C22" w14:textId="122EEE62" w:rsidR="00FA3492" w:rsidRDefault="00FA3492" w:rsidP="002232E4">
      <w:r>
        <w:br w:type="page"/>
      </w:r>
    </w:p>
    <w:p w14:paraId="6A7E388C" w14:textId="026048E2" w:rsidR="00145ACE" w:rsidRDefault="00145ACE" w:rsidP="00127CEB">
      <w:pPr>
        <w:pStyle w:val="Heading1"/>
      </w:pPr>
      <w:r w:rsidRPr="00417617">
        <w:lastRenderedPageBreak/>
        <w:t xml:space="preserve">Instructions for </w:t>
      </w:r>
      <w:r>
        <w:t>Part I</w:t>
      </w:r>
    </w:p>
    <w:p w14:paraId="7E118E29" w14:textId="77777777" w:rsidR="00DF64DF" w:rsidRDefault="00D025D8" w:rsidP="002232E4">
      <w:pPr>
        <w:rPr>
          <w:rFonts w:ascii="Helvetica" w:hAnsi="Helvetica" w:cs="Helvetica"/>
          <w:color w:val="333333"/>
          <w:sz w:val="21"/>
          <w:szCs w:val="21"/>
        </w:rPr>
      </w:pPr>
      <w:r>
        <w:rPr>
          <w:rFonts w:ascii="Helvetica" w:hAnsi="Helvetica" w:cs="Helvetica"/>
          <w:color w:val="333333"/>
          <w:sz w:val="21"/>
          <w:szCs w:val="21"/>
        </w:rPr>
        <w:t>This part</w:t>
      </w:r>
      <w:r w:rsidR="00AD416B">
        <w:rPr>
          <w:rFonts w:ascii="Helvetica" w:hAnsi="Helvetica" w:cs="Helvetica"/>
          <w:color w:val="333333"/>
          <w:sz w:val="21"/>
          <w:szCs w:val="21"/>
        </w:rPr>
        <w:t xml:space="preserve"> of the experiment has </w:t>
      </w:r>
      <w:r w:rsidR="00AD416B" w:rsidRPr="00F86D95">
        <w:rPr>
          <w:rFonts w:ascii="Helvetica" w:hAnsi="Helvetica" w:cs="Helvetica"/>
          <w:b/>
          <w:color w:val="333333"/>
          <w:sz w:val="21"/>
          <w:szCs w:val="21"/>
          <w:u w:val="single"/>
        </w:rPr>
        <w:t>20</w:t>
      </w:r>
      <w:r w:rsidR="00AD416B" w:rsidRPr="00F86D95">
        <w:rPr>
          <w:rFonts w:ascii="Helvetica" w:hAnsi="Helvetica" w:cs="Helvetica"/>
          <w:b/>
          <w:color w:val="333333"/>
          <w:sz w:val="21"/>
          <w:szCs w:val="21"/>
        </w:rPr>
        <w:t xml:space="preserve"> </w:t>
      </w:r>
      <w:r w:rsidR="00AD416B">
        <w:rPr>
          <w:rFonts w:ascii="Helvetica" w:hAnsi="Helvetica" w:cs="Helvetica"/>
          <w:color w:val="333333"/>
          <w:sz w:val="21"/>
          <w:szCs w:val="21"/>
        </w:rPr>
        <w:t>stages</w:t>
      </w:r>
      <w:r>
        <w:rPr>
          <w:rFonts w:ascii="Helvetica" w:hAnsi="Helvetica" w:cs="Helvetica"/>
          <w:color w:val="333333"/>
          <w:sz w:val="21"/>
          <w:szCs w:val="21"/>
        </w:rPr>
        <w:t xml:space="preserve">.  </w:t>
      </w:r>
    </w:p>
    <w:p w14:paraId="7E9D67D9" w14:textId="08CA4745" w:rsidR="004E2761" w:rsidRDefault="00D14B59" w:rsidP="002232E4">
      <w:pPr>
        <w:rPr>
          <w:rFonts w:ascii="Helvetica" w:hAnsi="Helvetica" w:cs="Helvetica"/>
          <w:color w:val="333333"/>
          <w:sz w:val="21"/>
          <w:szCs w:val="21"/>
        </w:rPr>
      </w:pPr>
      <w:r>
        <w:rPr>
          <w:rFonts w:ascii="Helvetica" w:hAnsi="Helvetica" w:cs="Helvetica"/>
          <w:color w:val="333333"/>
          <w:sz w:val="21"/>
          <w:szCs w:val="21"/>
        </w:rPr>
        <w:t xml:space="preserve">In </w:t>
      </w:r>
      <w:r w:rsidR="00AD416B">
        <w:rPr>
          <w:rFonts w:ascii="Helvetica" w:hAnsi="Helvetica" w:cs="Helvetica"/>
          <w:color w:val="333333"/>
          <w:sz w:val="21"/>
          <w:szCs w:val="21"/>
        </w:rPr>
        <w:t>each stage</w:t>
      </w:r>
      <w:r>
        <w:rPr>
          <w:rFonts w:ascii="Helvetica" w:hAnsi="Helvetica" w:cs="Helvetica"/>
          <w:color w:val="333333"/>
          <w:sz w:val="21"/>
          <w:szCs w:val="21"/>
        </w:rPr>
        <w:t xml:space="preserve">, you will </w:t>
      </w:r>
      <w:r w:rsidR="00BB49E0">
        <w:rPr>
          <w:rFonts w:ascii="Helvetica" w:hAnsi="Helvetica" w:cs="Helvetica"/>
          <w:color w:val="333333"/>
          <w:sz w:val="21"/>
          <w:szCs w:val="21"/>
        </w:rPr>
        <w:t xml:space="preserve">fill out a menu of risky </w:t>
      </w:r>
      <w:r w:rsidR="008E6C69">
        <w:rPr>
          <w:rFonts w:ascii="Helvetica" w:hAnsi="Helvetica" w:cs="Helvetica"/>
          <w:color w:val="333333"/>
          <w:sz w:val="21"/>
          <w:szCs w:val="21"/>
        </w:rPr>
        <w:t>choices. Each</w:t>
      </w:r>
      <w:r w:rsidR="004E2761">
        <w:rPr>
          <w:rFonts w:ascii="Helvetica" w:hAnsi="Helvetica" w:cs="Helvetica"/>
          <w:color w:val="333333"/>
          <w:sz w:val="21"/>
          <w:szCs w:val="21"/>
        </w:rPr>
        <w:t xml:space="preserve"> menu will </w:t>
      </w:r>
      <w:r w:rsidR="00E27816">
        <w:rPr>
          <w:rFonts w:ascii="Helvetica" w:hAnsi="Helvetica" w:cs="Helvetica"/>
          <w:color w:val="333333"/>
          <w:sz w:val="21"/>
          <w:szCs w:val="21"/>
        </w:rPr>
        <w:t xml:space="preserve">have </w:t>
      </w:r>
      <w:r>
        <w:rPr>
          <w:rFonts w:ascii="Helvetica" w:hAnsi="Helvetica" w:cs="Helvetica"/>
          <w:color w:val="333333"/>
          <w:sz w:val="21"/>
          <w:szCs w:val="21"/>
        </w:rPr>
        <w:t>two columns, Option A and Option B.</w:t>
      </w:r>
      <w:r w:rsidR="00237EDC">
        <w:rPr>
          <w:rFonts w:ascii="Helvetica" w:hAnsi="Helvetica" w:cs="Helvetica"/>
          <w:color w:val="333333"/>
          <w:sz w:val="21"/>
          <w:szCs w:val="21"/>
        </w:rPr>
        <w:t xml:space="preserve">  </w:t>
      </w:r>
      <w:r w:rsidR="00DE2870">
        <w:rPr>
          <w:rFonts w:ascii="Helvetica" w:hAnsi="Helvetica" w:cs="Helvetica"/>
          <w:color w:val="333333"/>
          <w:sz w:val="21"/>
          <w:szCs w:val="21"/>
        </w:rPr>
        <w:t>Each row of the menu has</w:t>
      </w:r>
      <w:r w:rsidR="00253F4A">
        <w:rPr>
          <w:rFonts w:ascii="Helvetica" w:hAnsi="Helvetica" w:cs="Helvetica"/>
          <w:color w:val="333333"/>
          <w:sz w:val="21"/>
          <w:szCs w:val="21"/>
        </w:rPr>
        <w:t xml:space="preserve"> a </w:t>
      </w:r>
      <w:r w:rsidR="00DE2870">
        <w:rPr>
          <w:rFonts w:ascii="Helvetica" w:hAnsi="Helvetica" w:cs="Helvetica"/>
          <w:color w:val="333333"/>
          <w:sz w:val="21"/>
          <w:szCs w:val="21"/>
        </w:rPr>
        <w:t>different</w:t>
      </w:r>
      <w:r w:rsidR="009333C6">
        <w:rPr>
          <w:rFonts w:ascii="Helvetica" w:hAnsi="Helvetica" w:cs="Helvetica"/>
          <w:color w:val="333333"/>
          <w:sz w:val="21"/>
          <w:szCs w:val="21"/>
        </w:rPr>
        <w:t xml:space="preserve"> set of risk choices </w:t>
      </w:r>
      <w:r w:rsidR="00253F4A">
        <w:rPr>
          <w:rFonts w:ascii="Helvetica" w:hAnsi="Helvetica" w:cs="Helvetica"/>
          <w:color w:val="333333"/>
          <w:sz w:val="21"/>
          <w:szCs w:val="21"/>
        </w:rPr>
        <w:t>with different odds and payoffs for each Option</w:t>
      </w:r>
      <w:r w:rsidR="00DE2870">
        <w:rPr>
          <w:rFonts w:ascii="Helvetica" w:hAnsi="Helvetica" w:cs="Helvetica"/>
          <w:color w:val="333333"/>
          <w:sz w:val="21"/>
          <w:szCs w:val="21"/>
        </w:rPr>
        <w:t xml:space="preserve">.  </w:t>
      </w:r>
      <w:r w:rsidR="004E2761">
        <w:rPr>
          <w:rFonts w:ascii="Helvetica" w:hAnsi="Helvetica" w:cs="Helvetica"/>
          <w:color w:val="333333"/>
          <w:sz w:val="21"/>
          <w:szCs w:val="21"/>
        </w:rPr>
        <w:t>For each row of the menu, please compare the risky choice in Option A and Option B in each row, and select the option you like best.</w:t>
      </w:r>
    </w:p>
    <w:p w14:paraId="68DA02B8" w14:textId="77777777" w:rsidR="003B7E11" w:rsidRDefault="00DE4E34" w:rsidP="003B7E11">
      <w:pPr>
        <w:keepNext/>
      </w:pPr>
      <w:r>
        <w:rPr>
          <w:noProof/>
        </w:rPr>
        <w:drawing>
          <wp:inline distT="0" distB="0" distL="0" distR="0" wp14:anchorId="5C647736" wp14:editId="1CEFB78D">
            <wp:extent cx="5364866" cy="13716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CPT task.png"/>
                    <pic:cNvPicPr/>
                  </pic:nvPicPr>
                  <pic:blipFill rotWithShape="1">
                    <a:blip r:embed="rId8">
                      <a:extLst>
                        <a:ext uri="{28A0092B-C50C-407E-A947-70E740481C1C}">
                          <a14:useLocalDpi xmlns:a14="http://schemas.microsoft.com/office/drawing/2010/main" val="0"/>
                        </a:ext>
                      </a:extLst>
                    </a:blip>
                    <a:srcRect l="12267" t="32026" r="62542" b="47245"/>
                    <a:stretch/>
                  </pic:blipFill>
                  <pic:spPr bwMode="auto">
                    <a:xfrm>
                      <a:off x="0" y="0"/>
                      <a:ext cx="5377454" cy="1374818"/>
                    </a:xfrm>
                    <a:prstGeom prst="rect">
                      <a:avLst/>
                    </a:prstGeom>
                    <a:ln>
                      <a:noFill/>
                    </a:ln>
                    <a:extLst>
                      <a:ext uri="{53640926-AAD7-44D8-BBD7-CCE9431645EC}">
                        <a14:shadowObscured xmlns:a14="http://schemas.microsoft.com/office/drawing/2010/main"/>
                      </a:ext>
                    </a:extLst>
                  </pic:spPr>
                </pic:pic>
              </a:graphicData>
            </a:graphic>
          </wp:inline>
        </w:drawing>
      </w:r>
    </w:p>
    <w:p w14:paraId="48EF57F8" w14:textId="0577C6E8" w:rsidR="00BB49E0" w:rsidRDefault="003B7E11" w:rsidP="003B7E11">
      <w:pPr>
        <w:pStyle w:val="Caption"/>
        <w:jc w:val="center"/>
      </w:pPr>
      <w:r>
        <w:t xml:space="preserve">Figure </w:t>
      </w:r>
      <w:fldSimple w:instr=" SEQ Figure \* ARABIC ">
        <w:r w:rsidR="00DD5FE5">
          <w:rPr>
            <w:noProof/>
          </w:rPr>
          <w:t>1</w:t>
        </w:r>
      </w:fldSimple>
      <w:r>
        <w:t>: Example of a Risky Choice</w:t>
      </w:r>
    </w:p>
    <w:p w14:paraId="3B83F359" w14:textId="77777777" w:rsidR="000B22A1" w:rsidRDefault="004E2761" w:rsidP="002232E4">
      <w:pPr>
        <w:rPr>
          <w:rFonts w:ascii="Helvetica" w:hAnsi="Helvetica" w:cs="Helvetica"/>
          <w:color w:val="333333"/>
          <w:sz w:val="21"/>
          <w:szCs w:val="21"/>
        </w:rPr>
      </w:pPr>
      <w:r>
        <w:rPr>
          <w:rFonts w:ascii="Helvetica" w:hAnsi="Helvetica" w:cs="Helvetica"/>
          <w:color w:val="333333"/>
          <w:sz w:val="21"/>
          <w:szCs w:val="21"/>
        </w:rPr>
        <w:t xml:space="preserve">For example, Figure 1 shows </w:t>
      </w:r>
      <w:r w:rsidR="00DE4E34">
        <w:rPr>
          <w:rFonts w:ascii="Helvetica" w:hAnsi="Helvetica" w:cs="Helvetica"/>
          <w:color w:val="333333"/>
          <w:sz w:val="21"/>
          <w:szCs w:val="21"/>
        </w:rPr>
        <w:t xml:space="preserve">a menu with only two rows.  In each row, </w:t>
      </w:r>
      <w:r>
        <w:rPr>
          <w:rFonts w:ascii="Helvetica" w:hAnsi="Helvetica" w:cs="Helvetica"/>
          <w:color w:val="333333"/>
          <w:sz w:val="21"/>
          <w:szCs w:val="21"/>
        </w:rPr>
        <w:t>Option A and Option B have</w:t>
      </w:r>
      <w:r w:rsidR="0009534C">
        <w:rPr>
          <w:rFonts w:ascii="Helvetica" w:hAnsi="Helvetica" w:cs="Helvetica"/>
          <w:color w:val="333333"/>
          <w:sz w:val="21"/>
          <w:szCs w:val="21"/>
        </w:rPr>
        <w:t xml:space="preserve"> different possible payoffs as well as different </w:t>
      </w:r>
      <w:r>
        <w:rPr>
          <w:rFonts w:ascii="Helvetica" w:hAnsi="Helvetica" w:cs="Helvetica"/>
          <w:color w:val="333333"/>
          <w:sz w:val="21"/>
          <w:szCs w:val="21"/>
        </w:rPr>
        <w:t xml:space="preserve">probabilities attached to each payoff.  </w:t>
      </w:r>
      <w:r w:rsidR="00783B4F">
        <w:rPr>
          <w:rFonts w:ascii="Helvetica" w:hAnsi="Helvetica" w:cs="Helvetica"/>
          <w:color w:val="333333"/>
          <w:sz w:val="21"/>
          <w:szCs w:val="21"/>
        </w:rPr>
        <w:t>In the first row</w:t>
      </w:r>
      <w:r w:rsidR="00DE4E34">
        <w:rPr>
          <w:rFonts w:ascii="Helvetica" w:hAnsi="Helvetica" w:cs="Helvetica"/>
          <w:color w:val="333333"/>
          <w:sz w:val="21"/>
          <w:szCs w:val="21"/>
        </w:rPr>
        <w:t xml:space="preserve">, </w:t>
      </w:r>
      <w:r>
        <w:rPr>
          <w:rFonts w:ascii="Helvetica" w:hAnsi="Helvetica" w:cs="Helvetica"/>
          <w:color w:val="333333"/>
          <w:sz w:val="21"/>
          <w:szCs w:val="21"/>
        </w:rPr>
        <w:t>Option A pays either $4.50 or $1.00.  9 out of 10 times, Option A pays $4.50.  1 out of 10 times, Option A pays $1.00. Option B pays either $4.50 or $0.50.  7 out of 10 times, Option B pays $4.50.  3 out of 10 times, Option B pays $0.50.</w:t>
      </w:r>
      <w:r w:rsidR="00DE4E34">
        <w:rPr>
          <w:rFonts w:ascii="Helvetica" w:hAnsi="Helvetica" w:cs="Helvetica"/>
          <w:color w:val="333333"/>
          <w:sz w:val="21"/>
          <w:szCs w:val="21"/>
        </w:rPr>
        <w:t xml:space="preserve">  </w:t>
      </w:r>
    </w:p>
    <w:p w14:paraId="358BFF37" w14:textId="501B7260" w:rsidR="00263928" w:rsidRDefault="00DE4E34" w:rsidP="002232E4">
      <w:pPr>
        <w:rPr>
          <w:rFonts w:ascii="Helvetica" w:hAnsi="Helvetica" w:cs="Helvetica"/>
          <w:color w:val="333333"/>
          <w:sz w:val="21"/>
          <w:szCs w:val="21"/>
        </w:rPr>
      </w:pPr>
      <w:r>
        <w:rPr>
          <w:rFonts w:ascii="Helvetica" w:hAnsi="Helvetica" w:cs="Helvetica"/>
          <w:color w:val="333333"/>
          <w:sz w:val="21"/>
          <w:szCs w:val="21"/>
        </w:rPr>
        <w:t xml:space="preserve">In the second row, </w:t>
      </w:r>
      <w:r w:rsidR="00524E92">
        <w:rPr>
          <w:rFonts w:ascii="Helvetica" w:hAnsi="Helvetica" w:cs="Helvetica"/>
          <w:color w:val="333333"/>
          <w:sz w:val="21"/>
          <w:szCs w:val="21"/>
        </w:rPr>
        <w:t xml:space="preserve">notice that </w:t>
      </w:r>
      <w:r>
        <w:rPr>
          <w:rFonts w:ascii="Helvetica" w:hAnsi="Helvetica" w:cs="Helvetica"/>
          <w:color w:val="333333"/>
          <w:sz w:val="21"/>
          <w:szCs w:val="21"/>
        </w:rPr>
        <w:t xml:space="preserve">Option A is the same risky decision as in the first row.  Now, however, Option B pays $6.00 7 out of 10 times, and pays </w:t>
      </w:r>
      <w:r w:rsidR="00263928">
        <w:rPr>
          <w:rFonts w:ascii="Helvetica" w:hAnsi="Helvetica" w:cs="Helvetica"/>
          <w:color w:val="333333"/>
          <w:sz w:val="21"/>
          <w:szCs w:val="21"/>
        </w:rPr>
        <w:t xml:space="preserve">$0.50 3 out of 10 times.  For each row, you can select the option you prefer by clicking anywhere in the associated boxes.  </w:t>
      </w:r>
    </w:p>
    <w:p w14:paraId="19CA7709" w14:textId="4C57023B" w:rsidR="00D14B59" w:rsidRDefault="00D14B59" w:rsidP="002232E4">
      <w:pPr>
        <w:rPr>
          <w:rFonts w:ascii="Helvetica" w:hAnsi="Helvetica" w:cs="Helvetica"/>
          <w:color w:val="333333"/>
          <w:sz w:val="21"/>
          <w:szCs w:val="21"/>
        </w:rPr>
      </w:pPr>
      <w:r>
        <w:rPr>
          <w:rFonts w:ascii="Helvetica" w:hAnsi="Helvetica" w:cs="Helvetica"/>
          <w:color w:val="333333"/>
          <w:sz w:val="21"/>
          <w:szCs w:val="21"/>
        </w:rPr>
        <w:t>There is no right answer!</w:t>
      </w:r>
      <w:r w:rsidR="00F97978">
        <w:rPr>
          <w:rFonts w:ascii="Helvetica" w:hAnsi="Helvetica" w:cs="Helvetica"/>
          <w:color w:val="333333"/>
          <w:sz w:val="21"/>
          <w:szCs w:val="21"/>
        </w:rPr>
        <w:t xml:space="preserve"> </w:t>
      </w:r>
      <w:r>
        <w:rPr>
          <w:rFonts w:ascii="Helvetica" w:hAnsi="Helvetica" w:cs="Helvetica"/>
          <w:color w:val="333333"/>
          <w:sz w:val="21"/>
          <w:szCs w:val="21"/>
        </w:rPr>
        <w:t xml:space="preserve"> Please make a careful effort to identify which Option is best for you, as your choices will determine how you get paid.</w:t>
      </w:r>
    </w:p>
    <w:p w14:paraId="5034A4A4" w14:textId="77777777" w:rsidR="00D14B59" w:rsidRDefault="00D14B59" w:rsidP="002232E4">
      <w:pPr>
        <w:rPr>
          <w:rFonts w:ascii="Helvetica" w:hAnsi="Helvetica" w:cs="Helvetica"/>
          <w:color w:val="333333"/>
          <w:sz w:val="21"/>
          <w:szCs w:val="21"/>
        </w:rPr>
      </w:pPr>
    </w:p>
    <w:p w14:paraId="6E6DD941" w14:textId="77777777" w:rsidR="00D14B59" w:rsidRDefault="00D14B59" w:rsidP="00127CEB">
      <w:pPr>
        <w:pStyle w:val="Heading4"/>
      </w:pPr>
      <w:r>
        <w:t>How Payment Works for this Part</w:t>
      </w:r>
    </w:p>
    <w:p w14:paraId="0734846F" w14:textId="6486C8FE" w:rsidR="00D14B59" w:rsidRDefault="00D14B59" w:rsidP="002232E4">
      <w:pPr>
        <w:rPr>
          <w:rFonts w:ascii="Helvetica" w:hAnsi="Helvetica" w:cs="Helvetica"/>
          <w:color w:val="333333"/>
          <w:sz w:val="21"/>
          <w:szCs w:val="21"/>
        </w:rPr>
      </w:pPr>
      <w:r>
        <w:rPr>
          <w:rFonts w:ascii="Helvetica" w:hAnsi="Helvetica" w:cs="Helvetica"/>
          <w:color w:val="333333"/>
          <w:sz w:val="21"/>
          <w:szCs w:val="21"/>
        </w:rPr>
        <w:t xml:space="preserve">Once a stage is chosen for payment, one row from the </w:t>
      </w:r>
      <w:r w:rsidR="00173715">
        <w:rPr>
          <w:rFonts w:ascii="Helvetica" w:hAnsi="Helvetica" w:cs="Helvetica"/>
          <w:color w:val="333333"/>
          <w:sz w:val="21"/>
          <w:szCs w:val="21"/>
        </w:rPr>
        <w:t xml:space="preserve">menu in that </w:t>
      </w:r>
      <w:r>
        <w:rPr>
          <w:rFonts w:ascii="Helvetica" w:hAnsi="Helvetica" w:cs="Helvetica"/>
          <w:color w:val="333333"/>
          <w:sz w:val="21"/>
          <w:szCs w:val="21"/>
        </w:rPr>
        <w:t>stage will be chosen at random. You will then be paid according to your choice for that row. If you chose Option A for that row, then you would be paid according to that row's Option A (which may itself involve randomness). If instead you chose Option B for that row, then you would be paid according to that row's Option B.</w:t>
      </w:r>
    </w:p>
    <w:p w14:paraId="04C94682" w14:textId="635E411C" w:rsidR="00D14B59" w:rsidRDefault="00D14B59" w:rsidP="002232E4">
      <w:pPr>
        <w:rPr>
          <w:rFonts w:ascii="Helvetica" w:hAnsi="Helvetica" w:cs="Helvetica"/>
          <w:color w:val="333333"/>
          <w:sz w:val="21"/>
          <w:szCs w:val="21"/>
        </w:rPr>
      </w:pPr>
      <w:r>
        <w:rPr>
          <w:rFonts w:ascii="Helvetica" w:hAnsi="Helvetica" w:cs="Helvetica"/>
          <w:color w:val="333333"/>
          <w:sz w:val="21"/>
          <w:szCs w:val="21"/>
        </w:rPr>
        <w:t xml:space="preserve">You will be </w:t>
      </w:r>
      <w:r w:rsidR="00C4641A">
        <w:rPr>
          <w:rFonts w:ascii="Helvetica" w:hAnsi="Helvetica" w:cs="Helvetica"/>
          <w:color w:val="333333"/>
          <w:sz w:val="21"/>
          <w:szCs w:val="21"/>
        </w:rPr>
        <w:t xml:space="preserve">able to make </w:t>
      </w:r>
      <w:r>
        <w:rPr>
          <w:rFonts w:ascii="Helvetica" w:hAnsi="Helvetica" w:cs="Helvetica"/>
          <w:color w:val="333333"/>
          <w:sz w:val="21"/>
          <w:szCs w:val="21"/>
        </w:rPr>
        <w:t xml:space="preserve">choices </w:t>
      </w:r>
      <w:r w:rsidR="00C4641A">
        <w:rPr>
          <w:rFonts w:ascii="Helvetica" w:hAnsi="Helvetica" w:cs="Helvetica"/>
          <w:color w:val="333333"/>
          <w:sz w:val="21"/>
          <w:szCs w:val="21"/>
        </w:rPr>
        <w:t>for multiple rows with a single click on each menu</w:t>
      </w:r>
      <w:r>
        <w:rPr>
          <w:rFonts w:ascii="Helvetica" w:hAnsi="Helvetica" w:cs="Helvetica"/>
          <w:color w:val="333333"/>
          <w:sz w:val="21"/>
          <w:szCs w:val="21"/>
        </w:rPr>
        <w:t>. The menus will be arranged such that you only need to indicate when you prefer to</w:t>
      </w:r>
      <w:r>
        <w:rPr>
          <w:rStyle w:val="apple-converted-space"/>
          <w:rFonts w:ascii="Helvetica" w:hAnsi="Helvetica" w:cs="Helvetica"/>
          <w:color w:val="333333"/>
          <w:sz w:val="21"/>
          <w:szCs w:val="21"/>
        </w:rPr>
        <w:t> </w:t>
      </w:r>
      <w:r>
        <w:rPr>
          <w:rStyle w:val="Emphasis"/>
          <w:rFonts w:ascii="Helvetica" w:hAnsi="Helvetica" w:cs="Helvetica"/>
          <w:color w:val="333333"/>
          <w:sz w:val="21"/>
          <w:szCs w:val="21"/>
        </w:rPr>
        <w:t>switch</w:t>
      </w:r>
      <w:r>
        <w:rPr>
          <w:rStyle w:val="apple-converted-space"/>
          <w:rFonts w:ascii="Helvetica" w:hAnsi="Helvetica" w:cs="Helvetica"/>
          <w:color w:val="333333"/>
          <w:sz w:val="21"/>
          <w:szCs w:val="21"/>
        </w:rPr>
        <w:t> </w:t>
      </w:r>
      <w:r>
        <w:rPr>
          <w:rFonts w:ascii="Helvetica" w:hAnsi="Helvetica" w:cs="Helvetica"/>
          <w:color w:val="333333"/>
          <w:sz w:val="21"/>
          <w:szCs w:val="21"/>
        </w:rPr>
        <w:t>between the two options (from Option A to Option B).</w:t>
      </w:r>
      <w:r w:rsidR="00702775">
        <w:rPr>
          <w:rFonts w:ascii="Helvetica" w:hAnsi="Helvetica" w:cs="Helvetica"/>
          <w:color w:val="333333"/>
          <w:sz w:val="21"/>
          <w:szCs w:val="21"/>
        </w:rPr>
        <w:t xml:space="preserve">  Then all the rows above the point where you click will be marked as Option A, and all the rows below the point where you click will be marked as Option B.  </w:t>
      </w:r>
      <w:r w:rsidR="00FF1E84">
        <w:rPr>
          <w:rFonts w:ascii="Helvetica" w:hAnsi="Helvetica" w:cs="Helvetica"/>
          <w:color w:val="333333"/>
          <w:sz w:val="21"/>
          <w:szCs w:val="21"/>
        </w:rPr>
        <w:t xml:space="preserve">You will only be allowed to switch between Option A and Option B once per menu.  </w:t>
      </w:r>
    </w:p>
    <w:p w14:paraId="38A294D6" w14:textId="77777777" w:rsidR="00D14B59" w:rsidRDefault="00D14B59" w:rsidP="002232E4">
      <w:pPr>
        <w:rPr>
          <w:rFonts w:ascii="Helvetica" w:hAnsi="Helvetica" w:cs="Helvetica"/>
          <w:color w:val="333333"/>
          <w:sz w:val="21"/>
          <w:szCs w:val="21"/>
        </w:rPr>
      </w:pPr>
      <w:r>
        <w:rPr>
          <w:rFonts w:ascii="Helvetica" w:hAnsi="Helvetica" w:cs="Helvetica"/>
          <w:color w:val="333333"/>
          <w:sz w:val="21"/>
          <w:szCs w:val="21"/>
        </w:rPr>
        <w:t>Below is an example of the interface. Please click around below to get comfortable with it.</w:t>
      </w:r>
    </w:p>
    <w:p w14:paraId="231A0B4C" w14:textId="77777777" w:rsidR="00556D97" w:rsidRDefault="00556D97" w:rsidP="002232E4">
      <w:pPr>
        <w:rPr>
          <w:rFonts w:ascii="Helvetica" w:hAnsi="Helvetica" w:cs="Helvetica"/>
          <w:color w:val="333333"/>
          <w:sz w:val="21"/>
          <w:szCs w:val="21"/>
        </w:rPr>
      </w:pPr>
    </w:p>
    <w:p w14:paraId="7B3C4615" w14:textId="77777777" w:rsidR="00DD5FE5" w:rsidRDefault="00D025D8" w:rsidP="00DD5FE5">
      <w:pPr>
        <w:keepNext/>
      </w:pPr>
      <w:r>
        <w:rPr>
          <w:noProof/>
        </w:rPr>
        <w:lastRenderedPageBreak/>
        <w:drawing>
          <wp:inline distT="0" distB="0" distL="0" distR="0" wp14:anchorId="4BCD99AA" wp14:editId="07174945">
            <wp:extent cx="5365630" cy="53555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CPT task.png"/>
                    <pic:cNvPicPr/>
                  </pic:nvPicPr>
                  <pic:blipFill rotWithShape="1">
                    <a:blip r:embed="rId8">
                      <a:extLst>
                        <a:ext uri="{28A0092B-C50C-407E-A947-70E740481C1C}">
                          <a14:useLocalDpi xmlns:a14="http://schemas.microsoft.com/office/drawing/2010/main" val="0"/>
                        </a:ext>
                      </a:extLst>
                    </a:blip>
                    <a:srcRect l="12267" t="13775" r="62542" b="5297"/>
                    <a:stretch/>
                  </pic:blipFill>
                  <pic:spPr bwMode="auto">
                    <a:xfrm>
                      <a:off x="0" y="0"/>
                      <a:ext cx="5377454" cy="5367392"/>
                    </a:xfrm>
                    <a:prstGeom prst="rect">
                      <a:avLst/>
                    </a:prstGeom>
                    <a:ln>
                      <a:noFill/>
                    </a:ln>
                    <a:extLst>
                      <a:ext uri="{53640926-AAD7-44D8-BBD7-CCE9431645EC}">
                        <a14:shadowObscured xmlns:a14="http://schemas.microsoft.com/office/drawing/2010/main"/>
                      </a:ext>
                    </a:extLst>
                  </pic:spPr>
                </pic:pic>
              </a:graphicData>
            </a:graphic>
          </wp:inline>
        </w:drawing>
      </w:r>
    </w:p>
    <w:p w14:paraId="1291E73A" w14:textId="64D9DA66" w:rsidR="00145ACE" w:rsidRDefault="00DD5FE5" w:rsidP="00DD5FE5">
      <w:pPr>
        <w:pStyle w:val="Caption"/>
        <w:jc w:val="center"/>
      </w:pPr>
      <w:r>
        <w:t xml:space="preserve">Figure </w:t>
      </w:r>
      <w:fldSimple w:instr=" SEQ Figure \* ARABIC ">
        <w:r>
          <w:rPr>
            <w:noProof/>
          </w:rPr>
          <w:t>2</w:t>
        </w:r>
      </w:fldSimple>
      <w:r>
        <w:t>: Screenshot of Interface for 1st Task</w:t>
      </w:r>
    </w:p>
    <w:p w14:paraId="3843D8A7" w14:textId="1863E27F" w:rsidR="00556D97" w:rsidRPr="00145ACE" w:rsidRDefault="00556D97" w:rsidP="002232E4">
      <w:r>
        <w:t xml:space="preserve">Don’t understand?  Please raise your hand and we will come by to answer your questions.  </w:t>
      </w:r>
    </w:p>
    <w:p w14:paraId="162C06DB" w14:textId="77777777" w:rsidR="009111A2" w:rsidRDefault="009111A2" w:rsidP="002232E4"/>
    <w:p w14:paraId="44E07497" w14:textId="77777777" w:rsidR="00000544" w:rsidRDefault="00000544" w:rsidP="002232E4">
      <w:pPr>
        <w:rPr>
          <w:rFonts w:asciiTheme="majorHAnsi" w:eastAsiaTheme="majorEastAsia" w:hAnsiTheme="majorHAnsi" w:cstheme="majorBidi"/>
          <w:color w:val="2E74B5" w:themeColor="accent1" w:themeShade="BF"/>
          <w:sz w:val="26"/>
          <w:szCs w:val="26"/>
        </w:rPr>
      </w:pPr>
      <w:r>
        <w:br w:type="page"/>
      </w:r>
    </w:p>
    <w:p w14:paraId="297923B2" w14:textId="20CBC8BB" w:rsidR="004725B8" w:rsidRPr="00417617" w:rsidRDefault="00DB736D" w:rsidP="00127CEB">
      <w:pPr>
        <w:pStyle w:val="Heading1"/>
      </w:pPr>
      <w:r w:rsidRPr="00417617">
        <w:lastRenderedPageBreak/>
        <w:t xml:space="preserve">Instructions for </w:t>
      </w:r>
      <w:r w:rsidR="000E522D">
        <w:t>Part II</w:t>
      </w:r>
    </w:p>
    <w:p w14:paraId="71E33493" w14:textId="05270F93" w:rsidR="002B4039" w:rsidRDefault="000B51C7" w:rsidP="002232E4">
      <w:r>
        <w:t>The next section</w:t>
      </w:r>
      <w:r w:rsidR="003D086D">
        <w:t xml:space="preserve"> of</w:t>
      </w:r>
      <w:r w:rsidR="0097186F">
        <w:t xml:space="preserve"> experiment consists of </w:t>
      </w:r>
      <w:r w:rsidR="00AD2E73">
        <w:rPr>
          <w:u w:val="single"/>
        </w:rPr>
        <w:t>15</w:t>
      </w:r>
      <w:r w:rsidR="00CE1CDD">
        <w:t xml:space="preserve"> stages</w:t>
      </w:r>
      <w:r w:rsidR="0097186F">
        <w:t xml:space="preserve">.  </w:t>
      </w:r>
    </w:p>
    <w:p w14:paraId="25B6296F" w14:textId="32A15157" w:rsidR="00971C60" w:rsidRDefault="00971C60" w:rsidP="002232E4">
      <w:pPr>
        <w:rPr>
          <w:rFonts w:ascii="Helvetica" w:hAnsi="Helvetica" w:cs="Helvetica"/>
          <w:color w:val="333333"/>
          <w:sz w:val="21"/>
          <w:szCs w:val="21"/>
        </w:rPr>
      </w:pPr>
      <w:r>
        <w:rPr>
          <w:rFonts w:ascii="Helvetica" w:hAnsi="Helvetica" w:cs="Helvetica"/>
          <w:color w:val="333333"/>
          <w:sz w:val="21"/>
          <w:szCs w:val="21"/>
        </w:rPr>
        <w:t xml:space="preserve">In </w:t>
      </w:r>
      <w:r w:rsidR="006E3E27">
        <w:rPr>
          <w:rFonts w:ascii="Helvetica" w:hAnsi="Helvetica" w:cs="Helvetica"/>
          <w:color w:val="333333"/>
          <w:sz w:val="21"/>
          <w:szCs w:val="21"/>
        </w:rPr>
        <w:t>each stage</w:t>
      </w:r>
      <w:r>
        <w:rPr>
          <w:rFonts w:ascii="Helvetica" w:hAnsi="Helvetica" w:cs="Helvetica"/>
          <w:color w:val="333333"/>
          <w:sz w:val="21"/>
          <w:szCs w:val="21"/>
        </w:rPr>
        <w:t>, you will be making choices about whether or not to buy insurance to protect a risky asset.</w:t>
      </w:r>
      <w:r w:rsidR="006E3E27">
        <w:rPr>
          <w:rFonts w:ascii="Helvetica" w:hAnsi="Helvetica" w:cs="Helvetica"/>
          <w:color w:val="333333"/>
          <w:sz w:val="21"/>
          <w:szCs w:val="21"/>
        </w:rPr>
        <w:t xml:space="preserve">  Y</w:t>
      </w:r>
      <w:r>
        <w:rPr>
          <w:rFonts w:ascii="Helvetica" w:hAnsi="Helvetica" w:cs="Helvetica"/>
          <w:color w:val="333333"/>
          <w:sz w:val="21"/>
          <w:szCs w:val="21"/>
        </w:rPr>
        <w:t xml:space="preserve">ou will be given information about the possible payoffs from your risky asset, and the probability of each payoff happening. </w:t>
      </w:r>
      <w:r w:rsidR="003564E8">
        <w:rPr>
          <w:rFonts w:ascii="Helvetica" w:hAnsi="Helvetica" w:cs="Helvetica"/>
          <w:color w:val="333333"/>
          <w:sz w:val="21"/>
          <w:szCs w:val="21"/>
        </w:rPr>
        <w:t>These payoffs and probabilities will be the s</w:t>
      </w:r>
      <w:r w:rsidR="000B51C7">
        <w:rPr>
          <w:rFonts w:ascii="Helvetica" w:hAnsi="Helvetica" w:cs="Helvetica"/>
          <w:color w:val="333333"/>
          <w:sz w:val="21"/>
          <w:szCs w:val="21"/>
        </w:rPr>
        <w:t>ame for all rounds in this section of the experiment</w:t>
      </w:r>
      <w:r w:rsidR="003564E8">
        <w:rPr>
          <w:rFonts w:ascii="Helvetica" w:hAnsi="Helvetica" w:cs="Helvetica"/>
          <w:color w:val="333333"/>
          <w:sz w:val="21"/>
          <w:szCs w:val="21"/>
        </w:rPr>
        <w:t xml:space="preserve">.  </w:t>
      </w:r>
    </w:p>
    <w:p w14:paraId="58605240" w14:textId="67097885" w:rsidR="00971C60" w:rsidRDefault="00971C60" w:rsidP="002232E4">
      <w:pPr>
        <w:rPr>
          <w:rFonts w:ascii="Helvetica" w:hAnsi="Helvetica" w:cs="Helvetica"/>
          <w:color w:val="333333"/>
          <w:sz w:val="21"/>
          <w:szCs w:val="21"/>
        </w:rPr>
      </w:pPr>
      <w:r>
        <w:rPr>
          <w:rFonts w:ascii="Helvetica" w:hAnsi="Helvetica" w:cs="Helvetica"/>
          <w:color w:val="333333"/>
          <w:sz w:val="21"/>
          <w:szCs w:val="21"/>
        </w:rPr>
        <w:t>In each stage you will be quoted a price for insurance, and you will be told the amount of the insurance</w:t>
      </w:r>
      <w:r w:rsidR="003E0394">
        <w:rPr>
          <w:rFonts w:ascii="Helvetica" w:hAnsi="Helvetica" w:cs="Helvetica"/>
          <w:color w:val="333333"/>
          <w:sz w:val="21"/>
          <w:szCs w:val="21"/>
        </w:rPr>
        <w:t xml:space="preserve"> </w:t>
      </w:r>
      <w:r w:rsidRPr="003E0394">
        <w:rPr>
          <w:rStyle w:val="Emphasis"/>
          <w:rFonts w:ascii="Helvetica" w:hAnsi="Helvetica" w:cs="Helvetica"/>
          <w:b/>
          <w:color w:val="333333"/>
          <w:sz w:val="21"/>
          <w:szCs w:val="21"/>
        </w:rPr>
        <w:t>guarantee</w:t>
      </w:r>
      <w:r>
        <w:rPr>
          <w:rFonts w:ascii="Helvetica" w:hAnsi="Helvetica" w:cs="Helvetica"/>
          <w:color w:val="333333"/>
          <w:sz w:val="21"/>
          <w:szCs w:val="21"/>
        </w:rPr>
        <w:t xml:space="preserve">. </w:t>
      </w:r>
      <w:r w:rsidR="003E0394">
        <w:rPr>
          <w:rFonts w:ascii="Helvetica" w:hAnsi="Helvetica" w:cs="Helvetica"/>
          <w:color w:val="333333"/>
          <w:sz w:val="21"/>
          <w:szCs w:val="21"/>
        </w:rPr>
        <w:t xml:space="preserve"> </w:t>
      </w:r>
      <w:r>
        <w:rPr>
          <w:rFonts w:ascii="Helvetica" w:hAnsi="Helvetica" w:cs="Helvetica"/>
          <w:color w:val="333333"/>
          <w:sz w:val="21"/>
          <w:szCs w:val="21"/>
        </w:rPr>
        <w:t>After you make your decision whether to buy insurance, a random payoff will be chosen from your payoffs according to their respective probabilities. If you bought insurance and the randomly chosen payoff is below the guarantee, then the insurance will pay you the difference.</w:t>
      </w:r>
    </w:p>
    <w:p w14:paraId="024053AB" w14:textId="77777777" w:rsidR="00971C60" w:rsidRDefault="00971C60" w:rsidP="002232E4">
      <w:pPr>
        <w:rPr>
          <w:rFonts w:ascii="Helvetica" w:hAnsi="Helvetica" w:cs="Helvetica"/>
          <w:color w:val="333333"/>
          <w:sz w:val="21"/>
          <w:szCs w:val="21"/>
        </w:rPr>
      </w:pPr>
      <w:r>
        <w:rPr>
          <w:rFonts w:ascii="Helvetica" w:hAnsi="Helvetica" w:cs="Helvetica"/>
          <w:color w:val="333333"/>
          <w:sz w:val="21"/>
          <w:szCs w:val="21"/>
        </w:rPr>
        <w:t>Whether or not the insurance pays out, you will always pay the price of the insurance if you choose to buy it. This means that if the insurance does pay out, you would be paid the guarantee minus the price of insurance.</w:t>
      </w:r>
    </w:p>
    <w:p w14:paraId="091DB10F" w14:textId="502E2EC9" w:rsidR="00091B57" w:rsidRDefault="00971C60" w:rsidP="002232E4">
      <w:pPr>
        <w:rPr>
          <w:rFonts w:ascii="Helvetica" w:hAnsi="Helvetica" w:cs="Helvetica"/>
          <w:color w:val="333333"/>
          <w:sz w:val="21"/>
          <w:szCs w:val="21"/>
        </w:rPr>
      </w:pPr>
      <w:r>
        <w:rPr>
          <w:rFonts w:ascii="Helvetica" w:hAnsi="Helvetica" w:cs="Helvetica"/>
          <w:color w:val="333333"/>
          <w:sz w:val="21"/>
          <w:szCs w:val="21"/>
        </w:rPr>
        <w:t xml:space="preserve">Remember: there is no right answer! Please make a careful effort to identify which choice is best for you, as your choices </w:t>
      </w:r>
      <w:r w:rsidR="00091B57">
        <w:rPr>
          <w:rFonts w:ascii="Helvetica" w:hAnsi="Helvetica" w:cs="Helvetica"/>
          <w:color w:val="333333"/>
          <w:sz w:val="21"/>
          <w:szCs w:val="21"/>
        </w:rPr>
        <w:t>will determine how you get paid.</w:t>
      </w:r>
    </w:p>
    <w:p w14:paraId="59439912" w14:textId="2050430C" w:rsidR="00971C60" w:rsidRDefault="00971C60" w:rsidP="002232E4">
      <w:pPr>
        <w:rPr>
          <w:rFonts w:ascii="Times New Roman" w:hAnsi="Times New Roman" w:cs="Times New Roman"/>
          <w:sz w:val="24"/>
          <w:szCs w:val="24"/>
        </w:rPr>
      </w:pPr>
    </w:p>
    <w:p w14:paraId="11543490" w14:textId="77777777" w:rsidR="00971C60" w:rsidRDefault="00971C60" w:rsidP="00127CEB">
      <w:pPr>
        <w:pStyle w:val="Heading3"/>
      </w:pPr>
      <w:r>
        <w:t>How Payment Works for this Part</w:t>
      </w:r>
    </w:p>
    <w:p w14:paraId="667136CD" w14:textId="77777777" w:rsidR="00971C60" w:rsidRDefault="00971C60" w:rsidP="002232E4">
      <w:pPr>
        <w:rPr>
          <w:rFonts w:ascii="Helvetica" w:hAnsi="Helvetica" w:cs="Helvetica"/>
          <w:color w:val="333333"/>
          <w:sz w:val="21"/>
          <w:szCs w:val="21"/>
        </w:rPr>
      </w:pPr>
      <w:r>
        <w:rPr>
          <w:rFonts w:ascii="Helvetica" w:hAnsi="Helvetica" w:cs="Helvetica"/>
          <w:color w:val="333333"/>
          <w:sz w:val="21"/>
          <w:szCs w:val="21"/>
        </w:rPr>
        <w:t>If one of these stages is randomly chosen for payment, you will be paid according to the random payoff chosen, and according to whether or not you purchased insurance at the quoted price.</w:t>
      </w:r>
    </w:p>
    <w:p w14:paraId="52EFDA0A" w14:textId="77777777" w:rsidR="00692A81" w:rsidRDefault="00692A81" w:rsidP="002232E4"/>
    <w:p w14:paraId="4EB17005" w14:textId="77777777" w:rsidR="00091B57" w:rsidRDefault="00091B57" w:rsidP="00127CEB">
      <w:pPr>
        <w:pStyle w:val="Heading3"/>
      </w:pPr>
      <w:r>
        <w:t>Interface</w:t>
      </w:r>
    </w:p>
    <w:p w14:paraId="08235F38" w14:textId="77777777" w:rsidR="00091B57" w:rsidRDefault="00091B57" w:rsidP="002232E4">
      <w:pPr>
        <w:rPr>
          <w:rFonts w:ascii="Helvetica" w:hAnsi="Helvetica" w:cs="Helvetica"/>
          <w:color w:val="333333"/>
          <w:sz w:val="21"/>
          <w:szCs w:val="21"/>
        </w:rPr>
      </w:pPr>
      <w:r>
        <w:rPr>
          <w:rFonts w:ascii="Helvetica" w:hAnsi="Helvetica" w:cs="Helvetica"/>
          <w:color w:val="333333"/>
          <w:sz w:val="21"/>
          <w:szCs w:val="21"/>
        </w:rPr>
        <w:t>Below is an example of the interface. Please click around below to get comfortable with it.</w:t>
      </w:r>
    </w:p>
    <w:p w14:paraId="3FC30A6C" w14:textId="77777777" w:rsidR="003417AC" w:rsidRDefault="004C4EE6" w:rsidP="003417AC">
      <w:pPr>
        <w:keepNext/>
      </w:pPr>
      <w:r>
        <w:rPr>
          <w:rFonts w:ascii="Helvetica" w:hAnsi="Helvetica" w:cs="Helvetica"/>
          <w:noProof/>
          <w:color w:val="333333"/>
          <w:sz w:val="21"/>
          <w:szCs w:val="21"/>
        </w:rPr>
        <w:lastRenderedPageBreak/>
        <w:drawing>
          <wp:inline distT="0" distB="0" distL="0" distR="0" wp14:anchorId="685C3B61" wp14:editId="7260E895">
            <wp:extent cx="5140756" cy="581420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la task screen shot 1.png"/>
                    <pic:cNvPicPr/>
                  </pic:nvPicPr>
                  <pic:blipFill rotWithShape="1">
                    <a:blip r:embed="rId9">
                      <a:extLst>
                        <a:ext uri="{28A0092B-C50C-407E-A947-70E740481C1C}">
                          <a14:useLocalDpi xmlns:a14="http://schemas.microsoft.com/office/drawing/2010/main" val="0"/>
                        </a:ext>
                      </a:extLst>
                    </a:blip>
                    <a:srcRect l="12484" t="7724" r="63135" b="4036"/>
                    <a:stretch/>
                  </pic:blipFill>
                  <pic:spPr bwMode="auto">
                    <a:xfrm>
                      <a:off x="0" y="0"/>
                      <a:ext cx="5153562" cy="5828688"/>
                    </a:xfrm>
                    <a:prstGeom prst="rect">
                      <a:avLst/>
                    </a:prstGeom>
                    <a:ln>
                      <a:noFill/>
                    </a:ln>
                    <a:extLst>
                      <a:ext uri="{53640926-AAD7-44D8-BBD7-CCE9431645EC}">
                        <a14:shadowObscured xmlns:a14="http://schemas.microsoft.com/office/drawing/2010/main"/>
                      </a:ext>
                    </a:extLst>
                  </pic:spPr>
                </pic:pic>
              </a:graphicData>
            </a:graphic>
          </wp:inline>
        </w:drawing>
      </w:r>
    </w:p>
    <w:p w14:paraId="512399B8" w14:textId="3F4BDBAF" w:rsidR="004C4EE6" w:rsidRDefault="003417AC" w:rsidP="003417AC">
      <w:pPr>
        <w:pStyle w:val="Caption"/>
        <w:jc w:val="center"/>
      </w:pPr>
      <w:r>
        <w:t xml:space="preserve">Figure </w:t>
      </w:r>
      <w:fldSimple w:instr=" SEQ Figure \* ARABIC ">
        <w:r w:rsidR="00DD5FE5">
          <w:rPr>
            <w:noProof/>
          </w:rPr>
          <w:t>3</w:t>
        </w:r>
      </w:fldSimple>
      <w:r>
        <w:t>: Truncated Screenshot of Interface for 2</w:t>
      </w:r>
      <w:r w:rsidRPr="003417AC">
        <w:rPr>
          <w:vertAlign w:val="superscript"/>
        </w:rPr>
        <w:t>nd</w:t>
      </w:r>
      <w:r>
        <w:t xml:space="preserve"> Task</w:t>
      </w:r>
    </w:p>
    <w:p w14:paraId="31AD0B74" w14:textId="2D5EF13C" w:rsidR="00D94083" w:rsidRDefault="00D94083" w:rsidP="002232E4">
      <w:r>
        <w:t>[</w:t>
      </w:r>
      <w:r w:rsidR="004C4EE6">
        <w:t>Please note: this screenshot is for one particular risk environment treatment.  Subjects will see different parameterizations of risk distribution depending on the assigned treatment.</w:t>
      </w:r>
      <w:r>
        <w:t>]</w:t>
      </w:r>
    </w:p>
    <w:p w14:paraId="4B8B14E2" w14:textId="77777777" w:rsidR="00D94083" w:rsidRPr="00145ACE" w:rsidRDefault="00D94083" w:rsidP="002232E4">
      <w:r>
        <w:t xml:space="preserve">Don’t understand?  Please raise your hand and we will come by to answer your questions.  </w:t>
      </w:r>
    </w:p>
    <w:p w14:paraId="3F376784" w14:textId="77777777" w:rsidR="00D94083" w:rsidRDefault="00D94083" w:rsidP="002232E4">
      <w:pPr>
        <w:rPr>
          <w:rFonts w:ascii="Helvetica" w:hAnsi="Helvetica" w:cs="Helvetica"/>
          <w:color w:val="333333"/>
          <w:sz w:val="21"/>
          <w:szCs w:val="21"/>
        </w:rPr>
      </w:pPr>
    </w:p>
    <w:p w14:paraId="76E8A7C8" w14:textId="77777777" w:rsidR="00091B57" w:rsidRDefault="00091B57" w:rsidP="002232E4">
      <w:pPr>
        <w:rPr>
          <w:rFonts w:ascii="Helvetica" w:hAnsi="Helvetica" w:cs="Helvetica"/>
          <w:color w:val="333333"/>
          <w:sz w:val="21"/>
          <w:szCs w:val="21"/>
        </w:rPr>
      </w:pPr>
    </w:p>
    <w:p w14:paraId="16C5C617" w14:textId="77777777" w:rsidR="00091B57" w:rsidRDefault="00091B57" w:rsidP="002232E4"/>
    <w:p w14:paraId="7BD4B2FE" w14:textId="77777777" w:rsidR="00141BCD" w:rsidRDefault="00141BCD" w:rsidP="002232E4"/>
    <w:p w14:paraId="57376478" w14:textId="08428AD5" w:rsidR="00141BCD" w:rsidRDefault="00141BCD" w:rsidP="002232E4">
      <w:pPr>
        <w:pStyle w:val="Heading1"/>
      </w:pPr>
      <w:r w:rsidRPr="00417617">
        <w:lastRenderedPageBreak/>
        <w:t xml:space="preserve">Instructions for </w:t>
      </w:r>
      <w:r>
        <w:t>Part III</w:t>
      </w:r>
    </w:p>
    <w:p w14:paraId="076036A9" w14:textId="77777777" w:rsidR="002232E4" w:rsidRDefault="002232E4" w:rsidP="002232E4">
      <w:r>
        <w:t xml:space="preserve">The next section of experiment consists of </w:t>
      </w:r>
      <w:r>
        <w:rPr>
          <w:u w:val="single"/>
        </w:rPr>
        <w:t>15</w:t>
      </w:r>
      <w:r>
        <w:t xml:space="preserve"> stages.  </w:t>
      </w:r>
    </w:p>
    <w:p w14:paraId="5818BE12" w14:textId="0323A1F1" w:rsidR="002232E4" w:rsidRDefault="002232E4" w:rsidP="00EB6230">
      <w:r>
        <w:t>In the next part of the experiment, you will be making choices about whether or not to buy insurance to protect your risky asset. Your asset's payoffs and probabilities are the same as in the previous stages.</w:t>
      </w:r>
      <w:r>
        <w:rPr>
          <w:rStyle w:val="apple-converted-space"/>
          <w:rFonts w:ascii="Helvetica" w:hAnsi="Helvetica" w:cs="Helvetica"/>
          <w:color w:val="333333"/>
          <w:sz w:val="21"/>
          <w:szCs w:val="21"/>
        </w:rPr>
        <w:t> </w:t>
      </w:r>
      <w:r w:rsidR="00EB6230">
        <w:rPr>
          <w:rStyle w:val="apple-converted-space"/>
          <w:rFonts w:ascii="Helvetica" w:hAnsi="Helvetica" w:cs="Helvetica"/>
          <w:color w:val="333333"/>
          <w:sz w:val="21"/>
          <w:szCs w:val="21"/>
        </w:rPr>
        <w:t xml:space="preserve"> </w:t>
      </w:r>
      <w:r w:rsidRPr="00EB6230">
        <w:t xml:space="preserve">However, </w:t>
      </w:r>
      <w:r w:rsidRPr="00EB6230">
        <w:rPr>
          <w:b/>
        </w:rPr>
        <w:t>this part of the experiment is different:</w:t>
      </w:r>
    </w:p>
    <w:p w14:paraId="48409AFF" w14:textId="29497BEB" w:rsidR="002232E4" w:rsidRPr="00EB6230" w:rsidRDefault="002232E4" w:rsidP="00EB6230">
      <w:r w:rsidRPr="00EB6230">
        <w:t xml:space="preserve">In each stage, you will be offered insurance, but </w:t>
      </w:r>
      <w:r w:rsidRPr="00EB6230">
        <w:rPr>
          <w:b/>
          <w:u w:val="single"/>
        </w:rPr>
        <w:t>your insurance choice will be binding</w:t>
      </w:r>
      <w:r w:rsidR="00EB6230" w:rsidRPr="00EB6230">
        <w:rPr>
          <w:b/>
          <w:u w:val="single"/>
        </w:rPr>
        <w:t xml:space="preserve"> </w:t>
      </w:r>
      <w:r w:rsidRPr="00EB6230">
        <w:rPr>
          <w:b/>
          <w:u w:val="single"/>
        </w:rPr>
        <w:t>for the next five (5) stages.</w:t>
      </w:r>
    </w:p>
    <w:p w14:paraId="7186F609" w14:textId="77777777" w:rsidR="002232E4" w:rsidRDefault="002232E4" w:rsidP="003E6469">
      <w:r>
        <w:t>After you make your decision whether to buy insurance, a random payoff will be chosen from your payoffs</w:t>
      </w:r>
      <w:r>
        <w:rPr>
          <w:rStyle w:val="apple-converted-space"/>
          <w:rFonts w:ascii="Helvetica" w:hAnsi="Helvetica" w:cs="Helvetica"/>
          <w:color w:val="333333"/>
          <w:sz w:val="21"/>
          <w:szCs w:val="21"/>
        </w:rPr>
        <w:t> </w:t>
      </w:r>
      <w:r>
        <w:t>five times. You will then be shown your results for all five stages.</w:t>
      </w:r>
    </w:p>
    <w:p w14:paraId="6199A975" w14:textId="09085D8A" w:rsidR="002232E4" w:rsidRDefault="002232E4" w:rsidP="003E6469">
      <w:r>
        <w:t xml:space="preserve">Remember: there is no right answer! </w:t>
      </w:r>
      <w:r w:rsidR="00EB6230">
        <w:t xml:space="preserve"> </w:t>
      </w:r>
      <w:r>
        <w:t>Please make a careful effort to identify which choice is best for you, as your choices will determine how you get paid.</w:t>
      </w:r>
    </w:p>
    <w:p w14:paraId="5F06E6D0" w14:textId="578445BA" w:rsidR="002232E4" w:rsidRDefault="002232E4" w:rsidP="003E6469"/>
    <w:p w14:paraId="26D19653" w14:textId="77777777" w:rsidR="002232E4" w:rsidRDefault="002232E4" w:rsidP="002232E4">
      <w:pPr>
        <w:pStyle w:val="Heading3"/>
      </w:pPr>
      <w:r>
        <w:t>How Payment Works for this Part</w:t>
      </w:r>
    </w:p>
    <w:p w14:paraId="5180C30C" w14:textId="77777777" w:rsidR="002232E4" w:rsidRDefault="002232E4" w:rsidP="003E6469">
      <w:r>
        <w:t>If one of these stages is randomly chosen for payment, you will be paid according to the random payoff chosen, and according to whether or not you purchased insurance at the quoted price.</w:t>
      </w:r>
    </w:p>
    <w:p w14:paraId="53C7757B" w14:textId="0644BC85" w:rsidR="002232E4" w:rsidRDefault="002232E4" w:rsidP="002232E4">
      <w:pPr>
        <w:rPr>
          <w:rFonts w:ascii="Times New Roman" w:hAnsi="Times New Roman" w:cs="Times New Roman"/>
          <w:sz w:val="24"/>
          <w:szCs w:val="24"/>
        </w:rPr>
      </w:pPr>
    </w:p>
    <w:p w14:paraId="25F2CC86" w14:textId="77777777" w:rsidR="002232E4" w:rsidRDefault="002232E4" w:rsidP="002232E4">
      <w:pPr>
        <w:pStyle w:val="Heading3"/>
      </w:pPr>
      <w:r>
        <w:t>Interface</w:t>
      </w:r>
    </w:p>
    <w:p w14:paraId="6E9CE62D" w14:textId="141DB1BC" w:rsidR="002232E4" w:rsidRDefault="002232E4" w:rsidP="003E6469">
      <w:r>
        <w:t>The interface is identical to the previous stages. The only difference is in the time commitment for the insurance (</w:t>
      </w:r>
      <w:r w:rsidR="00EB6230">
        <w:t>you now commit five stages at a</w:t>
      </w:r>
      <w:r>
        <w:t xml:space="preserve"> time).</w:t>
      </w:r>
    </w:p>
    <w:p w14:paraId="40092700" w14:textId="77777777" w:rsidR="003E6469" w:rsidRPr="00145ACE" w:rsidRDefault="003E6469" w:rsidP="003E6469">
      <w:r>
        <w:t xml:space="preserve">Don’t understand?  Please raise your hand and we will come by to answer your questions.  </w:t>
      </w:r>
    </w:p>
    <w:p w14:paraId="445B264C" w14:textId="2CF3A178" w:rsidR="000D6908" w:rsidRDefault="000D6908">
      <w:r>
        <w:br w:type="page"/>
      </w:r>
    </w:p>
    <w:p w14:paraId="15AA2B66" w14:textId="460B8DE0" w:rsidR="00DB736D" w:rsidRDefault="00DB736D" w:rsidP="000D6908">
      <w:pPr>
        <w:pStyle w:val="Heading1"/>
      </w:pPr>
      <w:r w:rsidRPr="00417617">
        <w:lastRenderedPageBreak/>
        <w:t xml:space="preserve">Instructions for </w:t>
      </w:r>
      <w:r w:rsidR="00DA174E">
        <w:t>Part IV</w:t>
      </w:r>
    </w:p>
    <w:p w14:paraId="6DACF9A2" w14:textId="77777777" w:rsidR="00FD2032" w:rsidRDefault="00FD2032" w:rsidP="00FD2032"/>
    <w:p w14:paraId="383F40FD" w14:textId="77777777" w:rsidR="00FD2032" w:rsidRDefault="00FD2032" w:rsidP="00FD2032">
      <w:r>
        <w:t xml:space="preserve">The next section of experiment consists of </w:t>
      </w:r>
      <w:r>
        <w:rPr>
          <w:u w:val="single"/>
        </w:rPr>
        <w:t>15</w:t>
      </w:r>
      <w:r>
        <w:t xml:space="preserve"> stages.  </w:t>
      </w:r>
    </w:p>
    <w:p w14:paraId="6E85F0F8" w14:textId="77777777" w:rsidR="009B3FDE" w:rsidRPr="009B3FDE" w:rsidRDefault="009B3FDE" w:rsidP="009B3FDE">
      <w:pPr>
        <w:pStyle w:val="NormalWeb"/>
        <w:shd w:val="clear" w:color="auto" w:fill="FFFFFF"/>
        <w:spacing w:before="0" w:beforeAutospacing="0" w:after="150" w:afterAutospacing="0" w:line="300" w:lineRule="atLeast"/>
        <w:rPr>
          <w:rFonts w:ascii="Calibri" w:hAnsi="Calibri" w:cs="Helvetica"/>
          <w:color w:val="333333"/>
          <w:sz w:val="22"/>
          <w:szCs w:val="22"/>
        </w:rPr>
      </w:pPr>
      <w:r w:rsidRPr="009B3FDE">
        <w:rPr>
          <w:rFonts w:ascii="Calibri" w:hAnsi="Calibri" w:cs="Helvetica"/>
          <w:color w:val="333333"/>
          <w:sz w:val="22"/>
          <w:szCs w:val="22"/>
        </w:rPr>
        <w:t>In the next part of the experiment, you will be making choices about whether or not to buy insurance to protect your risky asset. Your asset's payoffs and probabilities are the same as in the previous stages.</w:t>
      </w:r>
      <w:r w:rsidRPr="009B3FDE">
        <w:rPr>
          <w:rStyle w:val="apple-converted-space"/>
          <w:rFonts w:ascii="Calibri" w:hAnsi="Calibri" w:cs="Helvetica"/>
          <w:color w:val="333333"/>
          <w:sz w:val="22"/>
          <w:szCs w:val="22"/>
        </w:rPr>
        <w:t> </w:t>
      </w:r>
      <w:r w:rsidRPr="0039403D">
        <w:rPr>
          <w:rStyle w:val="Strong"/>
          <w:rFonts w:ascii="Calibri" w:hAnsi="Calibri" w:cs="Helvetica"/>
          <w:b w:val="0"/>
          <w:color w:val="333333"/>
          <w:sz w:val="22"/>
          <w:szCs w:val="22"/>
        </w:rPr>
        <w:t>However,</w:t>
      </w:r>
      <w:r w:rsidRPr="009B3FDE">
        <w:rPr>
          <w:rStyle w:val="Strong"/>
          <w:rFonts w:ascii="Calibri" w:hAnsi="Calibri" w:cs="Helvetica"/>
          <w:color w:val="333333"/>
          <w:sz w:val="22"/>
          <w:szCs w:val="22"/>
        </w:rPr>
        <w:t xml:space="preserve"> this part of the experiment is different:</w:t>
      </w:r>
    </w:p>
    <w:p w14:paraId="237A45D8" w14:textId="200B7DDF" w:rsidR="009B3FDE" w:rsidRPr="009B3FDE" w:rsidRDefault="009B3FDE" w:rsidP="009B3FDE">
      <w:pPr>
        <w:pStyle w:val="Heading4"/>
        <w:shd w:val="clear" w:color="auto" w:fill="FFFFFF"/>
        <w:spacing w:before="150" w:after="150"/>
        <w:rPr>
          <w:rFonts w:ascii="Calibri" w:hAnsi="Calibri" w:cs="Helvetica"/>
          <w:color w:val="333333"/>
        </w:rPr>
      </w:pPr>
      <w:r w:rsidRPr="0039403D">
        <w:rPr>
          <w:rFonts w:ascii="Calibri" w:hAnsi="Calibri" w:cs="Helvetica"/>
          <w:bCs/>
          <w:color w:val="333333"/>
        </w:rPr>
        <w:t xml:space="preserve">In each stage, </w:t>
      </w:r>
      <w:r w:rsidRPr="0007702E">
        <w:rPr>
          <w:rFonts w:ascii="Calibri" w:hAnsi="Calibri" w:cs="Helvetica"/>
          <w:bCs/>
          <w:color w:val="333333"/>
        </w:rPr>
        <w:t>you will be offered insurance, and you will also be offered</w:t>
      </w:r>
      <w:r w:rsidRPr="00C436FF">
        <w:rPr>
          <w:rFonts w:ascii="Calibri" w:hAnsi="Calibri" w:cs="Helvetica"/>
          <w:b/>
          <w:bCs/>
          <w:color w:val="333333"/>
          <w:u w:val="single"/>
        </w:rPr>
        <w:t xml:space="preserve"> another risk management strategy</w:t>
      </w:r>
      <w:r w:rsidRPr="009B3FDE">
        <w:rPr>
          <w:rFonts w:ascii="Calibri" w:hAnsi="Calibri" w:cs="Helvetica"/>
          <w:b/>
          <w:bCs/>
          <w:color w:val="333333"/>
        </w:rPr>
        <w:t xml:space="preserve">. </w:t>
      </w:r>
      <w:r w:rsidR="0039403D">
        <w:rPr>
          <w:rFonts w:ascii="Calibri" w:hAnsi="Calibri" w:cs="Helvetica"/>
          <w:b/>
          <w:bCs/>
          <w:color w:val="333333"/>
        </w:rPr>
        <w:t xml:space="preserve"> </w:t>
      </w:r>
      <w:r w:rsidR="00127CEB">
        <w:rPr>
          <w:rFonts w:ascii="Calibri" w:hAnsi="Calibri" w:cs="Helvetica"/>
          <w:bCs/>
          <w:color w:val="333333"/>
        </w:rPr>
        <w:t xml:space="preserve">The other strategy </w:t>
      </w:r>
      <w:r w:rsidR="00127CEB" w:rsidRPr="0007702E">
        <w:rPr>
          <w:rFonts w:ascii="Calibri" w:hAnsi="Calibri" w:cs="Helvetica"/>
          <w:b/>
          <w:bCs/>
          <w:color w:val="333333"/>
          <w:u w:val="single"/>
        </w:rPr>
        <w:t>changes the probabilities attached to the payoffs for your asset</w:t>
      </w:r>
      <w:r w:rsidR="00127CEB">
        <w:rPr>
          <w:rFonts w:ascii="Calibri" w:hAnsi="Calibri" w:cs="Helvetica"/>
          <w:bCs/>
          <w:color w:val="333333"/>
        </w:rPr>
        <w:t xml:space="preserve">.  </w:t>
      </w:r>
      <w:r w:rsidRPr="0039403D">
        <w:rPr>
          <w:rFonts w:ascii="Calibri" w:hAnsi="Calibri" w:cs="Helvetica"/>
          <w:bCs/>
          <w:color w:val="333333"/>
        </w:rPr>
        <w:t>You can choose to buy the other strategy, or the insurance, or both. Both choices will only be</w:t>
      </w:r>
      <w:r w:rsidRPr="009B3FDE">
        <w:rPr>
          <w:rFonts w:ascii="Calibri" w:hAnsi="Calibri" w:cs="Helvetica"/>
          <w:b/>
          <w:bCs/>
          <w:color w:val="333333"/>
        </w:rPr>
        <w:t xml:space="preserve"> </w:t>
      </w:r>
      <w:r w:rsidRPr="00C436FF">
        <w:rPr>
          <w:rFonts w:ascii="Calibri" w:hAnsi="Calibri" w:cs="Helvetica"/>
          <w:b/>
          <w:bCs/>
          <w:color w:val="333333"/>
          <w:u w:val="single"/>
        </w:rPr>
        <w:t>binding for one (1) stage</w:t>
      </w:r>
      <w:r w:rsidRPr="009B3FDE">
        <w:rPr>
          <w:rFonts w:ascii="Calibri" w:hAnsi="Calibri" w:cs="Helvetica"/>
          <w:b/>
          <w:bCs/>
          <w:color w:val="333333"/>
        </w:rPr>
        <w:t>.</w:t>
      </w:r>
    </w:p>
    <w:p w14:paraId="24D62ABD" w14:textId="77777777" w:rsidR="009B3FDE" w:rsidRPr="009B3FDE" w:rsidRDefault="009B3FDE" w:rsidP="009B3FDE">
      <w:pPr>
        <w:pStyle w:val="NormalWeb"/>
        <w:shd w:val="clear" w:color="auto" w:fill="FFFFFF"/>
        <w:spacing w:before="0" w:beforeAutospacing="0" w:after="150" w:afterAutospacing="0" w:line="300" w:lineRule="atLeast"/>
        <w:rPr>
          <w:rFonts w:ascii="Calibri" w:hAnsi="Calibri" w:cs="Helvetica"/>
          <w:color w:val="333333"/>
          <w:sz w:val="22"/>
          <w:szCs w:val="22"/>
        </w:rPr>
      </w:pPr>
      <w:r w:rsidRPr="009B3FDE">
        <w:rPr>
          <w:rFonts w:ascii="Calibri" w:hAnsi="Calibri" w:cs="Helvetica"/>
          <w:color w:val="333333"/>
          <w:sz w:val="22"/>
          <w:szCs w:val="22"/>
        </w:rPr>
        <w:t>After you make your decision, a random payoff will be chosen from your payoffs</w:t>
      </w:r>
      <w:r w:rsidRPr="009B3FDE">
        <w:rPr>
          <w:rStyle w:val="apple-converted-space"/>
          <w:rFonts w:ascii="Calibri" w:hAnsi="Calibri" w:cs="Helvetica"/>
          <w:color w:val="333333"/>
          <w:sz w:val="22"/>
          <w:szCs w:val="22"/>
        </w:rPr>
        <w:t> </w:t>
      </w:r>
      <w:r w:rsidRPr="009B3FDE">
        <w:rPr>
          <w:rFonts w:ascii="Calibri" w:hAnsi="Calibri" w:cs="Helvetica"/>
          <w:color w:val="333333"/>
          <w:sz w:val="22"/>
          <w:szCs w:val="22"/>
        </w:rPr>
        <w:t>one time. You will then be shown your results for this stage.</w:t>
      </w:r>
    </w:p>
    <w:p w14:paraId="47326223" w14:textId="77777777" w:rsidR="009B3FDE" w:rsidRPr="009B3FDE" w:rsidRDefault="009B3FDE" w:rsidP="009B3FDE">
      <w:pPr>
        <w:pStyle w:val="NormalWeb"/>
        <w:shd w:val="clear" w:color="auto" w:fill="FFFFFF"/>
        <w:spacing w:before="0" w:beforeAutospacing="0" w:after="150" w:afterAutospacing="0" w:line="300" w:lineRule="atLeast"/>
        <w:rPr>
          <w:rFonts w:ascii="Calibri" w:hAnsi="Calibri" w:cs="Helvetica"/>
          <w:color w:val="333333"/>
          <w:sz w:val="22"/>
          <w:szCs w:val="22"/>
        </w:rPr>
      </w:pPr>
      <w:r w:rsidRPr="009B3FDE">
        <w:rPr>
          <w:rFonts w:ascii="Calibri" w:hAnsi="Calibri" w:cs="Helvetica"/>
          <w:color w:val="333333"/>
          <w:sz w:val="22"/>
          <w:szCs w:val="22"/>
        </w:rPr>
        <w:t>Remember: there is no right answer! Please make a careful effort to identify which choice is best for you, as your choices will determine how you get paid.</w:t>
      </w:r>
    </w:p>
    <w:p w14:paraId="72EBAB82" w14:textId="20124999" w:rsidR="009B3FDE" w:rsidRPr="009B3FDE" w:rsidRDefault="009B3FDE" w:rsidP="009B3FDE">
      <w:pPr>
        <w:rPr>
          <w:rFonts w:ascii="Calibri" w:hAnsi="Calibri" w:cs="Times New Roman"/>
        </w:rPr>
      </w:pPr>
    </w:p>
    <w:p w14:paraId="561F8F6A" w14:textId="77777777" w:rsidR="009B3FDE" w:rsidRPr="009B3FDE" w:rsidRDefault="009B3FDE" w:rsidP="009B3FDE">
      <w:pPr>
        <w:pStyle w:val="Heading4"/>
      </w:pPr>
      <w:r w:rsidRPr="009B3FDE">
        <w:t>How Payment Works for this Part</w:t>
      </w:r>
    </w:p>
    <w:p w14:paraId="13CDB2A6" w14:textId="77777777" w:rsidR="009B3FDE" w:rsidRPr="009B3FDE" w:rsidRDefault="009B3FDE" w:rsidP="009B3FDE">
      <w:pPr>
        <w:pStyle w:val="NormalWeb"/>
        <w:shd w:val="clear" w:color="auto" w:fill="FFFFFF"/>
        <w:spacing w:before="0" w:beforeAutospacing="0" w:after="150" w:afterAutospacing="0" w:line="300" w:lineRule="atLeast"/>
        <w:rPr>
          <w:rFonts w:ascii="Calibri" w:hAnsi="Calibri" w:cs="Helvetica"/>
          <w:color w:val="333333"/>
          <w:sz w:val="22"/>
          <w:szCs w:val="22"/>
        </w:rPr>
      </w:pPr>
      <w:r w:rsidRPr="009B3FDE">
        <w:rPr>
          <w:rFonts w:ascii="Calibri" w:hAnsi="Calibri" w:cs="Helvetica"/>
          <w:color w:val="333333"/>
          <w:sz w:val="22"/>
          <w:szCs w:val="22"/>
        </w:rPr>
        <w:t>If one of these stages is randomly chosen for payment, you will be paid according to the random payoff chosen, and according to whether or not you purchased insurance at the quoted price.</w:t>
      </w:r>
    </w:p>
    <w:p w14:paraId="554B3550" w14:textId="789E2648" w:rsidR="009B3FDE" w:rsidRPr="009B3FDE" w:rsidRDefault="009B3FDE" w:rsidP="009B3FDE">
      <w:pPr>
        <w:rPr>
          <w:rFonts w:ascii="Calibri" w:hAnsi="Calibri" w:cs="Times New Roman"/>
        </w:rPr>
      </w:pPr>
    </w:p>
    <w:p w14:paraId="414921F1" w14:textId="77777777" w:rsidR="009B3FDE" w:rsidRPr="009B3FDE" w:rsidRDefault="009B3FDE" w:rsidP="009B3FDE">
      <w:pPr>
        <w:pStyle w:val="Heading4"/>
      </w:pPr>
      <w:r w:rsidRPr="009B3FDE">
        <w:t>Interface</w:t>
      </w:r>
    </w:p>
    <w:p w14:paraId="2DA7F943" w14:textId="77777777" w:rsidR="009B3FDE" w:rsidRPr="009B3FDE" w:rsidRDefault="009B3FDE" w:rsidP="009B3FDE">
      <w:pPr>
        <w:pStyle w:val="NormalWeb"/>
        <w:shd w:val="clear" w:color="auto" w:fill="FFFFFF"/>
        <w:spacing w:before="0" w:beforeAutospacing="0" w:after="150" w:afterAutospacing="0" w:line="300" w:lineRule="atLeast"/>
        <w:rPr>
          <w:rFonts w:ascii="Calibri" w:hAnsi="Calibri" w:cs="Helvetica"/>
          <w:color w:val="333333"/>
          <w:sz w:val="22"/>
          <w:szCs w:val="22"/>
        </w:rPr>
      </w:pPr>
      <w:r w:rsidRPr="009B3FDE">
        <w:rPr>
          <w:rFonts w:ascii="Calibri" w:hAnsi="Calibri" w:cs="Helvetica"/>
          <w:color w:val="333333"/>
          <w:sz w:val="22"/>
          <w:szCs w:val="22"/>
        </w:rPr>
        <w:t>Below is an example of the interface. Please click around below to get comfortable with it.</w:t>
      </w:r>
    </w:p>
    <w:p w14:paraId="35730C12" w14:textId="77777777" w:rsidR="00470BF9" w:rsidRDefault="00F04D92" w:rsidP="00470BF9">
      <w:pPr>
        <w:keepNext/>
      </w:pPr>
      <w:r>
        <w:rPr>
          <w:noProof/>
        </w:rPr>
        <w:lastRenderedPageBreak/>
        <w:drawing>
          <wp:inline distT="0" distB="0" distL="0" distR="0" wp14:anchorId="2EB0A5E6" wp14:editId="24861109">
            <wp:extent cx="5496130" cy="625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mand task screenshot.png"/>
                    <pic:cNvPicPr/>
                  </pic:nvPicPr>
                  <pic:blipFill rotWithShape="1">
                    <a:blip r:embed="rId10">
                      <a:extLst>
                        <a:ext uri="{28A0092B-C50C-407E-A947-70E740481C1C}">
                          <a14:useLocalDpi xmlns:a14="http://schemas.microsoft.com/office/drawing/2010/main" val="0"/>
                        </a:ext>
                      </a:extLst>
                    </a:blip>
                    <a:srcRect l="13499" t="10663" r="63425" b="5320"/>
                    <a:stretch/>
                  </pic:blipFill>
                  <pic:spPr bwMode="auto">
                    <a:xfrm>
                      <a:off x="0" y="0"/>
                      <a:ext cx="5511253" cy="6270807"/>
                    </a:xfrm>
                    <a:prstGeom prst="rect">
                      <a:avLst/>
                    </a:prstGeom>
                    <a:ln>
                      <a:noFill/>
                    </a:ln>
                    <a:extLst>
                      <a:ext uri="{53640926-AAD7-44D8-BBD7-CCE9431645EC}">
                        <a14:shadowObscured xmlns:a14="http://schemas.microsoft.com/office/drawing/2010/main"/>
                      </a:ext>
                    </a:extLst>
                  </pic:spPr>
                </pic:pic>
              </a:graphicData>
            </a:graphic>
          </wp:inline>
        </w:drawing>
      </w:r>
    </w:p>
    <w:p w14:paraId="1FF19FE2" w14:textId="68476C82" w:rsidR="00FD2032" w:rsidRDefault="00470BF9" w:rsidP="00470BF9">
      <w:pPr>
        <w:pStyle w:val="Caption"/>
        <w:jc w:val="center"/>
      </w:pPr>
      <w:r>
        <w:t xml:space="preserve">Figure </w:t>
      </w:r>
      <w:fldSimple w:instr=" SEQ Figure \* ARABIC ">
        <w:r w:rsidR="00DD5FE5">
          <w:rPr>
            <w:noProof/>
          </w:rPr>
          <w:t>4</w:t>
        </w:r>
      </w:fldSimple>
      <w:r>
        <w:t>: Truncated Screenshot of Interface</w:t>
      </w:r>
      <w:r w:rsidR="003417AC">
        <w:t xml:space="preserve"> for 4th</w:t>
      </w:r>
      <w:r>
        <w:t xml:space="preserve"> Task</w:t>
      </w:r>
    </w:p>
    <w:p w14:paraId="2AD51E51" w14:textId="77777777" w:rsidR="009063A6" w:rsidRDefault="009063A6" w:rsidP="00FD2032"/>
    <w:p w14:paraId="2E596430" w14:textId="77777777" w:rsidR="003417AC" w:rsidRDefault="003417AC" w:rsidP="003417AC">
      <w:r>
        <w:t>[Please note: this screenshot is for one particular risk environment treatment.  Subjects will see different parameterizations of risk distribution depending on the assigned treatment.]</w:t>
      </w:r>
    </w:p>
    <w:p w14:paraId="03A67435" w14:textId="77777777" w:rsidR="009063A6" w:rsidRPr="00145ACE" w:rsidRDefault="009063A6" w:rsidP="009063A6">
      <w:r>
        <w:t xml:space="preserve">Don’t understand?  Please raise your hand and we will come by to answer your questions.  </w:t>
      </w:r>
    </w:p>
    <w:p w14:paraId="4CF8E643" w14:textId="77777777" w:rsidR="009063A6" w:rsidRDefault="009063A6" w:rsidP="00FD2032"/>
    <w:p w14:paraId="38FD43FC" w14:textId="77777777" w:rsidR="00102CAF" w:rsidRPr="008715B0" w:rsidRDefault="00102CAF" w:rsidP="002232E4"/>
    <w:sectPr w:rsidR="00102CAF" w:rsidRPr="008715B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EF160" w14:textId="77777777" w:rsidR="005473B1" w:rsidRDefault="005473B1" w:rsidP="002970BB">
      <w:pPr>
        <w:spacing w:after="0" w:line="240" w:lineRule="auto"/>
      </w:pPr>
      <w:r>
        <w:separator/>
      </w:r>
    </w:p>
  </w:endnote>
  <w:endnote w:type="continuationSeparator" w:id="0">
    <w:p w14:paraId="7A584641" w14:textId="77777777" w:rsidR="005473B1" w:rsidRDefault="005473B1" w:rsidP="00297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DF7FC" w14:textId="3C22E763" w:rsidR="00D07FB5" w:rsidRDefault="00D07FB5">
    <w:pPr>
      <w:pStyle w:val="Footer"/>
    </w:pPr>
    <w:r>
      <w:t>Supporting Statement: Attachment D</w:t>
    </w:r>
    <w:r>
      <w:ptab w:relativeTo="margin" w:alignment="center" w:leader="none"/>
    </w:r>
    <w:r>
      <w:ptab w:relativeTo="margin" w:alignment="right" w:leader="none"/>
    </w:r>
    <w:r w:rsidRPr="00D07FB5">
      <w:t xml:space="preserve">Page </w:t>
    </w:r>
    <w:r w:rsidRPr="00D07FB5">
      <w:rPr>
        <w:b/>
        <w:bCs/>
      </w:rPr>
      <w:fldChar w:fldCharType="begin"/>
    </w:r>
    <w:r w:rsidRPr="00D07FB5">
      <w:rPr>
        <w:b/>
        <w:bCs/>
      </w:rPr>
      <w:instrText xml:space="preserve"> PAGE  \* Arabic  \* MERGEFORMAT </w:instrText>
    </w:r>
    <w:r w:rsidRPr="00D07FB5">
      <w:rPr>
        <w:b/>
        <w:bCs/>
      </w:rPr>
      <w:fldChar w:fldCharType="separate"/>
    </w:r>
    <w:r w:rsidR="005E02B4">
      <w:rPr>
        <w:b/>
        <w:bCs/>
        <w:noProof/>
      </w:rPr>
      <w:t>9</w:t>
    </w:r>
    <w:r w:rsidRPr="00D07FB5">
      <w:rPr>
        <w:b/>
        <w:bCs/>
      </w:rPr>
      <w:fldChar w:fldCharType="end"/>
    </w:r>
    <w:r w:rsidRPr="00D07FB5">
      <w:t xml:space="preserve"> of </w:t>
    </w:r>
    <w:r w:rsidRPr="00D07FB5">
      <w:rPr>
        <w:b/>
        <w:bCs/>
      </w:rPr>
      <w:fldChar w:fldCharType="begin"/>
    </w:r>
    <w:r w:rsidRPr="00D07FB5">
      <w:rPr>
        <w:b/>
        <w:bCs/>
      </w:rPr>
      <w:instrText xml:space="preserve"> NUMPAGES  \* Arabic  \* MERGEFORMAT </w:instrText>
    </w:r>
    <w:r w:rsidRPr="00D07FB5">
      <w:rPr>
        <w:b/>
        <w:bCs/>
      </w:rPr>
      <w:fldChar w:fldCharType="separate"/>
    </w:r>
    <w:r w:rsidR="005E02B4">
      <w:rPr>
        <w:b/>
        <w:bCs/>
        <w:noProof/>
      </w:rPr>
      <w:t>9</w:t>
    </w:r>
    <w:r w:rsidRPr="00D07FB5">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24CE7" w14:textId="77777777" w:rsidR="005473B1" w:rsidRDefault="005473B1" w:rsidP="002970BB">
      <w:pPr>
        <w:spacing w:after="0" w:line="240" w:lineRule="auto"/>
      </w:pPr>
      <w:r>
        <w:separator/>
      </w:r>
    </w:p>
  </w:footnote>
  <w:footnote w:type="continuationSeparator" w:id="0">
    <w:p w14:paraId="1269C915" w14:textId="77777777" w:rsidR="005473B1" w:rsidRDefault="005473B1" w:rsidP="002970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3A605" w14:textId="4191042D" w:rsidR="002970BB" w:rsidRDefault="002970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21E4D"/>
    <w:multiLevelType w:val="hybridMultilevel"/>
    <w:tmpl w:val="D818A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046F40"/>
    <w:multiLevelType w:val="hybridMultilevel"/>
    <w:tmpl w:val="82349E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60E3875"/>
    <w:multiLevelType w:val="hybridMultilevel"/>
    <w:tmpl w:val="3F60B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162408"/>
    <w:multiLevelType w:val="hybridMultilevel"/>
    <w:tmpl w:val="E828E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899"/>
    <w:rsid w:val="00000544"/>
    <w:rsid w:val="00004561"/>
    <w:rsid w:val="00011031"/>
    <w:rsid w:val="00014F2B"/>
    <w:rsid w:val="000208E1"/>
    <w:rsid w:val="0005233D"/>
    <w:rsid w:val="000677DA"/>
    <w:rsid w:val="0007702E"/>
    <w:rsid w:val="00091B57"/>
    <w:rsid w:val="000924DA"/>
    <w:rsid w:val="0009534C"/>
    <w:rsid w:val="000A320F"/>
    <w:rsid w:val="000B22A1"/>
    <w:rsid w:val="000B4656"/>
    <w:rsid w:val="000B51C7"/>
    <w:rsid w:val="000C315A"/>
    <w:rsid w:val="000C7EC7"/>
    <w:rsid w:val="000D6908"/>
    <w:rsid w:val="000E1CBF"/>
    <w:rsid w:val="000E522D"/>
    <w:rsid w:val="000E74F1"/>
    <w:rsid w:val="001004CF"/>
    <w:rsid w:val="00102CAF"/>
    <w:rsid w:val="00102F4F"/>
    <w:rsid w:val="0010333A"/>
    <w:rsid w:val="00112171"/>
    <w:rsid w:val="00127CEB"/>
    <w:rsid w:val="00141BCD"/>
    <w:rsid w:val="00145ACE"/>
    <w:rsid w:val="001500F7"/>
    <w:rsid w:val="00173715"/>
    <w:rsid w:val="001737B6"/>
    <w:rsid w:val="001829CA"/>
    <w:rsid w:val="001922CD"/>
    <w:rsid w:val="00193E24"/>
    <w:rsid w:val="0019733D"/>
    <w:rsid w:val="001A6840"/>
    <w:rsid w:val="001B0549"/>
    <w:rsid w:val="001D2505"/>
    <w:rsid w:val="001D6533"/>
    <w:rsid w:val="001E5009"/>
    <w:rsid w:val="001F6F86"/>
    <w:rsid w:val="0021707D"/>
    <w:rsid w:val="002232E4"/>
    <w:rsid w:val="00227E00"/>
    <w:rsid w:val="00230623"/>
    <w:rsid w:val="00235834"/>
    <w:rsid w:val="00237EDC"/>
    <w:rsid w:val="00253F4A"/>
    <w:rsid w:val="00254268"/>
    <w:rsid w:val="00257F07"/>
    <w:rsid w:val="00263928"/>
    <w:rsid w:val="002643EB"/>
    <w:rsid w:val="00270C29"/>
    <w:rsid w:val="00271505"/>
    <w:rsid w:val="00276CC4"/>
    <w:rsid w:val="002826F8"/>
    <w:rsid w:val="00291E67"/>
    <w:rsid w:val="00293C83"/>
    <w:rsid w:val="00294DDD"/>
    <w:rsid w:val="002970BB"/>
    <w:rsid w:val="002A3BF5"/>
    <w:rsid w:val="002B4039"/>
    <w:rsid w:val="002D31A8"/>
    <w:rsid w:val="002E0B18"/>
    <w:rsid w:val="002F1673"/>
    <w:rsid w:val="0030508A"/>
    <w:rsid w:val="0031437E"/>
    <w:rsid w:val="00323F93"/>
    <w:rsid w:val="0033450D"/>
    <w:rsid w:val="00337621"/>
    <w:rsid w:val="003417AC"/>
    <w:rsid w:val="00342DD4"/>
    <w:rsid w:val="00343E8C"/>
    <w:rsid w:val="003563FD"/>
    <w:rsid w:val="003564E8"/>
    <w:rsid w:val="00360D87"/>
    <w:rsid w:val="00377A8C"/>
    <w:rsid w:val="0039403D"/>
    <w:rsid w:val="00394089"/>
    <w:rsid w:val="003B2579"/>
    <w:rsid w:val="003B4303"/>
    <w:rsid w:val="003B7E11"/>
    <w:rsid w:val="003C3AC9"/>
    <w:rsid w:val="003D086D"/>
    <w:rsid w:val="003D3FB3"/>
    <w:rsid w:val="003E0394"/>
    <w:rsid w:val="003E0F07"/>
    <w:rsid w:val="003E6469"/>
    <w:rsid w:val="003F6E36"/>
    <w:rsid w:val="00412812"/>
    <w:rsid w:val="00416899"/>
    <w:rsid w:val="00417617"/>
    <w:rsid w:val="00424D1C"/>
    <w:rsid w:val="00431BDA"/>
    <w:rsid w:val="00433079"/>
    <w:rsid w:val="00445156"/>
    <w:rsid w:val="00466765"/>
    <w:rsid w:val="00470BF9"/>
    <w:rsid w:val="004725B8"/>
    <w:rsid w:val="0047277D"/>
    <w:rsid w:val="004822BD"/>
    <w:rsid w:val="00484749"/>
    <w:rsid w:val="00496077"/>
    <w:rsid w:val="004C1EEA"/>
    <w:rsid w:val="004C4EE6"/>
    <w:rsid w:val="004C650E"/>
    <w:rsid w:val="004D2D94"/>
    <w:rsid w:val="004E2761"/>
    <w:rsid w:val="004F0880"/>
    <w:rsid w:val="00521621"/>
    <w:rsid w:val="00524E92"/>
    <w:rsid w:val="00526967"/>
    <w:rsid w:val="00530EDF"/>
    <w:rsid w:val="00546970"/>
    <w:rsid w:val="005473B1"/>
    <w:rsid w:val="00556D97"/>
    <w:rsid w:val="00571B1C"/>
    <w:rsid w:val="005761A5"/>
    <w:rsid w:val="00584CB5"/>
    <w:rsid w:val="005971B0"/>
    <w:rsid w:val="005A5481"/>
    <w:rsid w:val="005B4C53"/>
    <w:rsid w:val="005C268C"/>
    <w:rsid w:val="005D5FDA"/>
    <w:rsid w:val="005E02B4"/>
    <w:rsid w:val="005E05DD"/>
    <w:rsid w:val="00607FCA"/>
    <w:rsid w:val="00613F87"/>
    <w:rsid w:val="00616D7E"/>
    <w:rsid w:val="00631F43"/>
    <w:rsid w:val="00634FF5"/>
    <w:rsid w:val="006351CD"/>
    <w:rsid w:val="006451C6"/>
    <w:rsid w:val="00672637"/>
    <w:rsid w:val="00682185"/>
    <w:rsid w:val="0068343A"/>
    <w:rsid w:val="00685A34"/>
    <w:rsid w:val="00692A81"/>
    <w:rsid w:val="006C672B"/>
    <w:rsid w:val="006D2C0C"/>
    <w:rsid w:val="006D7D90"/>
    <w:rsid w:val="006D7EA9"/>
    <w:rsid w:val="006E3E27"/>
    <w:rsid w:val="006E792D"/>
    <w:rsid w:val="00702775"/>
    <w:rsid w:val="00702D88"/>
    <w:rsid w:val="00715C61"/>
    <w:rsid w:val="00721896"/>
    <w:rsid w:val="0073248E"/>
    <w:rsid w:val="00735989"/>
    <w:rsid w:val="00746FEA"/>
    <w:rsid w:val="00755A52"/>
    <w:rsid w:val="007631B7"/>
    <w:rsid w:val="00765059"/>
    <w:rsid w:val="0077162F"/>
    <w:rsid w:val="00783B4F"/>
    <w:rsid w:val="00784A03"/>
    <w:rsid w:val="007906A0"/>
    <w:rsid w:val="00794D74"/>
    <w:rsid w:val="007B0DA5"/>
    <w:rsid w:val="007C0199"/>
    <w:rsid w:val="007C1884"/>
    <w:rsid w:val="007D072F"/>
    <w:rsid w:val="007D2AE9"/>
    <w:rsid w:val="007E22F4"/>
    <w:rsid w:val="008220DC"/>
    <w:rsid w:val="00822B1F"/>
    <w:rsid w:val="00826BA0"/>
    <w:rsid w:val="00832E70"/>
    <w:rsid w:val="00840043"/>
    <w:rsid w:val="008420D8"/>
    <w:rsid w:val="00843CD4"/>
    <w:rsid w:val="00862154"/>
    <w:rsid w:val="008715B0"/>
    <w:rsid w:val="00884725"/>
    <w:rsid w:val="008B0A1B"/>
    <w:rsid w:val="008B4FA2"/>
    <w:rsid w:val="008E6C69"/>
    <w:rsid w:val="009063A6"/>
    <w:rsid w:val="009111A2"/>
    <w:rsid w:val="00911F88"/>
    <w:rsid w:val="00913AE0"/>
    <w:rsid w:val="009159E0"/>
    <w:rsid w:val="00923148"/>
    <w:rsid w:val="009333C6"/>
    <w:rsid w:val="00943170"/>
    <w:rsid w:val="00957198"/>
    <w:rsid w:val="009605E9"/>
    <w:rsid w:val="00964C42"/>
    <w:rsid w:val="0097186F"/>
    <w:rsid w:val="00971C60"/>
    <w:rsid w:val="00994D4C"/>
    <w:rsid w:val="009B3B7F"/>
    <w:rsid w:val="009B3FDE"/>
    <w:rsid w:val="009E77A6"/>
    <w:rsid w:val="009E793B"/>
    <w:rsid w:val="009F3349"/>
    <w:rsid w:val="00A0658F"/>
    <w:rsid w:val="00A13CF5"/>
    <w:rsid w:val="00A313D6"/>
    <w:rsid w:val="00A40CB5"/>
    <w:rsid w:val="00A443CE"/>
    <w:rsid w:val="00A44BD1"/>
    <w:rsid w:val="00A95E53"/>
    <w:rsid w:val="00A95E71"/>
    <w:rsid w:val="00AB235A"/>
    <w:rsid w:val="00AB3F7C"/>
    <w:rsid w:val="00AC360A"/>
    <w:rsid w:val="00AD2E73"/>
    <w:rsid w:val="00AD416B"/>
    <w:rsid w:val="00AD5566"/>
    <w:rsid w:val="00AD7EC6"/>
    <w:rsid w:val="00AE4C61"/>
    <w:rsid w:val="00B0623E"/>
    <w:rsid w:val="00B12913"/>
    <w:rsid w:val="00B244CA"/>
    <w:rsid w:val="00B2614D"/>
    <w:rsid w:val="00B30718"/>
    <w:rsid w:val="00B36A9B"/>
    <w:rsid w:val="00B53F50"/>
    <w:rsid w:val="00B63EBE"/>
    <w:rsid w:val="00B834D1"/>
    <w:rsid w:val="00B8373D"/>
    <w:rsid w:val="00BA064C"/>
    <w:rsid w:val="00BA10F7"/>
    <w:rsid w:val="00BA38A7"/>
    <w:rsid w:val="00BA3935"/>
    <w:rsid w:val="00BA5C8C"/>
    <w:rsid w:val="00BB49E0"/>
    <w:rsid w:val="00BC5702"/>
    <w:rsid w:val="00BD4C8D"/>
    <w:rsid w:val="00BD5662"/>
    <w:rsid w:val="00BE1638"/>
    <w:rsid w:val="00BF2F13"/>
    <w:rsid w:val="00C41071"/>
    <w:rsid w:val="00C429CF"/>
    <w:rsid w:val="00C436FF"/>
    <w:rsid w:val="00C45375"/>
    <w:rsid w:val="00C460C1"/>
    <w:rsid w:val="00C4641A"/>
    <w:rsid w:val="00C516D7"/>
    <w:rsid w:val="00C5355A"/>
    <w:rsid w:val="00C54BED"/>
    <w:rsid w:val="00C618B2"/>
    <w:rsid w:val="00C67D01"/>
    <w:rsid w:val="00C67DFE"/>
    <w:rsid w:val="00C73699"/>
    <w:rsid w:val="00CA5A72"/>
    <w:rsid w:val="00CB220C"/>
    <w:rsid w:val="00CE1CDD"/>
    <w:rsid w:val="00CF7012"/>
    <w:rsid w:val="00D025D8"/>
    <w:rsid w:val="00D07FB5"/>
    <w:rsid w:val="00D14B59"/>
    <w:rsid w:val="00D54089"/>
    <w:rsid w:val="00D5713D"/>
    <w:rsid w:val="00D5714F"/>
    <w:rsid w:val="00D63393"/>
    <w:rsid w:val="00D6385C"/>
    <w:rsid w:val="00D66E1F"/>
    <w:rsid w:val="00D73102"/>
    <w:rsid w:val="00D7749C"/>
    <w:rsid w:val="00D80489"/>
    <w:rsid w:val="00D860C3"/>
    <w:rsid w:val="00D927B8"/>
    <w:rsid w:val="00D94083"/>
    <w:rsid w:val="00DA0C7A"/>
    <w:rsid w:val="00DA174E"/>
    <w:rsid w:val="00DB37E2"/>
    <w:rsid w:val="00DB456E"/>
    <w:rsid w:val="00DB736D"/>
    <w:rsid w:val="00DC2B0D"/>
    <w:rsid w:val="00DD5CEB"/>
    <w:rsid w:val="00DD5FE5"/>
    <w:rsid w:val="00DE2870"/>
    <w:rsid w:val="00DE4E34"/>
    <w:rsid w:val="00DF64DF"/>
    <w:rsid w:val="00E21A01"/>
    <w:rsid w:val="00E27816"/>
    <w:rsid w:val="00E30CAE"/>
    <w:rsid w:val="00E32DAF"/>
    <w:rsid w:val="00E42BB2"/>
    <w:rsid w:val="00E537D0"/>
    <w:rsid w:val="00E7169A"/>
    <w:rsid w:val="00E73B58"/>
    <w:rsid w:val="00E745C0"/>
    <w:rsid w:val="00E82B1D"/>
    <w:rsid w:val="00E87572"/>
    <w:rsid w:val="00EA13BD"/>
    <w:rsid w:val="00EB118E"/>
    <w:rsid w:val="00EB6230"/>
    <w:rsid w:val="00EC68C7"/>
    <w:rsid w:val="00ED198C"/>
    <w:rsid w:val="00ED1C2A"/>
    <w:rsid w:val="00ED7F4E"/>
    <w:rsid w:val="00EF2996"/>
    <w:rsid w:val="00EF2B8E"/>
    <w:rsid w:val="00EF72FF"/>
    <w:rsid w:val="00F0143E"/>
    <w:rsid w:val="00F04D92"/>
    <w:rsid w:val="00F20892"/>
    <w:rsid w:val="00F20F55"/>
    <w:rsid w:val="00F32F91"/>
    <w:rsid w:val="00F57AF3"/>
    <w:rsid w:val="00F86D95"/>
    <w:rsid w:val="00F93C6F"/>
    <w:rsid w:val="00F97978"/>
    <w:rsid w:val="00FA1DAE"/>
    <w:rsid w:val="00FA2271"/>
    <w:rsid w:val="00FA3492"/>
    <w:rsid w:val="00FB3511"/>
    <w:rsid w:val="00FB67EC"/>
    <w:rsid w:val="00FD2032"/>
    <w:rsid w:val="00FE0242"/>
    <w:rsid w:val="00FE2D55"/>
    <w:rsid w:val="00FF1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BA27"/>
  <w15:docId w15:val="{9B510072-CA17-40D1-96DD-20BB1B7C5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67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2B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C2B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14B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2B1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7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4039"/>
    <w:rPr>
      <w:sz w:val="16"/>
      <w:szCs w:val="16"/>
    </w:rPr>
  </w:style>
  <w:style w:type="paragraph" w:styleId="CommentText">
    <w:name w:val="annotation text"/>
    <w:basedOn w:val="Normal"/>
    <w:link w:val="CommentTextChar"/>
    <w:uiPriority w:val="99"/>
    <w:semiHidden/>
    <w:unhideWhenUsed/>
    <w:rsid w:val="002B4039"/>
    <w:pPr>
      <w:spacing w:line="240" w:lineRule="auto"/>
    </w:pPr>
    <w:rPr>
      <w:sz w:val="20"/>
      <w:szCs w:val="20"/>
    </w:rPr>
  </w:style>
  <w:style w:type="character" w:customStyle="1" w:styleId="CommentTextChar">
    <w:name w:val="Comment Text Char"/>
    <w:basedOn w:val="DefaultParagraphFont"/>
    <w:link w:val="CommentText"/>
    <w:uiPriority w:val="99"/>
    <w:semiHidden/>
    <w:rsid w:val="002B4039"/>
    <w:rPr>
      <w:sz w:val="20"/>
      <w:szCs w:val="20"/>
    </w:rPr>
  </w:style>
  <w:style w:type="paragraph" w:styleId="CommentSubject">
    <w:name w:val="annotation subject"/>
    <w:basedOn w:val="CommentText"/>
    <w:next w:val="CommentText"/>
    <w:link w:val="CommentSubjectChar"/>
    <w:uiPriority w:val="99"/>
    <w:semiHidden/>
    <w:unhideWhenUsed/>
    <w:rsid w:val="002B4039"/>
    <w:rPr>
      <w:b/>
      <w:bCs/>
    </w:rPr>
  </w:style>
  <w:style w:type="character" w:customStyle="1" w:styleId="CommentSubjectChar">
    <w:name w:val="Comment Subject Char"/>
    <w:basedOn w:val="CommentTextChar"/>
    <w:link w:val="CommentSubject"/>
    <w:uiPriority w:val="99"/>
    <w:semiHidden/>
    <w:rsid w:val="002B4039"/>
    <w:rPr>
      <w:b/>
      <w:bCs/>
      <w:sz w:val="20"/>
      <w:szCs w:val="20"/>
    </w:rPr>
  </w:style>
  <w:style w:type="paragraph" w:styleId="BalloonText">
    <w:name w:val="Balloon Text"/>
    <w:basedOn w:val="Normal"/>
    <w:link w:val="BalloonTextChar"/>
    <w:uiPriority w:val="99"/>
    <w:semiHidden/>
    <w:unhideWhenUsed/>
    <w:rsid w:val="002B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39"/>
    <w:rPr>
      <w:rFonts w:ascii="Tahoma" w:hAnsi="Tahoma" w:cs="Tahoma"/>
      <w:sz w:val="16"/>
      <w:szCs w:val="16"/>
    </w:rPr>
  </w:style>
  <w:style w:type="paragraph" w:styleId="ListParagraph">
    <w:name w:val="List Paragraph"/>
    <w:basedOn w:val="Normal"/>
    <w:uiPriority w:val="34"/>
    <w:qFormat/>
    <w:rsid w:val="002B4039"/>
    <w:pPr>
      <w:ind w:left="720"/>
      <w:contextualSpacing/>
    </w:pPr>
  </w:style>
  <w:style w:type="paragraph" w:styleId="Header">
    <w:name w:val="header"/>
    <w:basedOn w:val="Normal"/>
    <w:link w:val="HeaderChar"/>
    <w:uiPriority w:val="99"/>
    <w:unhideWhenUsed/>
    <w:rsid w:val="00297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BB"/>
  </w:style>
  <w:style w:type="paragraph" w:styleId="Footer">
    <w:name w:val="footer"/>
    <w:basedOn w:val="Normal"/>
    <w:link w:val="FooterChar"/>
    <w:uiPriority w:val="99"/>
    <w:unhideWhenUsed/>
    <w:rsid w:val="00297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BB"/>
  </w:style>
  <w:style w:type="paragraph" w:styleId="Title">
    <w:name w:val="Title"/>
    <w:basedOn w:val="Normal"/>
    <w:next w:val="Normal"/>
    <w:link w:val="TitleChar"/>
    <w:uiPriority w:val="10"/>
    <w:qFormat/>
    <w:rsid w:val="000B465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0B4656"/>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Heading1Char">
    <w:name w:val="Heading 1 Char"/>
    <w:basedOn w:val="DefaultParagraphFont"/>
    <w:link w:val="Heading1"/>
    <w:uiPriority w:val="9"/>
    <w:rsid w:val="00FB67E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616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6D7E"/>
  </w:style>
  <w:style w:type="character" w:styleId="Hyperlink">
    <w:name w:val="Hyperlink"/>
    <w:basedOn w:val="DefaultParagraphFont"/>
    <w:uiPriority w:val="99"/>
    <w:semiHidden/>
    <w:unhideWhenUsed/>
    <w:rsid w:val="00616D7E"/>
    <w:rPr>
      <w:color w:val="0000FF"/>
      <w:u w:val="single"/>
    </w:rPr>
  </w:style>
  <w:style w:type="character" w:customStyle="1" w:styleId="Heading4Char">
    <w:name w:val="Heading 4 Char"/>
    <w:basedOn w:val="DefaultParagraphFont"/>
    <w:link w:val="Heading4"/>
    <w:uiPriority w:val="9"/>
    <w:rsid w:val="00D14B59"/>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14B59"/>
    <w:rPr>
      <w:i/>
      <w:iCs/>
    </w:rPr>
  </w:style>
  <w:style w:type="character" w:customStyle="1" w:styleId="Heading3Char">
    <w:name w:val="Heading 3 Char"/>
    <w:basedOn w:val="DefaultParagraphFont"/>
    <w:link w:val="Heading3"/>
    <w:uiPriority w:val="9"/>
    <w:rsid w:val="00DC2B0D"/>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BB49E0"/>
    <w:pPr>
      <w:spacing w:after="200" w:line="240" w:lineRule="auto"/>
    </w:pPr>
    <w:rPr>
      <w:i/>
      <w:iCs/>
      <w:color w:val="44546A" w:themeColor="text2"/>
      <w:sz w:val="18"/>
      <w:szCs w:val="18"/>
    </w:rPr>
  </w:style>
  <w:style w:type="character" w:styleId="Strong">
    <w:name w:val="Strong"/>
    <w:basedOn w:val="DefaultParagraphFont"/>
    <w:uiPriority w:val="22"/>
    <w:qFormat/>
    <w:rsid w:val="002232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94907">
      <w:bodyDiv w:val="1"/>
      <w:marLeft w:val="0"/>
      <w:marRight w:val="0"/>
      <w:marTop w:val="0"/>
      <w:marBottom w:val="0"/>
      <w:divBdr>
        <w:top w:val="none" w:sz="0" w:space="0" w:color="auto"/>
        <w:left w:val="none" w:sz="0" w:space="0" w:color="auto"/>
        <w:bottom w:val="none" w:sz="0" w:space="0" w:color="auto"/>
        <w:right w:val="none" w:sz="0" w:space="0" w:color="auto"/>
      </w:divBdr>
    </w:div>
    <w:div w:id="598177657">
      <w:bodyDiv w:val="1"/>
      <w:marLeft w:val="0"/>
      <w:marRight w:val="0"/>
      <w:marTop w:val="0"/>
      <w:marBottom w:val="0"/>
      <w:divBdr>
        <w:top w:val="none" w:sz="0" w:space="0" w:color="auto"/>
        <w:left w:val="none" w:sz="0" w:space="0" w:color="auto"/>
        <w:bottom w:val="none" w:sz="0" w:space="0" w:color="auto"/>
        <w:right w:val="none" w:sz="0" w:space="0" w:color="auto"/>
      </w:divBdr>
    </w:div>
    <w:div w:id="643969367">
      <w:bodyDiv w:val="1"/>
      <w:marLeft w:val="0"/>
      <w:marRight w:val="0"/>
      <w:marTop w:val="0"/>
      <w:marBottom w:val="0"/>
      <w:divBdr>
        <w:top w:val="none" w:sz="0" w:space="0" w:color="auto"/>
        <w:left w:val="none" w:sz="0" w:space="0" w:color="auto"/>
        <w:bottom w:val="none" w:sz="0" w:space="0" w:color="auto"/>
        <w:right w:val="none" w:sz="0" w:space="0" w:color="auto"/>
      </w:divBdr>
    </w:div>
    <w:div w:id="1522931945">
      <w:bodyDiv w:val="1"/>
      <w:marLeft w:val="0"/>
      <w:marRight w:val="0"/>
      <w:marTop w:val="0"/>
      <w:marBottom w:val="0"/>
      <w:divBdr>
        <w:top w:val="none" w:sz="0" w:space="0" w:color="auto"/>
        <w:left w:val="none" w:sz="0" w:space="0" w:color="auto"/>
        <w:bottom w:val="none" w:sz="0" w:space="0" w:color="auto"/>
        <w:right w:val="none" w:sz="0" w:space="0" w:color="auto"/>
      </w:divBdr>
    </w:div>
    <w:div w:id="1642886074">
      <w:bodyDiv w:val="1"/>
      <w:marLeft w:val="0"/>
      <w:marRight w:val="0"/>
      <w:marTop w:val="0"/>
      <w:marBottom w:val="0"/>
      <w:divBdr>
        <w:top w:val="none" w:sz="0" w:space="0" w:color="auto"/>
        <w:left w:val="none" w:sz="0" w:space="0" w:color="auto"/>
        <w:bottom w:val="none" w:sz="0" w:space="0" w:color="auto"/>
        <w:right w:val="none" w:sz="0" w:space="0" w:color="auto"/>
      </w:divBdr>
    </w:div>
    <w:div w:id="1647272226">
      <w:bodyDiv w:val="1"/>
      <w:marLeft w:val="0"/>
      <w:marRight w:val="0"/>
      <w:marTop w:val="0"/>
      <w:marBottom w:val="0"/>
      <w:divBdr>
        <w:top w:val="none" w:sz="0" w:space="0" w:color="auto"/>
        <w:left w:val="none" w:sz="0" w:space="0" w:color="auto"/>
        <w:bottom w:val="none" w:sz="0" w:space="0" w:color="auto"/>
        <w:right w:val="none" w:sz="0" w:space="0" w:color="auto"/>
      </w:divBdr>
    </w:div>
    <w:div w:id="172059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i.uri.ed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ERS/USDA</Company>
  <LinksUpToDate>false</LinksUpToDate>
  <CharactersWithSpaces>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Rosch, Stephanie - ERS</dc:creator>
  <cp:lastModifiedBy>Rosch, Stephanie - ERS</cp:lastModifiedBy>
  <cp:revision>4</cp:revision>
  <cp:lastPrinted>2016-04-04T12:12:00Z</cp:lastPrinted>
  <dcterms:created xsi:type="dcterms:W3CDTF">2016-06-27T18:22:00Z</dcterms:created>
  <dcterms:modified xsi:type="dcterms:W3CDTF">2016-11-02T16:36:00Z</dcterms:modified>
</cp:coreProperties>
</file>