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AF22C" w14:textId="35C92283" w:rsidR="00A36735" w:rsidRDefault="00A36735" w:rsidP="00A367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C9316" wp14:editId="7F039B10">
                <wp:simplePos x="0" y="0"/>
                <wp:positionH relativeFrom="column">
                  <wp:posOffset>4177714</wp:posOffset>
                </wp:positionH>
                <wp:positionV relativeFrom="paragraph">
                  <wp:posOffset>-41519</wp:posOffset>
                </wp:positionV>
                <wp:extent cx="2032781" cy="541606"/>
                <wp:effectExtent l="0" t="0" r="2476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781" cy="541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D6A6C" w14:textId="77777777" w:rsidR="00A36735" w:rsidRDefault="00A36735" w:rsidP="00A36735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OMB Control No.: 0584</w:t>
                            </w:r>
                            <w:r w:rsidRPr="00226C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‐</w:t>
                            </w: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0601</w:t>
                            </w:r>
                          </w:p>
                          <w:p w14:paraId="35A87665" w14:textId="77777777" w:rsidR="00A36735" w:rsidRPr="00226C74" w:rsidRDefault="00A36735" w:rsidP="00A36735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Expiration Date: 04/30/2018</w:t>
                            </w:r>
                          </w:p>
                          <w:p w14:paraId="1AD2CD45" w14:textId="77777777" w:rsidR="00A36735" w:rsidRDefault="00A36735" w:rsidP="00A36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4EDC931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28.95pt;margin-top:-3.2pt;width:160.0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" fillcolor="white [3201]" strokeweight=".5pt">
                <v:textbox>
                  <w:txbxContent>
                    <w:p w14:paraId="18BD6A6C" w14:textId="77777777" w:rsidR="00A36735" w:rsidRDefault="00A36735" w:rsidP="00A36735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OMB Control No.: 0584</w:t>
                      </w:r>
                      <w:r w:rsidRPr="00226C74">
                        <w:rPr>
                          <w:rFonts w:ascii="Calibri" w:eastAsia="Calibri" w:hAnsi="Calibri" w:cs="Calibri"/>
                          <w:sz w:val="20"/>
                        </w:rPr>
                        <w:t>‐</w:t>
                      </w:r>
                      <w:r w:rsidRPr="00226C74">
                        <w:rPr>
                          <w:rFonts w:ascii="Arial" w:hAnsi="Arial" w:cs="Arial"/>
                          <w:sz w:val="20"/>
                        </w:rPr>
                        <w:t>0601</w:t>
                      </w:r>
                    </w:p>
                    <w:p w14:paraId="35A87665" w14:textId="77777777" w:rsidR="00A36735" w:rsidRPr="00226C74" w:rsidRDefault="00A36735" w:rsidP="00A36735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Expiration Date: 04/30/2018</w:t>
                      </w:r>
                    </w:p>
                    <w:p w14:paraId="1AD2CD45" w14:textId="77777777" w:rsidR="00A36735" w:rsidRDefault="00A36735" w:rsidP="00A36735"/>
                  </w:txbxContent>
                </v:textbox>
              </v:shape>
            </w:pict>
          </mc:Fallback>
        </mc:AlternateContent>
      </w:r>
      <w:r w:rsidR="00714579">
        <w:rPr>
          <w:rFonts w:asciiTheme="majorHAnsi" w:hAnsiTheme="majorHAnsi"/>
          <w:b/>
        </w:rPr>
        <w:t>Exhibit 2</w:t>
      </w:r>
      <w:r w:rsidRPr="004B4D31">
        <w:rPr>
          <w:rFonts w:asciiTheme="majorHAnsi" w:hAnsiTheme="majorHAnsi"/>
          <w:b/>
        </w:rPr>
        <w:t>: F</w:t>
      </w:r>
      <w:r>
        <w:rPr>
          <w:rFonts w:asciiTheme="majorHAnsi" w:hAnsiTheme="majorHAnsi"/>
          <w:b/>
        </w:rPr>
        <w:t xml:space="preserve">amily </w:t>
      </w:r>
      <w:r w:rsidRPr="004B4D31">
        <w:rPr>
          <w:rFonts w:asciiTheme="majorHAnsi" w:hAnsiTheme="majorHAnsi"/>
          <w:b/>
        </w:rPr>
        <w:t>D</w:t>
      </w:r>
      <w:r>
        <w:rPr>
          <w:rFonts w:asciiTheme="majorHAnsi" w:hAnsiTheme="majorHAnsi"/>
          <w:b/>
        </w:rPr>
        <w:t xml:space="preserve">ay </w:t>
      </w:r>
      <w:r w:rsidRPr="004B4D31">
        <w:rPr>
          <w:rFonts w:asciiTheme="majorHAnsi" w:hAnsiTheme="majorHAnsi"/>
          <w:b/>
        </w:rPr>
        <w:t>C</w:t>
      </w:r>
      <w:r>
        <w:rPr>
          <w:rFonts w:asciiTheme="majorHAnsi" w:hAnsiTheme="majorHAnsi"/>
          <w:b/>
        </w:rPr>
        <w:t xml:space="preserve">are </w:t>
      </w:r>
      <w:r w:rsidRPr="004B4D31">
        <w:rPr>
          <w:rFonts w:asciiTheme="majorHAnsi" w:hAnsiTheme="majorHAnsi"/>
          <w:b/>
        </w:rPr>
        <w:t>H</w:t>
      </w:r>
      <w:r>
        <w:rPr>
          <w:rFonts w:asciiTheme="majorHAnsi" w:hAnsiTheme="majorHAnsi"/>
          <w:b/>
        </w:rPr>
        <w:t xml:space="preserve">ome </w:t>
      </w:r>
      <w:r w:rsidRPr="004B4D31">
        <w:rPr>
          <w:rFonts w:asciiTheme="majorHAnsi" w:hAnsiTheme="majorHAnsi"/>
          <w:b/>
        </w:rPr>
        <w:t xml:space="preserve">Sponsor </w:t>
      </w:r>
      <w:r>
        <w:rPr>
          <w:rFonts w:asciiTheme="majorHAnsi" w:hAnsiTheme="majorHAnsi"/>
          <w:b/>
        </w:rPr>
        <w:t xml:space="preserve">Web Survey </w:t>
      </w:r>
    </w:p>
    <w:p w14:paraId="20F9675D" w14:textId="77777777" w:rsidR="00A36735" w:rsidRDefault="00A36735" w:rsidP="00A36735">
      <w:pPr>
        <w:rPr>
          <w:rFonts w:asciiTheme="majorHAnsi" w:hAnsiTheme="majorHAnsi"/>
          <w:b/>
        </w:rPr>
      </w:pPr>
    </w:p>
    <w:p w14:paraId="1AFF2B69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</w:p>
    <w:p w14:paraId="5DA8D8DF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</w:p>
    <w:p w14:paraId="043EC854" w14:textId="77777777" w:rsidR="00A36735" w:rsidRDefault="00A36735" w:rsidP="00A36735">
      <w:pPr>
        <w:rPr>
          <w:rFonts w:ascii="Arial" w:hAnsi="Arial" w:cs="Arial"/>
          <w:b/>
          <w:bCs/>
          <w:i/>
          <w:iCs/>
          <w:color w:val="0C0C0C"/>
        </w:rPr>
      </w:pPr>
    </w:p>
    <w:p w14:paraId="7797FCB4" w14:textId="77777777" w:rsidR="00A36735" w:rsidRDefault="00A36735" w:rsidP="00A36735">
      <w:pPr>
        <w:rPr>
          <w:rFonts w:ascii="Arial" w:hAnsi="Arial" w:cs="Arial"/>
          <w:b/>
          <w:bCs/>
          <w:i/>
          <w:iCs/>
          <w:color w:val="0C0C0C"/>
        </w:rPr>
      </w:pPr>
      <w:r w:rsidRPr="00F964C6">
        <w:rPr>
          <w:rFonts w:ascii="Arial" w:hAnsi="Arial" w:cs="Arial"/>
          <w:b/>
          <w:bCs/>
          <w:i/>
          <w:iCs/>
          <w:color w:val="0C0C0C"/>
        </w:rPr>
        <w:t xml:space="preserve">FDCH Name: ______________  </w:t>
      </w:r>
      <w:r>
        <w:rPr>
          <w:rFonts w:ascii="Arial" w:hAnsi="Arial" w:cs="Arial"/>
          <w:b/>
          <w:bCs/>
          <w:i/>
          <w:iCs/>
          <w:color w:val="0C0C0C"/>
        </w:rPr>
        <w:t xml:space="preserve">  </w:t>
      </w:r>
      <w:r w:rsidRPr="00F964C6">
        <w:rPr>
          <w:rFonts w:ascii="Arial" w:hAnsi="Arial" w:cs="Arial"/>
          <w:b/>
          <w:bCs/>
          <w:i/>
          <w:iCs/>
          <w:color w:val="0C0C0C"/>
        </w:rPr>
        <w:t>FDCH’s Sponsor ID Number: _______</w:t>
      </w:r>
      <w:r>
        <w:rPr>
          <w:rFonts w:ascii="Arial" w:hAnsi="Arial" w:cs="Arial"/>
          <w:b/>
          <w:bCs/>
          <w:i/>
          <w:iCs/>
          <w:color w:val="0C0C0C"/>
        </w:rPr>
        <w:t>_________</w:t>
      </w:r>
    </w:p>
    <w:p w14:paraId="1CC67C74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05A139BF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1531126E" w14:textId="003DD2A9" w:rsidR="00A36735" w:rsidRDefault="00A36735" w:rsidP="00A3673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1. Did this provider submit a claim for meals served in </w:t>
      </w:r>
      <w:r w:rsidR="003F36AA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2016?</w:t>
      </w:r>
    </w:p>
    <w:p w14:paraId="169CC8BA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17CD34FB" w14:textId="77777777" w:rsidR="00A36735" w:rsidRDefault="00A36735" w:rsidP="00A36735"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YES ________ GO TO QUESTION 2</w:t>
      </w:r>
    </w:p>
    <w:p w14:paraId="36763782" w14:textId="77777777" w:rsidR="00A36735" w:rsidRDefault="00A36735" w:rsidP="00A36735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 NO ________ THANK YOU.  </w:t>
      </w:r>
    </w:p>
    <w:p w14:paraId="703C4426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530F6269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2. What was the </w:t>
      </w:r>
      <w:proofErr w:type="spellStart"/>
      <w:r>
        <w:rPr>
          <w:rFonts w:ascii="Arial" w:hAnsi="Arial" w:cs="Arial"/>
          <w:i/>
          <w:iCs/>
          <w:color w:val="0C0C0C"/>
          <w:sz w:val="20"/>
        </w:rPr>
        <w:t>tiering</w:t>
      </w:r>
      <w:proofErr w:type="spellEnd"/>
      <w:r>
        <w:rPr>
          <w:rFonts w:ascii="Arial" w:hAnsi="Arial" w:cs="Arial"/>
          <w:i/>
          <w:iCs/>
          <w:color w:val="0C0C0C"/>
          <w:sz w:val="20"/>
        </w:rPr>
        <w:t xml:space="preserve"> status of this FDCH?</w:t>
      </w:r>
    </w:p>
    <w:p w14:paraId="103F32AF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63882390" w14:textId="77777777" w:rsidR="00A36735" w:rsidRPr="004B69B4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</w:t>
      </w:r>
      <w:r>
        <w:rPr>
          <w:rFonts w:ascii="Arial" w:hAnsi="Arial" w:cs="Arial"/>
          <w:i/>
          <w:iCs/>
          <w:color w:val="0C0C0C"/>
          <w:sz w:val="20"/>
        </w:rPr>
        <w:tab/>
        <w:t xml:space="preserve">            Tier I _______ </w:t>
      </w:r>
    </w:p>
    <w:p w14:paraId="78C929CB" w14:textId="77777777" w:rsidR="00A36735" w:rsidRPr="004B69B4" w:rsidRDefault="00A36735" w:rsidP="00A36735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Tier II-Low    _______ </w:t>
      </w:r>
    </w:p>
    <w:p w14:paraId="585552D2" w14:textId="77777777" w:rsidR="00A36735" w:rsidRPr="004B69B4" w:rsidRDefault="00A36735" w:rsidP="00A36735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Tier II-Mixed _______ </w:t>
      </w:r>
    </w:p>
    <w:p w14:paraId="5C5728B7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   </w:t>
      </w:r>
      <w:r>
        <w:rPr>
          <w:rFonts w:ascii="Arial" w:hAnsi="Arial" w:cs="Arial"/>
          <w:i/>
          <w:iCs/>
          <w:color w:val="0C0C0C"/>
          <w:sz w:val="20"/>
        </w:rPr>
        <w:tab/>
        <w:t xml:space="preserve">      Tier II-Hi _______ </w:t>
      </w:r>
    </w:p>
    <w:p w14:paraId="16C1D9F0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</w:p>
    <w:p w14:paraId="25D27D6B" w14:textId="5EC7536B" w:rsidR="00A36735" w:rsidRDefault="00A36735" w:rsidP="00A3673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3. How many children were included on this FDCH’s </w:t>
      </w:r>
      <w:r w:rsidR="003F36AA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 claim for reimbursement?</w:t>
      </w:r>
    </w:p>
    <w:p w14:paraId="17223250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15F0E2A2" w14:textId="1FD8084A" w:rsidR="00A36735" w:rsidRDefault="00A36735" w:rsidP="00A3673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 xml:space="preserve">_________ Children included in </w:t>
      </w:r>
      <w:r w:rsidR="003F36AA">
        <w:rPr>
          <w:rFonts w:ascii="Arial" w:hAnsi="Arial" w:cs="Arial"/>
          <w:i/>
          <w:iCs/>
          <w:sz w:val="20"/>
        </w:rPr>
        <w:t>October</w:t>
      </w:r>
      <w:r>
        <w:rPr>
          <w:rFonts w:ascii="Arial" w:hAnsi="Arial" w:cs="Arial"/>
          <w:i/>
          <w:iCs/>
          <w:sz w:val="20"/>
        </w:rPr>
        <w:t xml:space="preserve"> 2016 claim</w:t>
      </w:r>
    </w:p>
    <w:p w14:paraId="553323D6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25F2B16B" w14:textId="3DC2CDA2" w:rsidR="00A36735" w:rsidRDefault="00A36735" w:rsidP="00A3673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4. Of the &lt;number from Q.3&gt; children on this FDCH’s </w:t>
      </w:r>
      <w:r w:rsidR="003F36AA">
        <w:rPr>
          <w:rFonts w:ascii="Arial" w:hAnsi="Arial" w:cs="Arial"/>
          <w:i/>
          <w:iCs/>
          <w:sz w:val="20"/>
        </w:rPr>
        <w:t>October</w:t>
      </w:r>
      <w:r>
        <w:rPr>
          <w:rFonts w:ascii="Arial" w:hAnsi="Arial" w:cs="Arial"/>
          <w:i/>
          <w:iCs/>
          <w:sz w:val="20"/>
        </w:rPr>
        <w:t xml:space="preserve"> 2016 claim for reimbursement, how many were for meals claimed at the Tier I and Tier II rates?</w:t>
      </w:r>
      <w:bookmarkStart w:id="0" w:name="_GoBack"/>
      <w:bookmarkEnd w:id="0"/>
    </w:p>
    <w:p w14:paraId="6A8D2631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</w:p>
    <w:p w14:paraId="43FF1B37" w14:textId="77777777" w:rsidR="00A36735" w:rsidRDefault="00A36735" w:rsidP="00A3673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_________ Children at Tier I rates</w:t>
      </w:r>
    </w:p>
    <w:p w14:paraId="2CC3D8A9" w14:textId="77777777" w:rsidR="00A36735" w:rsidRDefault="00A36735" w:rsidP="00A36735"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_________ Children at Tier II rates</w:t>
      </w:r>
    </w:p>
    <w:p w14:paraId="705B9067" w14:textId="77777777" w:rsidR="00A36735" w:rsidRPr="004B69B4" w:rsidRDefault="00A36735" w:rsidP="00A36735">
      <w:pPr>
        <w:ind w:firstLine="720"/>
        <w:rPr>
          <w:rFonts w:ascii="Arial" w:hAnsi="Arial" w:cs="Arial"/>
          <w:i/>
          <w:iCs/>
          <w:sz w:val="20"/>
        </w:rPr>
      </w:pPr>
    </w:p>
    <w:p w14:paraId="03BFA46D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THANK YOU.  </w:t>
      </w:r>
    </w:p>
    <w:p w14:paraId="6A139760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</w:p>
    <w:p w14:paraId="0CA33D68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</w:p>
    <w:p w14:paraId="6D777819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</w:p>
    <w:p w14:paraId="1B475590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</w:p>
    <w:p w14:paraId="1AAA402B" w14:textId="77777777" w:rsidR="00A36735" w:rsidRDefault="00A36735" w:rsidP="00A3673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Frederic Glantz, President</w:t>
      </w:r>
    </w:p>
    <w:p w14:paraId="106C76B5" w14:textId="77777777" w:rsidR="00DF7DAB" w:rsidRDefault="00A36735">
      <w:pPr>
        <w:rPr>
          <w:rFonts w:ascii="Arial" w:hAnsi="Arial" w:cs="Arial"/>
          <w:i/>
          <w:iCs/>
          <w:color w:val="0C0C0C"/>
          <w:sz w:val="20"/>
        </w:rPr>
      </w:pPr>
      <w:proofErr w:type="spellStart"/>
      <w:r>
        <w:rPr>
          <w:rFonts w:ascii="Arial" w:hAnsi="Arial" w:cs="Arial"/>
          <w:i/>
          <w:iCs/>
          <w:color w:val="0C0C0C"/>
          <w:sz w:val="20"/>
        </w:rPr>
        <w:t>Kokopelli</w:t>
      </w:r>
      <w:proofErr w:type="spellEnd"/>
      <w:r>
        <w:rPr>
          <w:rFonts w:ascii="Arial" w:hAnsi="Arial" w:cs="Arial"/>
          <w:i/>
          <w:iCs/>
          <w:color w:val="0C0C0C"/>
          <w:sz w:val="20"/>
        </w:rPr>
        <w:t xml:space="preserve"> Associates, LLC</w:t>
      </w:r>
    </w:p>
    <w:p w14:paraId="72CB8BBA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05BC63B9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274A5B25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6A9750FD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4A0ADCBE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1DC32EE8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63EB3180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50D6F6AE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79525A86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6767C887" w14:textId="77777777" w:rsidR="00FC165E" w:rsidRDefault="00FC165E">
      <w:pPr>
        <w:rPr>
          <w:rFonts w:ascii="Arial" w:hAnsi="Arial" w:cs="Arial"/>
          <w:i/>
          <w:iCs/>
          <w:color w:val="0C0C0C"/>
          <w:sz w:val="20"/>
        </w:rPr>
      </w:pPr>
    </w:p>
    <w:p w14:paraId="4C6C4483" w14:textId="77777777" w:rsidR="00FC165E" w:rsidRPr="00226C74" w:rsidRDefault="00FC165E" w:rsidP="00FC165E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Disclosure statement:</w:t>
      </w:r>
    </w:p>
    <w:p w14:paraId="708D289C" w14:textId="2F313BC5" w:rsidR="00FC165E" w:rsidRPr="000E4D76" w:rsidRDefault="00FC165E" w:rsidP="00FC165E">
      <w:pPr>
        <w:widowControl w:val="0"/>
        <w:overflowPunct/>
        <w:ind w:right="-19"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According to the Paperwork Reduction Act of 1995, an agency may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not conduct </w:t>
      </w:r>
      <w:r w:rsidRPr="00746998">
        <w:rPr>
          <w:rFonts w:ascii="Arial" w:hAnsi="Arial" w:cs="Arial"/>
          <w:sz w:val="20"/>
        </w:rPr>
        <w:t xml:space="preserve">or sponsor, and a person is not </w:t>
      </w:r>
      <w:r w:rsidRPr="00226C74">
        <w:rPr>
          <w:rFonts w:ascii="Arial" w:hAnsi="Arial" w:cs="Arial"/>
          <w:sz w:val="20"/>
        </w:rPr>
        <w:t>required to respond to,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a collection of information unless it displays a valid OMB control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number. The valid OMB control number for this information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collection is 0584</w:t>
      </w:r>
      <w:r w:rsidRPr="00226C74">
        <w:rPr>
          <w:rFonts w:ascii="Calibri" w:eastAsia="Calibri" w:hAnsi="Calibri" w:cs="Calibri"/>
          <w:sz w:val="20"/>
        </w:rPr>
        <w:t>‐</w:t>
      </w:r>
      <w:r w:rsidRPr="00226C74">
        <w:rPr>
          <w:rFonts w:ascii="Arial" w:hAnsi="Arial" w:cs="Arial"/>
          <w:sz w:val="20"/>
        </w:rPr>
        <w:t>0601. The time required to complete this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information col</w:t>
      </w:r>
      <w:r w:rsidR="00657865">
        <w:rPr>
          <w:rFonts w:ascii="Arial" w:hAnsi="Arial" w:cs="Arial"/>
          <w:sz w:val="20"/>
        </w:rPr>
        <w:t xml:space="preserve">lection is estimated to average </w:t>
      </w:r>
      <w:r>
        <w:rPr>
          <w:rFonts w:ascii="Arial" w:hAnsi="Arial" w:cs="Arial"/>
          <w:sz w:val="20"/>
        </w:rPr>
        <w:t xml:space="preserve">20 </w:t>
      </w:r>
      <w:r w:rsidRPr="00226C74">
        <w:rPr>
          <w:rFonts w:ascii="Arial" w:hAnsi="Arial" w:cs="Arial"/>
          <w:sz w:val="20"/>
        </w:rPr>
        <w:t>minutes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per response, including the time for reviewing instructions,</w:t>
      </w:r>
      <w:r>
        <w:rPr>
          <w:rFonts w:ascii="Arial" w:hAnsi="Arial" w:cs="Arial"/>
          <w:sz w:val="20"/>
        </w:rPr>
        <w:t xml:space="preserve"> </w:t>
      </w:r>
      <w:r w:rsidRPr="008D6F42">
        <w:rPr>
          <w:rFonts w:ascii="Arial" w:hAnsi="Arial" w:cs="Arial"/>
          <w:sz w:val="20"/>
        </w:rPr>
        <w:t xml:space="preserve">searching </w:t>
      </w:r>
      <w:r w:rsidRPr="00226C74">
        <w:rPr>
          <w:rFonts w:ascii="Arial" w:hAnsi="Arial" w:cs="Arial"/>
          <w:sz w:val="20"/>
        </w:rPr>
        <w:t>existing data sources, gathering and maintaining the data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needed, and completing and reviewing the collection of</w:t>
      </w:r>
      <w:r>
        <w:rPr>
          <w:rFonts w:ascii="Arial" w:hAnsi="Arial" w:cs="Arial"/>
          <w:sz w:val="20"/>
        </w:rPr>
        <w:t xml:space="preserve"> i</w:t>
      </w:r>
      <w:r w:rsidRPr="00226C74">
        <w:rPr>
          <w:rFonts w:ascii="Arial" w:hAnsi="Arial" w:cs="Arial"/>
          <w:sz w:val="20"/>
        </w:rPr>
        <w:t>nformation.</w:t>
      </w:r>
    </w:p>
    <w:p w14:paraId="1D86836A" w14:textId="77777777" w:rsidR="00FC165E" w:rsidRPr="00FC165E" w:rsidRDefault="00FC165E"/>
    <w:sectPr w:rsidR="00FC165E" w:rsidRPr="00FC165E" w:rsidSect="000B10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60A5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4A33D" w14:textId="77777777" w:rsidR="00DD1E73" w:rsidRDefault="00DD1E73">
      <w:r>
        <w:separator/>
      </w:r>
    </w:p>
  </w:endnote>
  <w:endnote w:type="continuationSeparator" w:id="0">
    <w:p w14:paraId="7EBB50CD" w14:textId="77777777" w:rsidR="00DD1E73" w:rsidRDefault="00DD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6847"/>
      <w:docPartObj>
        <w:docPartGallery w:val="Page Numbers (Bottom of Page)"/>
        <w:docPartUnique/>
      </w:docPartObj>
    </w:sdtPr>
    <w:sdtEndPr/>
    <w:sdtContent>
      <w:p w14:paraId="4860C07B" w14:textId="77777777" w:rsidR="00346CA8" w:rsidRDefault="00A36735" w:rsidP="00346C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C4F857" w14:textId="77777777" w:rsidR="00346CA8" w:rsidRDefault="00DD1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588CD" w14:textId="77777777" w:rsidR="00DD1E73" w:rsidRDefault="00DD1E73">
      <w:r>
        <w:separator/>
      </w:r>
    </w:p>
  </w:footnote>
  <w:footnote w:type="continuationSeparator" w:id="0">
    <w:p w14:paraId="041533EF" w14:textId="77777777" w:rsidR="00DD1E73" w:rsidRDefault="00DD1E73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ed Glantz">
    <w15:presenceInfo w15:providerId="Windows Live" w15:userId="e8373f11cc5ffb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35"/>
    <w:rsid w:val="000B10B6"/>
    <w:rsid w:val="001F181C"/>
    <w:rsid w:val="003F36AA"/>
    <w:rsid w:val="0047505A"/>
    <w:rsid w:val="004F29C3"/>
    <w:rsid w:val="00657865"/>
    <w:rsid w:val="00714579"/>
    <w:rsid w:val="008956D0"/>
    <w:rsid w:val="00A36735"/>
    <w:rsid w:val="00BD53CB"/>
    <w:rsid w:val="00C43344"/>
    <w:rsid w:val="00DA3D1B"/>
    <w:rsid w:val="00DB5CB6"/>
    <w:rsid w:val="00DD1E73"/>
    <w:rsid w:val="00DF7DAB"/>
    <w:rsid w:val="00F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1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3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6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73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C3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3D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D1B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D1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1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3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6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73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C3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3D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D1B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D1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1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Glantz</dc:creator>
  <cp:keywords/>
  <dc:description/>
  <cp:lastModifiedBy>CS</cp:lastModifiedBy>
  <cp:revision>6</cp:revision>
  <cp:lastPrinted>2016-12-20T21:04:00Z</cp:lastPrinted>
  <dcterms:created xsi:type="dcterms:W3CDTF">2016-11-21T17:21:00Z</dcterms:created>
  <dcterms:modified xsi:type="dcterms:W3CDTF">2016-12-20T21:05:00Z</dcterms:modified>
</cp:coreProperties>
</file>