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E2" w:rsidRDefault="000312F6">
      <w:pPr>
        <w:spacing w:before="77" w:after="0" w:line="240" w:lineRule="auto"/>
        <w:ind w:left="2571" w:right="-75"/>
        <w:rPr>
          <w:rFonts w:ascii="Times New Roman" w:eastAsia="Times New Roman" w:hAnsi="Times New Roman" w:cs="Times New Roman"/>
          <w:sz w:val="23"/>
          <w:szCs w:val="23"/>
        </w:rPr>
      </w:pPr>
      <w:bookmarkStart w:id="0" w:name="_GoBack"/>
      <w:bookmarkEnd w:id="0"/>
      <w:r>
        <w:rPr>
          <w:rFonts w:ascii="Times New Roman" w:eastAsia="Times New Roman" w:hAnsi="Times New Roman" w:cs="Times New Roman"/>
          <w:spacing w:val="-1"/>
          <w:sz w:val="23"/>
          <w:szCs w:val="23"/>
        </w:rPr>
        <w:t>PUBLI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LA</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94-171—DEC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23</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1975</w:t>
      </w:r>
    </w:p>
    <w:p w:rsidR="008443E2" w:rsidRDefault="000312F6">
      <w:pPr>
        <w:spacing w:before="82" w:after="0" w:line="260" w:lineRule="exact"/>
        <w:ind w:right="-20"/>
        <w:rPr>
          <w:rFonts w:ascii="Times New Roman" w:eastAsia="Times New Roman" w:hAnsi="Times New Roman" w:cs="Times New Roman"/>
          <w:sz w:val="23"/>
          <w:szCs w:val="23"/>
        </w:rPr>
      </w:pPr>
      <w:r>
        <w:br w:type="column"/>
      </w:r>
      <w:r>
        <w:rPr>
          <w:rFonts w:ascii="Times New Roman" w:eastAsia="Times New Roman" w:hAnsi="Times New Roman" w:cs="Times New Roman"/>
          <w:spacing w:val="1"/>
          <w:position w:val="-1"/>
          <w:sz w:val="23"/>
          <w:szCs w:val="23"/>
        </w:rPr>
        <w:lastRenderedPageBreak/>
        <w:t>8</w:t>
      </w:r>
      <w:r>
        <w:rPr>
          <w:rFonts w:ascii="Times New Roman" w:eastAsia="Times New Roman" w:hAnsi="Times New Roman" w:cs="Times New Roman"/>
          <w:position w:val="-1"/>
          <w:sz w:val="23"/>
          <w:szCs w:val="23"/>
        </w:rPr>
        <w:t>9</w:t>
      </w:r>
      <w:r>
        <w:rPr>
          <w:rFonts w:ascii="Times New Roman" w:eastAsia="Times New Roman" w:hAnsi="Times New Roman" w:cs="Times New Roman"/>
          <w:spacing w:val="1"/>
          <w:position w:val="-1"/>
          <w:sz w:val="23"/>
          <w:szCs w:val="23"/>
        </w:rPr>
        <w:t xml:space="preserve"> </w:t>
      </w:r>
      <w:r>
        <w:rPr>
          <w:rFonts w:ascii="Times New Roman" w:eastAsia="Times New Roman" w:hAnsi="Times New Roman" w:cs="Times New Roman"/>
          <w:position w:val="-1"/>
          <w:sz w:val="23"/>
          <w:szCs w:val="23"/>
        </w:rPr>
        <w:t>S</w:t>
      </w:r>
      <w:r>
        <w:rPr>
          <w:rFonts w:ascii="Times New Roman" w:eastAsia="Times New Roman" w:hAnsi="Times New Roman" w:cs="Times New Roman"/>
          <w:spacing w:val="-21"/>
          <w:position w:val="-1"/>
          <w:sz w:val="23"/>
          <w:szCs w:val="23"/>
        </w:rPr>
        <w:t>TAT</w:t>
      </w:r>
      <w:r>
        <w:rPr>
          <w:rFonts w:ascii="Times New Roman" w:eastAsia="Times New Roman" w:hAnsi="Times New Roman" w:cs="Times New Roman"/>
          <w:position w:val="-1"/>
          <w:sz w:val="23"/>
          <w:szCs w:val="23"/>
        </w:rPr>
        <w:t>. 1023</w:t>
      </w:r>
    </w:p>
    <w:p w:rsidR="008443E2" w:rsidRDefault="008443E2">
      <w:pPr>
        <w:spacing w:after="0"/>
        <w:sectPr w:rsidR="008443E2" w:rsidSect="008359B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936" w:bottom="274" w:left="1714" w:header="288" w:footer="288" w:gutter="0"/>
          <w:cols w:num="2" w:space="720" w:equalWidth="0">
            <w:col w:w="6280" w:space="1625"/>
            <w:col w:w="1685"/>
          </w:cols>
          <w:titlePg/>
          <w:docGrid w:linePitch="299"/>
        </w:sectPr>
      </w:pPr>
    </w:p>
    <w:p w:rsidR="008443E2" w:rsidRDefault="008443E2">
      <w:pPr>
        <w:spacing w:before="5" w:after="0" w:line="180" w:lineRule="exact"/>
        <w:rPr>
          <w:sz w:val="18"/>
          <w:szCs w:val="18"/>
        </w:rPr>
      </w:pPr>
    </w:p>
    <w:p w:rsidR="008443E2" w:rsidRDefault="008443E2">
      <w:pPr>
        <w:spacing w:after="0"/>
        <w:sectPr w:rsidR="008443E2">
          <w:type w:val="continuous"/>
          <w:pgSz w:w="12240" w:h="15840"/>
          <w:pgMar w:top="1100" w:right="940" w:bottom="280" w:left="1720" w:header="720" w:footer="720" w:gutter="0"/>
          <w:cols w:space="720"/>
        </w:sectPr>
      </w:pPr>
    </w:p>
    <w:p w:rsidR="008443E2" w:rsidRDefault="000312F6">
      <w:pPr>
        <w:spacing w:before="30" w:after="0" w:line="240" w:lineRule="auto"/>
        <w:ind w:left="354" w:right="-7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lastRenderedPageBreak/>
        <w:t>Publi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La</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94-171</w:t>
      </w:r>
    </w:p>
    <w:p w:rsidR="008443E2" w:rsidRDefault="000312F6">
      <w:pPr>
        <w:spacing w:before="9" w:after="0" w:line="240" w:lineRule="auto"/>
        <w:ind w:left="354"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94th Congress</w:t>
      </w:r>
    </w:p>
    <w:p w:rsidR="008443E2" w:rsidRDefault="000312F6">
      <w:pPr>
        <w:spacing w:after="0" w:line="200" w:lineRule="exact"/>
        <w:rPr>
          <w:sz w:val="20"/>
          <w:szCs w:val="20"/>
        </w:rPr>
      </w:pPr>
      <w:r>
        <w:br w:type="column"/>
      </w:r>
    </w:p>
    <w:p w:rsidR="008443E2" w:rsidRDefault="008443E2">
      <w:pPr>
        <w:spacing w:after="0" w:line="200" w:lineRule="exact"/>
        <w:rPr>
          <w:sz w:val="20"/>
          <w:szCs w:val="20"/>
        </w:rPr>
      </w:pPr>
    </w:p>
    <w:p w:rsidR="008443E2" w:rsidRDefault="008443E2">
      <w:pPr>
        <w:spacing w:before="13" w:after="0" w:line="280" w:lineRule="exact"/>
        <w:rPr>
          <w:sz w:val="28"/>
          <w:szCs w:val="28"/>
        </w:rPr>
      </w:pPr>
    </w:p>
    <w:p w:rsidR="008443E2" w:rsidRDefault="000312F6">
      <w:pPr>
        <w:spacing w:after="0" w:line="260" w:lineRule="exact"/>
        <w:ind w:right="-20"/>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An Act</w:t>
      </w:r>
    </w:p>
    <w:p w:rsidR="008443E2" w:rsidRDefault="008443E2">
      <w:pPr>
        <w:spacing w:after="0"/>
        <w:sectPr w:rsidR="008443E2">
          <w:type w:val="continuous"/>
          <w:pgSz w:w="12240" w:h="15840"/>
          <w:pgMar w:top="1100" w:right="940" w:bottom="280" w:left="1720" w:header="720" w:footer="720" w:gutter="0"/>
          <w:cols w:num="2" w:space="720" w:equalWidth="0">
            <w:col w:w="2110" w:space="2017"/>
            <w:col w:w="5453"/>
          </w:cols>
        </w:sectPr>
      </w:pPr>
    </w:p>
    <w:p w:rsidR="008443E2" w:rsidRDefault="008443E2">
      <w:pPr>
        <w:spacing w:before="8" w:after="0" w:line="220" w:lineRule="exact"/>
      </w:pPr>
    </w:p>
    <w:p w:rsidR="008443E2" w:rsidRDefault="00F62D5B" w:rsidP="006C0991">
      <w:pPr>
        <w:spacing w:before="8" w:after="0" w:line="240" w:lineRule="auto"/>
        <w:ind w:left="1440" w:hanging="446"/>
        <w:jc w:val="both"/>
        <w:rPr>
          <w:rFonts w:ascii="Times New Roman" w:eastAsia="Times New Roman" w:hAnsi="Times New Roman" w:cs="Times New Roman"/>
          <w:spacing w:val="9"/>
          <w:sz w:val="17"/>
          <w:szCs w:val="17"/>
        </w:rPr>
      </w:pPr>
      <w:r w:rsidRPr="00F62D5B">
        <w:rPr>
          <w:rFonts w:ascii="Times New Roman" w:eastAsia="Times New Roman" w:hAnsi="Times New Roman" w:cs="Times New Roman"/>
          <w:spacing w:val="9"/>
          <w:sz w:val="17"/>
          <w:szCs w:val="17"/>
        </w:rPr>
        <w:t>To amend section 141 of title 13, United States Code, to provide for the transmittal to each of the several States of the tabulation  of population  of that State obtained  in each  decennial  census  and desired  for  the  apportionment  or  districting of the legislative  body or bodies of that State, in accordance  with, and subject to the approval of the Secretary of Commerce,  a plan and form suggested by that officer or public body having responsibility  for legislative  apportionment or districting of the State being tabulated, and for other purposes.</w:t>
      </w:r>
    </w:p>
    <w:p w:rsidR="00F62D5B" w:rsidRDefault="00F62D5B" w:rsidP="00F62D5B">
      <w:pPr>
        <w:spacing w:before="8" w:after="0" w:line="140" w:lineRule="exact"/>
        <w:ind w:left="1440" w:hanging="450"/>
        <w:rPr>
          <w:sz w:val="14"/>
          <w:szCs w:val="14"/>
        </w:rPr>
      </w:pPr>
    </w:p>
    <w:p w:rsidR="004C5CE1" w:rsidRPr="004C5CE1" w:rsidRDefault="004C5CE1" w:rsidP="004C5CE1">
      <w:pPr>
        <w:spacing w:after="0" w:line="211" w:lineRule="exact"/>
        <w:ind w:left="992" w:right="-20" w:firstLine="448"/>
        <w:jc w:val="both"/>
        <w:rPr>
          <w:rFonts w:ascii="Times New Roman" w:eastAsia="Times New Roman" w:hAnsi="Times New Roman" w:cs="Times New Roman"/>
          <w:spacing w:val="8"/>
          <w:sz w:val="20"/>
          <w:szCs w:val="20"/>
        </w:rPr>
      </w:pPr>
      <w:r w:rsidRPr="004C5CE1">
        <w:rPr>
          <w:rFonts w:ascii="Times New Roman" w:eastAsia="Times New Roman" w:hAnsi="Times New Roman" w:cs="Times New Roman"/>
          <w:i/>
          <w:spacing w:val="8"/>
          <w:sz w:val="20"/>
          <w:szCs w:val="20"/>
        </w:rPr>
        <w:t xml:space="preserve">Be it enacted by the Senate and House of Representatives of the United States  of  America  in  Congress  assembled, </w:t>
      </w:r>
      <w:r w:rsidRPr="004C5CE1">
        <w:rPr>
          <w:rFonts w:ascii="Times New Roman" w:eastAsia="Times New Roman" w:hAnsi="Times New Roman" w:cs="Times New Roman"/>
          <w:spacing w:val="8"/>
          <w:sz w:val="20"/>
          <w:szCs w:val="20"/>
        </w:rPr>
        <w:t xml:space="preserve">That section 141 of title 13, United States Code, is amended by adding at the end hereof the following new subsection: </w:t>
      </w:r>
    </w:p>
    <w:p w:rsidR="008443E2" w:rsidRDefault="004C5CE1" w:rsidP="004C5CE1">
      <w:pPr>
        <w:spacing w:after="0" w:line="211" w:lineRule="exact"/>
        <w:ind w:left="992" w:right="-20" w:firstLine="448"/>
        <w:jc w:val="both"/>
        <w:rPr>
          <w:rFonts w:ascii="Times New Roman" w:eastAsia="Times New Roman" w:hAnsi="Times New Roman" w:cs="Times New Roman"/>
          <w:sz w:val="20"/>
          <w:szCs w:val="20"/>
        </w:rPr>
      </w:pPr>
      <w:r w:rsidRPr="004C5CE1">
        <w:rPr>
          <w:rFonts w:ascii="Times New Roman" w:eastAsia="Times New Roman" w:hAnsi="Times New Roman" w:cs="Times New Roman"/>
          <w:spacing w:val="10"/>
          <w:sz w:val="20"/>
          <w:szCs w:val="20"/>
        </w:rPr>
        <w:t>“(c)  The officers or public bodies having initial responsibility for the legislative apportionment or districting of each State may, not later than three years prior to the census date, submit to the Secretary a plan identifying the geographic areas for which specific tabulations of population are desired.   Each  such  plan  shall  be  developed  in  accordance  with criteria established by the Secretary, which he shall furnish to such officers or public bodies not later than April 1 of the fourth year preceding the census date. Such criteria shall include requirements which assure that such plan shall be developed in a nonpartisan manner.  Should the Secretary find that a plan submitted by such officers or public bodies does not meet the criteria established  by  him,  he  shall  consult  to  the  extent  necessary  with  such officers or public bodies in order to achieve the alterations in such plan that he deems necessary to bring it into accord with such criteria.  Any issues with respect to such plan remaining unresolved after such consultation shall be resolved by the Secretary, and in all cases he shall have final authority for determining the geographic format of such plan. Tabulations of population for the areas identified in any plan approved by the Secretary shall  be  completed  by  him  as  expeditiously  as  possible  after  the  census date and reported to the Governor of the State involved and the officers or public bodies having responsibility for legislative apportionment or districting of such State, except that such tabulations of population of each State requesting a tabulation plan, and basic tabulations of population of each State, shall, in any event, be completed, reported and transmitted to each respectively State within one year after the census date.”.</w:t>
      </w:r>
    </w:p>
    <w:p w:rsidR="004C5CE1" w:rsidRDefault="000312F6">
      <w:pPr>
        <w:spacing w:before="25" w:after="0" w:line="269" w:lineRule="auto"/>
        <w:ind w:right="254"/>
      </w:pPr>
      <w:r>
        <w:br w:type="column"/>
      </w:r>
    </w:p>
    <w:p w:rsidR="004C5CE1" w:rsidRPr="006C0991" w:rsidRDefault="00063CAE">
      <w:pPr>
        <w:spacing w:before="25" w:after="0" w:line="269" w:lineRule="auto"/>
        <w:ind w:right="254"/>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178435</wp:posOffset>
                </wp:positionV>
                <wp:extent cx="692150" cy="0"/>
                <wp:effectExtent l="11430" t="6985" r="1079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4.05pt;width: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cmHQIAADo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"/>
            </w:pict>
          </mc:Fallback>
        </mc:AlternateContent>
      </w:r>
      <w:r w:rsidR="006C0991" w:rsidRPr="006C0991">
        <w:rPr>
          <w:sz w:val="20"/>
          <w:szCs w:val="20"/>
        </w:rPr>
        <w:t>Dec. 23, 1975 [H.R. 1753]</w:t>
      </w:r>
    </w:p>
    <w:p w:rsidR="004C5CE1" w:rsidRDefault="004C5CE1">
      <w:pPr>
        <w:spacing w:before="25" w:after="0" w:line="269" w:lineRule="auto"/>
        <w:ind w:right="254"/>
      </w:pPr>
    </w:p>
    <w:p w:rsidR="004C5CE1" w:rsidRDefault="004C5CE1">
      <w:pPr>
        <w:spacing w:before="25" w:after="0" w:line="269" w:lineRule="auto"/>
        <w:ind w:right="254"/>
      </w:pPr>
    </w:p>
    <w:p w:rsidR="004C5CE1" w:rsidRDefault="004C5CE1">
      <w:pPr>
        <w:spacing w:before="25" w:after="0" w:line="269" w:lineRule="auto"/>
        <w:ind w:right="254"/>
      </w:pPr>
    </w:p>
    <w:p w:rsidR="004C5CE1" w:rsidRDefault="004C5CE1">
      <w:pPr>
        <w:spacing w:before="25" w:after="0" w:line="269" w:lineRule="auto"/>
        <w:ind w:right="254"/>
      </w:pPr>
    </w:p>
    <w:p w:rsidR="008443E2" w:rsidRDefault="000312F6">
      <w:pPr>
        <w:spacing w:before="25" w:after="0" w:line="269" w:lineRule="auto"/>
        <w:ind w:right="254"/>
        <w:rPr>
          <w:rFonts w:ascii="Times New Roman" w:eastAsia="Times New Roman" w:hAnsi="Times New Roman" w:cs="Times New Roman"/>
          <w:sz w:val="17"/>
          <w:szCs w:val="17"/>
        </w:rPr>
      </w:pPr>
      <w:r>
        <w:rPr>
          <w:rFonts w:ascii="Times New Roman" w:eastAsia="Times New Roman" w:hAnsi="Times New Roman" w:cs="Times New Roman"/>
          <w:spacing w:val="2"/>
          <w:w w:val="104"/>
          <w:sz w:val="17"/>
          <w:szCs w:val="17"/>
        </w:rPr>
        <w:t xml:space="preserve">Population, </w:t>
      </w:r>
      <w:r>
        <w:rPr>
          <w:rFonts w:ascii="Times New Roman" w:eastAsia="Times New Roman" w:hAnsi="Times New Roman" w:cs="Times New Roman"/>
          <w:sz w:val="17"/>
          <w:szCs w:val="17"/>
        </w:rPr>
        <w:t>tabulation</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w w:val="104"/>
          <w:sz w:val="17"/>
          <w:szCs w:val="17"/>
        </w:rPr>
        <w:t xml:space="preserve">for </w:t>
      </w:r>
      <w:r>
        <w:rPr>
          <w:rFonts w:ascii="Times New Roman" w:eastAsia="Times New Roman" w:hAnsi="Times New Roman" w:cs="Times New Roman"/>
          <w:spacing w:val="-1"/>
          <w:sz w:val="17"/>
          <w:szCs w:val="17"/>
        </w:rPr>
        <w:t>Stat</w:t>
      </w:r>
      <w:r>
        <w:rPr>
          <w:rFonts w:ascii="Times New Roman" w:eastAsia="Times New Roman" w:hAnsi="Times New Roman" w:cs="Times New Roman"/>
          <w:sz w:val="17"/>
          <w:szCs w:val="17"/>
        </w:rPr>
        <w:t>e</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pacing w:val="-1"/>
          <w:w w:val="104"/>
          <w:sz w:val="17"/>
          <w:szCs w:val="17"/>
        </w:rPr>
        <w:t xml:space="preserve">legislative </w:t>
      </w:r>
      <w:r>
        <w:rPr>
          <w:rFonts w:ascii="Times New Roman" w:eastAsia="Times New Roman" w:hAnsi="Times New Roman" w:cs="Times New Roman"/>
          <w:spacing w:val="1"/>
          <w:w w:val="104"/>
          <w:sz w:val="17"/>
          <w:szCs w:val="17"/>
        </w:rPr>
        <w:t>apportionment.</w:t>
      </w:r>
    </w:p>
    <w:p w:rsidR="008443E2" w:rsidRDefault="008443E2">
      <w:pPr>
        <w:spacing w:after="0"/>
        <w:sectPr w:rsidR="008443E2">
          <w:type w:val="continuous"/>
          <w:pgSz w:w="12240" w:h="15840"/>
          <w:pgMar w:top="1100" w:right="940" w:bottom="280" w:left="1720" w:header="720" w:footer="720" w:gutter="0"/>
          <w:cols w:num="2" w:space="720" w:equalWidth="0">
            <w:col w:w="7908" w:space="261"/>
            <w:col w:w="1411"/>
          </w:cols>
        </w:sectPr>
      </w:pPr>
    </w:p>
    <w:p w:rsidR="008443E2" w:rsidRDefault="008443E2">
      <w:pPr>
        <w:spacing w:after="0" w:line="190" w:lineRule="exact"/>
        <w:rPr>
          <w:sz w:val="19"/>
          <w:szCs w:val="19"/>
        </w:rPr>
      </w:pPr>
    </w:p>
    <w:p w:rsidR="008443E2" w:rsidRDefault="000312F6" w:rsidP="006C0991">
      <w:pPr>
        <w:spacing w:before="46" w:after="0" w:line="220" w:lineRule="exact"/>
        <w:ind w:left="965" w:right="2045" w:firstLine="202"/>
        <w:jc w:val="both"/>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SEC</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headin</w:t>
      </w:r>
      <w:r>
        <w:rPr>
          <w:rFonts w:ascii="Times New Roman" w:eastAsia="Times New Roman" w:hAnsi="Times New Roman" w:cs="Times New Roman"/>
          <w:sz w:val="20"/>
          <w:szCs w:val="20"/>
        </w:rPr>
        <w:t>g</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sectio</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14</w:t>
      </w:r>
      <w:r>
        <w:rPr>
          <w:rFonts w:ascii="Times New Roman" w:eastAsia="Times New Roman" w:hAnsi="Times New Roman" w:cs="Times New Roman"/>
          <w:sz w:val="20"/>
          <w:szCs w:val="20"/>
        </w:rPr>
        <w:t>1</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titl</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13</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Unite</w:t>
      </w:r>
      <w:r>
        <w:rPr>
          <w:rFonts w:ascii="Times New Roman" w:eastAsia="Times New Roman" w:hAnsi="Times New Roman" w:cs="Times New Roman"/>
          <w:sz w:val="20"/>
          <w:szCs w:val="20"/>
        </w:rPr>
        <w:t>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State</w:t>
      </w:r>
      <w:r>
        <w:rPr>
          <w:rFonts w:ascii="Times New Roman" w:eastAsia="Times New Roman" w:hAnsi="Times New Roman" w:cs="Times New Roman"/>
          <w:sz w:val="20"/>
          <w:szCs w:val="20"/>
        </w:rPr>
        <w: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 xml:space="preserve">Code, </w:t>
      </w:r>
      <w:r>
        <w:rPr>
          <w:rFonts w:ascii="Times New Roman" w:eastAsia="Times New Roman" w:hAnsi="Times New Roman" w:cs="Times New Roman"/>
          <w:spacing w:val="10"/>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amende</w:t>
      </w:r>
      <w:r>
        <w:rPr>
          <w:rFonts w:ascii="Times New Roman" w:eastAsia="Times New Roman" w:hAnsi="Times New Roman" w:cs="Times New Roman"/>
          <w:sz w:val="20"/>
          <w:szCs w:val="20"/>
        </w:rPr>
        <w:t>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addin</w:t>
      </w:r>
      <w:r>
        <w:rPr>
          <w:rFonts w:ascii="Times New Roman" w:eastAsia="Times New Roman" w:hAnsi="Times New Roman" w:cs="Times New Roman"/>
          <w:sz w:val="20"/>
          <w:szCs w:val="20"/>
        </w:rPr>
        <w:t>g</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thereo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following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0"/>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tabulatio</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0"/>
          <w:sz w:val="20"/>
          <w:szCs w:val="20"/>
        </w:rPr>
        <w:t xml:space="preserve">for </w:t>
      </w:r>
      <w:r>
        <w:rPr>
          <w:rFonts w:ascii="Times New Roman" w:eastAsia="Times New Roman" w:hAnsi="Times New Roman" w:cs="Times New Roman"/>
          <w:spacing w:val="-1"/>
          <w:sz w:val="20"/>
          <w:szCs w:val="20"/>
        </w:rPr>
        <w:t>legislativ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apportionment”.</w:t>
      </w:r>
    </w:p>
    <w:p w:rsidR="008443E2" w:rsidRDefault="000312F6" w:rsidP="006C0991">
      <w:pPr>
        <w:spacing w:after="0" w:line="220" w:lineRule="exact"/>
        <w:ind w:left="1248" w:right="-20"/>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6"/>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tabl</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section</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chapte</w:t>
      </w:r>
      <w:r>
        <w:rPr>
          <w:rFonts w:ascii="Times New Roman" w:eastAsia="Times New Roman" w:hAnsi="Times New Roman" w:cs="Times New Roman"/>
          <w:sz w:val="20"/>
          <w:szCs w:val="20"/>
        </w:rPr>
        <w:t>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titl</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13</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Unite</w:t>
      </w:r>
      <w:r>
        <w:rPr>
          <w:rFonts w:ascii="Times New Roman" w:eastAsia="Times New Roman" w:hAnsi="Times New Roman" w:cs="Times New Roman"/>
          <w:sz w:val="20"/>
          <w:szCs w:val="20"/>
        </w:rPr>
        <w:t>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State</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Code,</w:t>
      </w:r>
    </w:p>
    <w:p w:rsidR="008443E2" w:rsidRDefault="000312F6" w:rsidP="006C0991">
      <w:pPr>
        <w:spacing w:before="4" w:after="0" w:line="216" w:lineRule="exact"/>
        <w:ind w:left="966" w:right="2002"/>
        <w:jc w:val="both"/>
        <w:rPr>
          <w:rFonts w:ascii="Times New Roman" w:eastAsia="Times New Roman" w:hAnsi="Times New Roman" w:cs="Times New Roman"/>
          <w:sz w:val="20"/>
          <w:szCs w:val="20"/>
        </w:rPr>
      </w:pPr>
      <w:r>
        <w:rPr>
          <w:rFonts w:ascii="Times New Roman" w:eastAsia="Times New Roman" w:hAnsi="Times New Roman" w:cs="Times New Roman"/>
          <w:spacing w:val="1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amende</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strikin</w:t>
      </w:r>
      <w:r>
        <w:rPr>
          <w:rFonts w:ascii="Times New Roman" w:eastAsia="Times New Roman" w:hAnsi="Times New Roman" w:cs="Times New Roman"/>
          <w:sz w:val="20"/>
          <w:szCs w:val="20"/>
        </w:rPr>
        <w:t>g</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ou</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ite</w:t>
      </w:r>
      <w:r>
        <w:rPr>
          <w:rFonts w:ascii="Times New Roman" w:eastAsia="Times New Roman" w:hAnsi="Times New Roman" w:cs="Times New Roman"/>
          <w:sz w:val="20"/>
          <w:szCs w:val="20"/>
        </w:rPr>
        <w:t>m</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relatin</w:t>
      </w:r>
      <w:r>
        <w:rPr>
          <w:rFonts w:ascii="Times New Roman" w:eastAsia="Times New Roman" w:hAnsi="Times New Roman" w:cs="Times New Roman"/>
          <w:sz w:val="20"/>
          <w:szCs w:val="20"/>
        </w:rPr>
        <w:t>g</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sectio</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14</w:t>
      </w:r>
      <w:r>
        <w:rPr>
          <w:rFonts w:ascii="Times New Roman" w:eastAsia="Times New Roman" w:hAnsi="Times New Roman" w:cs="Times New Roman"/>
          <w:sz w:val="20"/>
          <w:szCs w:val="20"/>
        </w:rPr>
        <w:t>1</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1"/>
          <w:sz w:val="20"/>
          <w:szCs w:val="20"/>
        </w:rPr>
        <w:t xml:space="preserve">inserting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lie</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thereo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following:</w:t>
      </w:r>
    </w:p>
    <w:p w:rsidR="008443E2" w:rsidRDefault="008443E2">
      <w:pPr>
        <w:spacing w:before="15" w:after="0" w:line="220" w:lineRule="exact"/>
      </w:pPr>
    </w:p>
    <w:p w:rsidR="008443E2" w:rsidRDefault="000312F6">
      <w:pPr>
        <w:spacing w:after="0" w:line="271" w:lineRule="auto"/>
        <w:ind w:left="1619" w:right="2603" w:hanging="654"/>
        <w:rPr>
          <w:rFonts w:ascii="Times New Roman" w:eastAsia="Times New Roman" w:hAnsi="Times New Roman" w:cs="Times New Roman"/>
          <w:sz w:val="17"/>
          <w:szCs w:val="17"/>
        </w:rPr>
      </w:pPr>
      <w:r>
        <w:rPr>
          <w:rFonts w:ascii="Times New Roman" w:eastAsia="Times New Roman" w:hAnsi="Times New Roman" w:cs="Times New Roman"/>
          <w:spacing w:val="11"/>
          <w:sz w:val="17"/>
          <w:szCs w:val="17"/>
        </w:rPr>
        <w:t>“141</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1"/>
          <w:sz w:val="17"/>
          <w:szCs w:val="17"/>
        </w:rPr>
        <w:t>Population</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pacing w:val="11"/>
          <w:sz w:val="17"/>
          <w:szCs w:val="17"/>
        </w:rPr>
        <w:t>unemployment</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pacing w:val="1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pacing w:val="11"/>
          <w:sz w:val="17"/>
          <w:szCs w:val="17"/>
        </w:rPr>
        <w:t>housing</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pacing w:val="11"/>
          <w:sz w:val="17"/>
          <w:szCs w:val="17"/>
        </w:rPr>
        <w:t>tabulatio</w:t>
      </w:r>
      <w:r>
        <w:rPr>
          <w:rFonts w:ascii="Times New Roman" w:eastAsia="Times New Roman" w:hAnsi="Times New Roman" w:cs="Times New Roman"/>
          <w:sz w:val="17"/>
          <w:szCs w:val="17"/>
        </w:rPr>
        <w:t xml:space="preserve">n </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pacing w:val="1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pacing w:val="11"/>
          <w:w w:val="104"/>
          <w:sz w:val="17"/>
          <w:szCs w:val="17"/>
        </w:rPr>
        <w:t>legislativ</w:t>
      </w:r>
      <w:r>
        <w:rPr>
          <w:rFonts w:ascii="Times New Roman" w:eastAsia="Times New Roman" w:hAnsi="Times New Roman" w:cs="Times New Roman"/>
          <w:w w:val="104"/>
          <w:sz w:val="17"/>
          <w:szCs w:val="17"/>
        </w:rPr>
        <w:t>e</w:t>
      </w:r>
      <w:r>
        <w:rPr>
          <w:rFonts w:ascii="Times New Roman" w:eastAsia="Times New Roman" w:hAnsi="Times New Roman" w:cs="Times New Roman"/>
          <w:spacing w:val="-32"/>
          <w:sz w:val="17"/>
          <w:szCs w:val="17"/>
        </w:rPr>
        <w:t xml:space="preserve"> </w:t>
      </w:r>
      <w:r>
        <w:rPr>
          <w:rFonts w:ascii="Times New Roman" w:eastAsia="Times New Roman" w:hAnsi="Times New Roman" w:cs="Times New Roman"/>
          <w:spacing w:val="-1"/>
          <w:w w:val="104"/>
          <w:sz w:val="17"/>
          <w:szCs w:val="17"/>
        </w:rPr>
        <w:t>apportionment.”.</w:t>
      </w:r>
    </w:p>
    <w:p w:rsidR="008443E2" w:rsidRDefault="008443E2">
      <w:pPr>
        <w:spacing w:before="8" w:after="0" w:line="190" w:lineRule="exact"/>
        <w:rPr>
          <w:sz w:val="19"/>
          <w:szCs w:val="19"/>
        </w:rPr>
      </w:pPr>
    </w:p>
    <w:p w:rsidR="008443E2" w:rsidRDefault="000312F6">
      <w:pPr>
        <w:spacing w:after="0" w:line="240" w:lineRule="auto"/>
        <w:ind w:left="1117"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Approved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December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23,</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1975.</w:t>
      </w:r>
    </w:p>
    <w:p w:rsidR="008443E2" w:rsidRDefault="00063CAE">
      <w:pPr>
        <w:spacing w:before="13" w:after="0" w:line="280" w:lineRule="exact"/>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657225</wp:posOffset>
                </wp:positionH>
                <wp:positionV relativeFrom="paragraph">
                  <wp:posOffset>164465</wp:posOffset>
                </wp:positionV>
                <wp:extent cx="3538220" cy="0"/>
                <wp:effectExtent l="9525" t="12065" r="508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1.75pt;margin-top:12.95pt;width:278.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q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"/>
            </w:pict>
          </mc:Fallback>
        </mc:AlternateContent>
      </w:r>
    </w:p>
    <w:p w:rsidR="008443E2" w:rsidRPr="006C0991" w:rsidRDefault="000312F6">
      <w:pPr>
        <w:spacing w:after="0" w:line="240" w:lineRule="auto"/>
        <w:ind w:left="1034" w:right="-20"/>
        <w:rPr>
          <w:rFonts w:ascii="Times New Roman" w:eastAsia="Times New Roman" w:hAnsi="Times New Roman" w:cs="Times New Roman"/>
          <w:sz w:val="17"/>
          <w:szCs w:val="17"/>
          <w:u w:val="single"/>
        </w:rPr>
      </w:pPr>
      <w:r w:rsidRPr="006C0991">
        <w:rPr>
          <w:rFonts w:ascii="Times New Roman" w:eastAsia="Times New Roman" w:hAnsi="Times New Roman" w:cs="Times New Roman"/>
          <w:spacing w:val="-2"/>
          <w:sz w:val="17"/>
          <w:szCs w:val="17"/>
          <w:u w:val="single"/>
        </w:rPr>
        <w:t>LEGISLATIV</w:t>
      </w:r>
      <w:r w:rsidRPr="006C0991">
        <w:rPr>
          <w:rFonts w:ascii="Times New Roman" w:eastAsia="Times New Roman" w:hAnsi="Times New Roman" w:cs="Times New Roman"/>
          <w:sz w:val="17"/>
          <w:szCs w:val="17"/>
          <w:u w:val="single"/>
        </w:rPr>
        <w:t>E</w:t>
      </w:r>
      <w:r w:rsidRPr="006C0991">
        <w:rPr>
          <w:rFonts w:ascii="Times New Roman" w:eastAsia="Times New Roman" w:hAnsi="Times New Roman" w:cs="Times New Roman"/>
          <w:spacing w:val="42"/>
          <w:sz w:val="17"/>
          <w:szCs w:val="17"/>
          <w:u w:val="single"/>
        </w:rPr>
        <w:t xml:space="preserve"> </w:t>
      </w:r>
      <w:r w:rsidRPr="006C0991">
        <w:rPr>
          <w:rFonts w:ascii="Times New Roman" w:eastAsia="Times New Roman" w:hAnsi="Times New Roman" w:cs="Times New Roman"/>
          <w:spacing w:val="-2"/>
          <w:w w:val="104"/>
          <w:sz w:val="17"/>
          <w:szCs w:val="17"/>
          <w:u w:val="single"/>
        </w:rPr>
        <w:t>HISTORY:</w:t>
      </w:r>
    </w:p>
    <w:p w:rsidR="008443E2" w:rsidRDefault="008443E2">
      <w:pPr>
        <w:spacing w:before="6" w:after="0" w:line="240" w:lineRule="exact"/>
        <w:rPr>
          <w:sz w:val="24"/>
          <w:szCs w:val="24"/>
        </w:rPr>
      </w:pPr>
    </w:p>
    <w:p w:rsidR="008443E2" w:rsidRDefault="000312F6">
      <w:pPr>
        <w:spacing w:after="0" w:line="271" w:lineRule="auto"/>
        <w:ind w:left="1034" w:right="3174"/>
        <w:rPr>
          <w:rFonts w:ascii="Times New Roman" w:eastAsia="Times New Roman" w:hAnsi="Times New Roman" w:cs="Times New Roman"/>
          <w:sz w:val="17"/>
          <w:szCs w:val="17"/>
        </w:rPr>
      </w:pPr>
      <w:r>
        <w:rPr>
          <w:rFonts w:ascii="Times New Roman" w:eastAsia="Times New Roman" w:hAnsi="Times New Roman" w:cs="Times New Roman"/>
          <w:sz w:val="17"/>
          <w:szCs w:val="17"/>
        </w:rPr>
        <w:t>HOUSE</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z w:val="17"/>
          <w:szCs w:val="17"/>
        </w:rPr>
        <w:t>REPORT</w:t>
      </w:r>
      <w:r>
        <w:rPr>
          <w:rFonts w:ascii="Times New Roman" w:eastAsia="Times New Roman" w:hAnsi="Times New Roman" w:cs="Times New Roman"/>
          <w:spacing w:val="28"/>
          <w:sz w:val="17"/>
          <w:szCs w:val="17"/>
        </w:rPr>
        <w:t xml:space="preserve"> </w:t>
      </w:r>
      <w:r>
        <w:rPr>
          <w:rFonts w:ascii="Times New Roman" w:eastAsia="Times New Roman" w:hAnsi="Times New Roman" w:cs="Times New Roman"/>
          <w:sz w:val="17"/>
          <w:szCs w:val="17"/>
        </w:rPr>
        <w:t>No.</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94-456</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(Comm.</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Post</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Office</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Civil</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w w:val="104"/>
          <w:sz w:val="17"/>
          <w:szCs w:val="17"/>
        </w:rPr>
        <w:t xml:space="preserve">Service). </w:t>
      </w:r>
      <w:r>
        <w:rPr>
          <w:rFonts w:ascii="Times New Roman" w:eastAsia="Times New Roman" w:hAnsi="Times New Roman" w:cs="Times New Roman"/>
          <w:sz w:val="17"/>
          <w:szCs w:val="17"/>
        </w:rPr>
        <w:t>SENATE</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REPORT</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No.</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94-539</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(Comm.</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Post</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Office</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Civil</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w w:val="104"/>
          <w:sz w:val="17"/>
          <w:szCs w:val="17"/>
        </w:rPr>
        <w:t xml:space="preserve">Service). </w:t>
      </w:r>
      <w:r>
        <w:rPr>
          <w:rFonts w:ascii="Times New Roman" w:eastAsia="Times New Roman" w:hAnsi="Times New Roman" w:cs="Times New Roman"/>
          <w:spacing w:val="1"/>
          <w:w w:val="103"/>
          <w:sz w:val="17"/>
          <w:szCs w:val="17"/>
        </w:rPr>
        <w:t>CONGRESSIONA</w:t>
      </w:r>
      <w:r>
        <w:rPr>
          <w:rFonts w:ascii="Times New Roman" w:eastAsia="Times New Roman" w:hAnsi="Times New Roman" w:cs="Times New Roman"/>
          <w:w w:val="103"/>
          <w:sz w:val="17"/>
          <w:szCs w:val="17"/>
        </w:rPr>
        <w:t>L</w:t>
      </w:r>
      <w:r>
        <w:rPr>
          <w:rFonts w:ascii="Times New Roman" w:eastAsia="Times New Roman" w:hAnsi="Times New Roman" w:cs="Times New Roman"/>
          <w:spacing w:val="17"/>
          <w:w w:val="103"/>
          <w:sz w:val="17"/>
          <w:szCs w:val="17"/>
        </w:rPr>
        <w:t xml:space="preserve"> </w:t>
      </w:r>
      <w:r>
        <w:rPr>
          <w:rFonts w:ascii="Times New Roman" w:eastAsia="Times New Roman" w:hAnsi="Times New Roman" w:cs="Times New Roman"/>
          <w:spacing w:val="1"/>
          <w:sz w:val="17"/>
          <w:szCs w:val="17"/>
        </w:rPr>
        <w:t>RECORD</w:t>
      </w:r>
      <w:r>
        <w:rPr>
          <w:rFonts w:ascii="Times New Roman" w:eastAsia="Times New Roman" w:hAnsi="Times New Roman" w:cs="Times New Roman"/>
          <w:sz w:val="17"/>
          <w:szCs w:val="17"/>
        </w:rPr>
        <w:t>,</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pacing w:val="-23"/>
          <w:sz w:val="17"/>
          <w:szCs w:val="17"/>
        </w:rPr>
        <w:t>V</w:t>
      </w:r>
      <w:r>
        <w:rPr>
          <w:rFonts w:ascii="Times New Roman" w:eastAsia="Times New Roman" w:hAnsi="Times New Roman" w:cs="Times New Roman"/>
          <w:spacing w:val="1"/>
          <w:sz w:val="17"/>
          <w:szCs w:val="17"/>
        </w:rPr>
        <w:t>ol</w:t>
      </w:r>
      <w:r>
        <w:rPr>
          <w:rFonts w:ascii="Times New Roman" w:eastAsia="Times New Roman" w:hAnsi="Times New Roman" w:cs="Times New Roman"/>
          <w:sz w:val="17"/>
          <w:szCs w:val="17"/>
        </w:rPr>
        <w:t>.</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pacing w:val="1"/>
          <w:sz w:val="17"/>
          <w:szCs w:val="17"/>
        </w:rPr>
        <w:t>12</w:t>
      </w:r>
      <w:r>
        <w:rPr>
          <w:rFonts w:ascii="Times New Roman" w:eastAsia="Times New Roman" w:hAnsi="Times New Roman" w:cs="Times New Roman"/>
          <w:sz w:val="17"/>
          <w:szCs w:val="17"/>
        </w:rPr>
        <w:t>1</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pacing w:val="1"/>
          <w:w w:val="104"/>
          <w:sz w:val="17"/>
          <w:szCs w:val="17"/>
        </w:rPr>
        <w:t>(1975):</w:t>
      </w:r>
    </w:p>
    <w:p w:rsidR="008443E2" w:rsidRDefault="000312F6">
      <w:pPr>
        <w:spacing w:before="1" w:after="0" w:line="265" w:lineRule="auto"/>
        <w:ind w:left="1754" w:right="4992"/>
        <w:rPr>
          <w:rFonts w:ascii="Times New Roman" w:eastAsia="Times New Roman" w:hAnsi="Times New Roman" w:cs="Times New Roman"/>
          <w:sz w:val="17"/>
          <w:szCs w:val="17"/>
        </w:rPr>
      </w:pPr>
      <w:r>
        <w:rPr>
          <w:rFonts w:ascii="Times New Roman" w:eastAsia="Times New Roman" w:hAnsi="Times New Roman" w:cs="Times New Roman"/>
          <w:sz w:val="17"/>
          <w:szCs w:val="17"/>
        </w:rPr>
        <w:t>Nov.</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7,</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considered</w:t>
      </w:r>
      <w:r>
        <w:rPr>
          <w:rFonts w:ascii="Times New Roman" w:eastAsia="Times New Roman" w:hAnsi="Times New Roman" w:cs="Times New Roman"/>
          <w:spacing w:val="30"/>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passed</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w w:val="104"/>
          <w:sz w:val="17"/>
          <w:szCs w:val="17"/>
        </w:rPr>
        <w:t xml:space="preserve">House. </w:t>
      </w:r>
      <w:r>
        <w:rPr>
          <w:rFonts w:ascii="Times New Roman" w:eastAsia="Times New Roman" w:hAnsi="Times New Roman" w:cs="Times New Roman"/>
          <w:sz w:val="17"/>
          <w:szCs w:val="17"/>
        </w:rPr>
        <w:t>Dec.</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15,</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considered</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passed</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104"/>
          <w:sz w:val="17"/>
          <w:szCs w:val="17"/>
        </w:rPr>
        <w:t>Senate.</w:t>
      </w:r>
    </w:p>
    <w:sectPr w:rsidR="008443E2">
      <w:type w:val="continuous"/>
      <w:pgSz w:w="12240" w:h="15840"/>
      <w:pgMar w:top="1100" w:right="9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10" w:rsidRDefault="007D1D10" w:rsidP="007D1D10">
      <w:pPr>
        <w:spacing w:after="0" w:line="240" w:lineRule="auto"/>
      </w:pPr>
      <w:r>
        <w:separator/>
      </w:r>
    </w:p>
  </w:endnote>
  <w:endnote w:type="continuationSeparator" w:id="0">
    <w:p w:rsidR="007D1D10" w:rsidRDefault="007D1D10" w:rsidP="007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B9" w:rsidRDefault="00835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B9" w:rsidRDefault="008359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B9" w:rsidRDefault="00835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10" w:rsidRDefault="007D1D10" w:rsidP="007D1D10">
      <w:pPr>
        <w:spacing w:after="0" w:line="240" w:lineRule="auto"/>
      </w:pPr>
      <w:r>
        <w:separator/>
      </w:r>
    </w:p>
  </w:footnote>
  <w:footnote w:type="continuationSeparator" w:id="0">
    <w:p w:rsidR="007D1D10" w:rsidRDefault="007D1D10" w:rsidP="007D1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B9" w:rsidRDefault="00835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265ADCE700A400EB3EDE8F984BFC81D"/>
      </w:placeholder>
      <w:temporary/>
      <w:showingPlcHdr/>
    </w:sdtPr>
    <w:sdtEndPr/>
    <w:sdtContent>
      <w:p w:rsidR="007D1D10" w:rsidRDefault="007D1D10">
        <w:pPr>
          <w:pStyle w:val="Header"/>
        </w:pPr>
        <w:r>
          <w:t>[Type text]</w:t>
        </w:r>
      </w:p>
    </w:sdtContent>
  </w:sdt>
  <w:p w:rsidR="007D1D10" w:rsidRDefault="007D1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10" w:rsidRPr="008359B9" w:rsidRDefault="007D1D10" w:rsidP="008359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E2"/>
    <w:rsid w:val="000312F6"/>
    <w:rsid w:val="00063CAE"/>
    <w:rsid w:val="004C5CE1"/>
    <w:rsid w:val="006C0991"/>
    <w:rsid w:val="007D1D10"/>
    <w:rsid w:val="008359B9"/>
    <w:rsid w:val="008443E2"/>
    <w:rsid w:val="00B71FBB"/>
    <w:rsid w:val="00F6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D10"/>
  </w:style>
  <w:style w:type="paragraph" w:styleId="Footer">
    <w:name w:val="footer"/>
    <w:basedOn w:val="Normal"/>
    <w:link w:val="FooterChar"/>
    <w:uiPriority w:val="99"/>
    <w:unhideWhenUsed/>
    <w:rsid w:val="007D1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D10"/>
  </w:style>
  <w:style w:type="paragraph" w:styleId="BalloonText">
    <w:name w:val="Balloon Text"/>
    <w:basedOn w:val="Normal"/>
    <w:link w:val="BalloonTextChar"/>
    <w:uiPriority w:val="99"/>
    <w:semiHidden/>
    <w:unhideWhenUsed/>
    <w:rsid w:val="007D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D10"/>
  </w:style>
  <w:style w:type="paragraph" w:styleId="Footer">
    <w:name w:val="footer"/>
    <w:basedOn w:val="Normal"/>
    <w:link w:val="FooterChar"/>
    <w:uiPriority w:val="99"/>
    <w:unhideWhenUsed/>
    <w:rsid w:val="007D1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D10"/>
  </w:style>
  <w:style w:type="paragraph" w:styleId="BalloonText">
    <w:name w:val="Balloon Text"/>
    <w:basedOn w:val="Normal"/>
    <w:link w:val="BalloonTextChar"/>
    <w:uiPriority w:val="99"/>
    <w:semiHidden/>
    <w:unhideWhenUsed/>
    <w:rsid w:val="007D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65ADCE700A400EB3EDE8F984BFC81D"/>
        <w:category>
          <w:name w:val="General"/>
          <w:gallery w:val="placeholder"/>
        </w:category>
        <w:types>
          <w:type w:val="bbPlcHdr"/>
        </w:types>
        <w:behaviors>
          <w:behavior w:val="content"/>
        </w:behaviors>
        <w:guid w:val="{2FA4C919-06C4-4C56-A4A0-870B3CA4F0DE}"/>
      </w:docPartPr>
      <w:docPartBody>
        <w:p w:rsidR="00B3468D" w:rsidRDefault="00801C65" w:rsidP="00801C65">
          <w:pPr>
            <w:pStyle w:val="6265ADCE700A400EB3EDE8F984BFC81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65"/>
    <w:rsid w:val="00801C65"/>
    <w:rsid w:val="00B3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C4BD845CC247ACB3707DB9DBE45FA1">
    <w:name w:val="A9C4BD845CC247ACB3707DB9DBE45FA1"/>
    <w:rsid w:val="00801C65"/>
  </w:style>
  <w:style w:type="paragraph" w:customStyle="1" w:styleId="6265ADCE700A400EB3EDE8F984BFC81D">
    <w:name w:val="6265ADCE700A400EB3EDE8F984BFC81D"/>
    <w:rsid w:val="00801C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C4BD845CC247ACB3707DB9DBE45FA1">
    <w:name w:val="A9C4BD845CC247ACB3707DB9DBE45FA1"/>
    <w:rsid w:val="00801C65"/>
  </w:style>
  <w:style w:type="paragraph" w:customStyle="1" w:styleId="6265ADCE700A400EB3EDE8F984BFC81D">
    <w:name w:val="6265ADCE700A400EB3EDE8F984BFC81D"/>
    <w:rsid w:val="00801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80ddb545e8042e112cd0a2000e393f99">
  <xsd:schema xmlns:xsd="http://www.w3.org/2001/XMLSchema" xmlns:xs="http://www.w3.org/2001/XMLSchema" xmlns:p="http://schemas.microsoft.com/office/2006/metadata/properties" xmlns:ns2="9437ff5d-21c2-4339-9ac8-4f223b4986b5" targetNamespace="http://schemas.microsoft.com/office/2006/metadata/properties" ma:root="true" ma:fieldsID="dda1f1be4f4fd3bec23c6741f9b7106b"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6C1CC-2235-48B5-AADD-FD039CADFFF8}"/>
</file>

<file path=customXml/itemProps2.xml><?xml version="1.0" encoding="utf-8"?>
<ds:datastoreItem xmlns:ds="http://schemas.openxmlformats.org/officeDocument/2006/customXml" ds:itemID="{15C0F1E4-87AE-4D02-A9B5-097859D14AF3}"/>
</file>

<file path=customXml/itemProps3.xml><?xml version="1.0" encoding="utf-8"?>
<ds:datastoreItem xmlns:ds="http://schemas.openxmlformats.org/officeDocument/2006/customXml" ds:itemID="{5C223C95-EBDA-4AA2-B0CF-7211E0B6EFA5}"/>
</file>

<file path=docProps/app.xml><?xml version="1.0" encoding="utf-8"?>
<Properties xmlns="http://schemas.openxmlformats.org/officeDocument/2006/extended-properties" xmlns:vt="http://schemas.openxmlformats.org/officeDocument/2006/docPropsVTypes">
  <Template>753A47</Template>
  <TotalTime>3</TotalTime>
  <Pages>1</Pages>
  <Words>530</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Q:\DIRECTOR\ADDC\Redistricting.</vt:lpstr>
    </vt:vector>
  </TitlesOfParts>
  <Company>U.S. Department of Commerce</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Q:\DIRECTOR\ADDC\Redistricting.</dc:title>
  <dc:creator>butle011</dc:creator>
  <cp:lastModifiedBy>Bernard L Bundy JR</cp:lastModifiedBy>
  <cp:revision>2</cp:revision>
  <dcterms:created xsi:type="dcterms:W3CDTF">2015-09-18T16:56:00Z</dcterms:created>
  <dcterms:modified xsi:type="dcterms:W3CDTF">2015-09-18T16:56:00Z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2004-10-25T00:00:00Z</vt:filetime>
  </property>
  <property fmtid="{D5CDD505-2E9C-101B-9397-08002B2CF9AE}" pid="3" name="LastSaved">
    <vt:filetime>2013-02-07T00:00:00Z</vt:filetime>
  </property>
  <property fmtid="{D5CDD505-2E9C-101B-9397-08002B2CF9AE}" pid="4" name="ContentTypeId">
    <vt:lpwstr>0x010100D8172143E5D64648B546B7FE1B11DD98</vt:lpwstr>
  </property>
</Properties>
</file>