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BFBAC" w14:textId="1D59F7F6" w:rsidR="008C01F1" w:rsidRDefault="008C01F1" w:rsidP="00C150FE">
      <w:pPr>
        <w:spacing w:after="0"/>
        <w:jc w:val="center"/>
        <w:outlineLvl w:val="0"/>
        <w:rPr>
          <w:rFonts w:ascii="Arial" w:hAnsi="Arial" w:cs="Arial"/>
          <w:color w:val="222A35" w:themeColor="text2" w:themeShade="80"/>
        </w:rPr>
      </w:pPr>
      <w:bookmarkStart w:id="0" w:name="_GoBack"/>
      <w:bookmarkEnd w:id="0"/>
      <w:r>
        <w:rPr>
          <w:rFonts w:ascii="Arial" w:hAnsi="Arial" w:cs="Arial"/>
          <w:b/>
          <w:sz w:val="28"/>
          <w:szCs w:val="28"/>
        </w:rPr>
        <w:t>UCSF Medical Center</w:t>
      </w:r>
      <w:r w:rsidR="00C150FE">
        <w:rPr>
          <w:rFonts w:ascii="Arial" w:hAnsi="Arial" w:cs="Arial"/>
          <w:b/>
          <w:sz w:val="28"/>
          <w:szCs w:val="28"/>
        </w:rPr>
        <w:t xml:space="preserve">- </w:t>
      </w:r>
      <w:r>
        <w:rPr>
          <w:rFonts w:ascii="Arial" w:hAnsi="Arial" w:cs="Arial"/>
          <w:b/>
          <w:sz w:val="28"/>
          <w:szCs w:val="28"/>
        </w:rPr>
        <w:t xml:space="preserve">Falls Prevention Program </w:t>
      </w:r>
      <w:r w:rsidR="00A52C4C">
        <w:rPr>
          <w:rFonts w:ascii="Arial" w:hAnsi="Arial" w:cs="Arial"/>
          <w:b/>
          <w:sz w:val="28"/>
          <w:szCs w:val="28"/>
        </w:rPr>
        <w:t xml:space="preserve">Clinician </w:t>
      </w:r>
      <w:r>
        <w:rPr>
          <w:rFonts w:ascii="Arial" w:hAnsi="Arial" w:cs="Arial"/>
          <w:b/>
          <w:sz w:val="28"/>
          <w:szCs w:val="28"/>
        </w:rPr>
        <w:t>Survey</w:t>
      </w:r>
      <w:r w:rsidRPr="004E38CA">
        <w:rPr>
          <w:rFonts w:ascii="Arial" w:hAnsi="Arial" w:cs="Arial"/>
          <w:b/>
          <w:sz w:val="28"/>
          <w:szCs w:val="28"/>
        </w:rPr>
        <w:t xml:space="preserve"> </w:t>
      </w:r>
    </w:p>
    <w:p w14:paraId="35B21808" w14:textId="77777777" w:rsidR="005D3C7A" w:rsidRDefault="005D3C7A" w:rsidP="00C150FE">
      <w:pPr>
        <w:pStyle w:val="NoSpacing"/>
        <w:rPr>
          <w:rFonts w:ascii="Arial" w:hAnsi="Arial" w:cs="Arial"/>
          <w:bCs/>
          <w:sz w:val="20"/>
          <w:szCs w:val="20"/>
        </w:rPr>
      </w:pPr>
    </w:p>
    <w:p w14:paraId="55D84EAD" w14:textId="77777777" w:rsidR="005D3C7A" w:rsidRDefault="005D3C7A" w:rsidP="00C150FE">
      <w:pPr>
        <w:pStyle w:val="NoSpacing"/>
        <w:rPr>
          <w:rFonts w:ascii="Arial" w:hAnsi="Arial" w:cs="Arial"/>
          <w:bCs/>
          <w:sz w:val="20"/>
          <w:szCs w:val="20"/>
        </w:rPr>
      </w:pPr>
    </w:p>
    <w:p w14:paraId="26094FBD" w14:textId="77777777" w:rsidR="005D3C7A" w:rsidRPr="00B214AE" w:rsidRDefault="005D3C7A" w:rsidP="005D3C7A">
      <w:pPr>
        <w:spacing w:after="0"/>
        <w:jc w:val="right"/>
        <w:rPr>
          <w:b/>
          <w:sz w:val="16"/>
          <w:szCs w:val="16"/>
        </w:rPr>
      </w:pPr>
      <w:r w:rsidRPr="00B214AE">
        <w:rPr>
          <w:b/>
          <w:sz w:val="16"/>
          <w:szCs w:val="16"/>
        </w:rPr>
        <w:t>Form Approved</w:t>
      </w:r>
    </w:p>
    <w:p w14:paraId="4E44D156" w14:textId="77777777" w:rsidR="005D3C7A" w:rsidRPr="00B214AE" w:rsidRDefault="005D3C7A" w:rsidP="005D3C7A">
      <w:pPr>
        <w:spacing w:after="0"/>
        <w:jc w:val="right"/>
        <w:rPr>
          <w:sz w:val="16"/>
          <w:szCs w:val="16"/>
        </w:rPr>
      </w:pPr>
      <w:r w:rsidRPr="00B214AE">
        <w:rPr>
          <w:sz w:val="16"/>
          <w:szCs w:val="16"/>
        </w:rPr>
        <w:t>OMB No. 0920-1009</w:t>
      </w:r>
    </w:p>
    <w:p w14:paraId="411FBB9D" w14:textId="77777777" w:rsidR="005D3C7A" w:rsidRPr="00B214AE" w:rsidRDefault="005D3C7A" w:rsidP="005D3C7A">
      <w:pPr>
        <w:jc w:val="right"/>
        <w:rPr>
          <w:sz w:val="16"/>
          <w:szCs w:val="16"/>
        </w:rPr>
      </w:pPr>
      <w:r w:rsidRPr="00B214AE">
        <w:rPr>
          <w:noProof/>
          <w:sz w:val="16"/>
          <w:szCs w:val="16"/>
        </w:rPr>
        <mc:AlternateContent>
          <mc:Choice Requires="wps">
            <w:drawing>
              <wp:anchor distT="0" distB="0" distL="114300" distR="114300" simplePos="0" relativeHeight="251663360" behindDoc="0" locked="0" layoutInCell="1" allowOverlap="1" wp14:anchorId="04C6D3C9" wp14:editId="5AB77A78">
                <wp:simplePos x="0" y="0"/>
                <wp:positionH relativeFrom="margin">
                  <wp:align>center</wp:align>
                </wp:positionH>
                <wp:positionV relativeFrom="paragraph">
                  <wp:posOffset>163830</wp:posOffset>
                </wp:positionV>
                <wp:extent cx="7086600" cy="815340"/>
                <wp:effectExtent l="0" t="0" r="19050" b="2286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815340"/>
                        </a:xfrm>
                        <a:prstGeom prst="rect">
                          <a:avLst/>
                        </a:prstGeom>
                        <a:solidFill>
                          <a:srgbClr val="FFFFFF"/>
                        </a:solidFill>
                        <a:ln w="9525">
                          <a:solidFill>
                            <a:srgbClr val="000000"/>
                          </a:solidFill>
                          <a:miter lim="800000"/>
                          <a:headEnd/>
                          <a:tailEnd/>
                        </a:ln>
                      </wps:spPr>
                      <wps:txbx>
                        <w:txbxContent>
                          <w:p w14:paraId="259BCB25" w14:textId="415AA5ED" w:rsidR="005D3C7A" w:rsidRPr="00B214AE" w:rsidRDefault="005D3C7A" w:rsidP="005D3C7A">
                            <w:pPr>
                              <w:pStyle w:val="FootnoteText"/>
                              <w:rPr>
                                <w:rFonts w:ascii="Calibri" w:hAnsi="Calibri"/>
                                <w:sz w:val="18"/>
                                <w:szCs w:val="18"/>
                              </w:rPr>
                            </w:pPr>
                            <w:r w:rsidRPr="00B214AE">
                              <w:rPr>
                                <w:rFonts w:ascii="Calibri" w:hAnsi="Calibri"/>
                                <w:color w:val="000000"/>
                                <w:sz w:val="18"/>
                                <w:szCs w:val="18"/>
                              </w:rPr>
                              <w:t xml:space="preserve">Public Reporting burden of this </w:t>
                            </w:r>
                            <w:r w:rsidRPr="00B214AE">
                              <w:rPr>
                                <w:rFonts w:ascii="Calibri" w:hAnsi="Calibri"/>
                                <w:sz w:val="18"/>
                                <w:szCs w:val="18"/>
                              </w:rPr>
                              <w:t xml:space="preserve">collection </w:t>
                            </w:r>
                            <w:r>
                              <w:rPr>
                                <w:rFonts w:ascii="Calibri" w:hAnsi="Calibri"/>
                                <w:sz w:val="18"/>
                                <w:szCs w:val="18"/>
                              </w:rPr>
                              <w:t>of information is estimated at 7</w:t>
                            </w:r>
                            <w:r w:rsidRPr="00B214AE">
                              <w:rPr>
                                <w:rFonts w:ascii="Calibri" w:hAnsi="Calibr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(0920-1009).</w:t>
                            </w:r>
                          </w:p>
                          <w:p w14:paraId="64CD0CC0" w14:textId="77777777" w:rsidR="005D3C7A" w:rsidRDefault="005D3C7A" w:rsidP="005D3C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26" type="#_x0000_t202" style="position:absolute;left:0;text-align:left;margin-left:0;margin-top:12.9pt;width:558pt;height:64.2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">
                <v:textbox>
                  <w:txbxContent>
                    <w:p w14:paraId="259BCB25" w14:textId="415AA5ED" w:rsidR="005D3C7A" w:rsidRPr="00B214AE" w:rsidRDefault="005D3C7A" w:rsidP="005D3C7A">
                      <w:pPr>
                        <w:pStyle w:val="FootnoteText"/>
                        <w:rPr>
                          <w:rFonts w:ascii="Calibri" w:hAnsi="Calibri"/>
                          <w:sz w:val="18"/>
                          <w:szCs w:val="18"/>
                        </w:rPr>
                      </w:pPr>
                      <w:r w:rsidRPr="00B214AE">
                        <w:rPr>
                          <w:rFonts w:ascii="Calibri" w:hAnsi="Calibri"/>
                          <w:color w:val="000000"/>
                          <w:sz w:val="18"/>
                          <w:szCs w:val="18"/>
                        </w:rPr>
                        <w:t xml:space="preserve">Public Reporting burden of this </w:t>
                      </w:r>
                      <w:r w:rsidRPr="00B214AE">
                        <w:rPr>
                          <w:rFonts w:ascii="Calibri" w:hAnsi="Calibri"/>
                          <w:sz w:val="18"/>
                          <w:szCs w:val="18"/>
                        </w:rPr>
                        <w:t xml:space="preserve">collection </w:t>
                      </w:r>
                      <w:r>
                        <w:rPr>
                          <w:rFonts w:ascii="Calibri" w:hAnsi="Calibri"/>
                          <w:sz w:val="18"/>
                          <w:szCs w:val="18"/>
                        </w:rPr>
                        <w:t>of information is estimated at 7</w:t>
                      </w:r>
                      <w:r w:rsidRPr="00B214AE">
                        <w:rPr>
                          <w:rFonts w:ascii="Calibri" w:hAnsi="Calibr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(0920-1009).</w:t>
                      </w:r>
                    </w:p>
                    <w:p w14:paraId="64CD0CC0" w14:textId="77777777" w:rsidR="005D3C7A" w:rsidRDefault="005D3C7A" w:rsidP="005D3C7A"/>
                  </w:txbxContent>
                </v:textbox>
                <w10:wrap anchorx="margin"/>
              </v:shape>
            </w:pict>
          </mc:Fallback>
        </mc:AlternateContent>
      </w:r>
      <w:r w:rsidRPr="00B214AE">
        <w:rPr>
          <w:sz w:val="16"/>
          <w:szCs w:val="16"/>
        </w:rPr>
        <w:t>Exp. Date: 2/29/2020</w:t>
      </w:r>
    </w:p>
    <w:p w14:paraId="796D5B09" w14:textId="77777777" w:rsidR="005D3C7A" w:rsidRPr="00B214AE" w:rsidRDefault="005D3C7A" w:rsidP="005D3C7A">
      <w:pPr>
        <w:jc w:val="right"/>
        <w:rPr>
          <w:sz w:val="18"/>
          <w:szCs w:val="18"/>
        </w:rPr>
      </w:pPr>
    </w:p>
    <w:p w14:paraId="734A62C6" w14:textId="77777777" w:rsidR="005D3C7A" w:rsidRPr="00B214AE" w:rsidRDefault="005D3C7A" w:rsidP="005D3C7A">
      <w:pPr>
        <w:jc w:val="right"/>
        <w:rPr>
          <w:sz w:val="18"/>
          <w:szCs w:val="18"/>
        </w:rPr>
      </w:pPr>
    </w:p>
    <w:p w14:paraId="07BC4589" w14:textId="77777777" w:rsidR="005D3C7A" w:rsidRPr="00B214AE" w:rsidRDefault="005D3C7A" w:rsidP="005D3C7A">
      <w:pPr>
        <w:jc w:val="center"/>
        <w:rPr>
          <w:b/>
          <w:sz w:val="18"/>
          <w:szCs w:val="18"/>
        </w:rPr>
      </w:pPr>
    </w:p>
    <w:p w14:paraId="070A84BA" w14:textId="77777777" w:rsidR="005D3C7A" w:rsidRDefault="005D3C7A" w:rsidP="00C150FE">
      <w:pPr>
        <w:pStyle w:val="NoSpacing"/>
        <w:rPr>
          <w:rFonts w:ascii="Arial" w:hAnsi="Arial" w:cs="Arial"/>
          <w:bCs/>
          <w:sz w:val="20"/>
          <w:szCs w:val="20"/>
        </w:rPr>
      </w:pPr>
    </w:p>
    <w:p w14:paraId="30703C0F" w14:textId="77777777" w:rsidR="005D3C7A" w:rsidRDefault="005D3C7A" w:rsidP="00C150FE">
      <w:pPr>
        <w:pStyle w:val="NoSpacing"/>
        <w:rPr>
          <w:rFonts w:ascii="Arial" w:hAnsi="Arial" w:cs="Arial"/>
          <w:bCs/>
          <w:sz w:val="20"/>
          <w:szCs w:val="20"/>
        </w:rPr>
      </w:pPr>
    </w:p>
    <w:p w14:paraId="3AA00A52" w14:textId="77777777" w:rsidR="005D3C7A" w:rsidRDefault="005D3C7A" w:rsidP="00C150FE">
      <w:pPr>
        <w:pStyle w:val="NoSpacing"/>
        <w:rPr>
          <w:rFonts w:ascii="Arial" w:hAnsi="Arial" w:cs="Arial"/>
          <w:bCs/>
          <w:sz w:val="20"/>
          <w:szCs w:val="20"/>
        </w:rPr>
      </w:pPr>
    </w:p>
    <w:p w14:paraId="327672C2" w14:textId="60C32CF1" w:rsidR="008C01F1" w:rsidRDefault="008C01F1" w:rsidP="00C150FE">
      <w:pPr>
        <w:pStyle w:val="NoSpacing"/>
        <w:rPr>
          <w:rFonts w:ascii="Arial" w:hAnsi="Arial" w:cs="Arial"/>
          <w:bCs/>
          <w:sz w:val="20"/>
          <w:szCs w:val="20"/>
        </w:rPr>
      </w:pPr>
      <w:r w:rsidRPr="00C150FE">
        <w:rPr>
          <w:rFonts w:ascii="Arial" w:hAnsi="Arial" w:cs="Arial"/>
          <w:bCs/>
          <w:sz w:val="20"/>
          <w:szCs w:val="20"/>
        </w:rPr>
        <w:t xml:space="preserve">The purpose of this study is to collect information about the processes and effectiveness of the recent UCSF </w:t>
      </w:r>
      <w:r w:rsidR="006A34A2">
        <w:rPr>
          <w:rFonts w:ascii="Arial" w:hAnsi="Arial" w:cs="Arial"/>
          <w:bCs/>
          <w:sz w:val="20"/>
          <w:szCs w:val="20"/>
        </w:rPr>
        <w:t>C</w:t>
      </w:r>
      <w:r w:rsidR="00FE6E5F">
        <w:rPr>
          <w:rFonts w:ascii="Arial" w:hAnsi="Arial" w:cs="Arial"/>
          <w:bCs/>
          <w:sz w:val="20"/>
          <w:szCs w:val="20"/>
        </w:rPr>
        <w:t xml:space="preserve">linical </w:t>
      </w:r>
      <w:r w:rsidR="006A34A2">
        <w:rPr>
          <w:rFonts w:ascii="Arial" w:hAnsi="Arial" w:cs="Arial"/>
          <w:bCs/>
          <w:sz w:val="20"/>
          <w:szCs w:val="20"/>
        </w:rPr>
        <w:t>Fa</w:t>
      </w:r>
      <w:r w:rsidRPr="00C150FE">
        <w:rPr>
          <w:rFonts w:ascii="Arial" w:hAnsi="Arial" w:cs="Arial"/>
          <w:bCs/>
          <w:sz w:val="20"/>
          <w:szCs w:val="20"/>
        </w:rPr>
        <w:t>lls</w:t>
      </w:r>
      <w:r w:rsidR="00DB4F23">
        <w:rPr>
          <w:rFonts w:ascii="Arial" w:hAnsi="Arial" w:cs="Arial"/>
          <w:bCs/>
          <w:sz w:val="20"/>
          <w:szCs w:val="20"/>
        </w:rPr>
        <w:t xml:space="preserve"> Risk Assessment</w:t>
      </w:r>
      <w:r w:rsidR="006A34A2">
        <w:rPr>
          <w:rFonts w:ascii="Arial" w:hAnsi="Arial" w:cs="Arial"/>
          <w:bCs/>
          <w:sz w:val="20"/>
          <w:szCs w:val="20"/>
        </w:rPr>
        <w:t xml:space="preserve"> and Intervention </w:t>
      </w:r>
      <w:r w:rsidR="006E1262">
        <w:rPr>
          <w:rFonts w:ascii="Arial" w:hAnsi="Arial" w:cs="Arial"/>
          <w:bCs/>
          <w:sz w:val="20"/>
          <w:szCs w:val="20"/>
        </w:rPr>
        <w:t>Protocol</w:t>
      </w:r>
      <w:r w:rsidR="006E1262" w:rsidRPr="00C150FE">
        <w:rPr>
          <w:rFonts w:ascii="Arial" w:hAnsi="Arial" w:cs="Arial"/>
          <w:bCs/>
          <w:sz w:val="20"/>
          <w:szCs w:val="20"/>
        </w:rPr>
        <w:t xml:space="preserve"> </w:t>
      </w:r>
      <w:r w:rsidRPr="00C150FE">
        <w:rPr>
          <w:rFonts w:ascii="Arial" w:hAnsi="Arial" w:cs="Arial"/>
          <w:bCs/>
          <w:sz w:val="20"/>
          <w:szCs w:val="20"/>
        </w:rPr>
        <w:t>(</w:t>
      </w:r>
      <w:r w:rsidRPr="00DB4F23">
        <w:rPr>
          <w:rFonts w:ascii="Arial" w:hAnsi="Arial" w:cs="Arial"/>
          <w:bCs/>
          <w:i/>
          <w:sz w:val="20"/>
          <w:szCs w:val="20"/>
        </w:rPr>
        <w:t>i.e.</w:t>
      </w:r>
      <w:r w:rsidR="00DB4F23" w:rsidRPr="00DB4F23">
        <w:rPr>
          <w:rFonts w:ascii="Arial" w:hAnsi="Arial" w:cs="Arial"/>
          <w:bCs/>
          <w:i/>
          <w:sz w:val="20"/>
          <w:szCs w:val="20"/>
        </w:rPr>
        <w:t>,</w:t>
      </w:r>
      <w:r w:rsidRPr="00DB4F23">
        <w:rPr>
          <w:rFonts w:ascii="Arial" w:hAnsi="Arial" w:cs="Arial"/>
          <w:bCs/>
          <w:i/>
          <w:sz w:val="20"/>
          <w:szCs w:val="20"/>
        </w:rPr>
        <w:t xml:space="preserve"> STEADI</w:t>
      </w:r>
      <w:r w:rsidR="00FE6E5F" w:rsidRPr="00DB4F23">
        <w:rPr>
          <w:rFonts w:ascii="Arial" w:hAnsi="Arial" w:cs="Arial"/>
          <w:bCs/>
          <w:i/>
          <w:sz w:val="20"/>
          <w:szCs w:val="20"/>
        </w:rPr>
        <w:t xml:space="preserve"> [for PT</w:t>
      </w:r>
      <w:r w:rsidR="00DB4F23" w:rsidRPr="00DB4F23">
        <w:rPr>
          <w:rFonts w:ascii="Arial" w:hAnsi="Arial" w:cs="Arial"/>
          <w:bCs/>
          <w:i/>
          <w:sz w:val="20"/>
          <w:szCs w:val="20"/>
        </w:rPr>
        <w:t>,</w:t>
      </w:r>
      <w:r w:rsidR="00FE6E5F" w:rsidRPr="00DB4F23">
        <w:rPr>
          <w:rFonts w:ascii="Arial" w:hAnsi="Arial" w:cs="Arial"/>
          <w:bCs/>
          <w:i/>
          <w:sz w:val="20"/>
          <w:szCs w:val="20"/>
        </w:rPr>
        <w:t xml:space="preserve"> this includes 4</w:t>
      </w:r>
      <w:r w:rsidR="006A34A2" w:rsidRPr="00DB4F23">
        <w:rPr>
          <w:rFonts w:ascii="Arial" w:hAnsi="Arial" w:cs="Arial"/>
          <w:bCs/>
          <w:i/>
          <w:sz w:val="20"/>
          <w:szCs w:val="20"/>
        </w:rPr>
        <w:t>-</w:t>
      </w:r>
      <w:r w:rsidR="00DB4F23" w:rsidRPr="00DB4F23">
        <w:rPr>
          <w:rFonts w:ascii="Arial" w:hAnsi="Arial" w:cs="Arial"/>
          <w:bCs/>
          <w:i/>
          <w:sz w:val="20"/>
          <w:szCs w:val="20"/>
        </w:rPr>
        <w:t>Stage Balance, Sit to S</w:t>
      </w:r>
      <w:r w:rsidR="00FE6E5F" w:rsidRPr="00DB4F23">
        <w:rPr>
          <w:rFonts w:ascii="Arial" w:hAnsi="Arial" w:cs="Arial"/>
          <w:bCs/>
          <w:i/>
          <w:sz w:val="20"/>
          <w:szCs w:val="20"/>
        </w:rPr>
        <w:t>tand</w:t>
      </w:r>
      <w:r w:rsidR="00DB4F23" w:rsidRPr="00DB4F23">
        <w:rPr>
          <w:rFonts w:ascii="Arial" w:hAnsi="Arial" w:cs="Arial"/>
          <w:bCs/>
          <w:i/>
          <w:sz w:val="20"/>
          <w:szCs w:val="20"/>
        </w:rPr>
        <w:t>, Gait S</w:t>
      </w:r>
      <w:r w:rsidR="006A34A2" w:rsidRPr="00DB4F23">
        <w:rPr>
          <w:rFonts w:ascii="Arial" w:hAnsi="Arial" w:cs="Arial"/>
          <w:bCs/>
          <w:i/>
          <w:sz w:val="20"/>
          <w:szCs w:val="20"/>
        </w:rPr>
        <w:t>peed and 6-clicks; for RN</w:t>
      </w:r>
      <w:r w:rsidR="00DB4F23" w:rsidRPr="00DB4F23">
        <w:rPr>
          <w:rFonts w:ascii="Arial" w:hAnsi="Arial" w:cs="Arial"/>
          <w:bCs/>
          <w:i/>
          <w:sz w:val="20"/>
          <w:szCs w:val="20"/>
        </w:rPr>
        <w:t>s,</w:t>
      </w:r>
      <w:r w:rsidR="006A34A2" w:rsidRPr="00DB4F23">
        <w:rPr>
          <w:rFonts w:ascii="Arial" w:hAnsi="Arial" w:cs="Arial"/>
          <w:bCs/>
          <w:i/>
          <w:sz w:val="20"/>
          <w:szCs w:val="20"/>
        </w:rPr>
        <w:t xml:space="preserve"> this includes</w:t>
      </w:r>
      <w:r w:rsidRPr="00DB4F23">
        <w:rPr>
          <w:rFonts w:ascii="Arial" w:hAnsi="Arial" w:cs="Arial"/>
          <w:bCs/>
          <w:i/>
          <w:sz w:val="20"/>
          <w:szCs w:val="20"/>
        </w:rPr>
        <w:t xml:space="preserve"> STRATIFY</w:t>
      </w:r>
      <w:r w:rsidR="006A34A2" w:rsidRPr="00DB4F23">
        <w:rPr>
          <w:rFonts w:ascii="Arial" w:hAnsi="Arial" w:cs="Arial"/>
          <w:bCs/>
          <w:i/>
          <w:sz w:val="20"/>
          <w:szCs w:val="20"/>
        </w:rPr>
        <w:t>]</w:t>
      </w:r>
      <w:r w:rsidRPr="00C150FE">
        <w:rPr>
          <w:rFonts w:ascii="Arial" w:hAnsi="Arial" w:cs="Arial"/>
          <w:bCs/>
          <w:sz w:val="20"/>
          <w:szCs w:val="20"/>
        </w:rPr>
        <w:t xml:space="preserve">) applied to at-risk adults 65 years and older who are hospitalized in an inpatient environment for 48 hours or longer but are within 18 hours of hospital discharge.  Your participation in this important initiative is greatly appreciated.  </w:t>
      </w:r>
    </w:p>
    <w:p w14:paraId="2871DD2D" w14:textId="76343275" w:rsidR="00763DAB" w:rsidRDefault="00763DAB" w:rsidP="00C150FE">
      <w:pPr>
        <w:pStyle w:val="NoSpacing"/>
        <w:rPr>
          <w:rFonts w:ascii="Arial" w:hAnsi="Arial" w:cs="Arial"/>
          <w:bCs/>
          <w:sz w:val="20"/>
          <w:szCs w:val="20"/>
        </w:rPr>
      </w:pPr>
    </w:p>
    <w:p w14:paraId="15651B95" w14:textId="77777777" w:rsidR="00A52C4C" w:rsidRPr="00542E11" w:rsidRDefault="00A52C4C" w:rsidP="00A52C4C">
      <w:pPr>
        <w:spacing w:before="120" w:after="0"/>
        <w:rPr>
          <w:b/>
        </w:rPr>
      </w:pPr>
      <w:r w:rsidRPr="00542E11">
        <w:rPr>
          <w:b/>
        </w:rPr>
        <w:t>DEMOGRAPHICS: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1181"/>
        <w:gridCol w:w="1073"/>
        <w:gridCol w:w="1161"/>
        <w:gridCol w:w="980"/>
        <w:gridCol w:w="1077"/>
        <w:gridCol w:w="983"/>
      </w:tblGrid>
      <w:tr w:rsidR="00A52C4C" w14:paraId="0F1695BE" w14:textId="77777777" w:rsidTr="008C4087">
        <w:tc>
          <w:tcPr>
            <w:tcW w:w="2070" w:type="pct"/>
            <w:tcBorders>
              <w:top w:val="single" w:sz="4" w:space="0" w:color="auto"/>
              <w:left w:val="single" w:sz="4" w:space="0" w:color="auto"/>
              <w:bottom w:val="single" w:sz="4" w:space="0" w:color="auto"/>
            </w:tcBorders>
            <w:shd w:val="clear" w:color="auto" w:fill="DEEAF6" w:themeFill="accent1" w:themeFillTint="33"/>
          </w:tcPr>
          <w:p w14:paraId="62DFE1B1" w14:textId="0BF4B892" w:rsidR="00A52C4C" w:rsidRPr="00025C48" w:rsidRDefault="00A52C4C" w:rsidP="00A52C4C">
            <w:pPr>
              <w:spacing w:before="40" w:after="40"/>
              <w:jc w:val="both"/>
              <w:rPr>
                <w:b/>
              </w:rPr>
            </w:pPr>
            <w:r w:rsidRPr="00025C48">
              <w:rPr>
                <w:b/>
              </w:rPr>
              <w:t>Please provide some information abou</w:t>
            </w:r>
            <w:r>
              <w:rPr>
                <w:b/>
              </w:rPr>
              <w:t>t y</w:t>
            </w:r>
            <w:r w:rsidRPr="00A52C4C">
              <w:rPr>
                <w:b/>
              </w:rPr>
              <w:t>ou</w:t>
            </w:r>
            <w:r w:rsidRPr="00025C48">
              <w:rPr>
                <w:b/>
              </w:rPr>
              <w:t>…</w:t>
            </w:r>
          </w:p>
        </w:tc>
        <w:tc>
          <w:tcPr>
            <w:tcW w:w="536" w:type="pct"/>
            <w:tcBorders>
              <w:top w:val="single" w:sz="4" w:space="0" w:color="auto"/>
              <w:bottom w:val="single" w:sz="4" w:space="0" w:color="auto"/>
            </w:tcBorders>
            <w:shd w:val="clear" w:color="auto" w:fill="DEEAF6" w:themeFill="accent1" w:themeFillTint="33"/>
          </w:tcPr>
          <w:p w14:paraId="41E236D7" w14:textId="77777777" w:rsidR="00A52C4C" w:rsidRDefault="00A52C4C" w:rsidP="00457BC5">
            <w:pPr>
              <w:spacing w:before="40" w:after="40"/>
            </w:pPr>
          </w:p>
        </w:tc>
        <w:tc>
          <w:tcPr>
            <w:tcW w:w="487" w:type="pct"/>
            <w:tcBorders>
              <w:top w:val="single" w:sz="4" w:space="0" w:color="auto"/>
              <w:bottom w:val="single" w:sz="4" w:space="0" w:color="auto"/>
            </w:tcBorders>
            <w:shd w:val="clear" w:color="auto" w:fill="DEEAF6" w:themeFill="accent1" w:themeFillTint="33"/>
          </w:tcPr>
          <w:p w14:paraId="1E5EB365" w14:textId="77777777" w:rsidR="00A52C4C" w:rsidRDefault="00A52C4C" w:rsidP="00457BC5">
            <w:pPr>
              <w:spacing w:before="40" w:after="40"/>
            </w:pPr>
          </w:p>
        </w:tc>
        <w:tc>
          <w:tcPr>
            <w:tcW w:w="527" w:type="pct"/>
            <w:tcBorders>
              <w:top w:val="single" w:sz="4" w:space="0" w:color="auto"/>
              <w:bottom w:val="single" w:sz="4" w:space="0" w:color="auto"/>
            </w:tcBorders>
            <w:shd w:val="clear" w:color="auto" w:fill="DEEAF6" w:themeFill="accent1" w:themeFillTint="33"/>
          </w:tcPr>
          <w:p w14:paraId="3214E2A3" w14:textId="77777777" w:rsidR="00A52C4C" w:rsidRDefault="00A52C4C" w:rsidP="00457BC5">
            <w:pPr>
              <w:spacing w:before="40" w:after="40"/>
            </w:pPr>
          </w:p>
        </w:tc>
        <w:tc>
          <w:tcPr>
            <w:tcW w:w="445" w:type="pct"/>
            <w:tcBorders>
              <w:top w:val="single" w:sz="4" w:space="0" w:color="auto"/>
              <w:bottom w:val="single" w:sz="4" w:space="0" w:color="auto"/>
            </w:tcBorders>
            <w:shd w:val="clear" w:color="auto" w:fill="DEEAF6" w:themeFill="accent1" w:themeFillTint="33"/>
          </w:tcPr>
          <w:p w14:paraId="664762DA" w14:textId="77777777" w:rsidR="00A52C4C" w:rsidRDefault="00A52C4C" w:rsidP="00457BC5">
            <w:pPr>
              <w:spacing w:before="40" w:after="40"/>
            </w:pPr>
          </w:p>
        </w:tc>
        <w:tc>
          <w:tcPr>
            <w:tcW w:w="489" w:type="pct"/>
            <w:tcBorders>
              <w:top w:val="single" w:sz="4" w:space="0" w:color="auto"/>
              <w:bottom w:val="single" w:sz="4" w:space="0" w:color="auto"/>
            </w:tcBorders>
            <w:shd w:val="clear" w:color="auto" w:fill="DEEAF6" w:themeFill="accent1" w:themeFillTint="33"/>
          </w:tcPr>
          <w:p w14:paraId="5BA824A7" w14:textId="77777777" w:rsidR="00A52C4C" w:rsidRDefault="00A52C4C" w:rsidP="00457BC5">
            <w:pPr>
              <w:spacing w:before="40" w:after="40"/>
            </w:pPr>
          </w:p>
        </w:tc>
        <w:tc>
          <w:tcPr>
            <w:tcW w:w="446" w:type="pct"/>
            <w:tcBorders>
              <w:top w:val="single" w:sz="4" w:space="0" w:color="auto"/>
              <w:bottom w:val="single" w:sz="4" w:space="0" w:color="auto"/>
              <w:right w:val="single" w:sz="4" w:space="0" w:color="auto"/>
            </w:tcBorders>
            <w:shd w:val="clear" w:color="auto" w:fill="DEEAF6" w:themeFill="accent1" w:themeFillTint="33"/>
          </w:tcPr>
          <w:p w14:paraId="5C93043E" w14:textId="77777777" w:rsidR="00A52C4C" w:rsidRDefault="00A52C4C" w:rsidP="00457BC5">
            <w:pPr>
              <w:spacing w:before="40" w:after="40"/>
            </w:pPr>
          </w:p>
        </w:tc>
      </w:tr>
      <w:tr w:rsidR="00A52C4C" w14:paraId="733D29E0" w14:textId="77777777" w:rsidTr="008C4087">
        <w:tc>
          <w:tcPr>
            <w:tcW w:w="2070" w:type="pct"/>
            <w:tcBorders>
              <w:top w:val="single" w:sz="4" w:space="0" w:color="auto"/>
              <w:left w:val="single" w:sz="4" w:space="0" w:color="auto"/>
            </w:tcBorders>
          </w:tcPr>
          <w:p w14:paraId="707B5DFB" w14:textId="77777777" w:rsidR="00A52C4C" w:rsidRDefault="00A52C4C" w:rsidP="00457BC5">
            <w:pPr>
              <w:spacing w:before="40" w:after="40"/>
            </w:pPr>
            <w:r>
              <w:t>Age</w:t>
            </w:r>
          </w:p>
        </w:tc>
        <w:tc>
          <w:tcPr>
            <w:tcW w:w="536" w:type="pct"/>
            <w:tcBorders>
              <w:top w:val="single" w:sz="4" w:space="0" w:color="auto"/>
            </w:tcBorders>
          </w:tcPr>
          <w:p w14:paraId="47D15CB8" w14:textId="77777777" w:rsidR="00A52C4C" w:rsidRDefault="00A52C4C" w:rsidP="00457BC5">
            <w:pPr>
              <w:spacing w:before="40" w:after="40"/>
            </w:pPr>
            <w:r w:rsidRPr="00D32521">
              <w:sym w:font="Wingdings" w:char="F0A8"/>
            </w:r>
            <w:r>
              <w:t xml:space="preserve"> &lt; 30</w:t>
            </w:r>
          </w:p>
        </w:tc>
        <w:tc>
          <w:tcPr>
            <w:tcW w:w="487" w:type="pct"/>
            <w:tcBorders>
              <w:top w:val="single" w:sz="4" w:space="0" w:color="auto"/>
            </w:tcBorders>
          </w:tcPr>
          <w:p w14:paraId="45DEE678" w14:textId="77777777" w:rsidR="00A52C4C" w:rsidRDefault="00A52C4C" w:rsidP="00457BC5">
            <w:pPr>
              <w:spacing w:before="40" w:after="40"/>
            </w:pPr>
            <w:r w:rsidRPr="00D32521">
              <w:sym w:font="Wingdings" w:char="F0A8"/>
            </w:r>
            <w:r>
              <w:t xml:space="preserve"> 30-39 </w:t>
            </w:r>
          </w:p>
        </w:tc>
        <w:tc>
          <w:tcPr>
            <w:tcW w:w="527" w:type="pct"/>
            <w:tcBorders>
              <w:top w:val="single" w:sz="4" w:space="0" w:color="auto"/>
            </w:tcBorders>
          </w:tcPr>
          <w:p w14:paraId="133C6B74" w14:textId="77777777" w:rsidR="00A52C4C" w:rsidRDefault="00A52C4C" w:rsidP="00457BC5">
            <w:pPr>
              <w:spacing w:before="40" w:after="40"/>
            </w:pPr>
            <w:r w:rsidRPr="00D32521">
              <w:sym w:font="Wingdings" w:char="F0A8"/>
            </w:r>
            <w:r>
              <w:t xml:space="preserve"> 40-49</w:t>
            </w:r>
          </w:p>
        </w:tc>
        <w:tc>
          <w:tcPr>
            <w:tcW w:w="445" w:type="pct"/>
            <w:tcBorders>
              <w:top w:val="single" w:sz="4" w:space="0" w:color="auto"/>
            </w:tcBorders>
          </w:tcPr>
          <w:p w14:paraId="0FF2FD29" w14:textId="336F6837" w:rsidR="00A52C4C" w:rsidRDefault="00A52C4C" w:rsidP="000B4F3B">
            <w:pPr>
              <w:spacing w:before="40" w:after="40"/>
            </w:pPr>
            <w:r w:rsidRPr="00D32521">
              <w:sym w:font="Wingdings" w:char="F0A8"/>
            </w:r>
            <w:r>
              <w:t xml:space="preserve"> 50-</w:t>
            </w:r>
            <w:r w:rsidR="000B4F3B">
              <w:t>64</w:t>
            </w:r>
          </w:p>
        </w:tc>
        <w:tc>
          <w:tcPr>
            <w:tcW w:w="489" w:type="pct"/>
            <w:tcBorders>
              <w:top w:val="single" w:sz="4" w:space="0" w:color="auto"/>
            </w:tcBorders>
          </w:tcPr>
          <w:p w14:paraId="77E6D453" w14:textId="53FDD614" w:rsidR="00A52C4C" w:rsidRDefault="00A52C4C" w:rsidP="001C1EF1">
            <w:pPr>
              <w:spacing w:before="40" w:after="40"/>
            </w:pPr>
            <w:r w:rsidRPr="00D32521">
              <w:sym w:font="Wingdings" w:char="F0A8"/>
            </w:r>
            <w:r>
              <w:t xml:space="preserve"> 6</w:t>
            </w:r>
            <w:r w:rsidR="000B4F3B">
              <w:t>5+</w:t>
            </w:r>
          </w:p>
        </w:tc>
        <w:tc>
          <w:tcPr>
            <w:tcW w:w="446" w:type="pct"/>
            <w:tcBorders>
              <w:top w:val="single" w:sz="4" w:space="0" w:color="auto"/>
              <w:right w:val="single" w:sz="4" w:space="0" w:color="auto"/>
            </w:tcBorders>
          </w:tcPr>
          <w:p w14:paraId="6D6C6A76" w14:textId="7653F057" w:rsidR="00A52C4C" w:rsidRDefault="00A52C4C" w:rsidP="001C1EF1">
            <w:pPr>
              <w:spacing w:before="40" w:after="40"/>
            </w:pPr>
          </w:p>
        </w:tc>
      </w:tr>
      <w:tr w:rsidR="00A52C4C" w14:paraId="697E113A" w14:textId="77777777" w:rsidTr="008C4087">
        <w:tc>
          <w:tcPr>
            <w:tcW w:w="2070" w:type="pct"/>
            <w:tcBorders>
              <w:left w:val="single" w:sz="4" w:space="0" w:color="auto"/>
            </w:tcBorders>
            <w:shd w:val="clear" w:color="auto" w:fill="F2F2F2" w:themeFill="background1" w:themeFillShade="F2"/>
          </w:tcPr>
          <w:p w14:paraId="0C7C5DB4" w14:textId="0F808EC6" w:rsidR="00A52C4C" w:rsidRDefault="0006016E" w:rsidP="00457BC5">
            <w:pPr>
              <w:spacing w:before="40" w:after="40"/>
            </w:pPr>
            <w:r w:rsidRPr="0006016E">
              <w:t>What sex were you assigned at birth, on your original birth certificate?</w:t>
            </w:r>
          </w:p>
        </w:tc>
        <w:tc>
          <w:tcPr>
            <w:tcW w:w="536" w:type="pct"/>
            <w:shd w:val="clear" w:color="auto" w:fill="F2F2F2" w:themeFill="background1" w:themeFillShade="F2"/>
          </w:tcPr>
          <w:p w14:paraId="1A238874" w14:textId="77777777" w:rsidR="00A52C4C" w:rsidRDefault="00A52C4C" w:rsidP="00457BC5">
            <w:pPr>
              <w:spacing w:before="40" w:after="40"/>
            </w:pPr>
            <w:r w:rsidRPr="00D32521">
              <w:sym w:font="Wingdings" w:char="F0A8"/>
            </w:r>
            <w:r>
              <w:t xml:space="preserve"> Female</w:t>
            </w:r>
          </w:p>
        </w:tc>
        <w:tc>
          <w:tcPr>
            <w:tcW w:w="487" w:type="pct"/>
            <w:shd w:val="clear" w:color="auto" w:fill="F2F2F2" w:themeFill="background1" w:themeFillShade="F2"/>
          </w:tcPr>
          <w:p w14:paraId="6036773F" w14:textId="77777777" w:rsidR="00A52C4C" w:rsidRDefault="00A52C4C" w:rsidP="00457BC5">
            <w:pPr>
              <w:spacing w:before="40" w:after="40"/>
            </w:pPr>
            <w:r w:rsidRPr="00D32521">
              <w:sym w:font="Wingdings" w:char="F0A8"/>
            </w:r>
            <w:r>
              <w:t xml:space="preserve"> Male </w:t>
            </w:r>
          </w:p>
        </w:tc>
        <w:tc>
          <w:tcPr>
            <w:tcW w:w="527" w:type="pct"/>
            <w:shd w:val="clear" w:color="auto" w:fill="F2F2F2" w:themeFill="background1" w:themeFillShade="F2"/>
          </w:tcPr>
          <w:p w14:paraId="24899311" w14:textId="41B45A57" w:rsidR="00A52C4C" w:rsidRDefault="00A52C4C" w:rsidP="00457BC5">
            <w:pPr>
              <w:spacing w:before="40" w:after="40"/>
            </w:pPr>
          </w:p>
        </w:tc>
        <w:tc>
          <w:tcPr>
            <w:tcW w:w="445" w:type="pct"/>
            <w:shd w:val="clear" w:color="auto" w:fill="F2F2F2" w:themeFill="background1" w:themeFillShade="F2"/>
          </w:tcPr>
          <w:p w14:paraId="4CDBAB39" w14:textId="77777777" w:rsidR="00A52C4C" w:rsidRDefault="00A52C4C" w:rsidP="00457BC5">
            <w:pPr>
              <w:spacing w:before="40" w:after="40"/>
            </w:pPr>
          </w:p>
        </w:tc>
        <w:tc>
          <w:tcPr>
            <w:tcW w:w="489" w:type="pct"/>
            <w:shd w:val="clear" w:color="auto" w:fill="F2F2F2" w:themeFill="background1" w:themeFillShade="F2"/>
          </w:tcPr>
          <w:p w14:paraId="22447E74" w14:textId="77777777" w:rsidR="00A52C4C" w:rsidRDefault="00A52C4C" w:rsidP="00457BC5">
            <w:pPr>
              <w:spacing w:before="40" w:after="40"/>
            </w:pPr>
          </w:p>
        </w:tc>
        <w:tc>
          <w:tcPr>
            <w:tcW w:w="446" w:type="pct"/>
            <w:tcBorders>
              <w:right w:val="single" w:sz="4" w:space="0" w:color="auto"/>
            </w:tcBorders>
            <w:shd w:val="clear" w:color="auto" w:fill="F2F2F2" w:themeFill="background1" w:themeFillShade="F2"/>
          </w:tcPr>
          <w:p w14:paraId="38B3EC53" w14:textId="77777777" w:rsidR="00A52C4C" w:rsidRDefault="00A52C4C" w:rsidP="00457BC5">
            <w:pPr>
              <w:spacing w:before="40" w:after="40"/>
            </w:pPr>
          </w:p>
        </w:tc>
      </w:tr>
      <w:tr w:rsidR="00A52C4C" w14:paraId="39177ED8" w14:textId="77777777" w:rsidTr="008C4087">
        <w:tc>
          <w:tcPr>
            <w:tcW w:w="2070" w:type="pct"/>
            <w:tcBorders>
              <w:left w:val="single" w:sz="4" w:space="0" w:color="auto"/>
            </w:tcBorders>
          </w:tcPr>
          <w:p w14:paraId="2467DF8C" w14:textId="77777777" w:rsidR="00A52C4C" w:rsidRDefault="00A52C4C" w:rsidP="00457BC5">
            <w:pPr>
              <w:spacing w:before="40" w:after="40"/>
            </w:pPr>
            <w:r>
              <w:t>Years in clinical practice</w:t>
            </w:r>
          </w:p>
        </w:tc>
        <w:tc>
          <w:tcPr>
            <w:tcW w:w="536" w:type="pct"/>
          </w:tcPr>
          <w:p w14:paraId="3FF7D2E7" w14:textId="77777777" w:rsidR="00A52C4C" w:rsidRDefault="00A52C4C" w:rsidP="00457BC5">
            <w:pPr>
              <w:spacing w:before="40" w:after="40"/>
            </w:pPr>
            <w:r w:rsidRPr="00D32521">
              <w:sym w:font="Wingdings" w:char="F0A8"/>
            </w:r>
            <w:r>
              <w:t xml:space="preserve"> &lt; 5</w:t>
            </w:r>
          </w:p>
        </w:tc>
        <w:tc>
          <w:tcPr>
            <w:tcW w:w="487" w:type="pct"/>
          </w:tcPr>
          <w:p w14:paraId="2162C7FA" w14:textId="77777777" w:rsidR="00A52C4C" w:rsidRDefault="00A52C4C" w:rsidP="00457BC5">
            <w:pPr>
              <w:spacing w:before="40" w:after="40"/>
            </w:pPr>
            <w:r w:rsidRPr="00D32521">
              <w:sym w:font="Wingdings" w:char="F0A8"/>
            </w:r>
            <w:r>
              <w:t xml:space="preserve"> 5-9 </w:t>
            </w:r>
          </w:p>
        </w:tc>
        <w:tc>
          <w:tcPr>
            <w:tcW w:w="527" w:type="pct"/>
          </w:tcPr>
          <w:p w14:paraId="659E966A" w14:textId="77777777" w:rsidR="00A52C4C" w:rsidRDefault="00A52C4C" w:rsidP="00457BC5">
            <w:pPr>
              <w:spacing w:before="40" w:after="40"/>
            </w:pPr>
            <w:r w:rsidRPr="00D32521">
              <w:sym w:font="Wingdings" w:char="F0A8"/>
            </w:r>
            <w:r>
              <w:t xml:space="preserve"> 10-14</w:t>
            </w:r>
          </w:p>
        </w:tc>
        <w:tc>
          <w:tcPr>
            <w:tcW w:w="445" w:type="pct"/>
          </w:tcPr>
          <w:p w14:paraId="0FFD3D1F" w14:textId="77777777" w:rsidR="00A52C4C" w:rsidRDefault="00A52C4C" w:rsidP="00457BC5">
            <w:pPr>
              <w:spacing w:before="40" w:after="40"/>
            </w:pPr>
            <w:r w:rsidRPr="00D32521">
              <w:sym w:font="Wingdings" w:char="F0A8"/>
            </w:r>
            <w:r>
              <w:t xml:space="preserve"> 15-19</w:t>
            </w:r>
          </w:p>
        </w:tc>
        <w:tc>
          <w:tcPr>
            <w:tcW w:w="489" w:type="pct"/>
          </w:tcPr>
          <w:p w14:paraId="011E9539" w14:textId="77777777" w:rsidR="00A52C4C" w:rsidRDefault="00A52C4C" w:rsidP="00457BC5">
            <w:pPr>
              <w:spacing w:before="40" w:after="40"/>
            </w:pPr>
            <w:r w:rsidRPr="00D32521">
              <w:sym w:font="Wingdings" w:char="F0A8"/>
            </w:r>
            <w:r>
              <w:t xml:space="preserve"> 20 + </w:t>
            </w:r>
          </w:p>
        </w:tc>
        <w:tc>
          <w:tcPr>
            <w:tcW w:w="446" w:type="pct"/>
            <w:tcBorders>
              <w:right w:val="single" w:sz="4" w:space="0" w:color="auto"/>
            </w:tcBorders>
          </w:tcPr>
          <w:p w14:paraId="0D4F5FB6" w14:textId="77777777" w:rsidR="00A52C4C" w:rsidRDefault="00A52C4C" w:rsidP="00457BC5">
            <w:pPr>
              <w:spacing w:before="40" w:after="40"/>
            </w:pPr>
          </w:p>
        </w:tc>
      </w:tr>
      <w:tr w:rsidR="00A52C4C" w14:paraId="3F0CDD51" w14:textId="77777777" w:rsidTr="008C4087">
        <w:tc>
          <w:tcPr>
            <w:tcW w:w="2070" w:type="pct"/>
            <w:tcBorders>
              <w:left w:val="single" w:sz="4" w:space="0" w:color="auto"/>
            </w:tcBorders>
            <w:shd w:val="clear" w:color="auto" w:fill="F2F2F2" w:themeFill="background1" w:themeFillShade="F2"/>
          </w:tcPr>
          <w:p w14:paraId="5569EC83" w14:textId="77777777" w:rsidR="00A52C4C" w:rsidRDefault="00A52C4C" w:rsidP="00457BC5">
            <w:pPr>
              <w:spacing w:before="40" w:after="40"/>
            </w:pPr>
            <w:r>
              <w:t>Professional preparation/role</w:t>
            </w:r>
          </w:p>
        </w:tc>
        <w:tc>
          <w:tcPr>
            <w:tcW w:w="536" w:type="pct"/>
            <w:shd w:val="clear" w:color="auto" w:fill="F2F2F2" w:themeFill="background1" w:themeFillShade="F2"/>
          </w:tcPr>
          <w:p w14:paraId="5BA33D0C" w14:textId="77777777" w:rsidR="00A52C4C" w:rsidRDefault="00A52C4C" w:rsidP="00457BC5">
            <w:pPr>
              <w:spacing w:before="40" w:after="40"/>
            </w:pPr>
            <w:r w:rsidRPr="00D32521">
              <w:sym w:font="Wingdings" w:char="F0A8"/>
            </w:r>
            <w:r>
              <w:t xml:space="preserve"> MD</w:t>
            </w:r>
          </w:p>
        </w:tc>
        <w:tc>
          <w:tcPr>
            <w:tcW w:w="487" w:type="pct"/>
            <w:shd w:val="clear" w:color="auto" w:fill="F2F2F2" w:themeFill="background1" w:themeFillShade="F2"/>
          </w:tcPr>
          <w:p w14:paraId="2069DEF0" w14:textId="77777777" w:rsidR="00A52C4C" w:rsidRDefault="00A52C4C" w:rsidP="00457BC5">
            <w:pPr>
              <w:spacing w:before="40" w:after="40"/>
            </w:pPr>
            <w:r w:rsidRPr="00D32521">
              <w:sym w:font="Wingdings" w:char="F0A8"/>
            </w:r>
            <w:r>
              <w:t xml:space="preserve"> NP </w:t>
            </w:r>
          </w:p>
        </w:tc>
        <w:tc>
          <w:tcPr>
            <w:tcW w:w="527" w:type="pct"/>
            <w:shd w:val="clear" w:color="auto" w:fill="F2F2F2" w:themeFill="background1" w:themeFillShade="F2"/>
          </w:tcPr>
          <w:p w14:paraId="189A4E0B" w14:textId="77777777" w:rsidR="00A52C4C" w:rsidRDefault="00A52C4C" w:rsidP="00457BC5">
            <w:pPr>
              <w:spacing w:before="40" w:after="40"/>
            </w:pPr>
            <w:r w:rsidRPr="00D32521">
              <w:sym w:font="Wingdings" w:char="F0A8"/>
            </w:r>
            <w:r>
              <w:t xml:space="preserve"> PA</w:t>
            </w:r>
          </w:p>
        </w:tc>
        <w:tc>
          <w:tcPr>
            <w:tcW w:w="445" w:type="pct"/>
            <w:shd w:val="clear" w:color="auto" w:fill="F2F2F2" w:themeFill="background1" w:themeFillShade="F2"/>
          </w:tcPr>
          <w:p w14:paraId="72B0BFF4" w14:textId="77777777" w:rsidR="00A52C4C" w:rsidRDefault="00A52C4C" w:rsidP="00457BC5">
            <w:pPr>
              <w:spacing w:before="40" w:after="40"/>
            </w:pPr>
            <w:r w:rsidRPr="00D32521">
              <w:sym w:font="Wingdings" w:char="F0A8"/>
            </w:r>
            <w:r>
              <w:t xml:space="preserve"> RN</w:t>
            </w:r>
          </w:p>
        </w:tc>
        <w:tc>
          <w:tcPr>
            <w:tcW w:w="489" w:type="pct"/>
            <w:shd w:val="clear" w:color="auto" w:fill="F2F2F2" w:themeFill="background1" w:themeFillShade="F2"/>
          </w:tcPr>
          <w:p w14:paraId="01C0EA2E" w14:textId="77777777" w:rsidR="00A52C4C" w:rsidRDefault="00A52C4C" w:rsidP="00457BC5">
            <w:pPr>
              <w:spacing w:before="40" w:after="40"/>
            </w:pPr>
            <w:r w:rsidRPr="00D32521">
              <w:sym w:font="Wingdings" w:char="F0A8"/>
            </w:r>
            <w:r>
              <w:t xml:space="preserve"> PT</w:t>
            </w:r>
          </w:p>
        </w:tc>
        <w:tc>
          <w:tcPr>
            <w:tcW w:w="446" w:type="pct"/>
            <w:tcBorders>
              <w:right w:val="single" w:sz="4" w:space="0" w:color="auto"/>
            </w:tcBorders>
            <w:shd w:val="clear" w:color="auto" w:fill="F2F2F2" w:themeFill="background1" w:themeFillShade="F2"/>
          </w:tcPr>
          <w:p w14:paraId="60E4A7F9" w14:textId="77777777" w:rsidR="00A52C4C" w:rsidRPr="008C4087" w:rsidRDefault="00A52C4C" w:rsidP="00457BC5">
            <w:pPr>
              <w:spacing w:before="40" w:after="40"/>
              <w:rPr>
                <w:sz w:val="20"/>
              </w:rPr>
            </w:pPr>
            <w:r w:rsidRPr="008C4087">
              <w:rPr>
                <w:sz w:val="20"/>
              </w:rPr>
              <w:sym w:font="Wingdings" w:char="F0A8"/>
            </w:r>
            <w:r w:rsidRPr="008C4087">
              <w:rPr>
                <w:sz w:val="20"/>
              </w:rPr>
              <w:t xml:space="preserve"> </w:t>
            </w:r>
            <w:r w:rsidRPr="008C4087">
              <w:rPr>
                <w:sz w:val="16"/>
              </w:rPr>
              <w:t>Other</w:t>
            </w:r>
          </w:p>
        </w:tc>
      </w:tr>
      <w:tr w:rsidR="00A52C4C" w14:paraId="2DCE21C8" w14:textId="77777777" w:rsidTr="008C4087">
        <w:tc>
          <w:tcPr>
            <w:tcW w:w="2070" w:type="pct"/>
            <w:tcBorders>
              <w:left w:val="single" w:sz="4" w:space="0" w:color="auto"/>
            </w:tcBorders>
          </w:tcPr>
          <w:p w14:paraId="6B933F72" w14:textId="71C13D4F" w:rsidR="00A52C4C" w:rsidRDefault="00A52C4C" w:rsidP="00457BC5">
            <w:pPr>
              <w:tabs>
                <w:tab w:val="right" w:pos="3577"/>
              </w:tabs>
              <w:spacing w:before="40" w:after="40"/>
            </w:pPr>
            <w:r>
              <w:t>Degrees held [check all that apply]</w:t>
            </w:r>
          </w:p>
        </w:tc>
        <w:tc>
          <w:tcPr>
            <w:tcW w:w="536" w:type="pct"/>
          </w:tcPr>
          <w:p w14:paraId="0AF5DC26" w14:textId="77777777" w:rsidR="00A52C4C" w:rsidRDefault="00A52C4C" w:rsidP="00457BC5">
            <w:pPr>
              <w:spacing w:before="40" w:after="40"/>
            </w:pPr>
            <w:r w:rsidRPr="00D32521">
              <w:sym w:font="Wingdings" w:char="F0A8"/>
            </w:r>
            <w:r>
              <w:t xml:space="preserve"> AD</w:t>
            </w:r>
          </w:p>
        </w:tc>
        <w:tc>
          <w:tcPr>
            <w:tcW w:w="487" w:type="pct"/>
          </w:tcPr>
          <w:p w14:paraId="150B484B" w14:textId="77777777" w:rsidR="00A52C4C" w:rsidRDefault="00A52C4C" w:rsidP="00457BC5">
            <w:pPr>
              <w:spacing w:before="40" w:after="40"/>
            </w:pPr>
            <w:r w:rsidRPr="00D32521">
              <w:sym w:font="Wingdings" w:char="F0A8"/>
            </w:r>
            <w:r>
              <w:t xml:space="preserve"> BA/BS </w:t>
            </w:r>
          </w:p>
        </w:tc>
        <w:tc>
          <w:tcPr>
            <w:tcW w:w="527" w:type="pct"/>
          </w:tcPr>
          <w:p w14:paraId="6CE11858" w14:textId="3F81052B" w:rsidR="00A52C4C" w:rsidRDefault="00A52C4C" w:rsidP="00457BC5">
            <w:pPr>
              <w:spacing w:before="40" w:after="40"/>
            </w:pPr>
            <w:r w:rsidRPr="00D32521">
              <w:sym w:font="Wingdings" w:char="F0A8"/>
            </w:r>
            <w:r>
              <w:t xml:space="preserve"> </w:t>
            </w:r>
            <w:r w:rsidRPr="008C4087">
              <w:rPr>
                <w:sz w:val="18"/>
              </w:rPr>
              <w:t>MA/MS</w:t>
            </w:r>
            <w:r w:rsidR="008C4087" w:rsidRPr="008C4087">
              <w:rPr>
                <w:sz w:val="18"/>
              </w:rPr>
              <w:t>/ MPH</w:t>
            </w:r>
          </w:p>
        </w:tc>
        <w:tc>
          <w:tcPr>
            <w:tcW w:w="445" w:type="pct"/>
          </w:tcPr>
          <w:p w14:paraId="126FE387" w14:textId="53B0259A" w:rsidR="00A52C4C" w:rsidRDefault="00A52C4C" w:rsidP="008C4087">
            <w:pPr>
              <w:spacing w:before="40" w:after="40"/>
            </w:pPr>
            <w:r w:rsidRPr="00D32521">
              <w:sym w:font="Wingdings" w:char="F0A8"/>
            </w:r>
            <w:r>
              <w:t xml:space="preserve"> </w:t>
            </w:r>
            <w:r w:rsidR="008C4087">
              <w:t>MD</w:t>
            </w:r>
          </w:p>
        </w:tc>
        <w:tc>
          <w:tcPr>
            <w:tcW w:w="489" w:type="pct"/>
          </w:tcPr>
          <w:p w14:paraId="697879BF" w14:textId="77777777" w:rsidR="00A52C4C" w:rsidRPr="009031E5" w:rsidRDefault="00A52C4C" w:rsidP="00457BC5">
            <w:pPr>
              <w:spacing w:before="40" w:after="40"/>
              <w:rPr>
                <w:color w:val="FF0000"/>
              </w:rPr>
            </w:pPr>
            <w:r w:rsidRPr="00D32521">
              <w:sym w:font="Wingdings" w:char="F0A8"/>
            </w:r>
            <w:r>
              <w:t xml:space="preserve"> </w:t>
            </w:r>
            <w:r w:rsidRPr="00A52C4C">
              <w:rPr>
                <w:color w:val="000000" w:themeColor="text1"/>
                <w:sz w:val="13"/>
                <w:szCs w:val="14"/>
              </w:rPr>
              <w:t>Doctorate</w:t>
            </w:r>
          </w:p>
        </w:tc>
        <w:tc>
          <w:tcPr>
            <w:tcW w:w="446" w:type="pct"/>
            <w:tcBorders>
              <w:right w:val="single" w:sz="4" w:space="0" w:color="auto"/>
            </w:tcBorders>
          </w:tcPr>
          <w:p w14:paraId="4DE38E12" w14:textId="77777777" w:rsidR="00A52C4C" w:rsidRPr="008C4087" w:rsidRDefault="00A52C4C" w:rsidP="00457BC5">
            <w:pPr>
              <w:spacing w:before="40" w:after="40"/>
              <w:rPr>
                <w:sz w:val="20"/>
              </w:rPr>
            </w:pPr>
            <w:r w:rsidRPr="008C4087">
              <w:rPr>
                <w:sz w:val="20"/>
              </w:rPr>
              <w:sym w:font="Wingdings" w:char="F0A8"/>
            </w:r>
            <w:r w:rsidRPr="008C4087">
              <w:rPr>
                <w:sz w:val="20"/>
              </w:rPr>
              <w:t xml:space="preserve"> </w:t>
            </w:r>
            <w:r w:rsidRPr="008C4087">
              <w:rPr>
                <w:sz w:val="16"/>
              </w:rPr>
              <w:t>Other</w:t>
            </w:r>
          </w:p>
        </w:tc>
      </w:tr>
      <w:tr w:rsidR="00A52C4C" w14:paraId="19820D0C" w14:textId="77777777" w:rsidTr="008C4087">
        <w:tc>
          <w:tcPr>
            <w:tcW w:w="2070" w:type="pct"/>
            <w:tcBorders>
              <w:left w:val="single" w:sz="4" w:space="0" w:color="auto"/>
              <w:bottom w:val="single" w:sz="4" w:space="0" w:color="auto"/>
            </w:tcBorders>
            <w:shd w:val="clear" w:color="auto" w:fill="F2F2F2" w:themeFill="background1" w:themeFillShade="F2"/>
          </w:tcPr>
          <w:p w14:paraId="57F2B5F2" w14:textId="5E8F892C" w:rsidR="00A52C4C" w:rsidRDefault="008C4087" w:rsidP="007E1DCF">
            <w:pPr>
              <w:tabs>
                <w:tab w:val="right" w:pos="3577"/>
              </w:tabs>
              <w:spacing w:before="40" w:after="40"/>
            </w:pPr>
            <w:r>
              <w:t xml:space="preserve">Daily number of patients you care for </w:t>
            </w:r>
            <w:r w:rsidR="001D0C04">
              <w:t xml:space="preserve">that are assessed </w:t>
            </w:r>
            <w:r w:rsidR="007E1DCF">
              <w:t>for fall risk</w:t>
            </w:r>
          </w:p>
        </w:tc>
        <w:tc>
          <w:tcPr>
            <w:tcW w:w="536" w:type="pct"/>
            <w:tcBorders>
              <w:bottom w:val="single" w:sz="4" w:space="0" w:color="auto"/>
            </w:tcBorders>
            <w:shd w:val="clear" w:color="auto" w:fill="F2F2F2" w:themeFill="background1" w:themeFillShade="F2"/>
          </w:tcPr>
          <w:p w14:paraId="153AD8E9" w14:textId="77777777" w:rsidR="00A52C4C" w:rsidRPr="00D32521" w:rsidRDefault="00A52C4C" w:rsidP="00457BC5">
            <w:pPr>
              <w:spacing w:before="40" w:after="40"/>
            </w:pPr>
            <w:r w:rsidRPr="00D32521">
              <w:sym w:font="Wingdings" w:char="F0A8"/>
            </w:r>
            <w:r>
              <w:t xml:space="preserve"> &lt; 3</w:t>
            </w:r>
          </w:p>
        </w:tc>
        <w:tc>
          <w:tcPr>
            <w:tcW w:w="487" w:type="pct"/>
            <w:tcBorders>
              <w:bottom w:val="single" w:sz="4" w:space="0" w:color="auto"/>
            </w:tcBorders>
            <w:shd w:val="clear" w:color="auto" w:fill="F2F2F2" w:themeFill="background1" w:themeFillShade="F2"/>
          </w:tcPr>
          <w:p w14:paraId="0DA02DE0" w14:textId="77777777" w:rsidR="00A52C4C" w:rsidRPr="00D32521" w:rsidRDefault="00A52C4C" w:rsidP="00457BC5">
            <w:pPr>
              <w:spacing w:before="40" w:after="40"/>
            </w:pPr>
            <w:r w:rsidRPr="00D32521">
              <w:sym w:font="Wingdings" w:char="F0A8"/>
            </w:r>
            <w:r>
              <w:t xml:space="preserve"> 3-5 </w:t>
            </w:r>
          </w:p>
        </w:tc>
        <w:tc>
          <w:tcPr>
            <w:tcW w:w="527" w:type="pct"/>
            <w:tcBorders>
              <w:bottom w:val="single" w:sz="4" w:space="0" w:color="auto"/>
            </w:tcBorders>
            <w:shd w:val="clear" w:color="auto" w:fill="F2F2F2" w:themeFill="background1" w:themeFillShade="F2"/>
          </w:tcPr>
          <w:p w14:paraId="550CABF0" w14:textId="77777777" w:rsidR="00A52C4C" w:rsidRPr="00D32521" w:rsidRDefault="00A52C4C" w:rsidP="00457BC5">
            <w:pPr>
              <w:spacing w:before="40" w:after="40"/>
            </w:pPr>
            <w:r w:rsidRPr="00D32521">
              <w:sym w:font="Wingdings" w:char="F0A8"/>
            </w:r>
            <w:r>
              <w:t xml:space="preserve"> 6-10</w:t>
            </w:r>
          </w:p>
        </w:tc>
        <w:tc>
          <w:tcPr>
            <w:tcW w:w="445" w:type="pct"/>
            <w:tcBorders>
              <w:bottom w:val="single" w:sz="4" w:space="0" w:color="auto"/>
            </w:tcBorders>
            <w:shd w:val="clear" w:color="auto" w:fill="F2F2F2" w:themeFill="background1" w:themeFillShade="F2"/>
          </w:tcPr>
          <w:p w14:paraId="622CED8D" w14:textId="77777777" w:rsidR="00A52C4C" w:rsidRPr="00D32521" w:rsidRDefault="00A52C4C" w:rsidP="00457BC5">
            <w:pPr>
              <w:spacing w:before="40" w:after="40"/>
            </w:pPr>
            <w:r w:rsidRPr="00D32521">
              <w:sym w:font="Wingdings" w:char="F0A8"/>
            </w:r>
            <w:r>
              <w:t xml:space="preserve"> 10 +</w:t>
            </w:r>
          </w:p>
        </w:tc>
        <w:tc>
          <w:tcPr>
            <w:tcW w:w="489" w:type="pct"/>
            <w:tcBorders>
              <w:bottom w:val="single" w:sz="4" w:space="0" w:color="auto"/>
            </w:tcBorders>
            <w:shd w:val="clear" w:color="auto" w:fill="F2F2F2" w:themeFill="background1" w:themeFillShade="F2"/>
          </w:tcPr>
          <w:p w14:paraId="70A2327B" w14:textId="77777777" w:rsidR="00A52C4C" w:rsidRPr="00D32521" w:rsidRDefault="00A52C4C" w:rsidP="00457BC5">
            <w:pPr>
              <w:spacing w:before="40" w:after="40"/>
            </w:pPr>
            <w:r>
              <w:t xml:space="preserve"> </w:t>
            </w:r>
          </w:p>
        </w:tc>
        <w:tc>
          <w:tcPr>
            <w:tcW w:w="446" w:type="pct"/>
            <w:tcBorders>
              <w:bottom w:val="single" w:sz="4" w:space="0" w:color="auto"/>
              <w:right w:val="single" w:sz="4" w:space="0" w:color="auto"/>
            </w:tcBorders>
            <w:shd w:val="clear" w:color="auto" w:fill="F2F2F2" w:themeFill="background1" w:themeFillShade="F2"/>
          </w:tcPr>
          <w:p w14:paraId="197786FB" w14:textId="77777777" w:rsidR="00A52C4C" w:rsidRPr="00D32521" w:rsidRDefault="00A52C4C" w:rsidP="00457BC5">
            <w:pPr>
              <w:spacing w:before="40" w:after="40"/>
            </w:pPr>
          </w:p>
        </w:tc>
      </w:tr>
    </w:tbl>
    <w:p w14:paraId="2D3B523D" w14:textId="77777777" w:rsidR="00A52C4C" w:rsidRPr="00D32521" w:rsidRDefault="00A52C4C" w:rsidP="00A52C4C">
      <w:pPr>
        <w:spacing w:before="40" w:after="40"/>
      </w:pPr>
    </w:p>
    <w:tbl>
      <w:tblPr>
        <w:tblStyle w:val="TableGrid"/>
        <w:tblW w:w="50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6"/>
      </w:tblGrid>
      <w:tr w:rsidR="00A52C4C" w14:paraId="3E490180" w14:textId="77777777" w:rsidTr="00457BC5">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CEAF92" w14:textId="77777777" w:rsidR="00A52C4C" w:rsidRDefault="00A52C4C" w:rsidP="00457BC5">
            <w:pPr>
              <w:rPr>
                <w:b/>
              </w:rPr>
            </w:pPr>
          </w:p>
          <w:p w14:paraId="2F3263D5" w14:textId="77777777" w:rsidR="00A52C4C" w:rsidRPr="00E340E9" w:rsidRDefault="00A52C4C" w:rsidP="00457BC5">
            <w:pPr>
              <w:rPr>
                <w:b/>
                <w:u w:val="single"/>
              </w:rPr>
            </w:pPr>
            <w:r>
              <w:rPr>
                <w:b/>
              </w:rPr>
              <w:t xml:space="preserve">Primary Unit/Department/Service/Location: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B2CBC85" w14:textId="77777777" w:rsidR="00A52C4C" w:rsidRPr="004F7E89" w:rsidRDefault="00A52C4C" w:rsidP="00457BC5">
            <w:pPr>
              <w:spacing w:before="40" w:after="40"/>
              <w:rPr>
                <w:u w:val="single"/>
              </w:rPr>
            </w:pPr>
          </w:p>
        </w:tc>
      </w:tr>
    </w:tbl>
    <w:p w14:paraId="226EF2CB" w14:textId="77777777" w:rsidR="00A52C4C" w:rsidRDefault="00A52C4C" w:rsidP="00C150FE">
      <w:pPr>
        <w:pStyle w:val="NoSpacing"/>
      </w:pPr>
    </w:p>
    <w:p w14:paraId="6F575CD6" w14:textId="77777777" w:rsidR="00370DA2" w:rsidRDefault="00370DA2"/>
    <w:tbl>
      <w:tblPr>
        <w:tblStyle w:val="TableGrid"/>
        <w:tblW w:w="5000" w:type="pct"/>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8"/>
        <w:gridCol w:w="1170"/>
        <w:gridCol w:w="648"/>
      </w:tblGrid>
      <w:tr w:rsidR="00AD585E" w:rsidRPr="00D51BE2" w14:paraId="7BFBFD1A" w14:textId="1036A659" w:rsidTr="004F7E89">
        <w:tc>
          <w:tcPr>
            <w:tcW w:w="4175" w:type="pct"/>
            <w:tcBorders>
              <w:top w:val="single" w:sz="4" w:space="0" w:color="auto"/>
              <w:bottom w:val="single" w:sz="4" w:space="0" w:color="auto"/>
              <w:right w:val="nil"/>
            </w:tcBorders>
            <w:shd w:val="clear" w:color="auto" w:fill="DEEAF6" w:themeFill="accent1" w:themeFillTint="33"/>
            <w:vAlign w:val="center"/>
          </w:tcPr>
          <w:p w14:paraId="2897E02E" w14:textId="34F38C31" w:rsidR="001511BA" w:rsidRPr="00D51BE2" w:rsidRDefault="001511BA" w:rsidP="003B6041">
            <w:pPr>
              <w:spacing w:before="60" w:after="60"/>
              <w:rPr>
                <w:b/>
              </w:rPr>
            </w:pPr>
            <w:r>
              <w:rPr>
                <w:b/>
              </w:rPr>
              <w:t xml:space="preserve">On average, how much time do </w:t>
            </w:r>
            <w:r w:rsidRPr="003B6041">
              <w:rPr>
                <w:b/>
                <w:u w:val="single"/>
              </w:rPr>
              <w:t>you</w:t>
            </w:r>
            <w:r>
              <w:rPr>
                <w:b/>
              </w:rPr>
              <w:t xml:space="preserve"> spend </w:t>
            </w:r>
            <w:r w:rsidRPr="00227086">
              <w:rPr>
                <w:b/>
                <w:u w:val="single"/>
              </w:rPr>
              <w:t>per patient</w:t>
            </w:r>
            <w:r w:rsidR="00D60503">
              <w:rPr>
                <w:b/>
                <w:u w:val="single"/>
              </w:rPr>
              <w:t xml:space="preserve"> at each visit</w:t>
            </w:r>
            <w:r>
              <w:rPr>
                <w:b/>
              </w:rPr>
              <w:t xml:space="preserve"> performing each of the following activities?</w:t>
            </w:r>
          </w:p>
        </w:tc>
        <w:tc>
          <w:tcPr>
            <w:tcW w:w="531" w:type="pct"/>
            <w:tcBorders>
              <w:top w:val="single" w:sz="4" w:space="0" w:color="auto"/>
              <w:left w:val="nil"/>
              <w:bottom w:val="single" w:sz="4" w:space="0" w:color="auto"/>
              <w:right w:val="nil"/>
            </w:tcBorders>
            <w:shd w:val="clear" w:color="auto" w:fill="DEEAF6" w:themeFill="accent1" w:themeFillTint="33"/>
            <w:vAlign w:val="center"/>
          </w:tcPr>
          <w:p w14:paraId="65800991" w14:textId="42FF6C8B" w:rsidR="001511BA" w:rsidRPr="00D51BE2" w:rsidRDefault="001511BA" w:rsidP="008F53B8">
            <w:pPr>
              <w:spacing w:before="60" w:after="60"/>
              <w:jc w:val="center"/>
              <w:rPr>
                <w:b/>
              </w:rPr>
            </w:pPr>
            <w:r>
              <w:rPr>
                <w:b/>
              </w:rPr>
              <w:t xml:space="preserve">Time </w:t>
            </w:r>
            <w:r>
              <w:rPr>
                <w:b/>
              </w:rPr>
              <w:br/>
            </w:r>
            <w:r w:rsidR="00AD585E">
              <w:rPr>
                <w:b/>
              </w:rPr>
              <w:t>(</w:t>
            </w:r>
            <w:r>
              <w:rPr>
                <w:b/>
              </w:rPr>
              <w:t>minutes)</w:t>
            </w:r>
          </w:p>
        </w:tc>
        <w:tc>
          <w:tcPr>
            <w:tcW w:w="294" w:type="pct"/>
            <w:tcBorders>
              <w:top w:val="single" w:sz="4" w:space="0" w:color="auto"/>
              <w:left w:val="nil"/>
              <w:bottom w:val="single" w:sz="4" w:space="0" w:color="auto"/>
              <w:right w:val="single" w:sz="4" w:space="0" w:color="auto"/>
            </w:tcBorders>
            <w:shd w:val="clear" w:color="auto" w:fill="DEEAF6" w:themeFill="accent1" w:themeFillTint="33"/>
          </w:tcPr>
          <w:p w14:paraId="1B986B84" w14:textId="363D4A33" w:rsidR="001511BA" w:rsidRDefault="00227086">
            <w:pPr>
              <w:spacing w:before="60" w:after="60"/>
              <w:jc w:val="center"/>
              <w:rPr>
                <w:b/>
              </w:rPr>
            </w:pPr>
            <w:r>
              <w:rPr>
                <w:b/>
              </w:rPr>
              <w:t>Not my role</w:t>
            </w:r>
            <w:r w:rsidR="00AD585E">
              <w:rPr>
                <w:b/>
              </w:rPr>
              <w:t xml:space="preserve"> </w:t>
            </w:r>
          </w:p>
        </w:tc>
      </w:tr>
      <w:tr w:rsidR="00AD585E" w14:paraId="1A6F4B5E" w14:textId="41616FDC" w:rsidTr="004F7E89">
        <w:tc>
          <w:tcPr>
            <w:tcW w:w="4175" w:type="pct"/>
            <w:tcBorders>
              <w:top w:val="single" w:sz="4" w:space="0" w:color="auto"/>
              <w:right w:val="nil"/>
            </w:tcBorders>
          </w:tcPr>
          <w:p w14:paraId="0D29D133" w14:textId="5DDAEA85" w:rsidR="001511BA" w:rsidRDefault="00467097" w:rsidP="00227086">
            <w:pPr>
              <w:spacing w:before="60" w:after="60"/>
            </w:pPr>
            <w:r w:rsidRPr="00DB4F23">
              <w:t>Assess for falls risk using STRATIFY</w:t>
            </w:r>
          </w:p>
        </w:tc>
        <w:tc>
          <w:tcPr>
            <w:tcW w:w="531" w:type="pct"/>
            <w:tcBorders>
              <w:top w:val="single" w:sz="4" w:space="0" w:color="auto"/>
              <w:left w:val="nil"/>
              <w:right w:val="nil"/>
            </w:tcBorders>
            <w:vAlign w:val="center"/>
          </w:tcPr>
          <w:p w14:paraId="184B43A8" w14:textId="77777777" w:rsidR="001511BA" w:rsidRDefault="001511BA" w:rsidP="003B6041">
            <w:pPr>
              <w:spacing w:before="60" w:after="60"/>
              <w:jc w:val="center"/>
            </w:pPr>
            <w:r>
              <w:t>____ min</w:t>
            </w:r>
          </w:p>
        </w:tc>
        <w:tc>
          <w:tcPr>
            <w:tcW w:w="294" w:type="pct"/>
            <w:tcBorders>
              <w:top w:val="single" w:sz="4" w:space="0" w:color="auto"/>
              <w:left w:val="nil"/>
              <w:right w:val="single" w:sz="4" w:space="0" w:color="auto"/>
            </w:tcBorders>
            <w:vAlign w:val="center"/>
          </w:tcPr>
          <w:p w14:paraId="520D1AA5" w14:textId="654A0643" w:rsidR="001511BA" w:rsidRDefault="001511BA" w:rsidP="001511BA">
            <w:pPr>
              <w:spacing w:before="60" w:after="60"/>
              <w:jc w:val="center"/>
            </w:pPr>
            <w:r w:rsidRPr="00D32521">
              <w:sym w:font="Wingdings" w:char="F0A8"/>
            </w:r>
          </w:p>
        </w:tc>
      </w:tr>
      <w:tr w:rsidR="00AD585E" w14:paraId="7FDBE6DE" w14:textId="5BC40FF8" w:rsidTr="004F7E89">
        <w:tc>
          <w:tcPr>
            <w:tcW w:w="4175" w:type="pct"/>
            <w:tcBorders>
              <w:right w:val="nil"/>
            </w:tcBorders>
            <w:shd w:val="clear" w:color="auto" w:fill="F2F2F2" w:themeFill="background1" w:themeFillShade="F2"/>
          </w:tcPr>
          <w:p w14:paraId="3AAB05A1" w14:textId="392353B3" w:rsidR="001511BA" w:rsidRDefault="001511BA" w:rsidP="00227086">
            <w:pPr>
              <w:spacing w:before="60" w:after="60"/>
            </w:pPr>
            <w:r w:rsidRPr="00DB4F23">
              <w:t xml:space="preserve">Perform a </w:t>
            </w:r>
            <w:r w:rsidR="00227086" w:rsidRPr="00DB4F23">
              <w:t xml:space="preserve">functional outcome measure to determine fall risk </w:t>
            </w:r>
          </w:p>
        </w:tc>
        <w:tc>
          <w:tcPr>
            <w:tcW w:w="531" w:type="pct"/>
            <w:tcBorders>
              <w:left w:val="nil"/>
              <w:right w:val="nil"/>
            </w:tcBorders>
            <w:shd w:val="clear" w:color="auto" w:fill="F2F2F2" w:themeFill="background1" w:themeFillShade="F2"/>
            <w:vAlign w:val="center"/>
          </w:tcPr>
          <w:p w14:paraId="4E03B8F8" w14:textId="77777777" w:rsidR="001511BA" w:rsidRPr="00D32521" w:rsidRDefault="001511BA" w:rsidP="003B6041">
            <w:pPr>
              <w:spacing w:before="60" w:after="60"/>
              <w:jc w:val="center"/>
            </w:pPr>
            <w:r>
              <w:t>____ min</w:t>
            </w:r>
          </w:p>
        </w:tc>
        <w:tc>
          <w:tcPr>
            <w:tcW w:w="294" w:type="pct"/>
            <w:tcBorders>
              <w:left w:val="nil"/>
              <w:right w:val="single" w:sz="4" w:space="0" w:color="auto"/>
            </w:tcBorders>
            <w:shd w:val="clear" w:color="auto" w:fill="F2F2F2" w:themeFill="background1" w:themeFillShade="F2"/>
            <w:vAlign w:val="center"/>
          </w:tcPr>
          <w:p w14:paraId="0BA589BE" w14:textId="63DF37A4" w:rsidR="001511BA" w:rsidRDefault="001511BA" w:rsidP="001511BA">
            <w:pPr>
              <w:spacing w:before="60" w:after="60"/>
              <w:jc w:val="center"/>
            </w:pPr>
            <w:r w:rsidRPr="00D32521">
              <w:sym w:font="Wingdings" w:char="F0A8"/>
            </w:r>
          </w:p>
        </w:tc>
      </w:tr>
      <w:tr w:rsidR="00AD585E" w14:paraId="74CDFCDE" w14:textId="68A20008" w:rsidTr="004F7E89">
        <w:tc>
          <w:tcPr>
            <w:tcW w:w="4175" w:type="pct"/>
            <w:tcBorders>
              <w:right w:val="nil"/>
            </w:tcBorders>
          </w:tcPr>
          <w:p w14:paraId="3234DE9E" w14:textId="77777777" w:rsidR="001511BA" w:rsidRDefault="001511BA" w:rsidP="003B6041">
            <w:pPr>
              <w:spacing w:before="60" w:after="60"/>
            </w:pPr>
            <w:r>
              <w:t>Conduct a medication review</w:t>
            </w:r>
          </w:p>
        </w:tc>
        <w:tc>
          <w:tcPr>
            <w:tcW w:w="531" w:type="pct"/>
            <w:tcBorders>
              <w:left w:val="nil"/>
              <w:right w:val="nil"/>
            </w:tcBorders>
            <w:vAlign w:val="center"/>
          </w:tcPr>
          <w:p w14:paraId="314D1290" w14:textId="77777777" w:rsidR="001511BA" w:rsidRDefault="001511BA" w:rsidP="003B6041">
            <w:pPr>
              <w:spacing w:before="60" w:after="60"/>
              <w:jc w:val="center"/>
            </w:pPr>
            <w:r>
              <w:t>____ min</w:t>
            </w:r>
          </w:p>
        </w:tc>
        <w:tc>
          <w:tcPr>
            <w:tcW w:w="294" w:type="pct"/>
            <w:tcBorders>
              <w:left w:val="nil"/>
              <w:right w:val="single" w:sz="4" w:space="0" w:color="auto"/>
            </w:tcBorders>
            <w:vAlign w:val="center"/>
          </w:tcPr>
          <w:p w14:paraId="29E83416" w14:textId="05667FB9" w:rsidR="001511BA" w:rsidRDefault="001511BA" w:rsidP="001511BA">
            <w:pPr>
              <w:spacing w:before="60" w:after="60"/>
              <w:jc w:val="center"/>
            </w:pPr>
            <w:r w:rsidRPr="00D32521">
              <w:sym w:font="Wingdings" w:char="F0A8"/>
            </w:r>
          </w:p>
        </w:tc>
      </w:tr>
      <w:tr w:rsidR="00AD585E" w14:paraId="34012902" w14:textId="4C22E929" w:rsidTr="004F7E89">
        <w:tc>
          <w:tcPr>
            <w:tcW w:w="4175" w:type="pct"/>
            <w:tcBorders>
              <w:right w:val="nil"/>
            </w:tcBorders>
            <w:shd w:val="clear" w:color="auto" w:fill="F2F2F2" w:themeFill="background1" w:themeFillShade="F2"/>
          </w:tcPr>
          <w:p w14:paraId="1D6AD9B2" w14:textId="38A879B4" w:rsidR="001511BA" w:rsidRDefault="001511BA" w:rsidP="00467097">
            <w:pPr>
              <w:spacing w:before="60" w:after="60"/>
            </w:pPr>
            <w:r>
              <w:t xml:space="preserve">Develop a Fall Risk </w:t>
            </w:r>
            <w:r w:rsidR="00467097">
              <w:t>Intervention Plan</w:t>
            </w:r>
            <w:r>
              <w:t xml:space="preserve"> </w:t>
            </w:r>
          </w:p>
        </w:tc>
        <w:tc>
          <w:tcPr>
            <w:tcW w:w="531" w:type="pct"/>
            <w:tcBorders>
              <w:left w:val="nil"/>
              <w:right w:val="nil"/>
            </w:tcBorders>
            <w:shd w:val="clear" w:color="auto" w:fill="F2F2F2" w:themeFill="background1" w:themeFillShade="F2"/>
            <w:vAlign w:val="center"/>
          </w:tcPr>
          <w:p w14:paraId="272E3DAF" w14:textId="77777777" w:rsidR="001511BA" w:rsidRDefault="001511BA" w:rsidP="003B6041">
            <w:pPr>
              <w:spacing w:before="60" w:after="60"/>
              <w:jc w:val="center"/>
            </w:pPr>
            <w:r>
              <w:t>____ min</w:t>
            </w:r>
          </w:p>
        </w:tc>
        <w:tc>
          <w:tcPr>
            <w:tcW w:w="294" w:type="pct"/>
            <w:tcBorders>
              <w:left w:val="nil"/>
              <w:right w:val="single" w:sz="4" w:space="0" w:color="auto"/>
            </w:tcBorders>
            <w:shd w:val="clear" w:color="auto" w:fill="F2F2F2" w:themeFill="background1" w:themeFillShade="F2"/>
            <w:vAlign w:val="center"/>
          </w:tcPr>
          <w:p w14:paraId="7257BA6F" w14:textId="483E9A53" w:rsidR="001511BA" w:rsidRDefault="001511BA" w:rsidP="001511BA">
            <w:pPr>
              <w:spacing w:before="60" w:after="60"/>
              <w:jc w:val="center"/>
            </w:pPr>
            <w:r w:rsidRPr="00D32521">
              <w:sym w:font="Wingdings" w:char="F0A8"/>
            </w:r>
          </w:p>
        </w:tc>
      </w:tr>
      <w:tr w:rsidR="00AD585E" w14:paraId="3E8F1528" w14:textId="2A982DC9" w:rsidTr="004F7E89">
        <w:tc>
          <w:tcPr>
            <w:tcW w:w="4175" w:type="pct"/>
            <w:tcBorders>
              <w:right w:val="nil"/>
            </w:tcBorders>
          </w:tcPr>
          <w:p w14:paraId="2B8F01AD" w14:textId="7522D7FE" w:rsidR="001511BA" w:rsidRDefault="001511BA" w:rsidP="00233F34">
            <w:pPr>
              <w:spacing w:before="60" w:after="60"/>
            </w:pPr>
            <w:r>
              <w:t xml:space="preserve">Provide education </w:t>
            </w:r>
            <w:r w:rsidR="00E62EC8">
              <w:t xml:space="preserve">to patient/family/caregivers </w:t>
            </w:r>
            <w:r>
              <w:t xml:space="preserve">about reducing fall risk </w:t>
            </w:r>
          </w:p>
        </w:tc>
        <w:tc>
          <w:tcPr>
            <w:tcW w:w="531" w:type="pct"/>
            <w:tcBorders>
              <w:left w:val="nil"/>
              <w:right w:val="nil"/>
            </w:tcBorders>
            <w:vAlign w:val="center"/>
          </w:tcPr>
          <w:p w14:paraId="28401C6C" w14:textId="77777777" w:rsidR="001511BA" w:rsidRPr="00D32521" w:rsidRDefault="001511BA" w:rsidP="003B6041">
            <w:pPr>
              <w:spacing w:before="60" w:after="60"/>
              <w:jc w:val="center"/>
            </w:pPr>
            <w:r>
              <w:t>____ min</w:t>
            </w:r>
          </w:p>
        </w:tc>
        <w:tc>
          <w:tcPr>
            <w:tcW w:w="294" w:type="pct"/>
            <w:tcBorders>
              <w:left w:val="nil"/>
              <w:right w:val="single" w:sz="4" w:space="0" w:color="auto"/>
            </w:tcBorders>
            <w:vAlign w:val="center"/>
          </w:tcPr>
          <w:p w14:paraId="2B213C6E" w14:textId="24B32BE2" w:rsidR="001511BA" w:rsidRDefault="001511BA" w:rsidP="001511BA">
            <w:pPr>
              <w:spacing w:before="60" w:after="60"/>
              <w:jc w:val="center"/>
            </w:pPr>
            <w:r w:rsidRPr="00D32521">
              <w:sym w:font="Wingdings" w:char="F0A8"/>
            </w:r>
          </w:p>
        </w:tc>
      </w:tr>
      <w:tr w:rsidR="00AD585E" w14:paraId="7D5EEBD2" w14:textId="4EDA1AE8" w:rsidTr="004F7E89">
        <w:tc>
          <w:tcPr>
            <w:tcW w:w="4175" w:type="pct"/>
            <w:tcBorders>
              <w:right w:val="nil"/>
            </w:tcBorders>
          </w:tcPr>
          <w:p w14:paraId="4B46EFD8" w14:textId="18A6030B" w:rsidR="001511BA" w:rsidRDefault="001511BA" w:rsidP="00467097">
            <w:pPr>
              <w:spacing w:before="60" w:after="60"/>
            </w:pPr>
            <w:r>
              <w:lastRenderedPageBreak/>
              <w:t>Refer to</w:t>
            </w:r>
            <w:r w:rsidR="00467097">
              <w:t xml:space="preserve"> inpatient</w:t>
            </w:r>
            <w:r>
              <w:t xml:space="preserve"> physical therapy </w:t>
            </w:r>
          </w:p>
        </w:tc>
        <w:tc>
          <w:tcPr>
            <w:tcW w:w="531" w:type="pct"/>
            <w:tcBorders>
              <w:left w:val="nil"/>
              <w:right w:val="nil"/>
            </w:tcBorders>
            <w:vAlign w:val="center"/>
          </w:tcPr>
          <w:p w14:paraId="7B6C1B44" w14:textId="6BDEA82A" w:rsidR="001511BA" w:rsidRDefault="001511BA" w:rsidP="003B6041">
            <w:pPr>
              <w:spacing w:before="60" w:after="60"/>
              <w:jc w:val="center"/>
            </w:pPr>
            <w:r>
              <w:t>____ min</w:t>
            </w:r>
          </w:p>
        </w:tc>
        <w:tc>
          <w:tcPr>
            <w:tcW w:w="294" w:type="pct"/>
            <w:tcBorders>
              <w:left w:val="nil"/>
              <w:right w:val="single" w:sz="4" w:space="0" w:color="auto"/>
            </w:tcBorders>
            <w:vAlign w:val="center"/>
          </w:tcPr>
          <w:p w14:paraId="20470BED" w14:textId="15383ED0" w:rsidR="001511BA" w:rsidRDefault="001511BA" w:rsidP="001511BA">
            <w:pPr>
              <w:spacing w:before="60" w:after="60"/>
              <w:jc w:val="center"/>
            </w:pPr>
            <w:r w:rsidRPr="00D32521">
              <w:sym w:font="Wingdings" w:char="F0A8"/>
            </w:r>
          </w:p>
        </w:tc>
      </w:tr>
      <w:tr w:rsidR="00467097" w14:paraId="73173135" w14:textId="77777777" w:rsidTr="004F7E89">
        <w:tc>
          <w:tcPr>
            <w:tcW w:w="4175" w:type="pct"/>
            <w:tcBorders>
              <w:right w:val="nil"/>
            </w:tcBorders>
            <w:shd w:val="clear" w:color="auto" w:fill="F2F2F2" w:themeFill="background1" w:themeFillShade="F2"/>
          </w:tcPr>
          <w:p w14:paraId="41F50426" w14:textId="7934C657" w:rsidR="00467097" w:rsidRDefault="00467097" w:rsidP="00467097">
            <w:pPr>
              <w:spacing w:before="60" w:after="60"/>
            </w:pPr>
            <w:r w:rsidRPr="00DB4F23">
              <w:t>Refer to outpatient physical therapy or a community-based fall prevention program</w:t>
            </w:r>
          </w:p>
        </w:tc>
        <w:tc>
          <w:tcPr>
            <w:tcW w:w="531" w:type="pct"/>
            <w:tcBorders>
              <w:left w:val="nil"/>
              <w:right w:val="nil"/>
            </w:tcBorders>
            <w:shd w:val="clear" w:color="auto" w:fill="F2F2F2" w:themeFill="background1" w:themeFillShade="F2"/>
            <w:vAlign w:val="center"/>
          </w:tcPr>
          <w:p w14:paraId="6FAD0F9A" w14:textId="6B34D16A" w:rsidR="00467097" w:rsidRDefault="00467097" w:rsidP="003B6041">
            <w:pPr>
              <w:spacing w:before="60" w:after="60"/>
              <w:jc w:val="center"/>
            </w:pPr>
            <w:r>
              <w:t>____ min</w:t>
            </w:r>
          </w:p>
        </w:tc>
        <w:tc>
          <w:tcPr>
            <w:tcW w:w="294" w:type="pct"/>
            <w:tcBorders>
              <w:left w:val="nil"/>
              <w:right w:val="single" w:sz="4" w:space="0" w:color="auto"/>
            </w:tcBorders>
            <w:shd w:val="clear" w:color="auto" w:fill="F2F2F2" w:themeFill="background1" w:themeFillShade="F2"/>
            <w:vAlign w:val="center"/>
          </w:tcPr>
          <w:p w14:paraId="5D3C7311" w14:textId="6ABA281D" w:rsidR="00467097" w:rsidRPr="00D32521" w:rsidRDefault="00467097" w:rsidP="001511BA">
            <w:pPr>
              <w:spacing w:before="60" w:after="60"/>
              <w:jc w:val="center"/>
            </w:pPr>
            <w:r w:rsidRPr="00D32521">
              <w:sym w:font="Wingdings" w:char="F0A8"/>
            </w:r>
          </w:p>
        </w:tc>
      </w:tr>
      <w:tr w:rsidR="00E62EC8" w14:paraId="0B3CB3BC" w14:textId="77777777" w:rsidTr="004F7E89">
        <w:tc>
          <w:tcPr>
            <w:tcW w:w="4175" w:type="pct"/>
            <w:tcBorders>
              <w:bottom w:val="nil"/>
              <w:right w:val="nil"/>
            </w:tcBorders>
            <w:shd w:val="clear" w:color="auto" w:fill="auto"/>
          </w:tcPr>
          <w:p w14:paraId="1AF8E028" w14:textId="78A9F628" w:rsidR="00E62EC8" w:rsidRDefault="00E62EC8" w:rsidP="00E62EC8">
            <w:pPr>
              <w:spacing w:before="60" w:after="60"/>
            </w:pPr>
            <w:r>
              <w:t>Communication with</w:t>
            </w:r>
            <w:r w:rsidR="00467097">
              <w:t xml:space="preserve"> outpatient</w:t>
            </w:r>
            <w:r>
              <w:t xml:space="preserve"> </w:t>
            </w:r>
            <w:r w:rsidRPr="009031E5">
              <w:t>primary care provider</w:t>
            </w:r>
            <w:r>
              <w:t xml:space="preserve"> regarding falls risk</w:t>
            </w:r>
          </w:p>
        </w:tc>
        <w:tc>
          <w:tcPr>
            <w:tcW w:w="531" w:type="pct"/>
            <w:tcBorders>
              <w:left w:val="nil"/>
              <w:bottom w:val="nil"/>
              <w:right w:val="nil"/>
            </w:tcBorders>
            <w:shd w:val="clear" w:color="auto" w:fill="auto"/>
            <w:vAlign w:val="center"/>
          </w:tcPr>
          <w:p w14:paraId="58BC1959" w14:textId="65BE59F5" w:rsidR="00E62EC8" w:rsidRDefault="00E62EC8" w:rsidP="00E62EC8">
            <w:pPr>
              <w:spacing w:before="60" w:after="60"/>
              <w:jc w:val="center"/>
            </w:pPr>
            <w:r>
              <w:t>____ min</w:t>
            </w:r>
          </w:p>
        </w:tc>
        <w:tc>
          <w:tcPr>
            <w:tcW w:w="294" w:type="pct"/>
            <w:tcBorders>
              <w:left w:val="nil"/>
              <w:bottom w:val="nil"/>
              <w:right w:val="single" w:sz="4" w:space="0" w:color="auto"/>
            </w:tcBorders>
            <w:vAlign w:val="center"/>
          </w:tcPr>
          <w:p w14:paraId="43255BB9" w14:textId="528E06D0" w:rsidR="00E62EC8" w:rsidRPr="00D32521" w:rsidRDefault="00E62EC8" w:rsidP="00E62EC8">
            <w:pPr>
              <w:spacing w:before="60" w:after="60"/>
              <w:jc w:val="center"/>
            </w:pPr>
            <w:r w:rsidRPr="00D32521">
              <w:sym w:font="Wingdings" w:char="F0A8"/>
            </w:r>
          </w:p>
        </w:tc>
      </w:tr>
      <w:tr w:rsidR="00E62EC8" w14:paraId="731C7D0D" w14:textId="77777777" w:rsidTr="00E62EC8">
        <w:tc>
          <w:tcPr>
            <w:tcW w:w="4175" w:type="pct"/>
            <w:tcBorders>
              <w:bottom w:val="nil"/>
              <w:right w:val="nil"/>
            </w:tcBorders>
            <w:shd w:val="clear" w:color="auto" w:fill="F2F2F2" w:themeFill="background1" w:themeFillShade="F2"/>
          </w:tcPr>
          <w:p w14:paraId="63866DE7" w14:textId="1D12FC0E" w:rsidR="00E62EC8" w:rsidRDefault="00E62EC8" w:rsidP="00E62EC8">
            <w:pPr>
              <w:spacing w:before="60" w:after="60"/>
            </w:pPr>
            <w:r>
              <w:t>Communication with discharge facility regarding falls risk</w:t>
            </w:r>
          </w:p>
        </w:tc>
        <w:tc>
          <w:tcPr>
            <w:tcW w:w="531" w:type="pct"/>
            <w:tcBorders>
              <w:left w:val="nil"/>
              <w:bottom w:val="nil"/>
              <w:right w:val="nil"/>
            </w:tcBorders>
            <w:shd w:val="clear" w:color="auto" w:fill="F2F2F2" w:themeFill="background1" w:themeFillShade="F2"/>
            <w:vAlign w:val="center"/>
          </w:tcPr>
          <w:p w14:paraId="37333061" w14:textId="1B503E4E" w:rsidR="00E62EC8" w:rsidRDefault="00E62EC8" w:rsidP="00E62EC8">
            <w:pPr>
              <w:spacing w:before="60" w:after="60"/>
              <w:jc w:val="center"/>
            </w:pPr>
            <w:r>
              <w:t>____ min</w:t>
            </w:r>
          </w:p>
        </w:tc>
        <w:tc>
          <w:tcPr>
            <w:tcW w:w="294" w:type="pct"/>
            <w:tcBorders>
              <w:left w:val="nil"/>
              <w:bottom w:val="nil"/>
              <w:right w:val="single" w:sz="4" w:space="0" w:color="auto"/>
            </w:tcBorders>
            <w:shd w:val="clear" w:color="auto" w:fill="F2F2F2" w:themeFill="background1" w:themeFillShade="F2"/>
            <w:vAlign w:val="center"/>
          </w:tcPr>
          <w:p w14:paraId="41D3BD93" w14:textId="7072E64A" w:rsidR="00E62EC8" w:rsidRPr="00D32521" w:rsidRDefault="00E62EC8" w:rsidP="00E62EC8">
            <w:pPr>
              <w:spacing w:before="60" w:after="60"/>
              <w:jc w:val="center"/>
            </w:pPr>
            <w:r w:rsidRPr="00D32521">
              <w:sym w:font="Wingdings" w:char="F0A8"/>
            </w:r>
          </w:p>
        </w:tc>
      </w:tr>
      <w:tr w:rsidR="00E62EC8" w14:paraId="0EC6DBB6" w14:textId="77777777" w:rsidTr="004F7E89">
        <w:tc>
          <w:tcPr>
            <w:tcW w:w="4175" w:type="pct"/>
            <w:tcBorders>
              <w:bottom w:val="nil"/>
              <w:right w:val="nil"/>
            </w:tcBorders>
            <w:shd w:val="clear" w:color="auto" w:fill="auto"/>
          </w:tcPr>
          <w:p w14:paraId="37DBD292" w14:textId="02D784C6" w:rsidR="00E62EC8" w:rsidRDefault="00E62EC8" w:rsidP="00E62EC8">
            <w:pPr>
              <w:spacing w:before="60" w:after="60"/>
            </w:pPr>
            <w:r>
              <w:t>Referrals to specialists (i.e. podiatrists, ophthalmologists) at discharge to address fall risk factors</w:t>
            </w:r>
          </w:p>
        </w:tc>
        <w:tc>
          <w:tcPr>
            <w:tcW w:w="531" w:type="pct"/>
            <w:tcBorders>
              <w:left w:val="nil"/>
              <w:bottom w:val="nil"/>
              <w:right w:val="nil"/>
            </w:tcBorders>
            <w:shd w:val="clear" w:color="auto" w:fill="auto"/>
            <w:vAlign w:val="center"/>
          </w:tcPr>
          <w:p w14:paraId="0729EB68" w14:textId="630AFB12" w:rsidR="00E62EC8" w:rsidRDefault="00E62EC8" w:rsidP="00E62EC8">
            <w:pPr>
              <w:spacing w:before="60" w:after="60"/>
              <w:jc w:val="center"/>
            </w:pPr>
            <w:r>
              <w:t>____ min</w:t>
            </w:r>
          </w:p>
        </w:tc>
        <w:tc>
          <w:tcPr>
            <w:tcW w:w="294" w:type="pct"/>
            <w:tcBorders>
              <w:left w:val="nil"/>
              <w:bottom w:val="nil"/>
              <w:right w:val="single" w:sz="4" w:space="0" w:color="auto"/>
            </w:tcBorders>
            <w:vAlign w:val="center"/>
          </w:tcPr>
          <w:p w14:paraId="6E38A961" w14:textId="374ED95A" w:rsidR="00E62EC8" w:rsidRPr="00D32521" w:rsidRDefault="00E62EC8" w:rsidP="00E62EC8">
            <w:pPr>
              <w:spacing w:before="60" w:after="60"/>
              <w:jc w:val="center"/>
            </w:pPr>
            <w:r w:rsidRPr="00D32521">
              <w:sym w:font="Wingdings" w:char="F0A8"/>
            </w:r>
          </w:p>
        </w:tc>
      </w:tr>
      <w:tr w:rsidR="00E62EC8" w14:paraId="11E58207" w14:textId="6CB002F1" w:rsidTr="00E62EC8">
        <w:tc>
          <w:tcPr>
            <w:tcW w:w="4175" w:type="pct"/>
            <w:tcBorders>
              <w:bottom w:val="single" w:sz="4" w:space="0" w:color="auto"/>
              <w:right w:val="nil"/>
            </w:tcBorders>
            <w:shd w:val="clear" w:color="auto" w:fill="FFFFFF" w:themeFill="background1"/>
          </w:tcPr>
          <w:p w14:paraId="6BED88FB" w14:textId="0D9C6225" w:rsidR="00E62EC8" w:rsidRDefault="00E62EC8" w:rsidP="00DB4F23">
            <w:pPr>
              <w:spacing w:before="60" w:after="60"/>
            </w:pPr>
            <w:r>
              <w:t xml:space="preserve">Other fall risk assessment or fall intervention (please specify): </w:t>
            </w:r>
          </w:p>
        </w:tc>
        <w:tc>
          <w:tcPr>
            <w:tcW w:w="531" w:type="pct"/>
            <w:tcBorders>
              <w:left w:val="nil"/>
              <w:bottom w:val="single" w:sz="4" w:space="0" w:color="auto"/>
              <w:right w:val="nil"/>
            </w:tcBorders>
            <w:shd w:val="clear" w:color="auto" w:fill="FFFFFF" w:themeFill="background1"/>
            <w:vAlign w:val="center"/>
          </w:tcPr>
          <w:p w14:paraId="12ACFFFF" w14:textId="439FE896" w:rsidR="00E62EC8" w:rsidRDefault="00E62EC8" w:rsidP="00E62EC8">
            <w:pPr>
              <w:spacing w:before="60" w:after="60"/>
              <w:jc w:val="center"/>
            </w:pPr>
            <w:r>
              <w:t>____ min</w:t>
            </w:r>
          </w:p>
        </w:tc>
        <w:tc>
          <w:tcPr>
            <w:tcW w:w="294" w:type="pct"/>
            <w:tcBorders>
              <w:left w:val="nil"/>
              <w:bottom w:val="single" w:sz="4" w:space="0" w:color="auto"/>
              <w:right w:val="single" w:sz="4" w:space="0" w:color="auto"/>
            </w:tcBorders>
            <w:shd w:val="clear" w:color="auto" w:fill="FFFFFF" w:themeFill="background1"/>
            <w:vAlign w:val="center"/>
          </w:tcPr>
          <w:p w14:paraId="376DCE20" w14:textId="6E1AD644" w:rsidR="00E62EC8" w:rsidRDefault="00E62EC8" w:rsidP="00E62EC8">
            <w:pPr>
              <w:spacing w:before="60" w:after="60"/>
              <w:jc w:val="center"/>
            </w:pPr>
            <w:r w:rsidRPr="00D32521">
              <w:sym w:font="Wingdings" w:char="F0A8"/>
            </w:r>
          </w:p>
        </w:tc>
      </w:tr>
    </w:tbl>
    <w:p w14:paraId="18374D5E" w14:textId="77777777" w:rsidR="00270DE3" w:rsidRDefault="00270DE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7"/>
        <w:gridCol w:w="1203"/>
        <w:gridCol w:w="1031"/>
        <w:gridCol w:w="769"/>
        <w:gridCol w:w="1091"/>
        <w:gridCol w:w="1055"/>
      </w:tblGrid>
      <w:tr w:rsidR="005C3CC1" w14:paraId="342D35A8" w14:textId="77777777" w:rsidTr="00DB3C0B">
        <w:trPr>
          <w:tblHeader/>
        </w:trPr>
        <w:tc>
          <w:tcPr>
            <w:tcW w:w="2663" w:type="pct"/>
            <w:tcBorders>
              <w:top w:val="single" w:sz="4" w:space="0" w:color="auto"/>
              <w:left w:val="single" w:sz="4" w:space="0" w:color="auto"/>
              <w:bottom w:val="single" w:sz="4" w:space="0" w:color="auto"/>
            </w:tcBorders>
            <w:shd w:val="clear" w:color="auto" w:fill="DEEAF6" w:themeFill="accent1" w:themeFillTint="33"/>
            <w:vAlign w:val="center"/>
          </w:tcPr>
          <w:p w14:paraId="2167D78A" w14:textId="77777777" w:rsidR="005C3CC1" w:rsidRPr="00615B32" w:rsidRDefault="005C3CC1" w:rsidP="00DB3C0B">
            <w:pPr>
              <w:spacing w:before="40" w:after="40"/>
              <w:rPr>
                <w:b/>
              </w:rPr>
            </w:pPr>
            <w:r>
              <w:rPr>
                <w:b/>
              </w:rPr>
              <w:t>Indicate your level of agreement or disagreement with the following statements:</w:t>
            </w:r>
          </w:p>
        </w:tc>
        <w:tc>
          <w:tcPr>
            <w:tcW w:w="546" w:type="pct"/>
            <w:tcBorders>
              <w:top w:val="single" w:sz="4" w:space="0" w:color="auto"/>
              <w:bottom w:val="single" w:sz="4" w:space="0" w:color="auto"/>
            </w:tcBorders>
            <w:shd w:val="clear" w:color="auto" w:fill="DEEAF6" w:themeFill="accent1" w:themeFillTint="33"/>
            <w:vAlign w:val="center"/>
          </w:tcPr>
          <w:p w14:paraId="27C4806F" w14:textId="77777777" w:rsidR="005C3CC1" w:rsidRPr="00615B32" w:rsidRDefault="005C3CC1" w:rsidP="00DB3C0B">
            <w:pPr>
              <w:spacing w:before="40" w:after="40"/>
              <w:jc w:val="center"/>
              <w:rPr>
                <w:b/>
              </w:rPr>
            </w:pPr>
            <w:r w:rsidRPr="00615B32">
              <w:rPr>
                <w:b/>
              </w:rPr>
              <w:t>Strongly Disagree</w:t>
            </w:r>
          </w:p>
        </w:tc>
        <w:tc>
          <w:tcPr>
            <w:tcW w:w="468" w:type="pct"/>
            <w:tcBorders>
              <w:top w:val="single" w:sz="4" w:space="0" w:color="auto"/>
              <w:bottom w:val="single" w:sz="4" w:space="0" w:color="auto"/>
            </w:tcBorders>
            <w:shd w:val="clear" w:color="auto" w:fill="DEEAF6" w:themeFill="accent1" w:themeFillTint="33"/>
            <w:vAlign w:val="center"/>
          </w:tcPr>
          <w:p w14:paraId="387FD7C0" w14:textId="77777777" w:rsidR="005C3CC1" w:rsidRPr="00615B32" w:rsidRDefault="005C3CC1" w:rsidP="00DB3C0B">
            <w:pPr>
              <w:spacing w:before="40" w:after="40"/>
              <w:jc w:val="center"/>
              <w:rPr>
                <w:b/>
              </w:rPr>
            </w:pPr>
            <w:r w:rsidRPr="00615B32">
              <w:rPr>
                <w:b/>
              </w:rPr>
              <w:t>Disagree</w:t>
            </w:r>
          </w:p>
        </w:tc>
        <w:tc>
          <w:tcPr>
            <w:tcW w:w="349" w:type="pct"/>
            <w:tcBorders>
              <w:top w:val="single" w:sz="4" w:space="0" w:color="auto"/>
              <w:bottom w:val="single" w:sz="4" w:space="0" w:color="auto"/>
            </w:tcBorders>
            <w:shd w:val="clear" w:color="auto" w:fill="DEEAF6" w:themeFill="accent1" w:themeFillTint="33"/>
            <w:vAlign w:val="center"/>
          </w:tcPr>
          <w:p w14:paraId="1B84A7C9" w14:textId="77777777" w:rsidR="005C3CC1" w:rsidRPr="00615B32" w:rsidRDefault="005C3CC1" w:rsidP="00DB3C0B">
            <w:pPr>
              <w:spacing w:before="40" w:after="40"/>
              <w:jc w:val="center"/>
              <w:rPr>
                <w:b/>
              </w:rPr>
            </w:pPr>
            <w:r w:rsidRPr="00615B32">
              <w:rPr>
                <w:b/>
              </w:rPr>
              <w:t>Agree</w:t>
            </w:r>
          </w:p>
        </w:tc>
        <w:tc>
          <w:tcPr>
            <w:tcW w:w="495" w:type="pct"/>
            <w:tcBorders>
              <w:top w:val="single" w:sz="4" w:space="0" w:color="auto"/>
              <w:bottom w:val="single" w:sz="4" w:space="0" w:color="auto"/>
              <w:right w:val="single" w:sz="4" w:space="0" w:color="auto"/>
            </w:tcBorders>
            <w:shd w:val="clear" w:color="auto" w:fill="DEEAF6" w:themeFill="accent1" w:themeFillTint="33"/>
            <w:vAlign w:val="center"/>
          </w:tcPr>
          <w:p w14:paraId="4B2584FD" w14:textId="77777777" w:rsidR="005C3CC1" w:rsidRPr="00615B32" w:rsidRDefault="005C3CC1" w:rsidP="00DB3C0B">
            <w:pPr>
              <w:spacing w:before="40" w:after="40"/>
              <w:jc w:val="center"/>
              <w:rPr>
                <w:b/>
              </w:rPr>
            </w:pPr>
            <w:r w:rsidRPr="00615B32">
              <w:rPr>
                <w:b/>
              </w:rPr>
              <w:t>Strongly Agree</w:t>
            </w:r>
          </w:p>
        </w:tc>
        <w:tc>
          <w:tcPr>
            <w:tcW w:w="479" w:type="pct"/>
            <w:tcBorders>
              <w:top w:val="single" w:sz="4" w:space="0" w:color="auto"/>
              <w:bottom w:val="single" w:sz="4" w:space="0" w:color="auto"/>
              <w:right w:val="single" w:sz="4" w:space="0" w:color="auto"/>
            </w:tcBorders>
            <w:shd w:val="clear" w:color="auto" w:fill="DEEAF6" w:themeFill="accent1" w:themeFillTint="33"/>
            <w:vAlign w:val="center"/>
          </w:tcPr>
          <w:p w14:paraId="796BB5DF" w14:textId="77777777" w:rsidR="005C3CC1" w:rsidRPr="00615B32" w:rsidRDefault="005C3CC1" w:rsidP="00DB3C0B">
            <w:pPr>
              <w:spacing w:before="40" w:after="40"/>
              <w:jc w:val="center"/>
              <w:rPr>
                <w:b/>
              </w:rPr>
            </w:pPr>
            <w:r>
              <w:rPr>
                <w:b/>
              </w:rPr>
              <w:t>Not My Role</w:t>
            </w:r>
          </w:p>
        </w:tc>
      </w:tr>
      <w:tr w:rsidR="005C3CC1" w14:paraId="6CE7B353" w14:textId="77777777" w:rsidTr="00DB3C0B">
        <w:tc>
          <w:tcPr>
            <w:tcW w:w="2663" w:type="pct"/>
            <w:tcBorders>
              <w:top w:val="single" w:sz="4" w:space="0" w:color="auto"/>
              <w:left w:val="single" w:sz="4" w:space="0" w:color="auto"/>
            </w:tcBorders>
          </w:tcPr>
          <w:p w14:paraId="45703B6F" w14:textId="77777777" w:rsidR="005C3CC1" w:rsidRDefault="005C3CC1" w:rsidP="00DB3C0B">
            <w:pPr>
              <w:spacing w:before="40" w:after="40"/>
            </w:pPr>
            <w:r>
              <w:t xml:space="preserve">The training that I received adequately prepared me to conduct </w:t>
            </w:r>
            <w:r w:rsidRPr="00D7593D">
              <w:t>Clinical Fall</w:t>
            </w:r>
            <w:r>
              <w:t>s</w:t>
            </w:r>
            <w:r w:rsidRPr="00D7593D">
              <w:t xml:space="preserve"> Risk Assessments </w:t>
            </w:r>
            <w:r>
              <w:t xml:space="preserve">with older adults. </w:t>
            </w:r>
          </w:p>
        </w:tc>
        <w:tc>
          <w:tcPr>
            <w:tcW w:w="546" w:type="pct"/>
            <w:tcBorders>
              <w:top w:val="single" w:sz="4" w:space="0" w:color="auto"/>
            </w:tcBorders>
            <w:vAlign w:val="center"/>
          </w:tcPr>
          <w:p w14:paraId="7DA4DD26" w14:textId="77777777" w:rsidR="005C3CC1" w:rsidRDefault="005C3CC1" w:rsidP="00DB3C0B">
            <w:pPr>
              <w:spacing w:before="40" w:after="40"/>
              <w:jc w:val="center"/>
            </w:pPr>
            <w:r w:rsidRPr="00D32521">
              <w:sym w:font="Wingdings" w:char="F0A8"/>
            </w:r>
          </w:p>
        </w:tc>
        <w:tc>
          <w:tcPr>
            <w:tcW w:w="468" w:type="pct"/>
            <w:tcBorders>
              <w:top w:val="single" w:sz="4" w:space="0" w:color="auto"/>
            </w:tcBorders>
            <w:vAlign w:val="center"/>
          </w:tcPr>
          <w:p w14:paraId="38C4F41D" w14:textId="77777777" w:rsidR="005C3CC1" w:rsidRDefault="005C3CC1" w:rsidP="00DB3C0B">
            <w:pPr>
              <w:spacing w:before="40" w:after="40"/>
              <w:jc w:val="center"/>
            </w:pPr>
            <w:r w:rsidRPr="00D32521">
              <w:sym w:font="Wingdings" w:char="F0A8"/>
            </w:r>
          </w:p>
        </w:tc>
        <w:tc>
          <w:tcPr>
            <w:tcW w:w="349" w:type="pct"/>
            <w:tcBorders>
              <w:top w:val="single" w:sz="4" w:space="0" w:color="auto"/>
            </w:tcBorders>
            <w:vAlign w:val="center"/>
          </w:tcPr>
          <w:p w14:paraId="76D5D95E" w14:textId="77777777" w:rsidR="005C3CC1" w:rsidRDefault="005C3CC1" w:rsidP="00DB3C0B">
            <w:pPr>
              <w:spacing w:before="40" w:after="40"/>
              <w:jc w:val="center"/>
            </w:pPr>
            <w:r w:rsidRPr="00D32521">
              <w:sym w:font="Wingdings" w:char="F0A8"/>
            </w:r>
          </w:p>
        </w:tc>
        <w:tc>
          <w:tcPr>
            <w:tcW w:w="495" w:type="pct"/>
            <w:tcBorders>
              <w:top w:val="single" w:sz="4" w:space="0" w:color="auto"/>
              <w:right w:val="single" w:sz="4" w:space="0" w:color="auto"/>
            </w:tcBorders>
            <w:vAlign w:val="center"/>
          </w:tcPr>
          <w:p w14:paraId="0500ED61" w14:textId="77777777" w:rsidR="005C3CC1" w:rsidRDefault="005C3CC1" w:rsidP="00DB3C0B">
            <w:pPr>
              <w:spacing w:before="40" w:after="40"/>
              <w:jc w:val="center"/>
            </w:pPr>
            <w:r w:rsidRPr="00D32521">
              <w:sym w:font="Wingdings" w:char="F0A8"/>
            </w:r>
          </w:p>
        </w:tc>
        <w:tc>
          <w:tcPr>
            <w:tcW w:w="479" w:type="pct"/>
            <w:tcBorders>
              <w:top w:val="single" w:sz="4" w:space="0" w:color="auto"/>
              <w:right w:val="single" w:sz="4" w:space="0" w:color="auto"/>
            </w:tcBorders>
            <w:vAlign w:val="center"/>
          </w:tcPr>
          <w:p w14:paraId="0F9F4A07" w14:textId="77777777" w:rsidR="005C3CC1" w:rsidRPr="00D32521" w:rsidRDefault="005C3CC1" w:rsidP="00DB3C0B">
            <w:pPr>
              <w:spacing w:before="40" w:after="40"/>
              <w:jc w:val="center"/>
            </w:pPr>
            <w:r w:rsidRPr="00D32521">
              <w:sym w:font="Wingdings" w:char="F0A8"/>
            </w:r>
          </w:p>
        </w:tc>
      </w:tr>
      <w:tr w:rsidR="005C3CC1" w14:paraId="16FB4EF6" w14:textId="77777777" w:rsidTr="00DB3C0B">
        <w:tc>
          <w:tcPr>
            <w:tcW w:w="2663" w:type="pct"/>
            <w:tcBorders>
              <w:left w:val="single" w:sz="4" w:space="0" w:color="auto"/>
            </w:tcBorders>
            <w:shd w:val="clear" w:color="auto" w:fill="F2F2F2" w:themeFill="background1" w:themeFillShade="F2"/>
          </w:tcPr>
          <w:p w14:paraId="0FD76D9E" w14:textId="77777777" w:rsidR="005C3CC1" w:rsidRDefault="005C3CC1" w:rsidP="00DB3C0B">
            <w:pPr>
              <w:spacing w:before="40" w:after="40"/>
            </w:pPr>
            <w:r>
              <w:t xml:space="preserve">Performing Clinical Falls Risk Assessments with older adults is a high priority </w:t>
            </w:r>
            <w:r w:rsidRPr="00DB4F23">
              <w:t>for me</w:t>
            </w:r>
            <w:r>
              <w:t xml:space="preserve"> in my clinical practice.</w:t>
            </w:r>
          </w:p>
        </w:tc>
        <w:tc>
          <w:tcPr>
            <w:tcW w:w="546" w:type="pct"/>
            <w:shd w:val="clear" w:color="auto" w:fill="F2F2F2" w:themeFill="background1" w:themeFillShade="F2"/>
            <w:vAlign w:val="center"/>
          </w:tcPr>
          <w:p w14:paraId="5695009E" w14:textId="77777777" w:rsidR="005C3CC1" w:rsidRDefault="005C3CC1" w:rsidP="00DB3C0B">
            <w:pPr>
              <w:spacing w:before="40" w:after="40"/>
              <w:jc w:val="center"/>
            </w:pPr>
            <w:r w:rsidRPr="00D32521">
              <w:sym w:font="Wingdings" w:char="F0A8"/>
            </w:r>
          </w:p>
        </w:tc>
        <w:tc>
          <w:tcPr>
            <w:tcW w:w="468" w:type="pct"/>
            <w:shd w:val="clear" w:color="auto" w:fill="F2F2F2" w:themeFill="background1" w:themeFillShade="F2"/>
            <w:vAlign w:val="center"/>
          </w:tcPr>
          <w:p w14:paraId="2D458C69" w14:textId="77777777" w:rsidR="005C3CC1" w:rsidRDefault="005C3CC1" w:rsidP="00DB3C0B">
            <w:pPr>
              <w:spacing w:before="40" w:after="40"/>
              <w:jc w:val="center"/>
            </w:pPr>
            <w:r w:rsidRPr="00D32521">
              <w:sym w:font="Wingdings" w:char="F0A8"/>
            </w:r>
          </w:p>
        </w:tc>
        <w:tc>
          <w:tcPr>
            <w:tcW w:w="349" w:type="pct"/>
            <w:shd w:val="clear" w:color="auto" w:fill="F2F2F2" w:themeFill="background1" w:themeFillShade="F2"/>
            <w:vAlign w:val="center"/>
          </w:tcPr>
          <w:p w14:paraId="602857E8" w14:textId="77777777" w:rsidR="005C3CC1" w:rsidRDefault="005C3CC1" w:rsidP="00DB3C0B">
            <w:pPr>
              <w:spacing w:before="40" w:after="40"/>
              <w:jc w:val="center"/>
            </w:pPr>
            <w:r w:rsidRPr="00D32521">
              <w:sym w:font="Wingdings" w:char="F0A8"/>
            </w:r>
          </w:p>
        </w:tc>
        <w:tc>
          <w:tcPr>
            <w:tcW w:w="495" w:type="pct"/>
            <w:tcBorders>
              <w:right w:val="single" w:sz="4" w:space="0" w:color="auto"/>
            </w:tcBorders>
            <w:shd w:val="clear" w:color="auto" w:fill="F2F2F2" w:themeFill="background1" w:themeFillShade="F2"/>
            <w:vAlign w:val="center"/>
          </w:tcPr>
          <w:p w14:paraId="06C14F3A" w14:textId="77777777" w:rsidR="005C3CC1" w:rsidRDefault="005C3CC1" w:rsidP="00DB3C0B">
            <w:pPr>
              <w:spacing w:before="40" w:after="40"/>
              <w:jc w:val="center"/>
            </w:pPr>
            <w:r w:rsidRPr="00D32521">
              <w:sym w:font="Wingdings" w:char="F0A8"/>
            </w:r>
          </w:p>
        </w:tc>
        <w:tc>
          <w:tcPr>
            <w:tcW w:w="479" w:type="pct"/>
            <w:tcBorders>
              <w:right w:val="single" w:sz="4" w:space="0" w:color="auto"/>
            </w:tcBorders>
            <w:shd w:val="clear" w:color="auto" w:fill="F2F2F2" w:themeFill="background1" w:themeFillShade="F2"/>
            <w:vAlign w:val="center"/>
          </w:tcPr>
          <w:p w14:paraId="410925C8" w14:textId="77777777" w:rsidR="005C3CC1" w:rsidRPr="00D32521" w:rsidRDefault="005C3CC1" w:rsidP="00DB3C0B">
            <w:pPr>
              <w:spacing w:before="40" w:after="40"/>
              <w:jc w:val="center"/>
            </w:pPr>
            <w:r w:rsidRPr="00D32521">
              <w:sym w:font="Wingdings" w:char="F0A8"/>
            </w:r>
          </w:p>
        </w:tc>
      </w:tr>
      <w:tr w:rsidR="005C3CC1" w14:paraId="393F410F" w14:textId="77777777" w:rsidTr="00DB3C0B">
        <w:tc>
          <w:tcPr>
            <w:tcW w:w="2663" w:type="pct"/>
            <w:tcBorders>
              <w:left w:val="single" w:sz="4" w:space="0" w:color="auto"/>
            </w:tcBorders>
          </w:tcPr>
          <w:p w14:paraId="4210FD06" w14:textId="77777777" w:rsidR="005C3CC1" w:rsidRDefault="005C3CC1" w:rsidP="00DB3C0B">
            <w:pPr>
              <w:spacing w:before="40" w:after="40"/>
            </w:pPr>
            <w:r>
              <w:t>The time required to perform the Clinical Falls Risk Assessments and Intervention protocol with older adults is reasonable and efficient.</w:t>
            </w:r>
          </w:p>
        </w:tc>
        <w:tc>
          <w:tcPr>
            <w:tcW w:w="546" w:type="pct"/>
            <w:vAlign w:val="center"/>
          </w:tcPr>
          <w:p w14:paraId="20C797DD" w14:textId="77777777" w:rsidR="005C3CC1" w:rsidRPr="00D32521" w:rsidRDefault="005C3CC1" w:rsidP="00DB3C0B">
            <w:pPr>
              <w:spacing w:before="40" w:after="40"/>
              <w:jc w:val="center"/>
            </w:pPr>
            <w:r w:rsidRPr="00D32521">
              <w:sym w:font="Wingdings" w:char="F0A8"/>
            </w:r>
          </w:p>
        </w:tc>
        <w:tc>
          <w:tcPr>
            <w:tcW w:w="468" w:type="pct"/>
            <w:vAlign w:val="center"/>
          </w:tcPr>
          <w:p w14:paraId="2419B41B" w14:textId="77777777" w:rsidR="005C3CC1" w:rsidRPr="00D32521" w:rsidRDefault="005C3CC1" w:rsidP="00DB3C0B">
            <w:pPr>
              <w:spacing w:before="40" w:after="40"/>
              <w:jc w:val="center"/>
            </w:pPr>
            <w:r w:rsidRPr="00D32521">
              <w:sym w:font="Wingdings" w:char="F0A8"/>
            </w:r>
          </w:p>
        </w:tc>
        <w:tc>
          <w:tcPr>
            <w:tcW w:w="349" w:type="pct"/>
            <w:vAlign w:val="center"/>
          </w:tcPr>
          <w:p w14:paraId="091F39D7" w14:textId="77777777" w:rsidR="005C3CC1" w:rsidRPr="00D32521" w:rsidRDefault="005C3CC1" w:rsidP="00DB3C0B">
            <w:pPr>
              <w:spacing w:before="40" w:after="40"/>
              <w:jc w:val="center"/>
            </w:pPr>
            <w:r w:rsidRPr="00D32521">
              <w:sym w:font="Wingdings" w:char="F0A8"/>
            </w:r>
          </w:p>
        </w:tc>
        <w:tc>
          <w:tcPr>
            <w:tcW w:w="495" w:type="pct"/>
            <w:tcBorders>
              <w:right w:val="single" w:sz="4" w:space="0" w:color="auto"/>
            </w:tcBorders>
            <w:vAlign w:val="center"/>
          </w:tcPr>
          <w:p w14:paraId="0DFAB245" w14:textId="77777777" w:rsidR="005C3CC1" w:rsidRPr="00D32521" w:rsidRDefault="005C3CC1" w:rsidP="00DB3C0B">
            <w:pPr>
              <w:spacing w:before="40" w:after="40"/>
              <w:jc w:val="center"/>
            </w:pPr>
            <w:r w:rsidRPr="00D32521">
              <w:sym w:font="Wingdings" w:char="F0A8"/>
            </w:r>
          </w:p>
        </w:tc>
        <w:tc>
          <w:tcPr>
            <w:tcW w:w="479" w:type="pct"/>
            <w:tcBorders>
              <w:right w:val="single" w:sz="4" w:space="0" w:color="auto"/>
            </w:tcBorders>
            <w:vAlign w:val="center"/>
          </w:tcPr>
          <w:p w14:paraId="6595A747" w14:textId="77777777" w:rsidR="005C3CC1" w:rsidRPr="00D32521" w:rsidRDefault="005C3CC1" w:rsidP="00DB3C0B">
            <w:pPr>
              <w:spacing w:before="40" w:after="40"/>
              <w:jc w:val="center"/>
            </w:pPr>
            <w:r w:rsidRPr="00D32521">
              <w:sym w:font="Wingdings" w:char="F0A8"/>
            </w:r>
          </w:p>
        </w:tc>
      </w:tr>
      <w:tr w:rsidR="005C3CC1" w14:paraId="240AF560" w14:textId="77777777" w:rsidTr="00DB3C0B">
        <w:trPr>
          <w:trHeight w:val="999"/>
        </w:trPr>
        <w:tc>
          <w:tcPr>
            <w:tcW w:w="2663" w:type="pct"/>
            <w:tcBorders>
              <w:left w:val="single" w:sz="4" w:space="0" w:color="auto"/>
            </w:tcBorders>
            <w:shd w:val="clear" w:color="auto" w:fill="F2F2F2" w:themeFill="background1" w:themeFillShade="F2"/>
          </w:tcPr>
          <w:p w14:paraId="4AAFB65D" w14:textId="77777777" w:rsidR="005C3CC1" w:rsidRDefault="005C3CC1" w:rsidP="00DB3C0B">
            <w:pPr>
              <w:spacing w:before="40" w:after="40"/>
            </w:pPr>
            <w:r w:rsidRPr="004D0650">
              <w:t>I believe that conducting Clinical Fall</w:t>
            </w:r>
            <w:r>
              <w:t>s</w:t>
            </w:r>
            <w:r w:rsidRPr="004D0650">
              <w:t xml:space="preserve"> Risk Assessments and </w:t>
            </w:r>
            <w:r>
              <w:t>developing</w:t>
            </w:r>
            <w:r w:rsidRPr="004D0650">
              <w:t xml:space="preserve"> a</w:t>
            </w:r>
            <w:r>
              <w:t>n Intervention protocol</w:t>
            </w:r>
            <w:r w:rsidRPr="004D0650">
              <w:t xml:space="preserve"> for those at risk results in …</w:t>
            </w:r>
          </w:p>
          <w:p w14:paraId="51F3E66D" w14:textId="77777777" w:rsidR="005C3CC1" w:rsidRPr="004E442A" w:rsidRDefault="005C3CC1" w:rsidP="00DB3C0B">
            <w:pPr>
              <w:spacing w:before="40" w:after="40"/>
            </w:pPr>
            <w:r>
              <w:t>… Fewer falls and fall-related injuries</w:t>
            </w:r>
            <w:r w:rsidRPr="004E442A">
              <w:t xml:space="preserve"> for </w:t>
            </w:r>
            <w:r>
              <w:t xml:space="preserve">my </w:t>
            </w:r>
            <w:r w:rsidRPr="004E442A">
              <w:t>patients.</w:t>
            </w:r>
            <w:r>
              <w:br/>
              <w:t xml:space="preserve">… </w:t>
            </w:r>
            <w:r w:rsidRPr="004E442A">
              <w:t xml:space="preserve">Lower </w:t>
            </w:r>
            <w:r>
              <w:t xml:space="preserve">overall </w:t>
            </w:r>
            <w:r w:rsidRPr="004E442A">
              <w:t>costs</w:t>
            </w:r>
            <w:r>
              <w:t xml:space="preserve"> for my </w:t>
            </w:r>
            <w:r w:rsidRPr="004E442A">
              <w:t xml:space="preserve">healthcare </w:t>
            </w:r>
            <w:r>
              <w:t>organization.</w:t>
            </w:r>
          </w:p>
        </w:tc>
        <w:tc>
          <w:tcPr>
            <w:tcW w:w="546" w:type="pct"/>
            <w:shd w:val="clear" w:color="auto" w:fill="F2F2F2" w:themeFill="background1" w:themeFillShade="F2"/>
          </w:tcPr>
          <w:p w14:paraId="14DBB8DE" w14:textId="77777777" w:rsidR="005C3CC1" w:rsidRDefault="005C3CC1" w:rsidP="00DB3C0B">
            <w:pPr>
              <w:spacing w:before="40" w:after="40"/>
              <w:jc w:val="center"/>
            </w:pPr>
          </w:p>
          <w:p w14:paraId="4C4FEB3F" w14:textId="77777777" w:rsidR="005C3CC1" w:rsidRDefault="005C3CC1" w:rsidP="00DB3C0B">
            <w:pPr>
              <w:spacing w:before="40" w:after="40"/>
              <w:jc w:val="center"/>
            </w:pPr>
          </w:p>
          <w:p w14:paraId="3100BE7B" w14:textId="77777777" w:rsidR="005C3CC1" w:rsidRDefault="005C3CC1" w:rsidP="00DB3C0B">
            <w:pPr>
              <w:spacing w:before="40" w:after="40"/>
              <w:jc w:val="center"/>
            </w:pPr>
            <w:r w:rsidRPr="00D32521">
              <w:sym w:font="Wingdings" w:char="F0A8"/>
            </w:r>
          </w:p>
          <w:p w14:paraId="0498526C" w14:textId="77777777" w:rsidR="005C3CC1" w:rsidRPr="00CF6F8A" w:rsidRDefault="005C3CC1" w:rsidP="00DB3C0B">
            <w:pPr>
              <w:spacing w:before="40" w:after="40"/>
              <w:jc w:val="center"/>
            </w:pPr>
            <w:r w:rsidRPr="00D32521">
              <w:sym w:font="Wingdings" w:char="F0A8"/>
            </w:r>
          </w:p>
        </w:tc>
        <w:tc>
          <w:tcPr>
            <w:tcW w:w="468" w:type="pct"/>
            <w:shd w:val="clear" w:color="auto" w:fill="F2F2F2" w:themeFill="background1" w:themeFillShade="F2"/>
          </w:tcPr>
          <w:p w14:paraId="629EB5A0" w14:textId="77777777" w:rsidR="005C3CC1" w:rsidRDefault="005C3CC1" w:rsidP="00DB3C0B">
            <w:pPr>
              <w:spacing w:before="40" w:after="40"/>
              <w:jc w:val="center"/>
            </w:pPr>
          </w:p>
          <w:p w14:paraId="7DAAA465" w14:textId="77777777" w:rsidR="005C3CC1" w:rsidRDefault="005C3CC1" w:rsidP="00DB3C0B">
            <w:pPr>
              <w:spacing w:before="40" w:after="40"/>
              <w:jc w:val="center"/>
            </w:pPr>
          </w:p>
          <w:p w14:paraId="1671BEC4" w14:textId="77777777" w:rsidR="005C3CC1" w:rsidRDefault="005C3CC1" w:rsidP="00DB3C0B">
            <w:pPr>
              <w:spacing w:before="40" w:after="40"/>
              <w:jc w:val="center"/>
            </w:pPr>
            <w:r w:rsidRPr="00D32521">
              <w:sym w:font="Wingdings" w:char="F0A8"/>
            </w:r>
          </w:p>
          <w:p w14:paraId="24B01349" w14:textId="77777777" w:rsidR="005C3CC1" w:rsidRPr="00CF6F8A" w:rsidRDefault="005C3CC1" w:rsidP="00DB3C0B">
            <w:pPr>
              <w:spacing w:before="40" w:after="40"/>
              <w:jc w:val="center"/>
            </w:pPr>
            <w:r w:rsidRPr="00D32521">
              <w:sym w:font="Wingdings" w:char="F0A8"/>
            </w:r>
          </w:p>
        </w:tc>
        <w:tc>
          <w:tcPr>
            <w:tcW w:w="349" w:type="pct"/>
            <w:shd w:val="clear" w:color="auto" w:fill="F2F2F2" w:themeFill="background1" w:themeFillShade="F2"/>
          </w:tcPr>
          <w:p w14:paraId="11E0A633" w14:textId="77777777" w:rsidR="005C3CC1" w:rsidRDefault="005C3CC1" w:rsidP="00DB3C0B">
            <w:pPr>
              <w:spacing w:before="40" w:after="40"/>
              <w:jc w:val="center"/>
            </w:pPr>
          </w:p>
          <w:p w14:paraId="72549B5C" w14:textId="77777777" w:rsidR="005C3CC1" w:rsidRDefault="005C3CC1" w:rsidP="00DB3C0B">
            <w:pPr>
              <w:spacing w:before="40" w:after="40"/>
              <w:jc w:val="center"/>
            </w:pPr>
          </w:p>
          <w:p w14:paraId="32D91867" w14:textId="77777777" w:rsidR="005C3CC1" w:rsidRDefault="005C3CC1" w:rsidP="00DB3C0B">
            <w:pPr>
              <w:spacing w:before="40" w:after="40"/>
              <w:jc w:val="center"/>
            </w:pPr>
            <w:r w:rsidRPr="00D32521">
              <w:sym w:font="Wingdings" w:char="F0A8"/>
            </w:r>
          </w:p>
          <w:p w14:paraId="4D89E42F" w14:textId="77777777" w:rsidR="005C3CC1" w:rsidRPr="00CF6F8A" w:rsidRDefault="005C3CC1" w:rsidP="00DB3C0B">
            <w:pPr>
              <w:spacing w:before="40" w:after="40"/>
              <w:jc w:val="center"/>
            </w:pPr>
            <w:r w:rsidRPr="00D32521">
              <w:sym w:font="Wingdings" w:char="F0A8"/>
            </w:r>
          </w:p>
        </w:tc>
        <w:tc>
          <w:tcPr>
            <w:tcW w:w="495" w:type="pct"/>
            <w:tcBorders>
              <w:right w:val="single" w:sz="4" w:space="0" w:color="auto"/>
            </w:tcBorders>
            <w:shd w:val="clear" w:color="auto" w:fill="F2F2F2" w:themeFill="background1" w:themeFillShade="F2"/>
          </w:tcPr>
          <w:p w14:paraId="3E03C4D4" w14:textId="77777777" w:rsidR="005C3CC1" w:rsidRDefault="005C3CC1" w:rsidP="00DB3C0B">
            <w:pPr>
              <w:spacing w:before="40" w:after="40"/>
              <w:jc w:val="center"/>
            </w:pPr>
          </w:p>
          <w:p w14:paraId="31A2C61E" w14:textId="77777777" w:rsidR="005C3CC1" w:rsidRDefault="005C3CC1" w:rsidP="00DB3C0B">
            <w:pPr>
              <w:spacing w:before="40" w:after="40"/>
              <w:jc w:val="center"/>
            </w:pPr>
          </w:p>
          <w:p w14:paraId="4C974337" w14:textId="77777777" w:rsidR="005C3CC1" w:rsidRDefault="005C3CC1" w:rsidP="00DB3C0B">
            <w:pPr>
              <w:spacing w:before="40" w:after="40"/>
              <w:jc w:val="center"/>
            </w:pPr>
            <w:r w:rsidRPr="00D32521">
              <w:sym w:font="Wingdings" w:char="F0A8"/>
            </w:r>
          </w:p>
          <w:p w14:paraId="61FA7869" w14:textId="77777777" w:rsidR="005C3CC1" w:rsidRPr="00CF6F8A" w:rsidRDefault="005C3CC1" w:rsidP="00DB3C0B">
            <w:pPr>
              <w:spacing w:before="40" w:after="40"/>
              <w:jc w:val="center"/>
            </w:pPr>
            <w:r w:rsidRPr="00D32521">
              <w:sym w:font="Wingdings" w:char="F0A8"/>
            </w:r>
          </w:p>
        </w:tc>
        <w:tc>
          <w:tcPr>
            <w:tcW w:w="479" w:type="pct"/>
            <w:tcBorders>
              <w:right w:val="single" w:sz="4" w:space="0" w:color="auto"/>
            </w:tcBorders>
            <w:shd w:val="clear" w:color="auto" w:fill="F2F2F2" w:themeFill="background1" w:themeFillShade="F2"/>
            <w:vAlign w:val="center"/>
          </w:tcPr>
          <w:p w14:paraId="60EA2F68" w14:textId="77777777" w:rsidR="005C3CC1" w:rsidRDefault="005C3CC1" w:rsidP="00DB3C0B">
            <w:pPr>
              <w:spacing w:before="40" w:after="40"/>
              <w:jc w:val="center"/>
            </w:pPr>
          </w:p>
          <w:p w14:paraId="13298BC4" w14:textId="77777777" w:rsidR="005C3CC1" w:rsidRDefault="005C3CC1" w:rsidP="00DB3C0B">
            <w:pPr>
              <w:spacing w:before="40" w:after="40"/>
            </w:pPr>
            <w:r>
              <w:t xml:space="preserve">      </w:t>
            </w:r>
            <w:r w:rsidRPr="00D32521">
              <w:sym w:font="Wingdings" w:char="F0A8"/>
            </w:r>
          </w:p>
          <w:p w14:paraId="3BE38FA8" w14:textId="77777777" w:rsidR="005C3CC1" w:rsidRDefault="005C3CC1" w:rsidP="00DB3C0B">
            <w:pPr>
              <w:spacing w:before="40" w:after="40"/>
              <w:jc w:val="center"/>
            </w:pPr>
            <w:r w:rsidRPr="00D32521">
              <w:sym w:font="Wingdings" w:char="F0A8"/>
            </w:r>
          </w:p>
        </w:tc>
      </w:tr>
      <w:tr w:rsidR="005C3CC1" w14:paraId="3F38614B" w14:textId="77777777" w:rsidTr="00DB3C0B">
        <w:trPr>
          <w:trHeight w:val="1278"/>
        </w:trPr>
        <w:tc>
          <w:tcPr>
            <w:tcW w:w="2663" w:type="pct"/>
            <w:tcBorders>
              <w:left w:val="single" w:sz="4" w:space="0" w:color="auto"/>
            </w:tcBorders>
          </w:tcPr>
          <w:p w14:paraId="53743971" w14:textId="77777777" w:rsidR="005C3CC1" w:rsidRDefault="005C3CC1" w:rsidP="00DB3C0B">
            <w:pPr>
              <w:spacing w:before="40" w:after="40"/>
            </w:pPr>
            <w:r>
              <w:t xml:space="preserve">The screen layout in the electronic </w:t>
            </w:r>
            <w:r w:rsidRPr="00FE7DE2">
              <w:t xml:space="preserve">health </w:t>
            </w:r>
            <w:r>
              <w:t>record (</w:t>
            </w:r>
            <w:r w:rsidRPr="00FE7DE2">
              <w:t>EHR</w:t>
            </w:r>
            <w:r>
              <w:t>) makes documenting a Clinical Fall Risk Assessment and Intervention protocol…</w:t>
            </w:r>
          </w:p>
          <w:p w14:paraId="2CCC8E86" w14:textId="77777777" w:rsidR="005C3CC1" w:rsidRDefault="005C3CC1" w:rsidP="00DB3C0B">
            <w:pPr>
              <w:spacing w:before="40" w:after="40"/>
            </w:pPr>
            <w:r>
              <w:t>… Quick</w:t>
            </w:r>
          </w:p>
          <w:p w14:paraId="3E8488CA" w14:textId="77777777" w:rsidR="005C3CC1" w:rsidRDefault="005C3CC1" w:rsidP="00DB3C0B">
            <w:pPr>
              <w:spacing w:before="40" w:after="40"/>
            </w:pPr>
            <w:r>
              <w:t>… Easy</w:t>
            </w:r>
          </w:p>
          <w:p w14:paraId="7D808C9D" w14:textId="77777777" w:rsidR="005C3CC1" w:rsidRDefault="005C3CC1" w:rsidP="00DB3C0B">
            <w:pPr>
              <w:spacing w:before="40" w:after="40"/>
            </w:pPr>
            <w:r>
              <w:t>… Complex</w:t>
            </w:r>
          </w:p>
          <w:p w14:paraId="479F5E11" w14:textId="77777777" w:rsidR="005C3CC1" w:rsidRDefault="005C3CC1" w:rsidP="00DB3C0B">
            <w:pPr>
              <w:spacing w:before="40" w:after="40"/>
            </w:pPr>
            <w:r>
              <w:t>… Time-consuming</w:t>
            </w:r>
          </w:p>
        </w:tc>
        <w:tc>
          <w:tcPr>
            <w:tcW w:w="546" w:type="pct"/>
          </w:tcPr>
          <w:p w14:paraId="47E895E8" w14:textId="77777777" w:rsidR="005C3CC1" w:rsidRDefault="005C3CC1" w:rsidP="00DB3C0B">
            <w:pPr>
              <w:spacing w:before="40" w:after="40"/>
              <w:jc w:val="center"/>
            </w:pPr>
          </w:p>
          <w:p w14:paraId="40CBB60E" w14:textId="77777777" w:rsidR="005C3CC1" w:rsidRDefault="005C3CC1" w:rsidP="00DB3C0B">
            <w:pPr>
              <w:spacing w:before="40" w:after="40"/>
              <w:jc w:val="center"/>
            </w:pPr>
          </w:p>
          <w:p w14:paraId="62140995" w14:textId="77777777" w:rsidR="005C3CC1" w:rsidRDefault="005C3CC1" w:rsidP="00DB3C0B">
            <w:pPr>
              <w:spacing w:before="40" w:after="40"/>
              <w:jc w:val="center"/>
            </w:pPr>
          </w:p>
          <w:p w14:paraId="35C07272" w14:textId="77777777" w:rsidR="005C3CC1" w:rsidRDefault="005C3CC1" w:rsidP="00DB3C0B">
            <w:pPr>
              <w:spacing w:before="40" w:after="40"/>
              <w:jc w:val="center"/>
            </w:pPr>
            <w:r w:rsidRPr="00D32521">
              <w:sym w:font="Wingdings" w:char="F0A8"/>
            </w:r>
          </w:p>
          <w:p w14:paraId="32F346AC" w14:textId="77777777" w:rsidR="005C3CC1" w:rsidRDefault="005C3CC1" w:rsidP="00DB3C0B">
            <w:pPr>
              <w:spacing w:before="40" w:after="40"/>
              <w:jc w:val="center"/>
            </w:pPr>
            <w:r w:rsidRPr="00D32521">
              <w:sym w:font="Wingdings" w:char="F0A8"/>
            </w:r>
          </w:p>
          <w:p w14:paraId="39EB045C" w14:textId="77777777" w:rsidR="005C3CC1" w:rsidRDefault="005C3CC1" w:rsidP="00DB3C0B">
            <w:pPr>
              <w:spacing w:before="40" w:after="40"/>
              <w:jc w:val="center"/>
            </w:pPr>
            <w:r w:rsidRPr="00D32521">
              <w:sym w:font="Wingdings" w:char="F0A8"/>
            </w:r>
          </w:p>
          <w:p w14:paraId="08130907" w14:textId="77777777" w:rsidR="005C3CC1" w:rsidRPr="00CF6F8A" w:rsidRDefault="005C3CC1" w:rsidP="00DB3C0B">
            <w:pPr>
              <w:spacing w:before="40" w:after="40"/>
              <w:jc w:val="center"/>
            </w:pPr>
            <w:r w:rsidRPr="00D32521">
              <w:sym w:font="Wingdings" w:char="F0A8"/>
            </w:r>
          </w:p>
        </w:tc>
        <w:tc>
          <w:tcPr>
            <w:tcW w:w="468" w:type="pct"/>
          </w:tcPr>
          <w:p w14:paraId="5D4E0F95" w14:textId="77777777" w:rsidR="005C3CC1" w:rsidRDefault="005C3CC1" w:rsidP="00DB3C0B">
            <w:pPr>
              <w:spacing w:before="40" w:after="40"/>
              <w:jc w:val="center"/>
            </w:pPr>
          </w:p>
          <w:p w14:paraId="16B8B042" w14:textId="77777777" w:rsidR="005C3CC1" w:rsidRDefault="005C3CC1" w:rsidP="00DB3C0B">
            <w:pPr>
              <w:spacing w:before="40" w:after="40"/>
              <w:jc w:val="center"/>
            </w:pPr>
          </w:p>
          <w:p w14:paraId="464E8162" w14:textId="77777777" w:rsidR="005C3CC1" w:rsidRDefault="005C3CC1" w:rsidP="00DB3C0B">
            <w:pPr>
              <w:spacing w:before="40" w:after="40"/>
              <w:jc w:val="center"/>
            </w:pPr>
          </w:p>
          <w:p w14:paraId="4CC6694A" w14:textId="77777777" w:rsidR="005C3CC1" w:rsidRDefault="005C3CC1" w:rsidP="00DB3C0B">
            <w:pPr>
              <w:spacing w:before="40" w:after="40"/>
              <w:jc w:val="center"/>
            </w:pPr>
            <w:r w:rsidRPr="00D32521">
              <w:sym w:font="Wingdings" w:char="F0A8"/>
            </w:r>
          </w:p>
          <w:p w14:paraId="72C209CE" w14:textId="77777777" w:rsidR="005C3CC1" w:rsidRDefault="005C3CC1" w:rsidP="00DB3C0B">
            <w:pPr>
              <w:spacing w:before="40" w:after="40"/>
              <w:jc w:val="center"/>
            </w:pPr>
            <w:r w:rsidRPr="00D32521">
              <w:sym w:font="Wingdings" w:char="F0A8"/>
            </w:r>
          </w:p>
          <w:p w14:paraId="18FF2072" w14:textId="77777777" w:rsidR="005C3CC1" w:rsidRDefault="005C3CC1" w:rsidP="00DB3C0B">
            <w:pPr>
              <w:spacing w:before="40" w:after="40"/>
              <w:jc w:val="center"/>
            </w:pPr>
            <w:r w:rsidRPr="00D32521">
              <w:sym w:font="Wingdings" w:char="F0A8"/>
            </w:r>
          </w:p>
          <w:p w14:paraId="0E8C6B97" w14:textId="77777777" w:rsidR="005C3CC1" w:rsidRPr="00CF6F8A" w:rsidRDefault="005C3CC1" w:rsidP="00DB3C0B">
            <w:pPr>
              <w:spacing w:before="40" w:after="40"/>
              <w:jc w:val="center"/>
            </w:pPr>
            <w:r w:rsidRPr="00D32521">
              <w:sym w:font="Wingdings" w:char="F0A8"/>
            </w:r>
          </w:p>
        </w:tc>
        <w:tc>
          <w:tcPr>
            <w:tcW w:w="349" w:type="pct"/>
          </w:tcPr>
          <w:p w14:paraId="3C083FD8" w14:textId="77777777" w:rsidR="005C3CC1" w:rsidRDefault="005C3CC1" w:rsidP="00DB3C0B">
            <w:pPr>
              <w:spacing w:before="40" w:after="40"/>
              <w:jc w:val="center"/>
            </w:pPr>
          </w:p>
          <w:p w14:paraId="23861FF5" w14:textId="77777777" w:rsidR="005C3CC1" w:rsidRDefault="005C3CC1" w:rsidP="00DB3C0B">
            <w:pPr>
              <w:spacing w:before="40" w:after="40"/>
              <w:jc w:val="center"/>
            </w:pPr>
          </w:p>
          <w:p w14:paraId="6B84AF5A" w14:textId="77777777" w:rsidR="005C3CC1" w:rsidRDefault="005C3CC1" w:rsidP="00DB3C0B">
            <w:pPr>
              <w:spacing w:before="40" w:after="40"/>
              <w:jc w:val="center"/>
            </w:pPr>
          </w:p>
          <w:p w14:paraId="5C47F61F" w14:textId="77777777" w:rsidR="005C3CC1" w:rsidRDefault="005C3CC1" w:rsidP="00DB3C0B">
            <w:pPr>
              <w:spacing w:before="40" w:after="40"/>
              <w:jc w:val="center"/>
            </w:pPr>
            <w:r w:rsidRPr="00D32521">
              <w:sym w:font="Wingdings" w:char="F0A8"/>
            </w:r>
          </w:p>
          <w:p w14:paraId="4FB9E8CA" w14:textId="77777777" w:rsidR="005C3CC1" w:rsidRDefault="005C3CC1" w:rsidP="00DB3C0B">
            <w:pPr>
              <w:spacing w:before="40" w:after="40"/>
              <w:jc w:val="center"/>
            </w:pPr>
            <w:r w:rsidRPr="00D32521">
              <w:sym w:font="Wingdings" w:char="F0A8"/>
            </w:r>
          </w:p>
          <w:p w14:paraId="2A246BF2" w14:textId="77777777" w:rsidR="005C3CC1" w:rsidRDefault="005C3CC1" w:rsidP="00DB3C0B">
            <w:pPr>
              <w:spacing w:before="40" w:after="40"/>
              <w:jc w:val="center"/>
            </w:pPr>
            <w:r w:rsidRPr="00D32521">
              <w:sym w:font="Wingdings" w:char="F0A8"/>
            </w:r>
          </w:p>
          <w:p w14:paraId="524DDF3B" w14:textId="77777777" w:rsidR="005C3CC1" w:rsidRPr="00CF6F8A" w:rsidRDefault="005C3CC1" w:rsidP="00DB3C0B">
            <w:pPr>
              <w:spacing w:before="40" w:after="40"/>
              <w:jc w:val="center"/>
            </w:pPr>
            <w:r w:rsidRPr="00D32521">
              <w:sym w:font="Wingdings" w:char="F0A8"/>
            </w:r>
          </w:p>
        </w:tc>
        <w:tc>
          <w:tcPr>
            <w:tcW w:w="495" w:type="pct"/>
            <w:tcBorders>
              <w:right w:val="single" w:sz="4" w:space="0" w:color="auto"/>
            </w:tcBorders>
          </w:tcPr>
          <w:p w14:paraId="1079BCBE" w14:textId="77777777" w:rsidR="005C3CC1" w:rsidRDefault="005C3CC1" w:rsidP="00DB3C0B">
            <w:pPr>
              <w:spacing w:before="40" w:after="40"/>
              <w:jc w:val="center"/>
            </w:pPr>
          </w:p>
          <w:p w14:paraId="294A847D" w14:textId="77777777" w:rsidR="005C3CC1" w:rsidRDefault="005C3CC1" w:rsidP="00DB3C0B">
            <w:pPr>
              <w:spacing w:before="40" w:after="40"/>
              <w:jc w:val="center"/>
            </w:pPr>
          </w:p>
          <w:p w14:paraId="2AC9837B" w14:textId="77777777" w:rsidR="005C3CC1" w:rsidRDefault="005C3CC1" w:rsidP="00DB3C0B">
            <w:pPr>
              <w:spacing w:before="40" w:after="40"/>
              <w:jc w:val="center"/>
            </w:pPr>
          </w:p>
          <w:p w14:paraId="0FC5D7E2" w14:textId="77777777" w:rsidR="005C3CC1" w:rsidRDefault="005C3CC1" w:rsidP="00DB3C0B">
            <w:pPr>
              <w:spacing w:before="40" w:after="40"/>
              <w:jc w:val="center"/>
            </w:pPr>
            <w:r w:rsidRPr="00D32521">
              <w:sym w:font="Wingdings" w:char="F0A8"/>
            </w:r>
          </w:p>
          <w:p w14:paraId="33F7B68B" w14:textId="77777777" w:rsidR="005C3CC1" w:rsidRDefault="005C3CC1" w:rsidP="00DB3C0B">
            <w:pPr>
              <w:spacing w:before="40" w:after="40"/>
              <w:jc w:val="center"/>
            </w:pPr>
            <w:r w:rsidRPr="00D32521">
              <w:sym w:font="Wingdings" w:char="F0A8"/>
            </w:r>
          </w:p>
          <w:p w14:paraId="4122CA3D" w14:textId="77777777" w:rsidR="005C3CC1" w:rsidRDefault="005C3CC1" w:rsidP="00DB3C0B">
            <w:pPr>
              <w:spacing w:before="40" w:after="40"/>
              <w:jc w:val="center"/>
            </w:pPr>
            <w:r w:rsidRPr="00D32521">
              <w:sym w:font="Wingdings" w:char="F0A8"/>
            </w:r>
          </w:p>
          <w:p w14:paraId="6EB55488" w14:textId="77777777" w:rsidR="005C3CC1" w:rsidRPr="00CF6F8A" w:rsidRDefault="005C3CC1" w:rsidP="00DB3C0B">
            <w:pPr>
              <w:spacing w:before="40" w:after="40"/>
              <w:jc w:val="center"/>
            </w:pPr>
            <w:r w:rsidRPr="00D32521">
              <w:sym w:font="Wingdings" w:char="F0A8"/>
            </w:r>
          </w:p>
        </w:tc>
        <w:tc>
          <w:tcPr>
            <w:tcW w:w="479" w:type="pct"/>
            <w:tcBorders>
              <w:right w:val="single" w:sz="4" w:space="0" w:color="auto"/>
            </w:tcBorders>
            <w:vAlign w:val="center"/>
          </w:tcPr>
          <w:p w14:paraId="3D78E576" w14:textId="77777777" w:rsidR="005C3CC1" w:rsidRDefault="005C3CC1" w:rsidP="00DB3C0B">
            <w:pPr>
              <w:spacing w:before="40" w:after="40"/>
              <w:jc w:val="center"/>
            </w:pPr>
          </w:p>
          <w:p w14:paraId="6207A3AD" w14:textId="77777777" w:rsidR="005C3CC1" w:rsidRDefault="005C3CC1" w:rsidP="00DB3C0B">
            <w:pPr>
              <w:spacing w:before="40" w:after="40"/>
              <w:jc w:val="center"/>
            </w:pPr>
          </w:p>
          <w:p w14:paraId="5A1F0C72" w14:textId="77777777" w:rsidR="005C3CC1" w:rsidRDefault="005C3CC1" w:rsidP="00DB3C0B">
            <w:pPr>
              <w:spacing w:before="40" w:after="40"/>
              <w:jc w:val="center"/>
            </w:pPr>
          </w:p>
          <w:p w14:paraId="742D6121" w14:textId="77777777" w:rsidR="005C3CC1" w:rsidRDefault="005C3CC1" w:rsidP="00DB3C0B">
            <w:pPr>
              <w:spacing w:before="40" w:after="40"/>
              <w:jc w:val="center"/>
            </w:pPr>
            <w:r w:rsidRPr="00D32521">
              <w:sym w:font="Wingdings" w:char="F0A8"/>
            </w:r>
          </w:p>
          <w:p w14:paraId="0BF42887" w14:textId="77777777" w:rsidR="005C3CC1" w:rsidRDefault="005C3CC1" w:rsidP="00DB3C0B">
            <w:pPr>
              <w:spacing w:before="40" w:after="40"/>
              <w:jc w:val="center"/>
            </w:pPr>
            <w:r w:rsidRPr="00D32521">
              <w:sym w:font="Wingdings" w:char="F0A8"/>
            </w:r>
          </w:p>
          <w:p w14:paraId="30C36822" w14:textId="77777777" w:rsidR="005C3CC1" w:rsidRDefault="005C3CC1" w:rsidP="00DB3C0B">
            <w:pPr>
              <w:spacing w:before="40" w:after="40"/>
              <w:jc w:val="center"/>
            </w:pPr>
            <w:r w:rsidRPr="00D32521">
              <w:sym w:font="Wingdings" w:char="F0A8"/>
            </w:r>
          </w:p>
          <w:p w14:paraId="537EB6D1" w14:textId="77777777" w:rsidR="005C3CC1" w:rsidRDefault="005C3CC1" w:rsidP="00DB3C0B">
            <w:pPr>
              <w:spacing w:before="40" w:after="40"/>
              <w:jc w:val="center"/>
            </w:pPr>
            <w:r w:rsidRPr="00D32521">
              <w:sym w:font="Wingdings" w:char="F0A8"/>
            </w:r>
          </w:p>
        </w:tc>
      </w:tr>
      <w:tr w:rsidR="005C3CC1" w14:paraId="462F8794" w14:textId="77777777" w:rsidTr="00DB3C0B">
        <w:tc>
          <w:tcPr>
            <w:tcW w:w="2663" w:type="pct"/>
            <w:tcBorders>
              <w:left w:val="single" w:sz="4" w:space="0" w:color="auto"/>
            </w:tcBorders>
            <w:shd w:val="clear" w:color="auto" w:fill="F2F2F2" w:themeFill="background1" w:themeFillShade="F2"/>
          </w:tcPr>
          <w:p w14:paraId="70F94D44" w14:textId="77777777" w:rsidR="005C3CC1" w:rsidRDefault="005C3CC1" w:rsidP="00DB3C0B">
            <w:pPr>
              <w:spacing w:before="40" w:after="40"/>
            </w:pPr>
            <w:r>
              <w:t>The discharge medication review process is an effective tool to assist me in identifying medications that increase fall risk in older adults at discharge.</w:t>
            </w:r>
          </w:p>
        </w:tc>
        <w:tc>
          <w:tcPr>
            <w:tcW w:w="546" w:type="pct"/>
            <w:shd w:val="clear" w:color="auto" w:fill="F2F2F2" w:themeFill="background1" w:themeFillShade="F2"/>
            <w:vAlign w:val="center"/>
          </w:tcPr>
          <w:p w14:paraId="27160D6F" w14:textId="77777777" w:rsidR="005C3CC1" w:rsidRDefault="005C3CC1" w:rsidP="00DB3C0B">
            <w:pPr>
              <w:spacing w:before="40" w:after="40"/>
              <w:jc w:val="center"/>
            </w:pPr>
            <w:r w:rsidRPr="00D32521">
              <w:sym w:font="Wingdings" w:char="F0A8"/>
            </w:r>
          </w:p>
        </w:tc>
        <w:tc>
          <w:tcPr>
            <w:tcW w:w="468" w:type="pct"/>
            <w:shd w:val="clear" w:color="auto" w:fill="F2F2F2" w:themeFill="background1" w:themeFillShade="F2"/>
            <w:vAlign w:val="center"/>
          </w:tcPr>
          <w:p w14:paraId="140E2C2D" w14:textId="77777777" w:rsidR="005C3CC1" w:rsidRDefault="005C3CC1" w:rsidP="00DB3C0B">
            <w:pPr>
              <w:spacing w:before="40" w:after="40"/>
              <w:jc w:val="center"/>
            </w:pPr>
            <w:r w:rsidRPr="00D32521">
              <w:sym w:font="Wingdings" w:char="F0A8"/>
            </w:r>
          </w:p>
        </w:tc>
        <w:tc>
          <w:tcPr>
            <w:tcW w:w="349" w:type="pct"/>
            <w:shd w:val="clear" w:color="auto" w:fill="F2F2F2" w:themeFill="background1" w:themeFillShade="F2"/>
            <w:vAlign w:val="center"/>
          </w:tcPr>
          <w:p w14:paraId="7EC16D72" w14:textId="77777777" w:rsidR="005C3CC1" w:rsidRDefault="005C3CC1" w:rsidP="00DB3C0B">
            <w:pPr>
              <w:spacing w:before="40" w:after="40"/>
              <w:jc w:val="center"/>
            </w:pPr>
            <w:r w:rsidRPr="00D32521">
              <w:sym w:font="Wingdings" w:char="F0A8"/>
            </w:r>
          </w:p>
        </w:tc>
        <w:tc>
          <w:tcPr>
            <w:tcW w:w="495" w:type="pct"/>
            <w:tcBorders>
              <w:right w:val="single" w:sz="4" w:space="0" w:color="auto"/>
            </w:tcBorders>
            <w:shd w:val="clear" w:color="auto" w:fill="F2F2F2" w:themeFill="background1" w:themeFillShade="F2"/>
            <w:vAlign w:val="center"/>
          </w:tcPr>
          <w:p w14:paraId="5D90A9F8" w14:textId="77777777" w:rsidR="005C3CC1" w:rsidRDefault="005C3CC1" w:rsidP="00DB3C0B">
            <w:pPr>
              <w:spacing w:before="40" w:after="40"/>
              <w:jc w:val="center"/>
            </w:pPr>
            <w:r w:rsidRPr="00D32521">
              <w:sym w:font="Wingdings" w:char="F0A8"/>
            </w:r>
          </w:p>
        </w:tc>
        <w:tc>
          <w:tcPr>
            <w:tcW w:w="479" w:type="pct"/>
            <w:tcBorders>
              <w:right w:val="single" w:sz="4" w:space="0" w:color="auto"/>
            </w:tcBorders>
            <w:shd w:val="clear" w:color="auto" w:fill="F2F2F2" w:themeFill="background1" w:themeFillShade="F2"/>
            <w:vAlign w:val="center"/>
          </w:tcPr>
          <w:p w14:paraId="11D57D2B" w14:textId="77777777" w:rsidR="005C3CC1" w:rsidRPr="00D32521" w:rsidRDefault="005C3CC1" w:rsidP="00DB3C0B">
            <w:pPr>
              <w:spacing w:before="40" w:after="40"/>
              <w:jc w:val="center"/>
            </w:pPr>
            <w:r w:rsidRPr="00D32521">
              <w:sym w:font="Wingdings" w:char="F0A8"/>
            </w:r>
          </w:p>
        </w:tc>
      </w:tr>
      <w:tr w:rsidR="005C3CC1" w14:paraId="53DFA804" w14:textId="77777777" w:rsidTr="00DB3C0B">
        <w:tc>
          <w:tcPr>
            <w:tcW w:w="2663" w:type="pct"/>
            <w:tcBorders>
              <w:left w:val="single" w:sz="4" w:space="0" w:color="auto"/>
            </w:tcBorders>
            <w:shd w:val="clear" w:color="auto" w:fill="FFFFFF" w:themeFill="background1"/>
          </w:tcPr>
          <w:p w14:paraId="28711202" w14:textId="77777777" w:rsidR="005C3CC1" w:rsidRDefault="005C3CC1" w:rsidP="00DB3C0B">
            <w:pPr>
              <w:spacing w:before="40" w:after="40"/>
            </w:pPr>
            <w:r>
              <w:t xml:space="preserve">The Clinical Falls Risk Assessment and Intervention protocol (that includes STEADI, STRATIFY, etc.) … </w:t>
            </w:r>
          </w:p>
        </w:tc>
        <w:tc>
          <w:tcPr>
            <w:tcW w:w="546" w:type="pct"/>
            <w:shd w:val="clear" w:color="auto" w:fill="FFFFFF" w:themeFill="background1"/>
            <w:vAlign w:val="center"/>
          </w:tcPr>
          <w:p w14:paraId="14CC9705" w14:textId="77777777" w:rsidR="005C3CC1" w:rsidRPr="00D32521" w:rsidRDefault="005C3CC1" w:rsidP="00DB3C0B">
            <w:pPr>
              <w:spacing w:before="40" w:after="40"/>
              <w:jc w:val="center"/>
            </w:pPr>
          </w:p>
        </w:tc>
        <w:tc>
          <w:tcPr>
            <w:tcW w:w="468" w:type="pct"/>
            <w:shd w:val="clear" w:color="auto" w:fill="FFFFFF" w:themeFill="background1"/>
            <w:vAlign w:val="center"/>
          </w:tcPr>
          <w:p w14:paraId="07CA4874" w14:textId="77777777" w:rsidR="005C3CC1" w:rsidRPr="00D32521" w:rsidRDefault="005C3CC1" w:rsidP="00DB3C0B">
            <w:pPr>
              <w:spacing w:before="40" w:after="40"/>
              <w:jc w:val="center"/>
            </w:pPr>
          </w:p>
        </w:tc>
        <w:tc>
          <w:tcPr>
            <w:tcW w:w="349" w:type="pct"/>
            <w:shd w:val="clear" w:color="auto" w:fill="FFFFFF" w:themeFill="background1"/>
            <w:vAlign w:val="center"/>
          </w:tcPr>
          <w:p w14:paraId="764A2F01" w14:textId="77777777" w:rsidR="005C3CC1" w:rsidRPr="00D32521" w:rsidRDefault="005C3CC1" w:rsidP="00DB3C0B">
            <w:pPr>
              <w:spacing w:before="40" w:after="40"/>
              <w:jc w:val="center"/>
            </w:pPr>
          </w:p>
        </w:tc>
        <w:tc>
          <w:tcPr>
            <w:tcW w:w="495" w:type="pct"/>
            <w:tcBorders>
              <w:right w:val="single" w:sz="4" w:space="0" w:color="auto"/>
            </w:tcBorders>
            <w:shd w:val="clear" w:color="auto" w:fill="FFFFFF" w:themeFill="background1"/>
            <w:vAlign w:val="center"/>
          </w:tcPr>
          <w:p w14:paraId="16FA214B" w14:textId="77777777" w:rsidR="005C3CC1" w:rsidRPr="00D32521" w:rsidRDefault="005C3CC1" w:rsidP="00DB3C0B">
            <w:pPr>
              <w:spacing w:before="40" w:after="40"/>
              <w:jc w:val="center"/>
            </w:pPr>
          </w:p>
        </w:tc>
        <w:tc>
          <w:tcPr>
            <w:tcW w:w="479" w:type="pct"/>
            <w:tcBorders>
              <w:right w:val="single" w:sz="4" w:space="0" w:color="auto"/>
            </w:tcBorders>
            <w:shd w:val="clear" w:color="auto" w:fill="FFFFFF" w:themeFill="background1"/>
            <w:vAlign w:val="center"/>
          </w:tcPr>
          <w:p w14:paraId="14DBEB54" w14:textId="77777777" w:rsidR="005C3CC1" w:rsidRPr="00D32521" w:rsidRDefault="005C3CC1" w:rsidP="00DB3C0B">
            <w:pPr>
              <w:spacing w:before="40" w:after="40"/>
              <w:jc w:val="center"/>
            </w:pPr>
          </w:p>
        </w:tc>
      </w:tr>
      <w:tr w:rsidR="005C3CC1" w14:paraId="1DA3A43E" w14:textId="77777777" w:rsidTr="00DB3C0B">
        <w:tc>
          <w:tcPr>
            <w:tcW w:w="2663" w:type="pct"/>
            <w:tcBorders>
              <w:left w:val="single" w:sz="4" w:space="0" w:color="auto"/>
            </w:tcBorders>
            <w:shd w:val="clear" w:color="auto" w:fill="F2F2F2" w:themeFill="background1" w:themeFillShade="F2"/>
          </w:tcPr>
          <w:p w14:paraId="463D8BA0" w14:textId="77777777" w:rsidR="005C3CC1" w:rsidRDefault="005C3CC1" w:rsidP="00DB3C0B">
            <w:pPr>
              <w:spacing w:before="40" w:after="40"/>
            </w:pPr>
            <w:r>
              <w:t>… provides quick and easy ways to identify patients who are at risk for falls</w:t>
            </w:r>
          </w:p>
        </w:tc>
        <w:tc>
          <w:tcPr>
            <w:tcW w:w="546" w:type="pct"/>
            <w:shd w:val="clear" w:color="auto" w:fill="F2F2F2" w:themeFill="background1" w:themeFillShade="F2"/>
            <w:vAlign w:val="center"/>
          </w:tcPr>
          <w:p w14:paraId="422261BA" w14:textId="77777777" w:rsidR="005C3CC1" w:rsidRPr="00D32521" w:rsidRDefault="005C3CC1" w:rsidP="00DB3C0B">
            <w:pPr>
              <w:spacing w:before="40" w:after="40"/>
              <w:jc w:val="center"/>
            </w:pPr>
            <w:r w:rsidRPr="00D32521">
              <w:sym w:font="Wingdings" w:char="F0A8"/>
            </w:r>
          </w:p>
        </w:tc>
        <w:tc>
          <w:tcPr>
            <w:tcW w:w="468" w:type="pct"/>
            <w:shd w:val="clear" w:color="auto" w:fill="F2F2F2" w:themeFill="background1" w:themeFillShade="F2"/>
            <w:vAlign w:val="center"/>
          </w:tcPr>
          <w:p w14:paraId="3C0BE5ED" w14:textId="77777777" w:rsidR="005C3CC1" w:rsidRPr="00D32521" w:rsidRDefault="005C3CC1" w:rsidP="00DB3C0B">
            <w:pPr>
              <w:spacing w:before="40" w:after="40"/>
              <w:jc w:val="center"/>
            </w:pPr>
            <w:r w:rsidRPr="00D32521">
              <w:sym w:font="Wingdings" w:char="F0A8"/>
            </w:r>
          </w:p>
        </w:tc>
        <w:tc>
          <w:tcPr>
            <w:tcW w:w="349" w:type="pct"/>
            <w:shd w:val="clear" w:color="auto" w:fill="F2F2F2" w:themeFill="background1" w:themeFillShade="F2"/>
            <w:vAlign w:val="center"/>
          </w:tcPr>
          <w:p w14:paraId="2F808845" w14:textId="77777777" w:rsidR="005C3CC1" w:rsidRPr="00D32521" w:rsidRDefault="005C3CC1" w:rsidP="00DB3C0B">
            <w:pPr>
              <w:spacing w:before="40" w:after="40"/>
              <w:jc w:val="center"/>
            </w:pPr>
            <w:r w:rsidRPr="00D32521">
              <w:sym w:font="Wingdings" w:char="F0A8"/>
            </w:r>
          </w:p>
        </w:tc>
        <w:tc>
          <w:tcPr>
            <w:tcW w:w="495" w:type="pct"/>
            <w:tcBorders>
              <w:right w:val="single" w:sz="4" w:space="0" w:color="auto"/>
            </w:tcBorders>
            <w:shd w:val="clear" w:color="auto" w:fill="F2F2F2" w:themeFill="background1" w:themeFillShade="F2"/>
            <w:vAlign w:val="center"/>
          </w:tcPr>
          <w:p w14:paraId="70F88A5E" w14:textId="77777777" w:rsidR="005C3CC1" w:rsidRPr="00D32521" w:rsidRDefault="005C3CC1" w:rsidP="00DB3C0B">
            <w:pPr>
              <w:spacing w:before="40" w:after="40"/>
              <w:jc w:val="center"/>
            </w:pPr>
            <w:r w:rsidRPr="00D32521">
              <w:sym w:font="Wingdings" w:char="F0A8"/>
            </w:r>
          </w:p>
        </w:tc>
        <w:tc>
          <w:tcPr>
            <w:tcW w:w="479" w:type="pct"/>
            <w:tcBorders>
              <w:right w:val="single" w:sz="4" w:space="0" w:color="auto"/>
            </w:tcBorders>
            <w:shd w:val="clear" w:color="auto" w:fill="F2F2F2" w:themeFill="background1" w:themeFillShade="F2"/>
            <w:vAlign w:val="center"/>
          </w:tcPr>
          <w:p w14:paraId="09E1270C" w14:textId="77777777" w:rsidR="005C3CC1" w:rsidRPr="00D32521" w:rsidRDefault="005C3CC1" w:rsidP="00DB3C0B">
            <w:pPr>
              <w:spacing w:before="40" w:after="40"/>
              <w:jc w:val="center"/>
            </w:pPr>
            <w:r w:rsidRPr="00D32521">
              <w:sym w:font="Wingdings" w:char="F0A8"/>
            </w:r>
          </w:p>
        </w:tc>
      </w:tr>
      <w:tr w:rsidR="005C3CC1" w14:paraId="1BF8339F" w14:textId="77777777" w:rsidTr="00DB3C0B">
        <w:tc>
          <w:tcPr>
            <w:tcW w:w="2663" w:type="pct"/>
            <w:tcBorders>
              <w:left w:val="single" w:sz="4" w:space="0" w:color="auto"/>
            </w:tcBorders>
            <w:shd w:val="clear" w:color="auto" w:fill="F2F2F2" w:themeFill="background1" w:themeFillShade="F2"/>
          </w:tcPr>
          <w:p w14:paraId="29E0B0CC" w14:textId="77777777" w:rsidR="005C3CC1" w:rsidRDefault="005C3CC1" w:rsidP="00DB3C0B">
            <w:pPr>
              <w:spacing w:before="40" w:after="40"/>
            </w:pPr>
            <w:r>
              <w:t xml:space="preserve">… </w:t>
            </w:r>
            <w:r w:rsidRPr="00DB4F23">
              <w:t>makes it easier for me to refer a patient for the appropriate evaluation</w:t>
            </w:r>
            <w:r>
              <w:t xml:space="preserve"> (i.e., PT, Ophthalmologist, Podiatrist, exercise therapy, etc.)</w:t>
            </w:r>
          </w:p>
        </w:tc>
        <w:tc>
          <w:tcPr>
            <w:tcW w:w="546" w:type="pct"/>
            <w:shd w:val="clear" w:color="auto" w:fill="F2F2F2" w:themeFill="background1" w:themeFillShade="F2"/>
            <w:vAlign w:val="center"/>
          </w:tcPr>
          <w:p w14:paraId="2BEB4685" w14:textId="77777777" w:rsidR="005C3CC1" w:rsidRPr="00D32521" w:rsidRDefault="005C3CC1" w:rsidP="00DB3C0B">
            <w:pPr>
              <w:spacing w:before="40" w:after="40"/>
              <w:jc w:val="center"/>
            </w:pPr>
            <w:r w:rsidRPr="00D32521">
              <w:sym w:font="Wingdings" w:char="F0A8"/>
            </w:r>
          </w:p>
        </w:tc>
        <w:tc>
          <w:tcPr>
            <w:tcW w:w="468" w:type="pct"/>
            <w:shd w:val="clear" w:color="auto" w:fill="F2F2F2" w:themeFill="background1" w:themeFillShade="F2"/>
            <w:vAlign w:val="center"/>
          </w:tcPr>
          <w:p w14:paraId="7BFD2FEF" w14:textId="77777777" w:rsidR="005C3CC1" w:rsidRPr="00D32521" w:rsidRDefault="005C3CC1" w:rsidP="00DB3C0B">
            <w:pPr>
              <w:spacing w:before="40" w:after="40"/>
              <w:jc w:val="center"/>
            </w:pPr>
            <w:r w:rsidRPr="00D32521">
              <w:sym w:font="Wingdings" w:char="F0A8"/>
            </w:r>
          </w:p>
        </w:tc>
        <w:tc>
          <w:tcPr>
            <w:tcW w:w="349" w:type="pct"/>
            <w:shd w:val="clear" w:color="auto" w:fill="F2F2F2" w:themeFill="background1" w:themeFillShade="F2"/>
            <w:vAlign w:val="center"/>
          </w:tcPr>
          <w:p w14:paraId="3B24D8F0" w14:textId="77777777" w:rsidR="005C3CC1" w:rsidRPr="00D32521" w:rsidRDefault="005C3CC1" w:rsidP="00DB3C0B">
            <w:pPr>
              <w:spacing w:before="40" w:after="40"/>
              <w:jc w:val="center"/>
            </w:pPr>
            <w:r w:rsidRPr="00D32521">
              <w:sym w:font="Wingdings" w:char="F0A8"/>
            </w:r>
          </w:p>
        </w:tc>
        <w:tc>
          <w:tcPr>
            <w:tcW w:w="495" w:type="pct"/>
            <w:tcBorders>
              <w:right w:val="single" w:sz="4" w:space="0" w:color="auto"/>
            </w:tcBorders>
            <w:shd w:val="clear" w:color="auto" w:fill="F2F2F2" w:themeFill="background1" w:themeFillShade="F2"/>
            <w:vAlign w:val="center"/>
          </w:tcPr>
          <w:p w14:paraId="0FA3456F" w14:textId="77777777" w:rsidR="005C3CC1" w:rsidRPr="00D32521" w:rsidRDefault="005C3CC1" w:rsidP="00DB3C0B">
            <w:pPr>
              <w:spacing w:before="40" w:after="40"/>
              <w:jc w:val="center"/>
            </w:pPr>
            <w:r w:rsidRPr="00D32521">
              <w:sym w:font="Wingdings" w:char="F0A8"/>
            </w:r>
          </w:p>
        </w:tc>
        <w:tc>
          <w:tcPr>
            <w:tcW w:w="479" w:type="pct"/>
            <w:tcBorders>
              <w:right w:val="single" w:sz="4" w:space="0" w:color="auto"/>
            </w:tcBorders>
            <w:shd w:val="clear" w:color="auto" w:fill="F2F2F2" w:themeFill="background1" w:themeFillShade="F2"/>
            <w:vAlign w:val="center"/>
          </w:tcPr>
          <w:p w14:paraId="05AB696D" w14:textId="77777777" w:rsidR="005C3CC1" w:rsidRPr="00D32521" w:rsidRDefault="005C3CC1" w:rsidP="00DB3C0B">
            <w:pPr>
              <w:spacing w:before="40" w:after="40"/>
              <w:jc w:val="center"/>
            </w:pPr>
            <w:r w:rsidRPr="00D32521">
              <w:sym w:font="Wingdings" w:char="F0A8"/>
            </w:r>
          </w:p>
        </w:tc>
      </w:tr>
      <w:tr w:rsidR="005C3CC1" w14:paraId="028BCE47" w14:textId="77777777" w:rsidTr="00DB3C0B">
        <w:tc>
          <w:tcPr>
            <w:tcW w:w="2663" w:type="pct"/>
            <w:tcBorders>
              <w:left w:val="single" w:sz="4" w:space="0" w:color="auto"/>
            </w:tcBorders>
            <w:shd w:val="clear" w:color="auto" w:fill="F2F2F2" w:themeFill="background1" w:themeFillShade="F2"/>
          </w:tcPr>
          <w:p w14:paraId="1BE11702" w14:textId="77777777" w:rsidR="005C3CC1" w:rsidRDefault="005C3CC1" w:rsidP="00DB3C0B">
            <w:pPr>
              <w:spacing w:before="40" w:after="40"/>
            </w:pPr>
            <w:r w:rsidRPr="00DB4F23">
              <w:t>…</w:t>
            </w:r>
            <w:r>
              <w:t xml:space="preserve"> complicates steps in my clinical workflow</w:t>
            </w:r>
          </w:p>
        </w:tc>
        <w:tc>
          <w:tcPr>
            <w:tcW w:w="546" w:type="pct"/>
            <w:shd w:val="clear" w:color="auto" w:fill="F2F2F2" w:themeFill="background1" w:themeFillShade="F2"/>
            <w:vAlign w:val="center"/>
          </w:tcPr>
          <w:p w14:paraId="253C5CB4" w14:textId="77777777" w:rsidR="005C3CC1" w:rsidRPr="00D32521" w:rsidRDefault="005C3CC1" w:rsidP="00DB3C0B">
            <w:pPr>
              <w:spacing w:before="40" w:after="40"/>
              <w:jc w:val="center"/>
            </w:pPr>
            <w:r w:rsidRPr="00D32521">
              <w:sym w:font="Wingdings" w:char="F0A8"/>
            </w:r>
          </w:p>
        </w:tc>
        <w:tc>
          <w:tcPr>
            <w:tcW w:w="468" w:type="pct"/>
            <w:shd w:val="clear" w:color="auto" w:fill="F2F2F2" w:themeFill="background1" w:themeFillShade="F2"/>
            <w:vAlign w:val="center"/>
          </w:tcPr>
          <w:p w14:paraId="17BD28FB" w14:textId="77777777" w:rsidR="005C3CC1" w:rsidRPr="00D32521" w:rsidRDefault="005C3CC1" w:rsidP="00DB3C0B">
            <w:pPr>
              <w:spacing w:before="40" w:after="40"/>
              <w:jc w:val="center"/>
            </w:pPr>
            <w:r w:rsidRPr="00D32521">
              <w:sym w:font="Wingdings" w:char="F0A8"/>
            </w:r>
          </w:p>
        </w:tc>
        <w:tc>
          <w:tcPr>
            <w:tcW w:w="349" w:type="pct"/>
            <w:shd w:val="clear" w:color="auto" w:fill="F2F2F2" w:themeFill="background1" w:themeFillShade="F2"/>
            <w:vAlign w:val="center"/>
          </w:tcPr>
          <w:p w14:paraId="4ED9D284" w14:textId="77777777" w:rsidR="005C3CC1" w:rsidRPr="00D32521" w:rsidRDefault="005C3CC1" w:rsidP="00DB3C0B">
            <w:pPr>
              <w:spacing w:before="40" w:after="40"/>
              <w:jc w:val="center"/>
            </w:pPr>
            <w:r w:rsidRPr="00D32521">
              <w:sym w:font="Wingdings" w:char="F0A8"/>
            </w:r>
          </w:p>
        </w:tc>
        <w:tc>
          <w:tcPr>
            <w:tcW w:w="495" w:type="pct"/>
            <w:tcBorders>
              <w:right w:val="single" w:sz="4" w:space="0" w:color="auto"/>
            </w:tcBorders>
            <w:shd w:val="clear" w:color="auto" w:fill="F2F2F2" w:themeFill="background1" w:themeFillShade="F2"/>
            <w:vAlign w:val="center"/>
          </w:tcPr>
          <w:p w14:paraId="156DE7AD" w14:textId="77777777" w:rsidR="005C3CC1" w:rsidRPr="00D32521" w:rsidRDefault="005C3CC1" w:rsidP="00DB3C0B">
            <w:pPr>
              <w:spacing w:before="40" w:after="40"/>
              <w:jc w:val="center"/>
            </w:pPr>
            <w:r w:rsidRPr="00D32521">
              <w:sym w:font="Wingdings" w:char="F0A8"/>
            </w:r>
          </w:p>
        </w:tc>
        <w:tc>
          <w:tcPr>
            <w:tcW w:w="479" w:type="pct"/>
            <w:tcBorders>
              <w:right w:val="single" w:sz="4" w:space="0" w:color="auto"/>
            </w:tcBorders>
            <w:shd w:val="clear" w:color="auto" w:fill="F2F2F2" w:themeFill="background1" w:themeFillShade="F2"/>
            <w:vAlign w:val="center"/>
          </w:tcPr>
          <w:p w14:paraId="345D8388" w14:textId="77777777" w:rsidR="005C3CC1" w:rsidRPr="00D32521" w:rsidRDefault="005C3CC1" w:rsidP="00DB3C0B">
            <w:pPr>
              <w:spacing w:before="40" w:after="40"/>
              <w:jc w:val="center"/>
            </w:pPr>
            <w:r w:rsidRPr="00D32521">
              <w:sym w:font="Wingdings" w:char="F0A8"/>
            </w:r>
          </w:p>
        </w:tc>
      </w:tr>
      <w:tr w:rsidR="005C3CC1" w14:paraId="546D56EE" w14:textId="77777777" w:rsidTr="00DB3C0B">
        <w:tc>
          <w:tcPr>
            <w:tcW w:w="2663" w:type="pct"/>
            <w:tcBorders>
              <w:left w:val="single" w:sz="4" w:space="0" w:color="auto"/>
            </w:tcBorders>
            <w:shd w:val="clear" w:color="auto" w:fill="F2F2F2" w:themeFill="background1" w:themeFillShade="F2"/>
          </w:tcPr>
          <w:p w14:paraId="4875336A" w14:textId="77777777" w:rsidR="005C3CC1" w:rsidRDefault="005C3CC1" w:rsidP="00DB3C0B">
            <w:pPr>
              <w:spacing w:before="40" w:after="40"/>
            </w:pPr>
            <w:r>
              <w:t>… provides effective methods to help reduce falls after discharge</w:t>
            </w:r>
          </w:p>
        </w:tc>
        <w:tc>
          <w:tcPr>
            <w:tcW w:w="546" w:type="pct"/>
            <w:shd w:val="clear" w:color="auto" w:fill="F2F2F2" w:themeFill="background1" w:themeFillShade="F2"/>
            <w:vAlign w:val="center"/>
          </w:tcPr>
          <w:p w14:paraId="53423723" w14:textId="77777777" w:rsidR="005C3CC1" w:rsidRPr="00D32521" w:rsidRDefault="005C3CC1" w:rsidP="00DB3C0B">
            <w:pPr>
              <w:spacing w:before="40" w:after="40"/>
              <w:jc w:val="center"/>
            </w:pPr>
            <w:r w:rsidRPr="00D32521">
              <w:sym w:font="Wingdings" w:char="F0A8"/>
            </w:r>
          </w:p>
        </w:tc>
        <w:tc>
          <w:tcPr>
            <w:tcW w:w="468" w:type="pct"/>
            <w:shd w:val="clear" w:color="auto" w:fill="F2F2F2" w:themeFill="background1" w:themeFillShade="F2"/>
            <w:vAlign w:val="center"/>
          </w:tcPr>
          <w:p w14:paraId="2E4A0B17" w14:textId="77777777" w:rsidR="005C3CC1" w:rsidRPr="00D32521" w:rsidRDefault="005C3CC1" w:rsidP="00DB3C0B">
            <w:pPr>
              <w:spacing w:before="40" w:after="40"/>
              <w:jc w:val="center"/>
            </w:pPr>
            <w:r w:rsidRPr="00D32521">
              <w:sym w:font="Wingdings" w:char="F0A8"/>
            </w:r>
          </w:p>
        </w:tc>
        <w:tc>
          <w:tcPr>
            <w:tcW w:w="349" w:type="pct"/>
            <w:shd w:val="clear" w:color="auto" w:fill="F2F2F2" w:themeFill="background1" w:themeFillShade="F2"/>
            <w:vAlign w:val="center"/>
          </w:tcPr>
          <w:p w14:paraId="69982EDF" w14:textId="77777777" w:rsidR="005C3CC1" w:rsidRPr="00D32521" w:rsidRDefault="005C3CC1" w:rsidP="00DB3C0B">
            <w:pPr>
              <w:spacing w:before="40" w:after="40"/>
              <w:jc w:val="center"/>
            </w:pPr>
            <w:r w:rsidRPr="00D32521">
              <w:sym w:font="Wingdings" w:char="F0A8"/>
            </w:r>
          </w:p>
        </w:tc>
        <w:tc>
          <w:tcPr>
            <w:tcW w:w="495" w:type="pct"/>
            <w:tcBorders>
              <w:right w:val="single" w:sz="4" w:space="0" w:color="auto"/>
            </w:tcBorders>
            <w:shd w:val="clear" w:color="auto" w:fill="F2F2F2" w:themeFill="background1" w:themeFillShade="F2"/>
            <w:vAlign w:val="center"/>
          </w:tcPr>
          <w:p w14:paraId="0E4AFFB9" w14:textId="77777777" w:rsidR="005C3CC1" w:rsidRPr="00D32521" w:rsidRDefault="005C3CC1" w:rsidP="00DB3C0B">
            <w:pPr>
              <w:spacing w:before="40" w:after="40"/>
              <w:jc w:val="center"/>
            </w:pPr>
            <w:r w:rsidRPr="00D32521">
              <w:sym w:font="Wingdings" w:char="F0A8"/>
            </w:r>
          </w:p>
        </w:tc>
        <w:tc>
          <w:tcPr>
            <w:tcW w:w="479" w:type="pct"/>
            <w:tcBorders>
              <w:right w:val="single" w:sz="4" w:space="0" w:color="auto"/>
            </w:tcBorders>
            <w:shd w:val="clear" w:color="auto" w:fill="F2F2F2" w:themeFill="background1" w:themeFillShade="F2"/>
            <w:vAlign w:val="center"/>
          </w:tcPr>
          <w:p w14:paraId="6E412675" w14:textId="77777777" w:rsidR="005C3CC1" w:rsidRPr="00D32521" w:rsidRDefault="005C3CC1" w:rsidP="00DB3C0B">
            <w:pPr>
              <w:spacing w:before="40" w:after="40"/>
              <w:jc w:val="center"/>
            </w:pPr>
            <w:r w:rsidRPr="00D32521">
              <w:sym w:font="Wingdings" w:char="F0A8"/>
            </w:r>
          </w:p>
        </w:tc>
      </w:tr>
      <w:tr w:rsidR="005C3CC1" w14:paraId="2806DA95" w14:textId="77777777" w:rsidTr="00DB3C0B">
        <w:tc>
          <w:tcPr>
            <w:tcW w:w="2663" w:type="pct"/>
            <w:tcBorders>
              <w:left w:val="single" w:sz="4" w:space="0" w:color="auto"/>
            </w:tcBorders>
            <w:shd w:val="clear" w:color="auto" w:fill="F2F2F2" w:themeFill="background1" w:themeFillShade="F2"/>
          </w:tcPr>
          <w:p w14:paraId="01ACCF31" w14:textId="77777777" w:rsidR="005C3CC1" w:rsidRDefault="005C3CC1" w:rsidP="00DB3C0B">
            <w:pPr>
              <w:spacing w:before="40" w:after="40"/>
            </w:pPr>
            <w:r>
              <w:t xml:space="preserve">… contributes significantly to improving overall quality of care </w:t>
            </w:r>
            <w:r>
              <w:lastRenderedPageBreak/>
              <w:t>and health outcomes</w:t>
            </w:r>
          </w:p>
        </w:tc>
        <w:tc>
          <w:tcPr>
            <w:tcW w:w="546" w:type="pct"/>
            <w:shd w:val="clear" w:color="auto" w:fill="F2F2F2" w:themeFill="background1" w:themeFillShade="F2"/>
            <w:vAlign w:val="center"/>
          </w:tcPr>
          <w:p w14:paraId="5D953F66" w14:textId="77777777" w:rsidR="005C3CC1" w:rsidRPr="00D32521" w:rsidRDefault="005C3CC1" w:rsidP="00DB3C0B">
            <w:pPr>
              <w:spacing w:before="40" w:after="40"/>
              <w:jc w:val="center"/>
            </w:pPr>
            <w:r w:rsidRPr="00D32521">
              <w:lastRenderedPageBreak/>
              <w:sym w:font="Wingdings" w:char="F0A8"/>
            </w:r>
          </w:p>
        </w:tc>
        <w:tc>
          <w:tcPr>
            <w:tcW w:w="468" w:type="pct"/>
            <w:shd w:val="clear" w:color="auto" w:fill="F2F2F2" w:themeFill="background1" w:themeFillShade="F2"/>
            <w:vAlign w:val="center"/>
          </w:tcPr>
          <w:p w14:paraId="41AE1987" w14:textId="77777777" w:rsidR="005C3CC1" w:rsidRPr="00D32521" w:rsidRDefault="005C3CC1" w:rsidP="00DB3C0B">
            <w:pPr>
              <w:spacing w:before="40" w:after="40"/>
              <w:jc w:val="center"/>
            </w:pPr>
            <w:r w:rsidRPr="00D32521">
              <w:sym w:font="Wingdings" w:char="F0A8"/>
            </w:r>
          </w:p>
        </w:tc>
        <w:tc>
          <w:tcPr>
            <w:tcW w:w="349" w:type="pct"/>
            <w:shd w:val="clear" w:color="auto" w:fill="F2F2F2" w:themeFill="background1" w:themeFillShade="F2"/>
            <w:vAlign w:val="center"/>
          </w:tcPr>
          <w:p w14:paraId="4F1628FB" w14:textId="77777777" w:rsidR="005C3CC1" w:rsidRPr="00D32521" w:rsidRDefault="005C3CC1" w:rsidP="00DB3C0B">
            <w:pPr>
              <w:spacing w:before="40" w:after="40"/>
              <w:jc w:val="center"/>
            </w:pPr>
            <w:r w:rsidRPr="00D32521">
              <w:sym w:font="Wingdings" w:char="F0A8"/>
            </w:r>
          </w:p>
        </w:tc>
        <w:tc>
          <w:tcPr>
            <w:tcW w:w="495" w:type="pct"/>
            <w:tcBorders>
              <w:right w:val="single" w:sz="4" w:space="0" w:color="auto"/>
            </w:tcBorders>
            <w:shd w:val="clear" w:color="auto" w:fill="F2F2F2" w:themeFill="background1" w:themeFillShade="F2"/>
            <w:vAlign w:val="center"/>
          </w:tcPr>
          <w:p w14:paraId="202F1654" w14:textId="77777777" w:rsidR="005C3CC1" w:rsidRPr="00D32521" w:rsidRDefault="005C3CC1" w:rsidP="00DB3C0B">
            <w:pPr>
              <w:spacing w:before="40" w:after="40"/>
              <w:jc w:val="center"/>
            </w:pPr>
            <w:r w:rsidRPr="00D32521">
              <w:sym w:font="Wingdings" w:char="F0A8"/>
            </w:r>
          </w:p>
        </w:tc>
        <w:tc>
          <w:tcPr>
            <w:tcW w:w="479" w:type="pct"/>
            <w:tcBorders>
              <w:right w:val="single" w:sz="4" w:space="0" w:color="auto"/>
            </w:tcBorders>
            <w:shd w:val="clear" w:color="auto" w:fill="F2F2F2" w:themeFill="background1" w:themeFillShade="F2"/>
            <w:vAlign w:val="center"/>
          </w:tcPr>
          <w:p w14:paraId="497852A2" w14:textId="77777777" w:rsidR="005C3CC1" w:rsidRPr="00D32521" w:rsidRDefault="005C3CC1" w:rsidP="00DB3C0B">
            <w:pPr>
              <w:spacing w:before="40" w:after="40"/>
              <w:jc w:val="center"/>
            </w:pPr>
            <w:r w:rsidRPr="00D32521">
              <w:sym w:font="Wingdings" w:char="F0A8"/>
            </w:r>
          </w:p>
        </w:tc>
      </w:tr>
      <w:tr w:rsidR="005C3CC1" w14:paraId="6C43D275" w14:textId="77777777" w:rsidTr="00DB3C0B">
        <w:tc>
          <w:tcPr>
            <w:tcW w:w="2663" w:type="pct"/>
            <w:tcBorders>
              <w:left w:val="single" w:sz="4" w:space="0" w:color="auto"/>
            </w:tcBorders>
            <w:shd w:val="clear" w:color="auto" w:fill="F2F2F2" w:themeFill="background1" w:themeFillShade="F2"/>
          </w:tcPr>
          <w:p w14:paraId="29FC55C8" w14:textId="77777777" w:rsidR="005C3CC1" w:rsidRDefault="005C3CC1" w:rsidP="00DB3C0B">
            <w:pPr>
              <w:spacing w:before="40" w:after="40"/>
            </w:pPr>
            <w:r>
              <w:lastRenderedPageBreak/>
              <w:t>… provides useful and effective patient/family falls risk educational guidance/materials at discharge</w:t>
            </w:r>
          </w:p>
        </w:tc>
        <w:tc>
          <w:tcPr>
            <w:tcW w:w="546" w:type="pct"/>
            <w:shd w:val="clear" w:color="auto" w:fill="F2F2F2" w:themeFill="background1" w:themeFillShade="F2"/>
            <w:vAlign w:val="center"/>
          </w:tcPr>
          <w:p w14:paraId="5073905A" w14:textId="77777777" w:rsidR="005C3CC1" w:rsidRPr="00D32521" w:rsidRDefault="005C3CC1" w:rsidP="00DB3C0B">
            <w:pPr>
              <w:spacing w:before="40" w:after="40"/>
              <w:jc w:val="center"/>
            </w:pPr>
            <w:r w:rsidRPr="00D32521">
              <w:sym w:font="Wingdings" w:char="F0A8"/>
            </w:r>
          </w:p>
        </w:tc>
        <w:tc>
          <w:tcPr>
            <w:tcW w:w="468" w:type="pct"/>
            <w:shd w:val="clear" w:color="auto" w:fill="F2F2F2" w:themeFill="background1" w:themeFillShade="F2"/>
            <w:vAlign w:val="center"/>
          </w:tcPr>
          <w:p w14:paraId="7C75BD76" w14:textId="77777777" w:rsidR="005C3CC1" w:rsidRPr="00D32521" w:rsidRDefault="005C3CC1" w:rsidP="00DB3C0B">
            <w:pPr>
              <w:spacing w:before="40" w:after="40"/>
              <w:jc w:val="center"/>
            </w:pPr>
            <w:r w:rsidRPr="00D32521">
              <w:sym w:font="Wingdings" w:char="F0A8"/>
            </w:r>
          </w:p>
        </w:tc>
        <w:tc>
          <w:tcPr>
            <w:tcW w:w="349" w:type="pct"/>
            <w:shd w:val="clear" w:color="auto" w:fill="F2F2F2" w:themeFill="background1" w:themeFillShade="F2"/>
            <w:vAlign w:val="center"/>
          </w:tcPr>
          <w:p w14:paraId="4BF23FDE" w14:textId="77777777" w:rsidR="005C3CC1" w:rsidRPr="00D32521" w:rsidRDefault="005C3CC1" w:rsidP="00DB3C0B">
            <w:pPr>
              <w:spacing w:before="40" w:after="40"/>
              <w:jc w:val="center"/>
            </w:pPr>
            <w:r w:rsidRPr="00D32521">
              <w:sym w:font="Wingdings" w:char="F0A8"/>
            </w:r>
          </w:p>
        </w:tc>
        <w:tc>
          <w:tcPr>
            <w:tcW w:w="495" w:type="pct"/>
            <w:tcBorders>
              <w:right w:val="single" w:sz="4" w:space="0" w:color="auto"/>
            </w:tcBorders>
            <w:shd w:val="clear" w:color="auto" w:fill="F2F2F2" w:themeFill="background1" w:themeFillShade="F2"/>
            <w:vAlign w:val="center"/>
          </w:tcPr>
          <w:p w14:paraId="278905FC" w14:textId="77777777" w:rsidR="005C3CC1" w:rsidRPr="00D32521" w:rsidRDefault="005C3CC1" w:rsidP="00DB3C0B">
            <w:pPr>
              <w:spacing w:before="40" w:after="40"/>
              <w:jc w:val="center"/>
            </w:pPr>
            <w:r w:rsidRPr="00D32521">
              <w:sym w:font="Wingdings" w:char="F0A8"/>
            </w:r>
          </w:p>
        </w:tc>
        <w:tc>
          <w:tcPr>
            <w:tcW w:w="479" w:type="pct"/>
            <w:tcBorders>
              <w:right w:val="single" w:sz="4" w:space="0" w:color="auto"/>
            </w:tcBorders>
            <w:shd w:val="clear" w:color="auto" w:fill="F2F2F2" w:themeFill="background1" w:themeFillShade="F2"/>
            <w:vAlign w:val="center"/>
          </w:tcPr>
          <w:p w14:paraId="4EB76252" w14:textId="77777777" w:rsidR="005C3CC1" w:rsidRPr="00D32521" w:rsidRDefault="005C3CC1" w:rsidP="00DB3C0B">
            <w:pPr>
              <w:spacing w:before="40" w:after="40"/>
              <w:jc w:val="center"/>
            </w:pPr>
            <w:r w:rsidRPr="00D32521">
              <w:sym w:font="Wingdings" w:char="F0A8"/>
            </w:r>
          </w:p>
        </w:tc>
      </w:tr>
      <w:tr w:rsidR="005C3CC1" w14:paraId="38252242" w14:textId="77777777" w:rsidTr="00DB3C0B">
        <w:tc>
          <w:tcPr>
            <w:tcW w:w="2663" w:type="pct"/>
            <w:tcBorders>
              <w:left w:val="single" w:sz="4" w:space="0" w:color="auto"/>
            </w:tcBorders>
            <w:shd w:val="clear" w:color="auto" w:fill="F2F2F2" w:themeFill="background1" w:themeFillShade="F2"/>
          </w:tcPr>
          <w:p w14:paraId="00EDB736" w14:textId="77777777" w:rsidR="005C3CC1" w:rsidRDefault="005C3CC1" w:rsidP="00DB3C0B">
            <w:pPr>
              <w:spacing w:before="40" w:after="40"/>
            </w:pPr>
            <w:r w:rsidRPr="00227086">
              <w:t>…</w:t>
            </w:r>
            <w:r>
              <w:t>hinders</w:t>
            </w:r>
            <w:r w:rsidRPr="00227086">
              <w:t xml:space="preserve"> communication and collaboration with other disciplines</w:t>
            </w:r>
            <w:r>
              <w:t xml:space="preserve"> </w:t>
            </w:r>
          </w:p>
        </w:tc>
        <w:tc>
          <w:tcPr>
            <w:tcW w:w="546" w:type="pct"/>
            <w:shd w:val="clear" w:color="auto" w:fill="F2F2F2" w:themeFill="background1" w:themeFillShade="F2"/>
            <w:vAlign w:val="center"/>
          </w:tcPr>
          <w:p w14:paraId="3A9A4AE4" w14:textId="77777777" w:rsidR="005C3CC1" w:rsidRPr="00D32521" w:rsidRDefault="005C3CC1" w:rsidP="00DB3C0B">
            <w:pPr>
              <w:spacing w:before="40" w:after="40"/>
              <w:jc w:val="center"/>
            </w:pPr>
            <w:r w:rsidRPr="00D32521">
              <w:sym w:font="Wingdings" w:char="F0A8"/>
            </w:r>
          </w:p>
        </w:tc>
        <w:tc>
          <w:tcPr>
            <w:tcW w:w="468" w:type="pct"/>
            <w:shd w:val="clear" w:color="auto" w:fill="F2F2F2" w:themeFill="background1" w:themeFillShade="F2"/>
            <w:vAlign w:val="center"/>
          </w:tcPr>
          <w:p w14:paraId="4C37D01D" w14:textId="77777777" w:rsidR="005C3CC1" w:rsidRPr="00D32521" w:rsidRDefault="005C3CC1" w:rsidP="00DB3C0B">
            <w:pPr>
              <w:spacing w:before="40" w:after="40"/>
              <w:jc w:val="center"/>
            </w:pPr>
            <w:r w:rsidRPr="00D32521">
              <w:sym w:font="Wingdings" w:char="F0A8"/>
            </w:r>
          </w:p>
        </w:tc>
        <w:tc>
          <w:tcPr>
            <w:tcW w:w="349" w:type="pct"/>
            <w:shd w:val="clear" w:color="auto" w:fill="F2F2F2" w:themeFill="background1" w:themeFillShade="F2"/>
            <w:vAlign w:val="center"/>
          </w:tcPr>
          <w:p w14:paraId="1437D230" w14:textId="77777777" w:rsidR="005C3CC1" w:rsidRPr="00D32521" w:rsidRDefault="005C3CC1" w:rsidP="00DB3C0B">
            <w:pPr>
              <w:spacing w:before="40" w:after="40"/>
              <w:jc w:val="center"/>
            </w:pPr>
            <w:r w:rsidRPr="00D32521">
              <w:sym w:font="Wingdings" w:char="F0A8"/>
            </w:r>
          </w:p>
        </w:tc>
        <w:tc>
          <w:tcPr>
            <w:tcW w:w="495" w:type="pct"/>
            <w:tcBorders>
              <w:right w:val="single" w:sz="4" w:space="0" w:color="auto"/>
            </w:tcBorders>
            <w:shd w:val="clear" w:color="auto" w:fill="F2F2F2" w:themeFill="background1" w:themeFillShade="F2"/>
            <w:vAlign w:val="center"/>
          </w:tcPr>
          <w:p w14:paraId="3C873342" w14:textId="77777777" w:rsidR="005C3CC1" w:rsidRPr="00D32521" w:rsidRDefault="005C3CC1" w:rsidP="00DB3C0B">
            <w:pPr>
              <w:spacing w:before="40" w:after="40"/>
              <w:jc w:val="center"/>
            </w:pPr>
            <w:r w:rsidRPr="00D32521">
              <w:sym w:font="Wingdings" w:char="F0A8"/>
            </w:r>
          </w:p>
        </w:tc>
        <w:tc>
          <w:tcPr>
            <w:tcW w:w="479" w:type="pct"/>
            <w:tcBorders>
              <w:right w:val="single" w:sz="4" w:space="0" w:color="auto"/>
            </w:tcBorders>
            <w:shd w:val="clear" w:color="auto" w:fill="F2F2F2" w:themeFill="background1" w:themeFillShade="F2"/>
            <w:vAlign w:val="center"/>
          </w:tcPr>
          <w:p w14:paraId="29C6512E" w14:textId="77777777" w:rsidR="005C3CC1" w:rsidRPr="00D32521" w:rsidRDefault="005C3CC1" w:rsidP="00DB3C0B">
            <w:pPr>
              <w:spacing w:before="40" w:after="40"/>
              <w:jc w:val="center"/>
            </w:pPr>
            <w:r w:rsidRPr="00D32521">
              <w:sym w:font="Wingdings" w:char="F0A8"/>
            </w:r>
          </w:p>
        </w:tc>
      </w:tr>
      <w:tr w:rsidR="005C3CC1" w14:paraId="6D558094" w14:textId="77777777" w:rsidTr="00DB3C0B">
        <w:tc>
          <w:tcPr>
            <w:tcW w:w="2663" w:type="pct"/>
            <w:tcBorders>
              <w:left w:val="single" w:sz="4" w:space="0" w:color="auto"/>
              <w:bottom w:val="single" w:sz="4" w:space="0" w:color="auto"/>
            </w:tcBorders>
            <w:shd w:val="clear" w:color="auto" w:fill="F2F2F2" w:themeFill="background1" w:themeFillShade="F2"/>
          </w:tcPr>
          <w:p w14:paraId="03A021EF" w14:textId="77777777" w:rsidR="005C3CC1" w:rsidRPr="009031E5" w:rsidRDefault="005C3CC1" w:rsidP="00DB3C0B">
            <w:pPr>
              <w:spacing w:before="40" w:after="40"/>
              <w:rPr>
                <w:color w:val="FF0000"/>
              </w:rPr>
            </w:pPr>
          </w:p>
        </w:tc>
        <w:tc>
          <w:tcPr>
            <w:tcW w:w="546" w:type="pct"/>
            <w:tcBorders>
              <w:bottom w:val="single" w:sz="4" w:space="0" w:color="auto"/>
            </w:tcBorders>
            <w:shd w:val="clear" w:color="auto" w:fill="F2F2F2" w:themeFill="background1" w:themeFillShade="F2"/>
            <w:vAlign w:val="center"/>
          </w:tcPr>
          <w:p w14:paraId="31428D24" w14:textId="77777777" w:rsidR="005C3CC1" w:rsidRPr="00D32521" w:rsidRDefault="005C3CC1" w:rsidP="00DB3C0B">
            <w:pPr>
              <w:spacing w:before="40" w:after="40"/>
              <w:jc w:val="center"/>
            </w:pPr>
          </w:p>
        </w:tc>
        <w:tc>
          <w:tcPr>
            <w:tcW w:w="468" w:type="pct"/>
            <w:tcBorders>
              <w:bottom w:val="single" w:sz="4" w:space="0" w:color="auto"/>
            </w:tcBorders>
            <w:shd w:val="clear" w:color="auto" w:fill="F2F2F2" w:themeFill="background1" w:themeFillShade="F2"/>
            <w:vAlign w:val="center"/>
          </w:tcPr>
          <w:p w14:paraId="612D6436" w14:textId="77777777" w:rsidR="005C3CC1" w:rsidRPr="00D32521" w:rsidRDefault="005C3CC1" w:rsidP="00DB3C0B">
            <w:pPr>
              <w:spacing w:before="40" w:after="40"/>
              <w:jc w:val="center"/>
            </w:pPr>
          </w:p>
        </w:tc>
        <w:tc>
          <w:tcPr>
            <w:tcW w:w="349" w:type="pct"/>
            <w:tcBorders>
              <w:bottom w:val="single" w:sz="4" w:space="0" w:color="auto"/>
            </w:tcBorders>
            <w:shd w:val="clear" w:color="auto" w:fill="F2F2F2" w:themeFill="background1" w:themeFillShade="F2"/>
            <w:vAlign w:val="center"/>
          </w:tcPr>
          <w:p w14:paraId="256A460F" w14:textId="77777777" w:rsidR="005C3CC1" w:rsidRPr="00D32521" w:rsidRDefault="005C3CC1" w:rsidP="00DB3C0B">
            <w:pPr>
              <w:spacing w:before="40" w:after="40"/>
              <w:jc w:val="center"/>
            </w:pPr>
          </w:p>
        </w:tc>
        <w:tc>
          <w:tcPr>
            <w:tcW w:w="495" w:type="pct"/>
            <w:tcBorders>
              <w:bottom w:val="single" w:sz="4" w:space="0" w:color="auto"/>
              <w:right w:val="single" w:sz="4" w:space="0" w:color="auto"/>
            </w:tcBorders>
            <w:shd w:val="clear" w:color="auto" w:fill="F2F2F2" w:themeFill="background1" w:themeFillShade="F2"/>
            <w:vAlign w:val="center"/>
          </w:tcPr>
          <w:p w14:paraId="790E6A23" w14:textId="77777777" w:rsidR="005C3CC1" w:rsidRPr="00D32521" w:rsidRDefault="005C3CC1" w:rsidP="00DB3C0B">
            <w:pPr>
              <w:spacing w:before="40" w:after="40"/>
              <w:jc w:val="center"/>
            </w:pPr>
          </w:p>
        </w:tc>
        <w:tc>
          <w:tcPr>
            <w:tcW w:w="479" w:type="pct"/>
            <w:tcBorders>
              <w:bottom w:val="single" w:sz="4" w:space="0" w:color="auto"/>
              <w:right w:val="single" w:sz="4" w:space="0" w:color="auto"/>
            </w:tcBorders>
            <w:shd w:val="clear" w:color="auto" w:fill="F2F2F2" w:themeFill="background1" w:themeFillShade="F2"/>
            <w:vAlign w:val="center"/>
          </w:tcPr>
          <w:p w14:paraId="390AC5DD" w14:textId="77777777" w:rsidR="005C3CC1" w:rsidRPr="00D32521" w:rsidRDefault="005C3CC1" w:rsidP="00DB3C0B">
            <w:pPr>
              <w:spacing w:before="40" w:after="40"/>
              <w:jc w:val="center"/>
            </w:pPr>
          </w:p>
        </w:tc>
      </w:tr>
    </w:tbl>
    <w:p w14:paraId="50265E69" w14:textId="162BD065" w:rsidR="005C3CC1" w:rsidRDefault="005C3CC1"/>
    <w:p w14:paraId="29E67CF2" w14:textId="77156307" w:rsidR="005C3CC1" w:rsidRDefault="005C3CC1"/>
    <w:tbl>
      <w:tblPr>
        <w:tblStyle w:val="TableGrid"/>
        <w:tblW w:w="5000" w:type="pct"/>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8"/>
        <w:gridCol w:w="1075"/>
        <w:gridCol w:w="93"/>
        <w:gridCol w:w="145"/>
        <w:gridCol w:w="505"/>
      </w:tblGrid>
      <w:tr w:rsidR="005C3CC1" w14:paraId="3093A433" w14:textId="77777777" w:rsidTr="00DB3C0B">
        <w:tc>
          <w:tcPr>
            <w:tcW w:w="4663" w:type="pct"/>
            <w:gridSpan w:val="2"/>
            <w:tcBorders>
              <w:top w:val="single" w:sz="4" w:space="0" w:color="auto"/>
              <w:bottom w:val="single" w:sz="4" w:space="0" w:color="auto"/>
              <w:right w:val="nil"/>
            </w:tcBorders>
            <w:shd w:val="clear" w:color="auto" w:fill="DEEAF6" w:themeFill="accent1" w:themeFillTint="33"/>
            <w:vAlign w:val="center"/>
          </w:tcPr>
          <w:p w14:paraId="30EC7BFF" w14:textId="77777777" w:rsidR="005C3CC1" w:rsidRPr="00D51BE2" w:rsidRDefault="005C3CC1" w:rsidP="00DB3C0B">
            <w:pPr>
              <w:spacing w:before="60" w:after="60"/>
              <w:rPr>
                <w:b/>
              </w:rPr>
            </w:pPr>
            <w:r>
              <w:rPr>
                <w:b/>
              </w:rPr>
              <w:t>What elements of the Clinical Falls Risk Assessment and Intervention protocol are the most and least useful?</w:t>
            </w:r>
          </w:p>
        </w:tc>
        <w:tc>
          <w:tcPr>
            <w:tcW w:w="108" w:type="pct"/>
            <w:gridSpan w:val="2"/>
            <w:tcBorders>
              <w:top w:val="single" w:sz="4" w:space="0" w:color="auto"/>
              <w:left w:val="nil"/>
              <w:bottom w:val="single" w:sz="4" w:space="0" w:color="auto"/>
              <w:right w:val="nil"/>
            </w:tcBorders>
            <w:shd w:val="clear" w:color="auto" w:fill="DEEAF6" w:themeFill="accent1" w:themeFillTint="33"/>
            <w:vAlign w:val="center"/>
          </w:tcPr>
          <w:p w14:paraId="7B5DC338" w14:textId="77777777" w:rsidR="005C3CC1" w:rsidRPr="00D51BE2" w:rsidRDefault="005C3CC1" w:rsidP="00DB3C0B">
            <w:pPr>
              <w:spacing w:before="60" w:after="60"/>
              <w:jc w:val="center"/>
              <w:rPr>
                <w:b/>
              </w:rPr>
            </w:pPr>
          </w:p>
        </w:tc>
        <w:tc>
          <w:tcPr>
            <w:tcW w:w="229" w:type="pct"/>
            <w:tcBorders>
              <w:top w:val="single" w:sz="4" w:space="0" w:color="auto"/>
              <w:left w:val="nil"/>
              <w:bottom w:val="single" w:sz="4" w:space="0" w:color="auto"/>
              <w:right w:val="single" w:sz="4" w:space="0" w:color="auto"/>
            </w:tcBorders>
            <w:shd w:val="clear" w:color="auto" w:fill="DEEAF6" w:themeFill="accent1" w:themeFillTint="33"/>
          </w:tcPr>
          <w:p w14:paraId="57173686" w14:textId="77777777" w:rsidR="005C3CC1" w:rsidRDefault="005C3CC1" w:rsidP="00DB3C0B">
            <w:pPr>
              <w:spacing w:before="60" w:after="60"/>
              <w:jc w:val="center"/>
              <w:rPr>
                <w:b/>
              </w:rPr>
            </w:pPr>
          </w:p>
        </w:tc>
      </w:tr>
      <w:tr w:rsidR="005C3CC1" w14:paraId="1FFD62E2" w14:textId="77777777" w:rsidTr="00DB3C0B">
        <w:tc>
          <w:tcPr>
            <w:tcW w:w="4175" w:type="pct"/>
            <w:tcBorders>
              <w:top w:val="single" w:sz="4" w:space="0" w:color="auto"/>
              <w:right w:val="nil"/>
            </w:tcBorders>
          </w:tcPr>
          <w:p w14:paraId="2B0EF31F" w14:textId="77777777" w:rsidR="005C3CC1" w:rsidRDefault="005C3CC1" w:rsidP="00DB3C0B">
            <w:pPr>
              <w:spacing w:before="60" w:after="60"/>
            </w:pPr>
            <w:r>
              <w:rPr>
                <w:noProof/>
              </w:rPr>
              <mc:AlternateContent>
                <mc:Choice Requires="wps">
                  <w:drawing>
                    <wp:anchor distT="45720" distB="45720" distL="114300" distR="114300" simplePos="0" relativeHeight="251666432" behindDoc="0" locked="0" layoutInCell="1" allowOverlap="1" wp14:anchorId="3096030D" wp14:editId="05FFD4E1">
                      <wp:simplePos x="0" y="0"/>
                      <wp:positionH relativeFrom="column">
                        <wp:posOffset>2909570</wp:posOffset>
                      </wp:positionH>
                      <wp:positionV relativeFrom="paragraph">
                        <wp:posOffset>121285</wp:posOffset>
                      </wp:positionV>
                      <wp:extent cx="2727960" cy="958850"/>
                      <wp:effectExtent l="0" t="0" r="1524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958850"/>
                              </a:xfrm>
                              <a:prstGeom prst="rect">
                                <a:avLst/>
                              </a:prstGeom>
                              <a:solidFill>
                                <a:srgbClr val="FFFFFF"/>
                              </a:solidFill>
                              <a:ln w="9525">
                                <a:solidFill>
                                  <a:srgbClr val="000000"/>
                                </a:solidFill>
                                <a:miter lim="800000"/>
                                <a:headEnd/>
                                <a:tailEnd/>
                              </a:ln>
                            </wps:spPr>
                            <wps:txbx>
                              <w:txbxContent>
                                <w:p w14:paraId="2F6AE3E2" w14:textId="77777777" w:rsidR="005C3CC1" w:rsidRDefault="005C3CC1" w:rsidP="005C3CC1">
                                  <w:pPr>
                                    <w:rPr>
                                      <w:b/>
                                      <w:u w:val="single"/>
                                    </w:rPr>
                                  </w:pPr>
                                  <w:r>
                                    <w:rPr>
                                      <w:b/>
                                      <w:u w:val="single"/>
                                    </w:rPr>
                                    <w:t>Least Useful:</w:t>
                                  </w:r>
                                </w:p>
                                <w:p w14:paraId="32B532B0" w14:textId="77777777" w:rsidR="005C3CC1" w:rsidRPr="004B5473" w:rsidRDefault="005C3CC1" w:rsidP="005C3CC1">
                                  <w:pPr>
                                    <w:pStyle w:val="ListParagraph"/>
                                    <w:numPr>
                                      <w:ilvl w:val="0"/>
                                      <w:numId w:val="7"/>
                                    </w:numPr>
                                    <w:rPr>
                                      <w:b/>
                                      <w:sz w:val="18"/>
                                      <w:szCs w:val="18"/>
                                      <w:u w:val="single"/>
                                    </w:rPr>
                                  </w:pPr>
                                </w:p>
                                <w:p w14:paraId="6C665EC1" w14:textId="77777777" w:rsidR="005C3CC1" w:rsidRPr="004B5473" w:rsidRDefault="005C3CC1" w:rsidP="005C3CC1">
                                  <w:pPr>
                                    <w:pStyle w:val="ListParagraph"/>
                                    <w:numPr>
                                      <w:ilvl w:val="0"/>
                                      <w:numId w:val="7"/>
                                    </w:numPr>
                                    <w:rPr>
                                      <w:b/>
                                      <w:sz w:val="18"/>
                                      <w:szCs w:val="18"/>
                                      <w:u w:val="single"/>
                                    </w:rPr>
                                  </w:pPr>
                                </w:p>
                                <w:p w14:paraId="2E4E03A2" w14:textId="77777777" w:rsidR="005C3CC1" w:rsidRPr="004B5473" w:rsidRDefault="005C3CC1" w:rsidP="005C3CC1">
                                  <w:pPr>
                                    <w:pStyle w:val="ListParagraph"/>
                                    <w:numPr>
                                      <w:ilvl w:val="0"/>
                                      <w:numId w:val="7"/>
                                    </w:numPr>
                                    <w:rPr>
                                      <w:b/>
                                      <w:sz w:val="18"/>
                                      <w:szCs w:val="18"/>
                                      <w:u w:val="singl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229.1pt;margin-top:9.55pt;width:214.8pt;height:75.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">
                      <v:textbox style="mso-fit-shape-to-text:t">
                        <w:txbxContent>
                          <w:p w14:paraId="2F6AE3E2" w14:textId="77777777" w:rsidR="005C3CC1" w:rsidRDefault="005C3CC1" w:rsidP="005C3CC1">
                            <w:pPr>
                              <w:rPr>
                                <w:b/>
                                <w:u w:val="single"/>
                              </w:rPr>
                            </w:pPr>
                            <w:r>
                              <w:rPr>
                                <w:b/>
                                <w:u w:val="single"/>
                              </w:rPr>
                              <w:t>Least Useful:</w:t>
                            </w:r>
                          </w:p>
                          <w:p w14:paraId="32B532B0" w14:textId="77777777" w:rsidR="005C3CC1" w:rsidRPr="004B5473" w:rsidRDefault="005C3CC1" w:rsidP="005C3CC1">
                            <w:pPr>
                              <w:pStyle w:val="ListParagraph"/>
                              <w:numPr>
                                <w:ilvl w:val="0"/>
                                <w:numId w:val="7"/>
                              </w:numPr>
                              <w:rPr>
                                <w:b/>
                                <w:sz w:val="18"/>
                                <w:szCs w:val="18"/>
                                <w:u w:val="single"/>
                              </w:rPr>
                            </w:pPr>
                          </w:p>
                          <w:p w14:paraId="6C665EC1" w14:textId="77777777" w:rsidR="005C3CC1" w:rsidRPr="004B5473" w:rsidRDefault="005C3CC1" w:rsidP="005C3CC1">
                            <w:pPr>
                              <w:pStyle w:val="ListParagraph"/>
                              <w:numPr>
                                <w:ilvl w:val="0"/>
                                <w:numId w:val="7"/>
                              </w:numPr>
                              <w:rPr>
                                <w:b/>
                                <w:sz w:val="18"/>
                                <w:szCs w:val="18"/>
                                <w:u w:val="single"/>
                              </w:rPr>
                            </w:pPr>
                          </w:p>
                          <w:p w14:paraId="2E4E03A2" w14:textId="77777777" w:rsidR="005C3CC1" w:rsidRPr="004B5473" w:rsidRDefault="005C3CC1" w:rsidP="005C3CC1">
                            <w:pPr>
                              <w:pStyle w:val="ListParagraph"/>
                              <w:numPr>
                                <w:ilvl w:val="0"/>
                                <w:numId w:val="7"/>
                              </w:numPr>
                              <w:rPr>
                                <w:b/>
                                <w:sz w:val="18"/>
                                <w:szCs w:val="18"/>
                                <w:u w:val="single"/>
                              </w:rPr>
                            </w:pP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42967655" wp14:editId="2146765E">
                      <wp:simplePos x="0" y="0"/>
                      <wp:positionH relativeFrom="column">
                        <wp:posOffset>30310</wp:posOffset>
                      </wp:positionH>
                      <wp:positionV relativeFrom="paragraph">
                        <wp:posOffset>93670</wp:posOffset>
                      </wp:positionV>
                      <wp:extent cx="2743200" cy="95885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58850"/>
                              </a:xfrm>
                              <a:prstGeom prst="rect">
                                <a:avLst/>
                              </a:prstGeom>
                              <a:solidFill>
                                <a:srgbClr val="FFFFFF"/>
                              </a:solidFill>
                              <a:ln w="9525">
                                <a:solidFill>
                                  <a:srgbClr val="000000"/>
                                </a:solidFill>
                                <a:miter lim="800000"/>
                                <a:headEnd/>
                                <a:tailEnd/>
                              </a:ln>
                            </wps:spPr>
                            <wps:txbx>
                              <w:txbxContent>
                                <w:p w14:paraId="01EE1886" w14:textId="77777777" w:rsidR="005C3CC1" w:rsidRDefault="005C3CC1" w:rsidP="005C3CC1">
                                  <w:pPr>
                                    <w:rPr>
                                      <w:b/>
                                      <w:u w:val="single"/>
                                    </w:rPr>
                                  </w:pPr>
                                  <w:r>
                                    <w:rPr>
                                      <w:b/>
                                      <w:u w:val="single"/>
                                    </w:rPr>
                                    <w:t>Most Useful:</w:t>
                                  </w:r>
                                </w:p>
                                <w:p w14:paraId="262F88C6" w14:textId="77777777" w:rsidR="005C3CC1" w:rsidRPr="004B5473" w:rsidRDefault="005C3CC1" w:rsidP="005C3CC1">
                                  <w:pPr>
                                    <w:pStyle w:val="ListParagraph"/>
                                    <w:numPr>
                                      <w:ilvl w:val="0"/>
                                      <w:numId w:val="6"/>
                                    </w:numPr>
                                    <w:rPr>
                                      <w:b/>
                                      <w:sz w:val="18"/>
                                      <w:szCs w:val="18"/>
                                      <w:u w:val="single"/>
                                    </w:rPr>
                                  </w:pPr>
                                </w:p>
                                <w:p w14:paraId="089EE156" w14:textId="77777777" w:rsidR="005C3CC1" w:rsidRPr="004B5473" w:rsidRDefault="005C3CC1" w:rsidP="005C3CC1">
                                  <w:pPr>
                                    <w:pStyle w:val="ListParagraph"/>
                                    <w:numPr>
                                      <w:ilvl w:val="0"/>
                                      <w:numId w:val="6"/>
                                    </w:numPr>
                                    <w:rPr>
                                      <w:b/>
                                      <w:sz w:val="18"/>
                                      <w:szCs w:val="18"/>
                                      <w:u w:val="single"/>
                                    </w:rPr>
                                  </w:pPr>
                                </w:p>
                                <w:p w14:paraId="52375CB5" w14:textId="77777777" w:rsidR="005C3CC1" w:rsidRPr="00DB4F23" w:rsidRDefault="005C3CC1" w:rsidP="005C3CC1">
                                  <w:pPr>
                                    <w:pStyle w:val="ListParagraph"/>
                                    <w:numPr>
                                      <w:ilvl w:val="0"/>
                                      <w:numId w:val="6"/>
                                    </w:numPr>
                                    <w:rPr>
                                      <w:b/>
                                      <w:sz w:val="18"/>
                                      <w:szCs w:val="18"/>
                                      <w:u w:val="singl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4pt;margin-top:7.4pt;width:3in;height:75.5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">
                      <v:textbox style="mso-fit-shape-to-text:t">
                        <w:txbxContent>
                          <w:p w14:paraId="01EE1886" w14:textId="77777777" w:rsidR="005C3CC1" w:rsidRDefault="005C3CC1" w:rsidP="005C3CC1">
                            <w:pPr>
                              <w:rPr>
                                <w:b/>
                                <w:u w:val="single"/>
                              </w:rPr>
                            </w:pPr>
                            <w:r>
                              <w:rPr>
                                <w:b/>
                                <w:u w:val="single"/>
                              </w:rPr>
                              <w:t>Most Useful:</w:t>
                            </w:r>
                          </w:p>
                          <w:p w14:paraId="262F88C6" w14:textId="77777777" w:rsidR="005C3CC1" w:rsidRPr="004B5473" w:rsidRDefault="005C3CC1" w:rsidP="005C3CC1">
                            <w:pPr>
                              <w:pStyle w:val="ListParagraph"/>
                              <w:numPr>
                                <w:ilvl w:val="0"/>
                                <w:numId w:val="6"/>
                              </w:numPr>
                              <w:rPr>
                                <w:b/>
                                <w:sz w:val="18"/>
                                <w:szCs w:val="18"/>
                                <w:u w:val="single"/>
                              </w:rPr>
                            </w:pPr>
                          </w:p>
                          <w:p w14:paraId="089EE156" w14:textId="77777777" w:rsidR="005C3CC1" w:rsidRPr="004B5473" w:rsidRDefault="005C3CC1" w:rsidP="005C3CC1">
                            <w:pPr>
                              <w:pStyle w:val="ListParagraph"/>
                              <w:numPr>
                                <w:ilvl w:val="0"/>
                                <w:numId w:val="6"/>
                              </w:numPr>
                              <w:rPr>
                                <w:b/>
                                <w:sz w:val="18"/>
                                <w:szCs w:val="18"/>
                                <w:u w:val="single"/>
                              </w:rPr>
                            </w:pPr>
                          </w:p>
                          <w:p w14:paraId="52375CB5" w14:textId="77777777" w:rsidR="005C3CC1" w:rsidRPr="00DB4F23" w:rsidRDefault="005C3CC1" w:rsidP="005C3CC1">
                            <w:pPr>
                              <w:pStyle w:val="ListParagraph"/>
                              <w:numPr>
                                <w:ilvl w:val="0"/>
                                <w:numId w:val="6"/>
                              </w:numPr>
                              <w:rPr>
                                <w:b/>
                                <w:sz w:val="18"/>
                                <w:szCs w:val="18"/>
                                <w:u w:val="single"/>
                              </w:rPr>
                            </w:pPr>
                          </w:p>
                        </w:txbxContent>
                      </v:textbox>
                      <w10:wrap type="square"/>
                    </v:shape>
                  </w:pict>
                </mc:Fallback>
              </mc:AlternateContent>
            </w:r>
          </w:p>
        </w:tc>
        <w:tc>
          <w:tcPr>
            <w:tcW w:w="530" w:type="pct"/>
            <w:gridSpan w:val="2"/>
            <w:tcBorders>
              <w:top w:val="single" w:sz="4" w:space="0" w:color="auto"/>
              <w:left w:val="nil"/>
              <w:right w:val="nil"/>
            </w:tcBorders>
            <w:vAlign w:val="center"/>
          </w:tcPr>
          <w:p w14:paraId="7791C7BF" w14:textId="77777777" w:rsidR="005C3CC1" w:rsidRDefault="005C3CC1" w:rsidP="00DB3C0B">
            <w:pPr>
              <w:spacing w:before="60" w:after="60"/>
              <w:jc w:val="center"/>
            </w:pPr>
          </w:p>
        </w:tc>
        <w:tc>
          <w:tcPr>
            <w:tcW w:w="295" w:type="pct"/>
            <w:gridSpan w:val="2"/>
            <w:tcBorders>
              <w:top w:val="single" w:sz="4" w:space="0" w:color="auto"/>
              <w:left w:val="nil"/>
              <w:right w:val="single" w:sz="4" w:space="0" w:color="auto"/>
            </w:tcBorders>
            <w:vAlign w:val="center"/>
          </w:tcPr>
          <w:p w14:paraId="2EA8E246" w14:textId="77777777" w:rsidR="005C3CC1" w:rsidRDefault="005C3CC1" w:rsidP="00DB3C0B">
            <w:pPr>
              <w:spacing w:before="60" w:after="60"/>
            </w:pPr>
          </w:p>
        </w:tc>
      </w:tr>
      <w:tr w:rsidR="005C3CC1" w14:paraId="014F0430" w14:textId="77777777" w:rsidTr="00DB3C0B">
        <w:tblPrEx>
          <w:tblBorders>
            <w:top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6C74E91" w14:textId="77777777" w:rsidR="005C3CC1" w:rsidRDefault="005C3CC1" w:rsidP="00DB3C0B">
            <w:pPr>
              <w:pBdr>
                <w:top w:val="single" w:sz="4" w:space="1" w:color="auto"/>
                <w:left w:val="single" w:sz="4" w:space="4" w:color="auto"/>
                <w:bottom w:val="single" w:sz="4" w:space="1" w:color="auto"/>
                <w:right w:val="single" w:sz="4" w:space="4" w:color="auto"/>
              </w:pBdr>
              <w:shd w:val="clear" w:color="auto" w:fill="DEEAF6" w:themeFill="accent1" w:themeFillTint="33"/>
              <w:spacing w:before="60" w:after="60"/>
              <w:rPr>
                <w:b/>
              </w:rPr>
            </w:pPr>
            <w:r>
              <w:rPr>
                <w:b/>
              </w:rPr>
              <w:t>What barriers have you experienced carrying out the Clinical</w:t>
            </w:r>
            <w:r w:rsidRPr="009000E8">
              <w:rPr>
                <w:b/>
              </w:rPr>
              <w:t xml:space="preserve"> </w:t>
            </w:r>
            <w:r>
              <w:rPr>
                <w:b/>
              </w:rPr>
              <w:t>Falls Risk Assessment and Intervention protocol? (Please provide a brief text response below.)</w:t>
            </w:r>
          </w:p>
          <w:p w14:paraId="371E020B" w14:textId="77777777" w:rsidR="005C3CC1" w:rsidRDefault="005C3CC1" w:rsidP="00DB3C0B">
            <w:pPr>
              <w:spacing w:before="60" w:after="60"/>
              <w:rPr>
                <w:b/>
              </w:rPr>
            </w:pPr>
          </w:p>
          <w:p w14:paraId="15413305" w14:textId="77777777" w:rsidR="005C3CC1" w:rsidRDefault="005C3CC1" w:rsidP="00DB3C0B">
            <w:pPr>
              <w:spacing w:before="60" w:after="60"/>
              <w:jc w:val="center"/>
              <w:rPr>
                <w:b/>
              </w:rPr>
            </w:pPr>
          </w:p>
        </w:tc>
      </w:tr>
      <w:tr w:rsidR="005C3CC1" w14:paraId="3CE40A54" w14:textId="77777777" w:rsidTr="00DB3C0B">
        <w:tblPrEx>
          <w:tblBorders>
            <w:top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4F604FD9" w14:textId="77777777" w:rsidR="005C3CC1" w:rsidRDefault="005C3CC1" w:rsidP="00DB3C0B">
            <w:pPr>
              <w:pBdr>
                <w:top w:val="single" w:sz="4" w:space="1" w:color="auto"/>
                <w:left w:val="single" w:sz="4" w:space="4" w:color="auto"/>
                <w:bottom w:val="single" w:sz="4" w:space="1" w:color="auto"/>
                <w:right w:val="single" w:sz="4" w:space="4" w:color="auto"/>
              </w:pBdr>
              <w:shd w:val="clear" w:color="auto" w:fill="DEEAF6" w:themeFill="accent1" w:themeFillTint="33"/>
              <w:spacing w:before="60" w:after="60"/>
              <w:rPr>
                <w:b/>
              </w:rPr>
            </w:pPr>
            <w:r>
              <w:rPr>
                <w:b/>
              </w:rPr>
              <w:t xml:space="preserve">How can the Clinical Falls Risk Assessment and Intervention protocol be improved? (Please provide a brief text response below.) </w:t>
            </w:r>
          </w:p>
        </w:tc>
      </w:tr>
      <w:tr w:rsidR="005C3CC1" w14:paraId="7A12895B" w14:textId="77777777" w:rsidTr="00DB3C0B">
        <w:tblPrEx>
          <w:tblBorders>
            <w:top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36D1D4C" w14:textId="77777777" w:rsidR="005C3CC1" w:rsidRDefault="005C3CC1" w:rsidP="00DB3C0B">
            <w:pPr>
              <w:spacing w:before="60" w:after="60"/>
            </w:pPr>
          </w:p>
          <w:p w14:paraId="5C09ABD9" w14:textId="77777777" w:rsidR="005C3CC1" w:rsidRDefault="005C3CC1" w:rsidP="00DB3C0B">
            <w:pPr>
              <w:spacing w:before="60" w:after="60"/>
            </w:pPr>
          </w:p>
        </w:tc>
      </w:tr>
      <w:tr w:rsidR="005C3CC1" w14:paraId="4C0D2D77" w14:textId="77777777" w:rsidTr="00DB3C0B">
        <w:tblPrEx>
          <w:tblBorders>
            <w:top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42C6CFC" w14:textId="77777777" w:rsidR="005C3CC1" w:rsidRDefault="005C3CC1" w:rsidP="00DB3C0B">
            <w:pPr>
              <w:pBdr>
                <w:top w:val="single" w:sz="4" w:space="1" w:color="auto"/>
                <w:left w:val="single" w:sz="4" w:space="4" w:color="auto"/>
                <w:bottom w:val="single" w:sz="4" w:space="1" w:color="auto"/>
                <w:right w:val="single" w:sz="4" w:space="4" w:color="auto"/>
              </w:pBdr>
              <w:shd w:val="clear" w:color="auto" w:fill="DEEAF6" w:themeFill="accent1" w:themeFillTint="33"/>
              <w:spacing w:before="60" w:after="60"/>
              <w:rPr>
                <w:b/>
              </w:rPr>
            </w:pPr>
            <w:r>
              <w:rPr>
                <w:b/>
              </w:rPr>
              <w:t>Any other thoughts regarding falls and fall assessment/intervention that you want to share with the team? (Please provide a brief text response below.)</w:t>
            </w:r>
          </w:p>
          <w:p w14:paraId="275DBC04" w14:textId="77777777" w:rsidR="005C3CC1" w:rsidRDefault="005C3CC1" w:rsidP="00DB3C0B">
            <w:pPr>
              <w:spacing w:before="60" w:after="60"/>
              <w:rPr>
                <w:b/>
              </w:rPr>
            </w:pPr>
          </w:p>
          <w:p w14:paraId="5202AF55" w14:textId="77777777" w:rsidR="005C3CC1" w:rsidRDefault="005C3CC1" w:rsidP="00DB3C0B">
            <w:pPr>
              <w:spacing w:before="60" w:after="60"/>
            </w:pPr>
          </w:p>
        </w:tc>
      </w:tr>
    </w:tbl>
    <w:p w14:paraId="0A8507CC" w14:textId="77777777" w:rsidR="005C3CC1" w:rsidRDefault="005C3CC1"/>
    <w:sectPr w:rsidR="005C3CC1" w:rsidSect="00CE715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193C7" w14:textId="77777777" w:rsidR="00842C27" w:rsidRDefault="00842C27" w:rsidP="00223C67">
      <w:pPr>
        <w:spacing w:after="0" w:line="240" w:lineRule="auto"/>
      </w:pPr>
      <w:r>
        <w:separator/>
      </w:r>
    </w:p>
  </w:endnote>
  <w:endnote w:type="continuationSeparator" w:id="0">
    <w:p w14:paraId="0409B62F" w14:textId="77777777" w:rsidR="00842C27" w:rsidRDefault="00842C27" w:rsidP="0022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354776"/>
      <w:docPartObj>
        <w:docPartGallery w:val="Page Numbers (Bottom of Page)"/>
        <w:docPartUnique/>
      </w:docPartObj>
    </w:sdtPr>
    <w:sdtEndPr>
      <w:rPr>
        <w:noProof/>
      </w:rPr>
    </w:sdtEndPr>
    <w:sdtContent>
      <w:p w14:paraId="32979232" w14:textId="55C53D46" w:rsidR="00631C73" w:rsidRDefault="00631C73">
        <w:pPr>
          <w:pStyle w:val="Footer"/>
          <w:jc w:val="right"/>
        </w:pPr>
        <w:r>
          <w:fldChar w:fldCharType="begin"/>
        </w:r>
        <w:r>
          <w:instrText xml:space="preserve"> PAGE   \* MERGEFORMAT </w:instrText>
        </w:r>
        <w:r>
          <w:fldChar w:fldCharType="separate"/>
        </w:r>
        <w:r w:rsidR="00AE6364">
          <w:rPr>
            <w:noProof/>
          </w:rPr>
          <w:t>1</w:t>
        </w:r>
        <w:r>
          <w:rPr>
            <w:noProof/>
          </w:rPr>
          <w:fldChar w:fldCharType="end"/>
        </w:r>
      </w:p>
    </w:sdtContent>
  </w:sdt>
  <w:p w14:paraId="49836F19" w14:textId="0FCFD128" w:rsidR="00631C73" w:rsidRPr="00CE7155" w:rsidRDefault="00631C73" w:rsidP="00255618">
    <w:pPr>
      <w:pBdr>
        <w:top w:val="single" w:sz="4" w:space="1" w:color="auto"/>
      </w:pBdr>
      <w:tabs>
        <w:tab w:val="right" w:pos="10800"/>
      </w:tabs>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BC161" w14:textId="77777777" w:rsidR="00842C27" w:rsidRDefault="00842C27" w:rsidP="00223C67">
      <w:pPr>
        <w:spacing w:after="0" w:line="240" w:lineRule="auto"/>
      </w:pPr>
      <w:r>
        <w:separator/>
      </w:r>
    </w:p>
  </w:footnote>
  <w:footnote w:type="continuationSeparator" w:id="0">
    <w:p w14:paraId="3E624AEB" w14:textId="77777777" w:rsidR="00842C27" w:rsidRDefault="00842C27" w:rsidP="00223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F33E3" w14:textId="68303C54" w:rsidR="005D3C7A" w:rsidRDefault="005D3C7A" w:rsidP="005D3C7A">
    <w:pPr>
      <w:pStyle w:val="Header"/>
      <w:jc w:val="center"/>
    </w:pPr>
    <w:r>
      <w:t>Attachment C –Falls Prevention Participant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5C71"/>
    <w:multiLevelType w:val="hybridMultilevel"/>
    <w:tmpl w:val="D3645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914E0"/>
    <w:multiLevelType w:val="hybridMultilevel"/>
    <w:tmpl w:val="2560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412AC5"/>
    <w:multiLevelType w:val="hybridMultilevel"/>
    <w:tmpl w:val="0D5CC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E6C04D8"/>
    <w:multiLevelType w:val="hybridMultilevel"/>
    <w:tmpl w:val="1F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A1220A"/>
    <w:multiLevelType w:val="hybridMultilevel"/>
    <w:tmpl w:val="109C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6C53FF"/>
    <w:multiLevelType w:val="hybridMultilevel"/>
    <w:tmpl w:val="460C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7D320E"/>
    <w:multiLevelType w:val="hybridMultilevel"/>
    <w:tmpl w:val="F0B8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C67"/>
    <w:rsid w:val="000004D7"/>
    <w:rsid w:val="000067AB"/>
    <w:rsid w:val="00007565"/>
    <w:rsid w:val="00025C48"/>
    <w:rsid w:val="000273EF"/>
    <w:rsid w:val="00031836"/>
    <w:rsid w:val="00031B66"/>
    <w:rsid w:val="000357B4"/>
    <w:rsid w:val="00046DDA"/>
    <w:rsid w:val="00047998"/>
    <w:rsid w:val="00057900"/>
    <w:rsid w:val="0006016E"/>
    <w:rsid w:val="00077F75"/>
    <w:rsid w:val="00082F5B"/>
    <w:rsid w:val="000841A4"/>
    <w:rsid w:val="00085D54"/>
    <w:rsid w:val="0008761A"/>
    <w:rsid w:val="00091F97"/>
    <w:rsid w:val="00093652"/>
    <w:rsid w:val="000A112A"/>
    <w:rsid w:val="000A3519"/>
    <w:rsid w:val="000B02BC"/>
    <w:rsid w:val="000B4F3B"/>
    <w:rsid w:val="000C49BA"/>
    <w:rsid w:val="000D38AB"/>
    <w:rsid w:val="000E6722"/>
    <w:rsid w:val="000E79A1"/>
    <w:rsid w:val="000E7F20"/>
    <w:rsid w:val="000F3933"/>
    <w:rsid w:val="00107DD6"/>
    <w:rsid w:val="001103BD"/>
    <w:rsid w:val="00125844"/>
    <w:rsid w:val="0012599F"/>
    <w:rsid w:val="00126068"/>
    <w:rsid w:val="0013013C"/>
    <w:rsid w:val="001324D9"/>
    <w:rsid w:val="00143DBC"/>
    <w:rsid w:val="001511BA"/>
    <w:rsid w:val="00155267"/>
    <w:rsid w:val="00162C3D"/>
    <w:rsid w:val="00171B27"/>
    <w:rsid w:val="00187285"/>
    <w:rsid w:val="001A2F79"/>
    <w:rsid w:val="001A7693"/>
    <w:rsid w:val="001B010B"/>
    <w:rsid w:val="001B36FD"/>
    <w:rsid w:val="001C1EF1"/>
    <w:rsid w:val="001D0C04"/>
    <w:rsid w:val="001D251A"/>
    <w:rsid w:val="001D6623"/>
    <w:rsid w:val="001E2EAB"/>
    <w:rsid w:val="002006BB"/>
    <w:rsid w:val="00213429"/>
    <w:rsid w:val="00222030"/>
    <w:rsid w:val="00223C67"/>
    <w:rsid w:val="00227086"/>
    <w:rsid w:val="00233F34"/>
    <w:rsid w:val="00255618"/>
    <w:rsid w:val="00262825"/>
    <w:rsid w:val="00270DE3"/>
    <w:rsid w:val="00293CA9"/>
    <w:rsid w:val="002A1252"/>
    <w:rsid w:val="002A2822"/>
    <w:rsid w:val="002A2F05"/>
    <w:rsid w:val="002A46B2"/>
    <w:rsid w:val="002E66A1"/>
    <w:rsid w:val="002F066E"/>
    <w:rsid w:val="003029E5"/>
    <w:rsid w:val="00316D99"/>
    <w:rsid w:val="00334080"/>
    <w:rsid w:val="0033668B"/>
    <w:rsid w:val="00340043"/>
    <w:rsid w:val="00341C1D"/>
    <w:rsid w:val="0034546B"/>
    <w:rsid w:val="00364E09"/>
    <w:rsid w:val="003707CF"/>
    <w:rsid w:val="00370DA2"/>
    <w:rsid w:val="003807B3"/>
    <w:rsid w:val="00383BEF"/>
    <w:rsid w:val="00387638"/>
    <w:rsid w:val="003911D4"/>
    <w:rsid w:val="003920C6"/>
    <w:rsid w:val="003B1661"/>
    <w:rsid w:val="003B592C"/>
    <w:rsid w:val="003B6041"/>
    <w:rsid w:val="003B67C3"/>
    <w:rsid w:val="003B6B3E"/>
    <w:rsid w:val="003C3D42"/>
    <w:rsid w:val="003C7D38"/>
    <w:rsid w:val="003D5130"/>
    <w:rsid w:val="003F2CDE"/>
    <w:rsid w:val="003F4C6C"/>
    <w:rsid w:val="00421D79"/>
    <w:rsid w:val="00427D01"/>
    <w:rsid w:val="00436424"/>
    <w:rsid w:val="00445BA6"/>
    <w:rsid w:val="00450261"/>
    <w:rsid w:val="00451653"/>
    <w:rsid w:val="00455C37"/>
    <w:rsid w:val="00457BC5"/>
    <w:rsid w:val="00467097"/>
    <w:rsid w:val="004675E4"/>
    <w:rsid w:val="004931CD"/>
    <w:rsid w:val="004A3297"/>
    <w:rsid w:val="004B52E8"/>
    <w:rsid w:val="004B5473"/>
    <w:rsid w:val="004C5459"/>
    <w:rsid w:val="004D0650"/>
    <w:rsid w:val="004D30B7"/>
    <w:rsid w:val="004E328F"/>
    <w:rsid w:val="004E442A"/>
    <w:rsid w:val="004F7E89"/>
    <w:rsid w:val="0050661F"/>
    <w:rsid w:val="00514FA3"/>
    <w:rsid w:val="00521C89"/>
    <w:rsid w:val="00524690"/>
    <w:rsid w:val="0052691F"/>
    <w:rsid w:val="005364CE"/>
    <w:rsid w:val="00542E11"/>
    <w:rsid w:val="00546DC9"/>
    <w:rsid w:val="005676EF"/>
    <w:rsid w:val="00583C41"/>
    <w:rsid w:val="00591C18"/>
    <w:rsid w:val="005968DA"/>
    <w:rsid w:val="005C3CC1"/>
    <w:rsid w:val="005D242F"/>
    <w:rsid w:val="005D2CF2"/>
    <w:rsid w:val="005D2EE2"/>
    <w:rsid w:val="005D3C7A"/>
    <w:rsid w:val="005D3D38"/>
    <w:rsid w:val="005E0288"/>
    <w:rsid w:val="005E2AA4"/>
    <w:rsid w:val="005E43B0"/>
    <w:rsid w:val="005E6FAF"/>
    <w:rsid w:val="005F386D"/>
    <w:rsid w:val="00600867"/>
    <w:rsid w:val="00605A72"/>
    <w:rsid w:val="00615B32"/>
    <w:rsid w:val="006166FA"/>
    <w:rsid w:val="00631C73"/>
    <w:rsid w:val="00645633"/>
    <w:rsid w:val="00651C8E"/>
    <w:rsid w:val="00664B42"/>
    <w:rsid w:val="00674233"/>
    <w:rsid w:val="00680191"/>
    <w:rsid w:val="006A21B0"/>
    <w:rsid w:val="006A34A2"/>
    <w:rsid w:val="006B1D3F"/>
    <w:rsid w:val="006C17A2"/>
    <w:rsid w:val="006C6AE1"/>
    <w:rsid w:val="006D3B0B"/>
    <w:rsid w:val="006D4D17"/>
    <w:rsid w:val="006D6D93"/>
    <w:rsid w:val="006E1262"/>
    <w:rsid w:val="006E28FE"/>
    <w:rsid w:val="006E3D66"/>
    <w:rsid w:val="006E6D4C"/>
    <w:rsid w:val="00711447"/>
    <w:rsid w:val="00722BBF"/>
    <w:rsid w:val="007238E7"/>
    <w:rsid w:val="00727E19"/>
    <w:rsid w:val="00744E03"/>
    <w:rsid w:val="0074628A"/>
    <w:rsid w:val="0075368C"/>
    <w:rsid w:val="00763DAB"/>
    <w:rsid w:val="00765F8F"/>
    <w:rsid w:val="0077774C"/>
    <w:rsid w:val="00793EE6"/>
    <w:rsid w:val="007A299C"/>
    <w:rsid w:val="007D6994"/>
    <w:rsid w:val="007E1DCF"/>
    <w:rsid w:val="007F4259"/>
    <w:rsid w:val="00813AAF"/>
    <w:rsid w:val="008145B6"/>
    <w:rsid w:val="008171E7"/>
    <w:rsid w:val="00842C27"/>
    <w:rsid w:val="008635FD"/>
    <w:rsid w:val="00885FAF"/>
    <w:rsid w:val="00886F8E"/>
    <w:rsid w:val="008A193F"/>
    <w:rsid w:val="008A1D5F"/>
    <w:rsid w:val="008A3C51"/>
    <w:rsid w:val="008C01F1"/>
    <w:rsid w:val="008C1B7D"/>
    <w:rsid w:val="008C4087"/>
    <w:rsid w:val="008E4DB7"/>
    <w:rsid w:val="008F32E9"/>
    <w:rsid w:val="008F53B8"/>
    <w:rsid w:val="009000E8"/>
    <w:rsid w:val="009031E5"/>
    <w:rsid w:val="009036C7"/>
    <w:rsid w:val="0091586C"/>
    <w:rsid w:val="009327DF"/>
    <w:rsid w:val="0093328E"/>
    <w:rsid w:val="0093713A"/>
    <w:rsid w:val="0095425D"/>
    <w:rsid w:val="009564DA"/>
    <w:rsid w:val="0095715F"/>
    <w:rsid w:val="00960041"/>
    <w:rsid w:val="00962C56"/>
    <w:rsid w:val="00964D0F"/>
    <w:rsid w:val="00997C71"/>
    <w:rsid w:val="009A4834"/>
    <w:rsid w:val="009B4583"/>
    <w:rsid w:val="009B4C29"/>
    <w:rsid w:val="009B6A7D"/>
    <w:rsid w:val="009C2857"/>
    <w:rsid w:val="009C3022"/>
    <w:rsid w:val="009C3263"/>
    <w:rsid w:val="009C35A6"/>
    <w:rsid w:val="009C53D0"/>
    <w:rsid w:val="009C748F"/>
    <w:rsid w:val="009D3D55"/>
    <w:rsid w:val="009E562C"/>
    <w:rsid w:val="009F0338"/>
    <w:rsid w:val="009F1991"/>
    <w:rsid w:val="009F6AEE"/>
    <w:rsid w:val="00A04345"/>
    <w:rsid w:val="00A04C1E"/>
    <w:rsid w:val="00A10125"/>
    <w:rsid w:val="00A25137"/>
    <w:rsid w:val="00A4653D"/>
    <w:rsid w:val="00A5271E"/>
    <w:rsid w:val="00A52C4C"/>
    <w:rsid w:val="00A541B6"/>
    <w:rsid w:val="00A54BD5"/>
    <w:rsid w:val="00A624BF"/>
    <w:rsid w:val="00A72F83"/>
    <w:rsid w:val="00A73311"/>
    <w:rsid w:val="00A84047"/>
    <w:rsid w:val="00A90D3D"/>
    <w:rsid w:val="00AA2C9D"/>
    <w:rsid w:val="00AA5B3C"/>
    <w:rsid w:val="00AC7104"/>
    <w:rsid w:val="00AD0217"/>
    <w:rsid w:val="00AD579F"/>
    <w:rsid w:val="00AD585E"/>
    <w:rsid w:val="00AE61EF"/>
    <w:rsid w:val="00AE6364"/>
    <w:rsid w:val="00AF3E1E"/>
    <w:rsid w:val="00AF5020"/>
    <w:rsid w:val="00AF671C"/>
    <w:rsid w:val="00AF6D9C"/>
    <w:rsid w:val="00B01401"/>
    <w:rsid w:val="00B05880"/>
    <w:rsid w:val="00B22857"/>
    <w:rsid w:val="00B231A6"/>
    <w:rsid w:val="00B33596"/>
    <w:rsid w:val="00B34637"/>
    <w:rsid w:val="00B40650"/>
    <w:rsid w:val="00B50009"/>
    <w:rsid w:val="00B76040"/>
    <w:rsid w:val="00B86C11"/>
    <w:rsid w:val="00B900BE"/>
    <w:rsid w:val="00BB471A"/>
    <w:rsid w:val="00BC47C2"/>
    <w:rsid w:val="00BD073A"/>
    <w:rsid w:val="00BF0BB4"/>
    <w:rsid w:val="00C05EB5"/>
    <w:rsid w:val="00C06D2C"/>
    <w:rsid w:val="00C150FE"/>
    <w:rsid w:val="00C16EB1"/>
    <w:rsid w:val="00C22723"/>
    <w:rsid w:val="00C27575"/>
    <w:rsid w:val="00C27821"/>
    <w:rsid w:val="00C51DC0"/>
    <w:rsid w:val="00C616B8"/>
    <w:rsid w:val="00C61C9F"/>
    <w:rsid w:val="00C7306E"/>
    <w:rsid w:val="00C730FA"/>
    <w:rsid w:val="00C84145"/>
    <w:rsid w:val="00C85371"/>
    <w:rsid w:val="00C96D8C"/>
    <w:rsid w:val="00CB31D7"/>
    <w:rsid w:val="00CB4CC0"/>
    <w:rsid w:val="00CC6825"/>
    <w:rsid w:val="00CE0163"/>
    <w:rsid w:val="00CE7155"/>
    <w:rsid w:val="00CF141A"/>
    <w:rsid w:val="00D126BD"/>
    <w:rsid w:val="00D44036"/>
    <w:rsid w:val="00D476D7"/>
    <w:rsid w:val="00D51BE2"/>
    <w:rsid w:val="00D60503"/>
    <w:rsid w:val="00D67E3E"/>
    <w:rsid w:val="00D70D55"/>
    <w:rsid w:val="00D7593D"/>
    <w:rsid w:val="00D83572"/>
    <w:rsid w:val="00DA106A"/>
    <w:rsid w:val="00DA72BD"/>
    <w:rsid w:val="00DA7D2D"/>
    <w:rsid w:val="00DB4F23"/>
    <w:rsid w:val="00DC4A86"/>
    <w:rsid w:val="00DD69A5"/>
    <w:rsid w:val="00DE3DE5"/>
    <w:rsid w:val="00DF6036"/>
    <w:rsid w:val="00DF692D"/>
    <w:rsid w:val="00E03567"/>
    <w:rsid w:val="00E13493"/>
    <w:rsid w:val="00E165DD"/>
    <w:rsid w:val="00E26B50"/>
    <w:rsid w:val="00E4428A"/>
    <w:rsid w:val="00E51F0D"/>
    <w:rsid w:val="00E54A26"/>
    <w:rsid w:val="00E55AAF"/>
    <w:rsid w:val="00E62EC8"/>
    <w:rsid w:val="00E633E4"/>
    <w:rsid w:val="00E64A67"/>
    <w:rsid w:val="00E81BAC"/>
    <w:rsid w:val="00EA118D"/>
    <w:rsid w:val="00ED129C"/>
    <w:rsid w:val="00EE3EAF"/>
    <w:rsid w:val="00EF2EEE"/>
    <w:rsid w:val="00F00149"/>
    <w:rsid w:val="00F00416"/>
    <w:rsid w:val="00F00910"/>
    <w:rsid w:val="00F07060"/>
    <w:rsid w:val="00F21476"/>
    <w:rsid w:val="00F2675B"/>
    <w:rsid w:val="00F302D8"/>
    <w:rsid w:val="00F57B3C"/>
    <w:rsid w:val="00F82636"/>
    <w:rsid w:val="00F83335"/>
    <w:rsid w:val="00F85872"/>
    <w:rsid w:val="00F9788A"/>
    <w:rsid w:val="00FA2391"/>
    <w:rsid w:val="00FB5CBE"/>
    <w:rsid w:val="00FC3FF0"/>
    <w:rsid w:val="00FD265A"/>
    <w:rsid w:val="00FE3C00"/>
    <w:rsid w:val="00FE6E5F"/>
    <w:rsid w:val="00FE7DE2"/>
    <w:rsid w:val="00FF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A8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1C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C67"/>
  </w:style>
  <w:style w:type="paragraph" w:styleId="Footer">
    <w:name w:val="footer"/>
    <w:basedOn w:val="Normal"/>
    <w:link w:val="FooterChar"/>
    <w:uiPriority w:val="99"/>
    <w:unhideWhenUsed/>
    <w:rsid w:val="00223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C67"/>
  </w:style>
  <w:style w:type="character" w:customStyle="1" w:styleId="Heading1Char">
    <w:name w:val="Heading 1 Char"/>
    <w:basedOn w:val="DefaultParagraphFont"/>
    <w:link w:val="Heading1"/>
    <w:uiPriority w:val="9"/>
    <w:rsid w:val="00651C8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44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C1D"/>
    <w:rPr>
      <w:rFonts w:ascii="Segoe UI" w:hAnsi="Segoe UI" w:cs="Segoe UI"/>
      <w:sz w:val="18"/>
      <w:szCs w:val="18"/>
    </w:rPr>
  </w:style>
  <w:style w:type="paragraph" w:styleId="ListParagraph">
    <w:name w:val="List Paragraph"/>
    <w:basedOn w:val="Normal"/>
    <w:uiPriority w:val="34"/>
    <w:qFormat/>
    <w:rsid w:val="00DA7D2D"/>
    <w:pPr>
      <w:ind w:left="720"/>
      <w:contextualSpacing/>
    </w:pPr>
  </w:style>
  <w:style w:type="character" w:styleId="CommentReference">
    <w:name w:val="annotation reference"/>
    <w:basedOn w:val="DefaultParagraphFont"/>
    <w:uiPriority w:val="99"/>
    <w:semiHidden/>
    <w:unhideWhenUsed/>
    <w:rsid w:val="001B010B"/>
    <w:rPr>
      <w:sz w:val="16"/>
      <w:szCs w:val="16"/>
    </w:rPr>
  </w:style>
  <w:style w:type="paragraph" w:styleId="CommentText">
    <w:name w:val="annotation text"/>
    <w:basedOn w:val="Normal"/>
    <w:link w:val="CommentTextChar"/>
    <w:uiPriority w:val="99"/>
    <w:unhideWhenUsed/>
    <w:rsid w:val="001B010B"/>
    <w:pPr>
      <w:spacing w:line="240" w:lineRule="auto"/>
    </w:pPr>
    <w:rPr>
      <w:sz w:val="20"/>
      <w:szCs w:val="20"/>
    </w:rPr>
  </w:style>
  <w:style w:type="character" w:customStyle="1" w:styleId="CommentTextChar">
    <w:name w:val="Comment Text Char"/>
    <w:basedOn w:val="DefaultParagraphFont"/>
    <w:link w:val="CommentText"/>
    <w:uiPriority w:val="99"/>
    <w:rsid w:val="001B010B"/>
    <w:rPr>
      <w:sz w:val="20"/>
      <w:szCs w:val="20"/>
    </w:rPr>
  </w:style>
  <w:style w:type="paragraph" w:styleId="CommentSubject">
    <w:name w:val="annotation subject"/>
    <w:basedOn w:val="CommentText"/>
    <w:next w:val="CommentText"/>
    <w:link w:val="CommentSubjectChar"/>
    <w:uiPriority w:val="99"/>
    <w:semiHidden/>
    <w:unhideWhenUsed/>
    <w:rsid w:val="001B010B"/>
    <w:rPr>
      <w:b/>
      <w:bCs/>
    </w:rPr>
  </w:style>
  <w:style w:type="character" w:customStyle="1" w:styleId="CommentSubjectChar">
    <w:name w:val="Comment Subject Char"/>
    <w:basedOn w:val="CommentTextChar"/>
    <w:link w:val="CommentSubject"/>
    <w:uiPriority w:val="99"/>
    <w:semiHidden/>
    <w:rsid w:val="001B010B"/>
    <w:rPr>
      <w:b/>
      <w:bCs/>
      <w:sz w:val="20"/>
      <w:szCs w:val="20"/>
    </w:rPr>
  </w:style>
  <w:style w:type="paragraph" w:styleId="Revision">
    <w:name w:val="Revision"/>
    <w:hidden/>
    <w:uiPriority w:val="99"/>
    <w:semiHidden/>
    <w:rsid w:val="00960041"/>
    <w:pPr>
      <w:spacing w:after="0" w:line="240" w:lineRule="auto"/>
    </w:pPr>
  </w:style>
  <w:style w:type="table" w:customStyle="1" w:styleId="TableGrid1">
    <w:name w:val="Table Grid1"/>
    <w:basedOn w:val="TableNormal"/>
    <w:next w:val="TableGrid"/>
    <w:uiPriority w:val="39"/>
    <w:rsid w:val="00AD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01F1"/>
    <w:pPr>
      <w:suppressAutoHyphens/>
      <w:spacing w:after="0" w:line="240" w:lineRule="auto"/>
    </w:pPr>
  </w:style>
  <w:style w:type="paragraph" w:customStyle="1" w:styleId="Default">
    <w:name w:val="Default"/>
    <w:rsid w:val="00F57B3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5D3C7A"/>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5D3C7A"/>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1C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C67"/>
  </w:style>
  <w:style w:type="paragraph" w:styleId="Footer">
    <w:name w:val="footer"/>
    <w:basedOn w:val="Normal"/>
    <w:link w:val="FooterChar"/>
    <w:uiPriority w:val="99"/>
    <w:unhideWhenUsed/>
    <w:rsid w:val="00223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C67"/>
  </w:style>
  <w:style w:type="character" w:customStyle="1" w:styleId="Heading1Char">
    <w:name w:val="Heading 1 Char"/>
    <w:basedOn w:val="DefaultParagraphFont"/>
    <w:link w:val="Heading1"/>
    <w:uiPriority w:val="9"/>
    <w:rsid w:val="00651C8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44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C1D"/>
    <w:rPr>
      <w:rFonts w:ascii="Segoe UI" w:hAnsi="Segoe UI" w:cs="Segoe UI"/>
      <w:sz w:val="18"/>
      <w:szCs w:val="18"/>
    </w:rPr>
  </w:style>
  <w:style w:type="paragraph" w:styleId="ListParagraph">
    <w:name w:val="List Paragraph"/>
    <w:basedOn w:val="Normal"/>
    <w:uiPriority w:val="34"/>
    <w:qFormat/>
    <w:rsid w:val="00DA7D2D"/>
    <w:pPr>
      <w:ind w:left="720"/>
      <w:contextualSpacing/>
    </w:pPr>
  </w:style>
  <w:style w:type="character" w:styleId="CommentReference">
    <w:name w:val="annotation reference"/>
    <w:basedOn w:val="DefaultParagraphFont"/>
    <w:uiPriority w:val="99"/>
    <w:semiHidden/>
    <w:unhideWhenUsed/>
    <w:rsid w:val="001B010B"/>
    <w:rPr>
      <w:sz w:val="16"/>
      <w:szCs w:val="16"/>
    </w:rPr>
  </w:style>
  <w:style w:type="paragraph" w:styleId="CommentText">
    <w:name w:val="annotation text"/>
    <w:basedOn w:val="Normal"/>
    <w:link w:val="CommentTextChar"/>
    <w:uiPriority w:val="99"/>
    <w:unhideWhenUsed/>
    <w:rsid w:val="001B010B"/>
    <w:pPr>
      <w:spacing w:line="240" w:lineRule="auto"/>
    </w:pPr>
    <w:rPr>
      <w:sz w:val="20"/>
      <w:szCs w:val="20"/>
    </w:rPr>
  </w:style>
  <w:style w:type="character" w:customStyle="1" w:styleId="CommentTextChar">
    <w:name w:val="Comment Text Char"/>
    <w:basedOn w:val="DefaultParagraphFont"/>
    <w:link w:val="CommentText"/>
    <w:uiPriority w:val="99"/>
    <w:rsid w:val="001B010B"/>
    <w:rPr>
      <w:sz w:val="20"/>
      <w:szCs w:val="20"/>
    </w:rPr>
  </w:style>
  <w:style w:type="paragraph" w:styleId="CommentSubject">
    <w:name w:val="annotation subject"/>
    <w:basedOn w:val="CommentText"/>
    <w:next w:val="CommentText"/>
    <w:link w:val="CommentSubjectChar"/>
    <w:uiPriority w:val="99"/>
    <w:semiHidden/>
    <w:unhideWhenUsed/>
    <w:rsid w:val="001B010B"/>
    <w:rPr>
      <w:b/>
      <w:bCs/>
    </w:rPr>
  </w:style>
  <w:style w:type="character" w:customStyle="1" w:styleId="CommentSubjectChar">
    <w:name w:val="Comment Subject Char"/>
    <w:basedOn w:val="CommentTextChar"/>
    <w:link w:val="CommentSubject"/>
    <w:uiPriority w:val="99"/>
    <w:semiHidden/>
    <w:rsid w:val="001B010B"/>
    <w:rPr>
      <w:b/>
      <w:bCs/>
      <w:sz w:val="20"/>
      <w:szCs w:val="20"/>
    </w:rPr>
  </w:style>
  <w:style w:type="paragraph" w:styleId="Revision">
    <w:name w:val="Revision"/>
    <w:hidden/>
    <w:uiPriority w:val="99"/>
    <w:semiHidden/>
    <w:rsid w:val="00960041"/>
    <w:pPr>
      <w:spacing w:after="0" w:line="240" w:lineRule="auto"/>
    </w:pPr>
  </w:style>
  <w:style w:type="table" w:customStyle="1" w:styleId="TableGrid1">
    <w:name w:val="Table Grid1"/>
    <w:basedOn w:val="TableNormal"/>
    <w:next w:val="TableGrid"/>
    <w:uiPriority w:val="39"/>
    <w:rsid w:val="00AD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01F1"/>
    <w:pPr>
      <w:suppressAutoHyphens/>
      <w:spacing w:after="0" w:line="240" w:lineRule="auto"/>
    </w:pPr>
  </w:style>
  <w:style w:type="paragraph" w:customStyle="1" w:styleId="Default">
    <w:name w:val="Default"/>
    <w:rsid w:val="00F57B3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5D3C7A"/>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5D3C7A"/>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D9EAB-7C1C-4F8E-B3CD-6C38040C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Broome County Government</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Johnston, Yvonne</dc:creator>
  <cp:lastModifiedBy>SYSTEM</cp:lastModifiedBy>
  <cp:revision>2</cp:revision>
  <cp:lastPrinted>2016-02-07T20:35:00Z</cp:lastPrinted>
  <dcterms:created xsi:type="dcterms:W3CDTF">2018-02-20T18:53:00Z</dcterms:created>
  <dcterms:modified xsi:type="dcterms:W3CDTF">2018-02-20T18:53:00Z</dcterms:modified>
</cp:coreProperties>
</file>