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60B" w:rsidRPr="00B9060B" w:rsidRDefault="00B9060B" w:rsidP="009478F7">
      <w:pPr>
        <w:shd w:val="clear" w:color="auto" w:fill="FFFFFF"/>
        <w:spacing w:before="100" w:beforeAutospacing="1" w:after="0" w:line="240" w:lineRule="auto"/>
        <w:rPr>
          <w:rFonts w:ascii="Tahoma" w:eastAsia="Times New Roman" w:hAnsi="Tahoma" w:cs="Tahoma"/>
          <w:color w:val="000000"/>
          <w:sz w:val="19"/>
          <w:szCs w:val="19"/>
        </w:rPr>
      </w:pPr>
      <w:bookmarkStart w:id="0" w:name="_GoBack"/>
      <w:bookmarkEnd w:id="0"/>
      <w:r w:rsidRPr="00B9060B">
        <w:rPr>
          <w:rFonts w:ascii="Tahoma" w:eastAsia="Times New Roman" w:hAnsi="Tahoma" w:cs="Tahoma"/>
          <w:color w:val="003399"/>
          <w:sz w:val="30"/>
          <w:szCs w:val="30"/>
        </w:rPr>
        <w:t>Wage and Hour Division (WHD)</w:t>
      </w:r>
    </w:p>
    <w:p w:rsidR="00B9060B" w:rsidRPr="00B9060B" w:rsidRDefault="00B9060B" w:rsidP="009478F7">
      <w:pPr>
        <w:shd w:val="clear" w:color="auto" w:fill="FFFFFF"/>
        <w:spacing w:before="100" w:beforeAutospacing="1" w:after="0" w:line="240" w:lineRule="auto"/>
        <w:rPr>
          <w:rFonts w:ascii="Tahoma" w:eastAsia="Times New Roman" w:hAnsi="Tahoma" w:cs="Tahoma"/>
          <w:color w:val="000000"/>
          <w:sz w:val="19"/>
          <w:szCs w:val="19"/>
        </w:rPr>
      </w:pPr>
      <w:r w:rsidRPr="00B9060B">
        <w:rPr>
          <w:rFonts w:ascii="Tahoma" w:eastAsia="Times New Roman" w:hAnsi="Tahoma" w:cs="Tahoma"/>
          <w:color w:val="003399"/>
          <w:sz w:val="30"/>
          <w:szCs w:val="30"/>
        </w:rPr>
        <w:t>Form WD-10: Report of Construction Contractor's Wage Rates</w:t>
      </w:r>
    </w:p>
    <w:p w:rsidR="00B9060B" w:rsidRPr="00B9060B" w:rsidRDefault="00B9060B" w:rsidP="009478F7">
      <w:pPr>
        <w:shd w:val="clear" w:color="auto" w:fill="FFFFFF"/>
        <w:spacing w:after="0" w:line="240" w:lineRule="auto"/>
        <w:jc w:val="center"/>
        <w:rPr>
          <w:rFonts w:ascii="Tahoma" w:eastAsia="Times New Roman" w:hAnsi="Tahoma" w:cs="Tahoma"/>
          <w:color w:val="000000"/>
          <w:sz w:val="24"/>
          <w:szCs w:val="24"/>
        </w:rPr>
      </w:pPr>
      <w:r w:rsidRPr="00B9060B">
        <w:rPr>
          <w:rFonts w:ascii="Tahoma" w:eastAsia="Times New Roman" w:hAnsi="Tahoma" w:cs="Tahoma"/>
          <w:noProof/>
          <w:color w:val="0000FF"/>
          <w:sz w:val="24"/>
          <w:szCs w:val="24"/>
        </w:rPr>
        <w:drawing>
          <wp:inline distT="0" distB="0" distL="0" distR="0" wp14:anchorId="3291C631" wp14:editId="1D6D136E">
            <wp:extent cx="390525" cy="476250"/>
            <wp:effectExtent l="0" t="0" r="9525" b="0"/>
            <wp:docPr id="1" name="Picture 1" descr="Davis Bacon Cres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is Bacon Cres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476250"/>
                    </a:xfrm>
                    <a:prstGeom prst="rect">
                      <a:avLst/>
                    </a:prstGeom>
                    <a:noFill/>
                    <a:ln>
                      <a:noFill/>
                    </a:ln>
                  </pic:spPr>
                </pic:pic>
              </a:graphicData>
            </a:graphic>
          </wp:inline>
        </w:drawing>
      </w:r>
    </w:p>
    <w:p w:rsidR="00B9060B" w:rsidRPr="00B9060B" w:rsidRDefault="00B9060B" w:rsidP="009478F7">
      <w:pPr>
        <w:shd w:val="clear" w:color="auto" w:fill="FFFFFF"/>
        <w:spacing w:before="100" w:beforeAutospacing="1" w:after="75" w:line="240" w:lineRule="auto"/>
        <w:jc w:val="center"/>
        <w:rPr>
          <w:rFonts w:ascii="Tahoma" w:eastAsia="Times New Roman" w:hAnsi="Tahoma" w:cs="Tahoma"/>
          <w:color w:val="000000"/>
          <w:sz w:val="19"/>
          <w:szCs w:val="19"/>
        </w:rPr>
      </w:pPr>
      <w:r w:rsidRPr="00B9060B">
        <w:rPr>
          <w:rFonts w:ascii="Tahoma" w:eastAsia="Times New Roman" w:hAnsi="Tahoma" w:cs="Tahoma"/>
          <w:color w:val="000000"/>
          <w:sz w:val="19"/>
          <w:szCs w:val="19"/>
        </w:rPr>
        <w:t>OMB No. 1235-00</w:t>
      </w:r>
      <w:r>
        <w:rPr>
          <w:rFonts w:ascii="Tahoma" w:eastAsia="Times New Roman" w:hAnsi="Tahoma" w:cs="Tahoma"/>
          <w:color w:val="000000"/>
          <w:sz w:val="19"/>
          <w:szCs w:val="19"/>
        </w:rPr>
        <w:t>XX</w:t>
      </w:r>
      <w:r w:rsidRPr="00B9060B">
        <w:rPr>
          <w:rFonts w:ascii="Tahoma" w:eastAsia="Times New Roman" w:hAnsi="Tahoma" w:cs="Tahoma"/>
          <w:color w:val="000000"/>
          <w:sz w:val="19"/>
          <w:szCs w:val="19"/>
        </w:rPr>
        <w:t xml:space="preserve"> Expires 4/30/20</w:t>
      </w:r>
      <w:r>
        <w:rPr>
          <w:rFonts w:ascii="Tahoma" w:eastAsia="Times New Roman" w:hAnsi="Tahoma" w:cs="Tahoma"/>
          <w:color w:val="000000"/>
          <w:sz w:val="19"/>
          <w:szCs w:val="19"/>
        </w:rPr>
        <w:t>XX</w:t>
      </w:r>
      <w:r w:rsidRPr="00B9060B">
        <w:rPr>
          <w:rFonts w:ascii="Tahoma" w:eastAsia="Times New Roman" w:hAnsi="Tahoma" w:cs="Tahoma"/>
          <w:color w:val="000000"/>
          <w:sz w:val="19"/>
          <w:szCs w:val="19"/>
        </w:rPr>
        <w:t xml:space="preserve"> </w:t>
      </w:r>
    </w:p>
    <w:p w:rsidR="00B9060B" w:rsidRPr="00B9060B" w:rsidRDefault="00B9060B" w:rsidP="009478F7">
      <w:pPr>
        <w:shd w:val="clear" w:color="auto" w:fill="FFFFFF"/>
        <w:spacing w:before="100" w:beforeAutospacing="1" w:after="75" w:line="240" w:lineRule="auto"/>
        <w:jc w:val="center"/>
        <w:rPr>
          <w:rFonts w:ascii="Tahoma" w:eastAsia="Times New Roman" w:hAnsi="Tahoma" w:cs="Tahoma"/>
          <w:b/>
          <w:bCs/>
          <w:color w:val="000000"/>
          <w:sz w:val="29"/>
          <w:szCs w:val="29"/>
        </w:rPr>
      </w:pPr>
      <w:r w:rsidRPr="00B9060B">
        <w:rPr>
          <w:rFonts w:ascii="Tahoma" w:eastAsia="Times New Roman" w:hAnsi="Tahoma" w:cs="Tahoma"/>
          <w:b/>
          <w:bCs/>
          <w:i/>
          <w:iCs/>
          <w:color w:val="000000"/>
          <w:sz w:val="29"/>
          <w:szCs w:val="29"/>
        </w:rPr>
        <w:t>Welcome</w:t>
      </w:r>
      <w:r w:rsidRPr="00B9060B">
        <w:rPr>
          <w:rFonts w:ascii="Tahoma" w:eastAsia="Times New Roman" w:hAnsi="Tahoma" w:cs="Tahoma"/>
          <w:b/>
          <w:bCs/>
          <w:color w:val="000000"/>
          <w:sz w:val="29"/>
          <w:szCs w:val="29"/>
        </w:rPr>
        <w:t xml:space="preserve"> </w:t>
      </w:r>
    </w:p>
    <w:p w:rsidR="00B9060B" w:rsidRPr="00B9060B" w:rsidRDefault="00B9060B" w:rsidP="009478F7">
      <w:pPr>
        <w:shd w:val="clear" w:color="auto" w:fill="FFFFFF"/>
        <w:spacing w:before="100" w:beforeAutospacing="1" w:after="75" w:line="240" w:lineRule="auto"/>
        <w:jc w:val="center"/>
        <w:rPr>
          <w:rFonts w:ascii="Tahoma" w:eastAsia="Times New Roman" w:hAnsi="Tahoma" w:cs="Tahoma"/>
          <w:b/>
          <w:bCs/>
          <w:color w:val="000000"/>
          <w:sz w:val="19"/>
          <w:szCs w:val="19"/>
        </w:rPr>
      </w:pPr>
      <w:proofErr w:type="gramStart"/>
      <w:r w:rsidRPr="00B9060B">
        <w:rPr>
          <w:rFonts w:ascii="Tahoma" w:eastAsia="Times New Roman" w:hAnsi="Tahoma" w:cs="Tahoma"/>
          <w:b/>
          <w:bCs/>
          <w:i/>
          <w:iCs/>
          <w:color w:val="000000"/>
          <w:sz w:val="19"/>
          <w:szCs w:val="19"/>
        </w:rPr>
        <w:t>to</w:t>
      </w:r>
      <w:proofErr w:type="gramEnd"/>
      <w:r w:rsidRPr="00B9060B">
        <w:rPr>
          <w:rFonts w:ascii="Tahoma" w:eastAsia="Times New Roman" w:hAnsi="Tahoma" w:cs="Tahoma"/>
          <w:b/>
          <w:bCs/>
          <w:i/>
          <w:iCs/>
          <w:color w:val="000000"/>
          <w:sz w:val="19"/>
          <w:szCs w:val="19"/>
        </w:rPr>
        <w:t xml:space="preserve"> the</w:t>
      </w:r>
      <w:r w:rsidRPr="00B9060B">
        <w:rPr>
          <w:rFonts w:ascii="Tahoma" w:eastAsia="Times New Roman" w:hAnsi="Tahoma" w:cs="Tahoma"/>
          <w:b/>
          <w:bCs/>
          <w:color w:val="000000"/>
          <w:sz w:val="19"/>
          <w:szCs w:val="19"/>
        </w:rPr>
        <w:t xml:space="preserve"> </w:t>
      </w:r>
    </w:p>
    <w:p w:rsidR="00B9060B" w:rsidRPr="00B9060B" w:rsidRDefault="00B9060B" w:rsidP="009478F7">
      <w:pPr>
        <w:shd w:val="clear" w:color="auto" w:fill="FFFFFF"/>
        <w:spacing w:before="100" w:beforeAutospacing="1" w:after="75" w:line="240" w:lineRule="auto"/>
        <w:jc w:val="center"/>
        <w:rPr>
          <w:rFonts w:ascii="Tahoma" w:eastAsia="Times New Roman" w:hAnsi="Tahoma" w:cs="Tahoma"/>
          <w:b/>
          <w:bCs/>
          <w:color w:val="000000"/>
          <w:sz w:val="19"/>
          <w:szCs w:val="19"/>
        </w:rPr>
      </w:pPr>
      <w:r w:rsidRPr="00B9060B">
        <w:rPr>
          <w:rFonts w:ascii="Tahoma" w:eastAsia="Times New Roman" w:hAnsi="Tahoma" w:cs="Tahoma"/>
          <w:b/>
          <w:bCs/>
          <w:color w:val="000000"/>
          <w:sz w:val="19"/>
          <w:szCs w:val="19"/>
        </w:rPr>
        <w:t>Report of Construction Contractor's Wage Rates Form (WD-10)</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10"/>
      </w:tblGrid>
      <w:tr w:rsidR="00B9060B" w:rsidRPr="00B9060B" w:rsidTr="00B9060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060B" w:rsidRPr="00B9060B" w:rsidRDefault="00B9060B" w:rsidP="009478F7">
            <w:pPr>
              <w:spacing w:before="100" w:beforeAutospacing="1" w:after="75" w:line="240" w:lineRule="auto"/>
              <w:jc w:val="center"/>
              <w:rPr>
                <w:rFonts w:ascii="Tahoma" w:eastAsia="Times New Roman" w:hAnsi="Tahoma" w:cs="Tahoma"/>
                <w:color w:val="000000"/>
                <w:sz w:val="19"/>
                <w:szCs w:val="19"/>
              </w:rPr>
            </w:pPr>
            <w:r w:rsidRPr="00B9060B">
              <w:rPr>
                <w:rFonts w:ascii="Tahoma" w:eastAsia="Times New Roman" w:hAnsi="Tahoma" w:cs="Tahoma"/>
                <w:color w:val="FF0000"/>
                <w:sz w:val="19"/>
                <w:szCs w:val="19"/>
              </w:rPr>
              <w:t xml:space="preserve">Effective May 1, 2014 the Electronic WD-10 form has been </w:t>
            </w:r>
            <w:hyperlink r:id="rId7" w:history="1">
              <w:r w:rsidRPr="00B9060B">
                <w:rPr>
                  <w:rFonts w:ascii="Tahoma" w:eastAsia="Times New Roman" w:hAnsi="Tahoma" w:cs="Tahoma"/>
                  <w:color w:val="0000FF"/>
                  <w:sz w:val="19"/>
                  <w:szCs w:val="19"/>
                  <w:u w:val="single"/>
                </w:rPr>
                <w:t>updated</w:t>
              </w:r>
            </w:hyperlink>
            <w:r w:rsidRPr="00B9060B">
              <w:rPr>
                <w:rFonts w:ascii="Tahoma" w:eastAsia="Times New Roman" w:hAnsi="Tahoma" w:cs="Tahoma"/>
                <w:color w:val="FF0000"/>
                <w:sz w:val="19"/>
                <w:szCs w:val="19"/>
              </w:rPr>
              <w:t xml:space="preserve">. Please review </w:t>
            </w:r>
            <w:hyperlink r:id="rId8" w:tgtFrame="blank" w:history="1">
              <w:r w:rsidRPr="00B9060B">
                <w:rPr>
                  <w:rFonts w:ascii="Tahoma" w:eastAsia="Times New Roman" w:hAnsi="Tahoma" w:cs="Tahoma"/>
                  <w:color w:val="0000FF"/>
                  <w:sz w:val="19"/>
                  <w:szCs w:val="19"/>
                  <w:u w:val="single"/>
                </w:rPr>
                <w:t>instructions</w:t>
              </w:r>
            </w:hyperlink>
            <w:r w:rsidRPr="00B9060B">
              <w:rPr>
                <w:rFonts w:ascii="Tahoma" w:eastAsia="Times New Roman" w:hAnsi="Tahoma" w:cs="Tahoma"/>
                <w:color w:val="FF0000"/>
                <w:sz w:val="19"/>
                <w:szCs w:val="19"/>
              </w:rPr>
              <w:t xml:space="preserve"> before filling out the form.</w:t>
            </w:r>
            <w:r w:rsidRPr="00B9060B">
              <w:rPr>
                <w:rFonts w:ascii="Tahoma" w:eastAsia="Times New Roman" w:hAnsi="Tahoma" w:cs="Tahoma"/>
                <w:color w:val="000000"/>
                <w:sz w:val="19"/>
                <w:szCs w:val="19"/>
              </w:rPr>
              <w:t xml:space="preserve"> </w:t>
            </w:r>
          </w:p>
          <w:p w:rsidR="00B9060B" w:rsidRPr="00B9060B" w:rsidRDefault="00B9060B" w:rsidP="009478F7">
            <w:pPr>
              <w:spacing w:before="100" w:beforeAutospacing="1" w:after="75" w:line="240" w:lineRule="auto"/>
              <w:rPr>
                <w:rFonts w:ascii="Tahoma" w:eastAsia="Times New Roman" w:hAnsi="Tahoma" w:cs="Tahoma"/>
                <w:vanish/>
                <w:color w:val="000000"/>
                <w:sz w:val="19"/>
                <w:szCs w:val="19"/>
              </w:rPr>
            </w:pPr>
            <w:r w:rsidRPr="00B9060B">
              <w:rPr>
                <w:rFonts w:ascii="Tahoma" w:eastAsia="Times New Roman" w:hAnsi="Tahoma" w:cs="Tahoma"/>
                <w:vanish/>
                <w:color w:val="000000"/>
                <w:sz w:val="19"/>
                <w:szCs w:val="19"/>
              </w:rPr>
              <w:t>WD-10 Form updates effective May 1, 2014:</w:t>
            </w:r>
            <w:r w:rsidRPr="00B9060B">
              <w:rPr>
                <w:rFonts w:ascii="Tahoma" w:eastAsia="Times New Roman" w:hAnsi="Tahoma" w:cs="Tahoma"/>
                <w:vanish/>
                <w:color w:val="000000"/>
                <w:sz w:val="19"/>
                <w:szCs w:val="19"/>
              </w:rPr>
              <w:br/>
            </w:r>
            <w:r w:rsidRPr="00B9060B">
              <w:rPr>
                <w:rFonts w:ascii="Tahoma" w:eastAsia="Times New Roman" w:hAnsi="Tahoma" w:cs="Tahoma"/>
                <w:vanish/>
                <w:color w:val="000000"/>
                <w:sz w:val="19"/>
                <w:szCs w:val="19"/>
              </w:rPr>
              <w:br/>
              <w:t>1) Section 2: WD-10 submitters will have to choose a Submitter Type. E.g. Contractor, Union, Agency etc.</w:t>
            </w:r>
            <w:r w:rsidRPr="00B9060B">
              <w:rPr>
                <w:rFonts w:ascii="Tahoma" w:eastAsia="Times New Roman" w:hAnsi="Tahoma" w:cs="Tahoma"/>
                <w:vanish/>
                <w:color w:val="000000"/>
                <w:sz w:val="19"/>
                <w:szCs w:val="19"/>
              </w:rPr>
              <w:br/>
              <w:t>2) Section 7: WD-10 submitters will have the option to enter a numeric four-digit number representing the Local Union e.g. 1004, 0907, 0075 etc. for each Classification under a Collective Bargaining Agreement.</w:t>
            </w:r>
          </w:p>
        </w:tc>
      </w:tr>
    </w:tbl>
    <w:p w:rsidR="00B9060B" w:rsidRPr="00B9060B" w:rsidRDefault="00B9060B" w:rsidP="009478F7">
      <w:pPr>
        <w:shd w:val="clear" w:color="auto" w:fill="FFFFFF"/>
        <w:spacing w:before="100" w:beforeAutospacing="1" w:after="75" w:line="240" w:lineRule="auto"/>
        <w:jc w:val="center"/>
        <w:rPr>
          <w:rFonts w:ascii="Tahoma" w:eastAsia="Times New Roman" w:hAnsi="Tahoma" w:cs="Tahoma"/>
          <w:color w:val="000000"/>
          <w:sz w:val="19"/>
          <w:szCs w:val="19"/>
        </w:rPr>
      </w:pPr>
      <w:r w:rsidRPr="00B9060B">
        <w:rPr>
          <w:rFonts w:ascii="Tahoma" w:eastAsia="Times New Roman" w:hAnsi="Tahoma" w:cs="Tahoma"/>
          <w:color w:val="000000"/>
          <w:sz w:val="19"/>
          <w:szCs w:val="19"/>
        </w:rPr>
        <w:t>This form is used to submit wage data and/or the names and addresses of</w:t>
      </w:r>
      <w:r w:rsidRPr="00B9060B">
        <w:rPr>
          <w:rFonts w:ascii="Tahoma" w:eastAsia="Times New Roman" w:hAnsi="Tahoma" w:cs="Tahoma"/>
          <w:color w:val="000000"/>
          <w:sz w:val="19"/>
          <w:szCs w:val="19"/>
        </w:rPr>
        <w:br/>
        <w:t xml:space="preserve">subcontractors on projects that were active during the time frames of </w:t>
      </w:r>
      <w:hyperlink r:id="rId9" w:history="1">
        <w:r w:rsidRPr="00B9060B">
          <w:rPr>
            <w:rFonts w:ascii="Tahoma" w:eastAsia="Times New Roman" w:hAnsi="Tahoma" w:cs="Tahoma"/>
            <w:color w:val="0000FF"/>
            <w:sz w:val="19"/>
            <w:szCs w:val="19"/>
            <w:u w:val="single"/>
          </w:rPr>
          <w:t>surveys</w:t>
        </w:r>
      </w:hyperlink>
      <w:r w:rsidRPr="00B9060B">
        <w:rPr>
          <w:rFonts w:ascii="Tahoma" w:eastAsia="Times New Roman" w:hAnsi="Tahoma" w:cs="Tahoma"/>
          <w:color w:val="000000"/>
          <w:sz w:val="19"/>
          <w:szCs w:val="19"/>
        </w:rPr>
        <w:t>.</w:t>
      </w:r>
    </w:p>
    <w:p w:rsidR="00B9060B" w:rsidRPr="00B9060B" w:rsidRDefault="00B9060B" w:rsidP="009478F7">
      <w:pPr>
        <w:shd w:val="clear" w:color="auto" w:fill="FFFFFF"/>
        <w:spacing w:before="100" w:beforeAutospacing="1" w:after="75" w:line="240" w:lineRule="auto"/>
        <w:jc w:val="center"/>
        <w:rPr>
          <w:rFonts w:ascii="Tahoma" w:eastAsia="Times New Roman" w:hAnsi="Tahoma" w:cs="Tahoma"/>
          <w:color w:val="000000"/>
          <w:sz w:val="19"/>
          <w:szCs w:val="19"/>
        </w:rPr>
      </w:pPr>
      <w:r w:rsidRPr="00B9060B">
        <w:rPr>
          <w:rFonts w:ascii="Tahoma" w:eastAsia="Times New Roman" w:hAnsi="Tahoma" w:cs="Tahoma"/>
          <w:color w:val="000000"/>
          <w:sz w:val="19"/>
          <w:szCs w:val="19"/>
        </w:rPr>
        <w:t xml:space="preserve">Please note that this form will be unavailable daily between the hours of </w:t>
      </w:r>
      <w:r w:rsidRPr="00B9060B">
        <w:rPr>
          <w:rFonts w:ascii="Tahoma" w:eastAsia="Times New Roman" w:hAnsi="Tahoma" w:cs="Tahoma"/>
          <w:color w:val="000000"/>
          <w:sz w:val="19"/>
          <w:szCs w:val="19"/>
        </w:rPr>
        <w:br/>
        <w:t xml:space="preserve">9:00 p.m. - 10:00 p.m. EST </w:t>
      </w:r>
      <w:r w:rsidRPr="00B9060B">
        <w:rPr>
          <w:rFonts w:ascii="Tahoma" w:eastAsia="Times New Roman" w:hAnsi="Tahoma" w:cs="Tahoma"/>
          <w:color w:val="000000"/>
          <w:sz w:val="19"/>
          <w:szCs w:val="19"/>
        </w:rPr>
        <w:br/>
        <w:t xml:space="preserve">and </w:t>
      </w:r>
      <w:r w:rsidRPr="00B9060B">
        <w:rPr>
          <w:rFonts w:ascii="Tahoma" w:eastAsia="Times New Roman" w:hAnsi="Tahoma" w:cs="Tahoma"/>
          <w:color w:val="000000"/>
          <w:sz w:val="19"/>
          <w:szCs w:val="19"/>
        </w:rPr>
        <w:br/>
        <w:t>2:00 a.m. - 6:45 a.m. EST</w:t>
      </w:r>
    </w:p>
    <w:p w:rsidR="00B9060B" w:rsidRPr="00B9060B" w:rsidRDefault="00B9060B" w:rsidP="009478F7">
      <w:pPr>
        <w:shd w:val="clear" w:color="auto" w:fill="FFFFFF"/>
        <w:spacing w:before="100" w:beforeAutospacing="1" w:after="75" w:line="240" w:lineRule="auto"/>
        <w:jc w:val="center"/>
        <w:rPr>
          <w:rFonts w:ascii="Tahoma" w:eastAsia="Times New Roman" w:hAnsi="Tahoma" w:cs="Tahoma"/>
          <w:color w:val="000000"/>
          <w:sz w:val="19"/>
          <w:szCs w:val="19"/>
        </w:rPr>
      </w:pPr>
      <w:r w:rsidRPr="00B9060B">
        <w:rPr>
          <w:rFonts w:ascii="Tahoma" w:eastAsia="Times New Roman" w:hAnsi="Tahoma" w:cs="Tahoma"/>
          <w:color w:val="000000"/>
          <w:sz w:val="19"/>
          <w:szCs w:val="19"/>
        </w:rPr>
        <w:t xml:space="preserve">If you need assistance with this form, or are experiencing difficulties, please contact the Wage and Hour Division of the Department of Labor via email to </w:t>
      </w:r>
      <w:hyperlink r:id="rId10" w:history="1">
        <w:r w:rsidRPr="00B9060B">
          <w:rPr>
            <w:rFonts w:ascii="Tahoma" w:eastAsia="Times New Roman" w:hAnsi="Tahoma" w:cs="Tahoma"/>
            <w:color w:val="0000FF"/>
            <w:sz w:val="19"/>
            <w:szCs w:val="19"/>
            <w:u w:val="single"/>
          </w:rPr>
          <w:t>WHD-Webmaster@dol.gov</w:t>
        </w:r>
      </w:hyperlink>
      <w:r w:rsidRPr="00B9060B">
        <w:rPr>
          <w:rFonts w:ascii="Tahoma" w:eastAsia="Times New Roman" w:hAnsi="Tahoma" w:cs="Tahoma"/>
          <w:color w:val="000000"/>
          <w:sz w:val="19"/>
          <w:szCs w:val="19"/>
        </w:rPr>
        <w:t>. Thank you.</w:t>
      </w:r>
    </w:p>
    <w:p w:rsidR="00B9060B" w:rsidRPr="00B9060B" w:rsidRDefault="00B9060B" w:rsidP="009478F7">
      <w:pPr>
        <w:pBdr>
          <w:bottom w:val="single" w:sz="6" w:space="1" w:color="auto"/>
        </w:pBdr>
        <w:spacing w:after="0" w:line="240" w:lineRule="auto"/>
        <w:jc w:val="center"/>
        <w:rPr>
          <w:rFonts w:ascii="Arial" w:eastAsia="Times New Roman" w:hAnsi="Arial" w:cs="Arial"/>
          <w:vanish/>
          <w:sz w:val="16"/>
          <w:szCs w:val="16"/>
        </w:rPr>
      </w:pPr>
      <w:r w:rsidRPr="00B9060B">
        <w:rPr>
          <w:rFonts w:ascii="Arial" w:eastAsia="Times New Roman" w:hAnsi="Arial" w:cs="Arial"/>
          <w:vanish/>
          <w:sz w:val="16"/>
          <w:szCs w:val="16"/>
        </w:rPr>
        <w:t>Top of Form</w:t>
      </w:r>
    </w:p>
    <w:tbl>
      <w:tblPr>
        <w:tblW w:w="4000" w:type="pct"/>
        <w:jc w:val="center"/>
        <w:tblCellSpacing w:w="15" w:type="dxa"/>
        <w:tblCellMar>
          <w:top w:w="30" w:type="dxa"/>
          <w:left w:w="30" w:type="dxa"/>
          <w:bottom w:w="30" w:type="dxa"/>
          <w:right w:w="30" w:type="dxa"/>
        </w:tblCellMar>
        <w:tblLook w:val="04A0" w:firstRow="1" w:lastRow="0" w:firstColumn="1" w:lastColumn="0" w:noHBand="0" w:noVBand="1"/>
      </w:tblPr>
      <w:tblGrid>
        <w:gridCol w:w="7584"/>
      </w:tblGrid>
      <w:tr w:rsidR="00B9060B" w:rsidRPr="00B9060B" w:rsidTr="00B9060B">
        <w:trPr>
          <w:tblCellSpacing w:w="15" w:type="dxa"/>
          <w:jc w:val="center"/>
        </w:trPr>
        <w:tc>
          <w:tcPr>
            <w:tcW w:w="0" w:type="auto"/>
            <w:vAlign w:val="center"/>
            <w:hideMark/>
          </w:tcPr>
          <w:p w:rsidR="00B9060B" w:rsidRPr="00B9060B" w:rsidRDefault="00B9060B" w:rsidP="009478F7">
            <w:pPr>
              <w:spacing w:before="100" w:beforeAutospacing="1" w:after="75" w:line="240" w:lineRule="auto"/>
              <w:rPr>
                <w:rFonts w:ascii="Tahoma" w:eastAsia="Times New Roman" w:hAnsi="Tahoma" w:cs="Tahoma"/>
                <w:b/>
                <w:bCs/>
                <w:color w:val="000000"/>
                <w:sz w:val="19"/>
                <w:szCs w:val="19"/>
              </w:rPr>
            </w:pPr>
            <w:r w:rsidRPr="00B9060B">
              <w:rPr>
                <w:rFonts w:ascii="Tahoma" w:eastAsia="Times New Roman" w:hAnsi="Tahoma" w:cs="Tahoma"/>
                <w:b/>
                <w:bCs/>
                <w:color w:val="000000"/>
                <w:sz w:val="19"/>
                <w:szCs w:val="19"/>
              </w:rPr>
              <w:t xml:space="preserve">Please choose one of the following options: </w:t>
            </w:r>
          </w:p>
        </w:tc>
      </w:tr>
    </w:tbl>
    <w:p w:rsidR="00B9060B" w:rsidRPr="00B9060B" w:rsidRDefault="00B9060B" w:rsidP="009478F7">
      <w:pPr>
        <w:shd w:val="clear" w:color="auto" w:fill="FFFFFF"/>
        <w:spacing w:after="0" w:line="240" w:lineRule="auto"/>
        <w:rPr>
          <w:rFonts w:ascii="Tahoma" w:eastAsia="Times New Roman" w:hAnsi="Tahoma" w:cs="Tahoma"/>
          <w:vanish/>
          <w:color w:val="000000"/>
          <w:sz w:val="24"/>
          <w:szCs w:val="24"/>
        </w:rPr>
      </w:pPr>
    </w:p>
    <w:tbl>
      <w:tblPr>
        <w:tblW w:w="4000" w:type="pct"/>
        <w:jc w:val="center"/>
        <w:tblCellSpacing w:w="15" w:type="dxa"/>
        <w:tblCellMar>
          <w:top w:w="30" w:type="dxa"/>
          <w:left w:w="30" w:type="dxa"/>
          <w:bottom w:w="30" w:type="dxa"/>
          <w:right w:w="30" w:type="dxa"/>
        </w:tblCellMar>
        <w:tblLook w:val="04A0" w:firstRow="1" w:lastRow="0" w:firstColumn="1" w:lastColumn="0" w:noHBand="0" w:noVBand="1"/>
      </w:tblPr>
      <w:tblGrid>
        <w:gridCol w:w="199"/>
        <w:gridCol w:w="7385"/>
      </w:tblGrid>
      <w:tr w:rsidR="00B9060B" w:rsidRPr="00B9060B" w:rsidTr="00B9060B">
        <w:trPr>
          <w:tblCellSpacing w:w="15" w:type="dxa"/>
          <w:jc w:val="center"/>
        </w:trPr>
        <w:tc>
          <w:tcPr>
            <w:tcW w:w="0" w:type="auto"/>
            <w:vAlign w:val="center"/>
            <w:hideMark/>
          </w:tcPr>
          <w:p w:rsidR="00B9060B" w:rsidRPr="00B9060B" w:rsidRDefault="00B9060B" w:rsidP="009478F7">
            <w:pPr>
              <w:spacing w:after="0" w:line="240" w:lineRule="auto"/>
              <w:rPr>
                <w:rFonts w:ascii="Tahoma" w:eastAsia="Times New Roman" w:hAnsi="Tahoma" w:cs="Tahoma"/>
                <w:color w:val="000000"/>
                <w:sz w:val="24"/>
                <w:szCs w:val="24"/>
              </w:rPr>
            </w:pPr>
          </w:p>
        </w:tc>
        <w:tc>
          <w:tcPr>
            <w:tcW w:w="0" w:type="auto"/>
            <w:vAlign w:val="center"/>
            <w:hideMark/>
          </w:tcPr>
          <w:p w:rsidR="00B9060B" w:rsidRPr="00B9060B" w:rsidRDefault="00B9060B" w:rsidP="009478F7">
            <w:pPr>
              <w:spacing w:before="100" w:beforeAutospacing="1" w:after="75" w:line="240" w:lineRule="auto"/>
              <w:rPr>
                <w:rFonts w:ascii="Tahoma" w:eastAsia="Times New Roman" w:hAnsi="Tahoma" w:cs="Tahoma"/>
                <w:color w:val="000000"/>
                <w:sz w:val="19"/>
                <w:szCs w:val="19"/>
              </w:rPr>
            </w:pPr>
            <w:r w:rsidRPr="00B9060B">
              <w:rPr>
                <w:rFonts w:ascii="Tahoma" w:eastAsia="Times New Roman" w:hAnsi="Tahoma" w:cs="Tahoma"/>
                <w:color w:val="000000"/>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25pt;height:18pt" o:ole="">
                  <v:imagedata r:id="rId11" o:title=""/>
                </v:shape>
                <w:control r:id="rId12" w:name="DefaultOcxName" w:shapeid="_x0000_i1035"/>
              </w:object>
            </w:r>
            <w:r w:rsidRPr="00B9060B">
              <w:rPr>
                <w:rFonts w:ascii="Tahoma" w:eastAsia="Times New Roman" w:hAnsi="Tahoma" w:cs="Tahoma"/>
                <w:color w:val="000000"/>
                <w:sz w:val="19"/>
                <w:szCs w:val="19"/>
              </w:rPr>
              <w:t>New WD-10</w:t>
            </w:r>
          </w:p>
        </w:tc>
      </w:tr>
      <w:tr w:rsidR="00B9060B" w:rsidRPr="00B9060B" w:rsidTr="00B9060B">
        <w:trPr>
          <w:tblCellSpacing w:w="15" w:type="dxa"/>
          <w:jc w:val="center"/>
        </w:trPr>
        <w:tc>
          <w:tcPr>
            <w:tcW w:w="0" w:type="auto"/>
            <w:vAlign w:val="center"/>
            <w:hideMark/>
          </w:tcPr>
          <w:p w:rsidR="00B9060B" w:rsidRPr="00B9060B" w:rsidRDefault="00B9060B" w:rsidP="009478F7">
            <w:pPr>
              <w:spacing w:after="0" w:line="240" w:lineRule="auto"/>
              <w:rPr>
                <w:rFonts w:ascii="Tahoma" w:eastAsia="Times New Roman" w:hAnsi="Tahoma" w:cs="Tahoma"/>
                <w:color w:val="000000"/>
                <w:sz w:val="24"/>
                <w:szCs w:val="24"/>
              </w:rPr>
            </w:pPr>
          </w:p>
        </w:tc>
        <w:tc>
          <w:tcPr>
            <w:tcW w:w="0" w:type="auto"/>
            <w:vAlign w:val="center"/>
            <w:hideMark/>
          </w:tcPr>
          <w:p w:rsidR="00B9060B" w:rsidRPr="00B9060B" w:rsidRDefault="00B9060B" w:rsidP="009478F7">
            <w:pPr>
              <w:spacing w:before="100" w:beforeAutospacing="1" w:after="75" w:line="240" w:lineRule="auto"/>
              <w:rPr>
                <w:rFonts w:ascii="Tahoma" w:eastAsia="Times New Roman" w:hAnsi="Tahoma" w:cs="Tahoma"/>
                <w:color w:val="000000"/>
                <w:sz w:val="19"/>
                <w:szCs w:val="19"/>
              </w:rPr>
            </w:pPr>
            <w:r w:rsidRPr="00B9060B">
              <w:rPr>
                <w:rFonts w:ascii="Tahoma" w:eastAsia="Times New Roman" w:hAnsi="Tahoma" w:cs="Tahoma"/>
                <w:color w:val="000000"/>
                <w:sz w:val="19"/>
                <w:szCs w:val="19"/>
              </w:rPr>
              <w:object w:dxaOrig="1440" w:dyaOrig="1440">
                <v:shape id="_x0000_i1038" type="#_x0000_t75" style="width:20.25pt;height:18pt" o:ole="">
                  <v:imagedata r:id="rId13" o:title=""/>
                </v:shape>
                <w:control r:id="rId14" w:name="DefaultOcxName1" w:shapeid="_x0000_i1038"/>
              </w:object>
            </w:r>
            <w:r w:rsidRPr="00B9060B">
              <w:rPr>
                <w:rFonts w:ascii="Tahoma" w:eastAsia="Times New Roman" w:hAnsi="Tahoma" w:cs="Tahoma"/>
                <w:color w:val="000000"/>
                <w:sz w:val="19"/>
                <w:szCs w:val="19"/>
              </w:rPr>
              <w:t>View Submitted/Pending WD-10</w:t>
            </w:r>
          </w:p>
        </w:tc>
      </w:tr>
      <w:tr w:rsidR="00B9060B" w:rsidRPr="00B9060B" w:rsidTr="00B9060B">
        <w:trPr>
          <w:tblCellSpacing w:w="15" w:type="dxa"/>
          <w:jc w:val="center"/>
        </w:trPr>
        <w:tc>
          <w:tcPr>
            <w:tcW w:w="0" w:type="auto"/>
            <w:vAlign w:val="center"/>
            <w:hideMark/>
          </w:tcPr>
          <w:p w:rsidR="00B9060B" w:rsidRPr="00B9060B" w:rsidRDefault="00B9060B" w:rsidP="009478F7">
            <w:pPr>
              <w:spacing w:after="0" w:line="240" w:lineRule="auto"/>
              <w:rPr>
                <w:rFonts w:ascii="Tahoma" w:eastAsia="Times New Roman" w:hAnsi="Tahoma" w:cs="Tahoma"/>
                <w:color w:val="000000"/>
                <w:sz w:val="24"/>
                <w:szCs w:val="24"/>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9060B" w:rsidRPr="00B9060B">
              <w:trPr>
                <w:tblCellSpacing w:w="15" w:type="dxa"/>
                <w:hidden/>
              </w:trPr>
              <w:tc>
                <w:tcPr>
                  <w:tcW w:w="0" w:type="auto"/>
                  <w:vAlign w:val="center"/>
                  <w:hideMark/>
                </w:tcPr>
                <w:p w:rsidR="00B9060B" w:rsidRPr="00B9060B" w:rsidRDefault="00B9060B" w:rsidP="009478F7">
                  <w:pPr>
                    <w:spacing w:after="0" w:line="240" w:lineRule="auto"/>
                    <w:rPr>
                      <w:rFonts w:ascii="Tahoma" w:eastAsia="Times New Roman" w:hAnsi="Tahoma" w:cs="Tahoma"/>
                      <w:vanish/>
                      <w:color w:val="000000"/>
                      <w:sz w:val="24"/>
                      <w:szCs w:val="24"/>
                    </w:rPr>
                  </w:pPr>
                  <w:r w:rsidRPr="00B9060B">
                    <w:rPr>
                      <w:rFonts w:ascii="Tahoma" w:eastAsia="Times New Roman" w:hAnsi="Tahoma" w:cs="Tahoma"/>
                      <w:vanish/>
                      <w:color w:val="800080"/>
                      <w:sz w:val="20"/>
                      <w:szCs w:val="20"/>
                    </w:rPr>
                    <w:t xml:space="preserve">       </w:t>
                  </w:r>
                  <w:r w:rsidRPr="00B9060B">
                    <w:rPr>
                      <w:rFonts w:ascii="Tahoma" w:eastAsia="Times New Roman" w:hAnsi="Tahoma" w:cs="Tahoma"/>
                      <w:vanish/>
                      <w:color w:val="800080"/>
                      <w:sz w:val="20"/>
                      <w:szCs w:val="20"/>
                    </w:rPr>
                    <w:lastRenderedPageBreak/>
                    <w:t>The PS/CS# or Phone Number is not correct. Please tr</w:t>
                  </w:r>
                  <w:r w:rsidRPr="00B9060B">
                    <w:rPr>
                      <w:rFonts w:ascii="Tahoma" w:eastAsia="Times New Roman" w:hAnsi="Tahoma" w:cs="Tahoma"/>
                      <w:vanish/>
                      <w:color w:val="800080"/>
                      <w:sz w:val="20"/>
                      <w:szCs w:val="20"/>
                    </w:rPr>
                    <w:lastRenderedPageBreak/>
                    <w:t xml:space="preserve">y again. </w:t>
                  </w:r>
                </w:p>
              </w:tc>
            </w:tr>
          </w:tbl>
          <w:p w:rsidR="00B9060B" w:rsidRPr="00B9060B" w:rsidRDefault="00B9060B" w:rsidP="009478F7">
            <w:pPr>
              <w:spacing w:after="0" w:line="240" w:lineRule="auto"/>
              <w:rPr>
                <w:rFonts w:ascii="Tahoma" w:eastAsia="Times New Roman" w:hAnsi="Tahoma" w:cs="Tahoma"/>
                <w:color w:val="000000"/>
                <w:sz w:val="24"/>
                <w:szCs w:val="24"/>
              </w:rPr>
            </w:pPr>
          </w:p>
        </w:tc>
      </w:tr>
      <w:tr w:rsidR="00B9060B" w:rsidRPr="00B9060B" w:rsidTr="00B9060B">
        <w:trPr>
          <w:tblCellSpacing w:w="15" w:type="dxa"/>
          <w:jc w:val="center"/>
        </w:trPr>
        <w:tc>
          <w:tcPr>
            <w:tcW w:w="0" w:type="auto"/>
            <w:vAlign w:val="center"/>
            <w:hideMark/>
          </w:tcPr>
          <w:p w:rsidR="00B9060B" w:rsidRPr="00B9060B" w:rsidRDefault="00B9060B" w:rsidP="009478F7">
            <w:pPr>
              <w:spacing w:after="0" w:line="240" w:lineRule="auto"/>
              <w:rPr>
                <w:rFonts w:ascii="Tahoma" w:eastAsia="Times New Roman" w:hAnsi="Tahoma" w:cs="Tahoma"/>
                <w:color w:val="000000"/>
                <w:sz w:val="24"/>
                <w:szCs w:val="24"/>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B9060B" w:rsidRPr="00B9060B">
              <w:trPr>
                <w:tblCellSpacing w:w="15" w:type="dxa"/>
                <w:hidden/>
              </w:trPr>
              <w:tc>
                <w:tcPr>
                  <w:tcW w:w="0" w:type="auto"/>
                  <w:vAlign w:val="center"/>
                  <w:hideMark/>
                </w:tcPr>
                <w:p w:rsidR="00B9060B" w:rsidRPr="00B9060B" w:rsidRDefault="00B9060B" w:rsidP="009478F7">
                  <w:pPr>
                    <w:spacing w:before="100" w:beforeAutospacing="1" w:after="75" w:line="240" w:lineRule="auto"/>
                    <w:rPr>
                      <w:rFonts w:ascii="Tahoma" w:eastAsia="Times New Roman" w:hAnsi="Tahoma" w:cs="Tahoma"/>
                      <w:vanish/>
                      <w:color w:val="000000"/>
                      <w:sz w:val="19"/>
                      <w:szCs w:val="19"/>
                    </w:rPr>
                  </w:pPr>
                  <w:r w:rsidRPr="00B9060B">
                    <w:rPr>
                      <w:rFonts w:ascii="Tahoma" w:eastAsia="Times New Roman" w:hAnsi="Tahoma" w:cs="Tahoma"/>
                      <w:vanish/>
                      <w:color w:val="000000"/>
                      <w:sz w:val="19"/>
                      <w:szCs w:val="19"/>
                    </w:rPr>
                    <w:t xml:space="preserve">      *PS/CS# : </w:t>
                  </w:r>
                </w:p>
              </w:tc>
              <w:tc>
                <w:tcPr>
                  <w:tcW w:w="0" w:type="auto"/>
                  <w:vAlign w:val="center"/>
                  <w:hideMark/>
                </w:tcPr>
                <w:p w:rsidR="00B9060B" w:rsidRPr="00B9060B" w:rsidRDefault="00B9060B" w:rsidP="009478F7">
                  <w:pPr>
                    <w:spacing w:before="100" w:beforeAutospacing="1" w:after="75" w:line="240" w:lineRule="auto"/>
                    <w:rPr>
                      <w:rFonts w:ascii="Tahoma" w:eastAsia="Times New Roman" w:hAnsi="Tahoma" w:cs="Tahoma"/>
                      <w:vanish/>
                      <w:color w:val="000000"/>
                      <w:sz w:val="19"/>
                      <w:szCs w:val="19"/>
                    </w:rPr>
                  </w:pPr>
                  <w:r w:rsidRPr="00B9060B">
                    <w:rPr>
                      <w:rFonts w:ascii="Tahoma" w:eastAsia="Times New Roman" w:hAnsi="Tahoma" w:cs="Tahoma"/>
                      <w:vanish/>
                      <w:color w:val="000000"/>
                      <w:sz w:val="19"/>
                      <w:szCs w:val="19"/>
                    </w:rPr>
                    <w:object w:dxaOrig="1440" w:dyaOrig="1440">
                      <v:shape id="_x0000_i1042" type="#_x0000_t75" style="width:60.75pt;height:18pt" o:ole="">
                        <v:imagedata r:id="rId15" o:title=""/>
                      </v:shape>
                      <w:control r:id="rId16" w:name="DefaultOcxName2" w:shapeid="_x0000_i1042"/>
                    </w:object>
                  </w:r>
                  <w:r w:rsidRPr="00B9060B">
                    <w:rPr>
                      <w:rFonts w:ascii="Tahoma" w:eastAsia="Times New Roman" w:hAnsi="Tahoma" w:cs="Tahoma"/>
                      <w:vanish/>
                      <w:color w:val="000000"/>
                      <w:sz w:val="19"/>
                      <w:szCs w:val="19"/>
                    </w:rPr>
                    <w:t> PS/</w:t>
                  </w:r>
                  <w:proofErr w:type="spellStart"/>
                  <w:r w:rsidRPr="00B9060B">
                    <w:rPr>
                      <w:rFonts w:ascii="Tahoma" w:eastAsia="Times New Roman" w:hAnsi="Tahoma" w:cs="Tahoma"/>
                      <w:vanish/>
                      <w:color w:val="000000"/>
                      <w:sz w:val="19"/>
                      <w:szCs w:val="19"/>
                    </w:rPr>
                    <w:t>CSxxxx-xxxx</w:t>
                  </w:r>
                  <w:proofErr w:type="spellEnd"/>
                </w:p>
              </w:tc>
              <w:tc>
                <w:tcPr>
                  <w:tcW w:w="0" w:type="auto"/>
                  <w:vAlign w:val="center"/>
                  <w:hideMark/>
                </w:tcPr>
                <w:p w:rsidR="00B9060B" w:rsidRPr="00B9060B" w:rsidRDefault="00B9060B" w:rsidP="009478F7">
                  <w:pPr>
                    <w:spacing w:after="0" w:line="240" w:lineRule="auto"/>
                    <w:rPr>
                      <w:rFonts w:ascii="Tahoma" w:eastAsia="Times New Roman" w:hAnsi="Tahoma" w:cs="Tahoma"/>
                      <w:vanish/>
                      <w:color w:val="000000"/>
                      <w:sz w:val="24"/>
                      <w:szCs w:val="24"/>
                    </w:rPr>
                  </w:pPr>
                </w:p>
              </w:tc>
              <w:tc>
                <w:tcPr>
                  <w:tcW w:w="0" w:type="auto"/>
                  <w:vAlign w:val="center"/>
                  <w:hideMark/>
                </w:tcPr>
                <w:p w:rsidR="00B9060B" w:rsidRPr="00B9060B" w:rsidRDefault="00B9060B" w:rsidP="009478F7">
                  <w:pPr>
                    <w:spacing w:after="0" w:line="240" w:lineRule="auto"/>
                    <w:rPr>
                      <w:rFonts w:ascii="Tahoma" w:eastAsia="Times New Roman" w:hAnsi="Tahoma" w:cs="Tahoma"/>
                      <w:vanish/>
                      <w:color w:val="000000"/>
                      <w:sz w:val="24"/>
                      <w:szCs w:val="24"/>
                    </w:rPr>
                  </w:pPr>
                </w:p>
              </w:tc>
            </w:tr>
            <w:tr w:rsidR="00B9060B" w:rsidRPr="00B9060B">
              <w:trPr>
                <w:tblCellSpacing w:w="15" w:type="dxa"/>
                <w:hidden/>
              </w:trPr>
              <w:tc>
                <w:tcPr>
                  <w:tcW w:w="0" w:type="auto"/>
                  <w:vAlign w:val="center"/>
                  <w:hideMark/>
                </w:tcPr>
                <w:p w:rsidR="00B9060B" w:rsidRPr="00B9060B" w:rsidRDefault="00B9060B" w:rsidP="009478F7">
                  <w:pPr>
                    <w:spacing w:before="100" w:beforeAutospacing="1" w:after="75" w:line="240" w:lineRule="auto"/>
                    <w:rPr>
                      <w:rFonts w:ascii="Tahoma" w:eastAsia="Times New Roman" w:hAnsi="Tahoma" w:cs="Tahoma"/>
                      <w:vanish/>
                      <w:color w:val="000000"/>
                      <w:sz w:val="19"/>
                      <w:szCs w:val="19"/>
                    </w:rPr>
                  </w:pPr>
                  <w:r w:rsidRPr="00B9060B">
                    <w:rPr>
                      <w:rFonts w:ascii="Tahoma" w:eastAsia="Times New Roman" w:hAnsi="Tahoma" w:cs="Tahoma"/>
                      <w:vanish/>
                      <w:color w:val="000000"/>
                      <w:sz w:val="19"/>
                      <w:szCs w:val="19"/>
                    </w:rPr>
                    <w:t>      * Submitter Phone Numb</w:t>
                  </w:r>
                  <w:r w:rsidRPr="00B9060B">
                    <w:rPr>
                      <w:rFonts w:ascii="Tahoma" w:eastAsia="Times New Roman" w:hAnsi="Tahoma" w:cs="Tahoma"/>
                      <w:vanish/>
                      <w:color w:val="000000"/>
                      <w:sz w:val="19"/>
                      <w:szCs w:val="19"/>
                    </w:rPr>
                    <w:lastRenderedPageBreak/>
                    <w:t xml:space="preserve">er : </w:t>
                  </w:r>
                </w:p>
              </w:tc>
              <w:tc>
                <w:tcPr>
                  <w:tcW w:w="0" w:type="auto"/>
                  <w:vAlign w:val="center"/>
                  <w:hideMark/>
                </w:tcPr>
                <w:p w:rsidR="00B9060B" w:rsidRPr="00B9060B" w:rsidRDefault="00B9060B" w:rsidP="009478F7">
                  <w:pPr>
                    <w:spacing w:before="100" w:beforeAutospacing="1" w:after="75" w:line="240" w:lineRule="auto"/>
                    <w:rPr>
                      <w:rFonts w:ascii="Tahoma" w:eastAsia="Times New Roman" w:hAnsi="Tahoma" w:cs="Tahoma"/>
                      <w:vanish/>
                      <w:color w:val="000000"/>
                      <w:sz w:val="19"/>
                      <w:szCs w:val="19"/>
                    </w:rPr>
                  </w:pPr>
                  <w:r w:rsidRPr="00B9060B">
                    <w:rPr>
                      <w:rFonts w:ascii="Tahoma" w:eastAsia="Times New Roman" w:hAnsi="Tahoma" w:cs="Tahoma"/>
                      <w:vanish/>
                      <w:color w:val="000000"/>
                      <w:sz w:val="19"/>
                      <w:szCs w:val="19"/>
                    </w:rPr>
                    <w:lastRenderedPageBreak/>
                    <w:object w:dxaOrig="1440" w:dyaOrig="1440">
                      <v:shape id="_x0000_i1046" type="#_x0000_t75" style="width:60.75pt;height:18pt" o:ole="">
                        <v:imagedata r:id="rId15" o:title=""/>
                      </v:shape>
                      <w:control r:id="rId17" w:name="DefaultOcxName3" w:shapeid="_x0000_i1046"/>
                    </w:object>
                  </w:r>
                  <w:r w:rsidRPr="00B9060B">
                    <w:rPr>
                      <w:rFonts w:ascii="Tahoma" w:eastAsia="Times New Roman" w:hAnsi="Tahoma" w:cs="Tahoma"/>
                      <w:vanish/>
                      <w:color w:val="000000"/>
                      <w:sz w:val="19"/>
                      <w:szCs w:val="19"/>
                    </w:rPr>
                    <w:t> (xxx)xxx-</w:t>
                  </w:r>
                  <w:proofErr w:type="spellStart"/>
                  <w:r w:rsidRPr="00B9060B">
                    <w:rPr>
                      <w:rFonts w:ascii="Tahoma" w:eastAsia="Times New Roman" w:hAnsi="Tahoma" w:cs="Tahoma"/>
                      <w:vanish/>
                      <w:color w:val="000000"/>
                      <w:sz w:val="19"/>
                      <w:szCs w:val="19"/>
                    </w:rPr>
                    <w:t>xxxx</w:t>
                  </w:r>
                  <w:proofErr w:type="spellEnd"/>
                </w:p>
              </w:tc>
              <w:tc>
                <w:tcPr>
                  <w:tcW w:w="0" w:type="auto"/>
                  <w:vAlign w:val="center"/>
                  <w:hideMark/>
                </w:tcPr>
                <w:p w:rsidR="00B9060B" w:rsidRPr="00B9060B" w:rsidRDefault="00B9060B" w:rsidP="009478F7">
                  <w:pPr>
                    <w:spacing w:after="0" w:line="240" w:lineRule="auto"/>
                    <w:rPr>
                      <w:rFonts w:ascii="Tahoma" w:eastAsia="Times New Roman" w:hAnsi="Tahoma" w:cs="Tahoma"/>
                      <w:vanish/>
                      <w:color w:val="000000"/>
                      <w:sz w:val="24"/>
                      <w:szCs w:val="24"/>
                    </w:rPr>
                  </w:pPr>
                </w:p>
              </w:tc>
              <w:tc>
                <w:tcPr>
                  <w:tcW w:w="0" w:type="auto"/>
                  <w:vAlign w:val="center"/>
                  <w:hideMark/>
                </w:tcPr>
                <w:p w:rsidR="00B9060B" w:rsidRPr="00B9060B" w:rsidRDefault="00B9060B" w:rsidP="009478F7">
                  <w:pPr>
                    <w:spacing w:after="0" w:line="240" w:lineRule="auto"/>
                    <w:rPr>
                      <w:rFonts w:ascii="Tahoma" w:eastAsia="Times New Roman" w:hAnsi="Tahoma" w:cs="Tahoma"/>
                      <w:vanish/>
                      <w:color w:val="000000"/>
                      <w:sz w:val="24"/>
                      <w:szCs w:val="24"/>
                    </w:rPr>
                  </w:pPr>
                </w:p>
              </w:tc>
            </w:tr>
            <w:tr w:rsidR="00B9060B" w:rsidRPr="00B9060B">
              <w:trPr>
                <w:tblCellSpacing w:w="15" w:type="dxa"/>
                <w:hidden/>
              </w:trPr>
              <w:tc>
                <w:tcPr>
                  <w:tcW w:w="0" w:type="auto"/>
                  <w:vAlign w:val="center"/>
                  <w:hideMark/>
                </w:tcPr>
                <w:p w:rsidR="00B9060B" w:rsidRPr="00B9060B" w:rsidRDefault="00B9060B" w:rsidP="009478F7">
                  <w:pPr>
                    <w:spacing w:after="0" w:line="240" w:lineRule="auto"/>
                    <w:rPr>
                      <w:rFonts w:ascii="Tahoma" w:eastAsia="Times New Roman" w:hAnsi="Tahoma" w:cs="Tahoma"/>
                      <w:vanish/>
                      <w:color w:val="000000"/>
                      <w:sz w:val="24"/>
                      <w:szCs w:val="24"/>
                    </w:rPr>
                  </w:pPr>
                </w:p>
              </w:tc>
              <w:tc>
                <w:tcPr>
                  <w:tcW w:w="0" w:type="auto"/>
                  <w:vAlign w:val="center"/>
                  <w:hideMark/>
                </w:tcPr>
                <w:p w:rsidR="00B9060B" w:rsidRPr="00B9060B" w:rsidRDefault="00B9060B" w:rsidP="009478F7">
                  <w:pPr>
                    <w:spacing w:after="0" w:line="240" w:lineRule="auto"/>
                    <w:rPr>
                      <w:rFonts w:ascii="Tahoma" w:eastAsia="Times New Roman" w:hAnsi="Tahoma" w:cs="Tahoma"/>
                      <w:vanish/>
                      <w:color w:val="000000"/>
                      <w:sz w:val="24"/>
                      <w:szCs w:val="24"/>
                    </w:rPr>
                  </w:pPr>
                  <w:r w:rsidRPr="00B9060B">
                    <w:rPr>
                      <w:rFonts w:ascii="Tahoma" w:eastAsia="Times New Roman" w:hAnsi="Tahoma" w:cs="Tahoma"/>
                      <w:vanish/>
                      <w:color w:val="000000"/>
                      <w:sz w:val="20"/>
                      <w:szCs w:val="20"/>
                    </w:rPr>
                    <w:t>* Required information.</w:t>
                  </w:r>
                  <w:r w:rsidRPr="00B9060B">
                    <w:rPr>
                      <w:rFonts w:ascii="Tahoma" w:eastAsia="Times New Roman" w:hAnsi="Tahoma" w:cs="Tahoma"/>
                      <w:vanish/>
                      <w:color w:val="000000"/>
                      <w:sz w:val="24"/>
                      <w:szCs w:val="24"/>
                    </w:rPr>
                    <w:t xml:space="preserve"> </w:t>
                  </w:r>
                </w:p>
              </w:tc>
              <w:tc>
                <w:tcPr>
                  <w:tcW w:w="0" w:type="auto"/>
                  <w:vAlign w:val="center"/>
                  <w:hideMark/>
                </w:tcPr>
                <w:p w:rsidR="00B9060B" w:rsidRPr="00B9060B" w:rsidRDefault="00B9060B" w:rsidP="009478F7">
                  <w:pPr>
                    <w:spacing w:after="0" w:line="240" w:lineRule="auto"/>
                    <w:rPr>
                      <w:rFonts w:ascii="Times New Roman" w:eastAsia="Times New Roman" w:hAnsi="Times New Roman" w:cs="Times New Roman"/>
                      <w:sz w:val="20"/>
                      <w:szCs w:val="20"/>
                    </w:rPr>
                  </w:pPr>
                </w:p>
              </w:tc>
              <w:tc>
                <w:tcPr>
                  <w:tcW w:w="0" w:type="auto"/>
                  <w:vAlign w:val="center"/>
                  <w:hideMark/>
                </w:tcPr>
                <w:p w:rsidR="00B9060B" w:rsidRPr="00B9060B" w:rsidRDefault="00B9060B" w:rsidP="009478F7">
                  <w:pPr>
                    <w:spacing w:after="0" w:line="240" w:lineRule="auto"/>
                    <w:rPr>
                      <w:rFonts w:ascii="Times New Roman" w:eastAsia="Times New Roman" w:hAnsi="Times New Roman" w:cs="Times New Roman"/>
                      <w:sz w:val="20"/>
                      <w:szCs w:val="20"/>
                    </w:rPr>
                  </w:pPr>
                </w:p>
              </w:tc>
            </w:tr>
          </w:tbl>
          <w:p w:rsidR="00B9060B" w:rsidRPr="00B9060B" w:rsidRDefault="00B9060B" w:rsidP="009478F7">
            <w:pPr>
              <w:spacing w:after="0" w:line="240" w:lineRule="auto"/>
              <w:rPr>
                <w:rFonts w:ascii="Tahoma" w:eastAsia="Times New Roman" w:hAnsi="Tahoma" w:cs="Tahoma"/>
                <w:color w:val="000000"/>
                <w:sz w:val="24"/>
                <w:szCs w:val="24"/>
              </w:rPr>
            </w:pPr>
          </w:p>
        </w:tc>
      </w:tr>
      <w:tr w:rsidR="00B9060B" w:rsidRPr="00B9060B" w:rsidTr="00B9060B">
        <w:trPr>
          <w:tblCellSpacing w:w="15" w:type="dxa"/>
          <w:jc w:val="center"/>
        </w:trPr>
        <w:tc>
          <w:tcPr>
            <w:tcW w:w="0" w:type="auto"/>
            <w:vAlign w:val="center"/>
            <w:hideMark/>
          </w:tcPr>
          <w:p w:rsidR="00B9060B" w:rsidRPr="00B9060B" w:rsidRDefault="00B9060B" w:rsidP="009478F7">
            <w:pPr>
              <w:spacing w:after="0" w:line="240" w:lineRule="auto"/>
              <w:rPr>
                <w:rFonts w:ascii="Tahoma" w:eastAsia="Times New Roman" w:hAnsi="Tahoma" w:cs="Tahoma"/>
                <w:color w:val="000000"/>
                <w:sz w:val="24"/>
                <w:szCs w:val="24"/>
              </w:rPr>
            </w:pPr>
          </w:p>
        </w:tc>
        <w:tc>
          <w:tcPr>
            <w:tcW w:w="0" w:type="auto"/>
            <w:vAlign w:val="center"/>
            <w:hideMark/>
          </w:tcPr>
          <w:p w:rsidR="00B9060B" w:rsidRPr="00B9060B" w:rsidRDefault="00B9060B" w:rsidP="009478F7">
            <w:pPr>
              <w:spacing w:after="0" w:line="240" w:lineRule="auto"/>
              <w:rPr>
                <w:rFonts w:ascii="Times New Roman" w:eastAsia="Times New Roman" w:hAnsi="Times New Roman" w:cs="Times New Roman"/>
                <w:sz w:val="20"/>
                <w:szCs w:val="20"/>
              </w:rPr>
            </w:pPr>
          </w:p>
        </w:tc>
      </w:tr>
      <w:tr w:rsidR="00B9060B" w:rsidRPr="00B9060B" w:rsidTr="00B9060B">
        <w:trPr>
          <w:tblCellSpacing w:w="15" w:type="dxa"/>
          <w:jc w:val="center"/>
        </w:trPr>
        <w:tc>
          <w:tcPr>
            <w:tcW w:w="0" w:type="auto"/>
            <w:vAlign w:val="center"/>
            <w:hideMark/>
          </w:tcPr>
          <w:p w:rsidR="00B9060B" w:rsidRPr="00B9060B" w:rsidRDefault="00B9060B" w:rsidP="009478F7">
            <w:pPr>
              <w:spacing w:after="0" w:line="240" w:lineRule="auto"/>
              <w:rPr>
                <w:rFonts w:ascii="Tahoma" w:eastAsia="Times New Roman" w:hAnsi="Tahoma" w:cs="Tahoma"/>
                <w:color w:val="000000"/>
                <w:sz w:val="24"/>
                <w:szCs w:val="24"/>
              </w:rPr>
            </w:pPr>
          </w:p>
        </w:tc>
        <w:tc>
          <w:tcPr>
            <w:tcW w:w="0" w:type="auto"/>
            <w:vAlign w:val="center"/>
            <w:hideMark/>
          </w:tcPr>
          <w:p w:rsidR="00B9060B" w:rsidRPr="00B9060B" w:rsidRDefault="00B9060B" w:rsidP="009478F7">
            <w:pPr>
              <w:spacing w:after="0" w:line="240" w:lineRule="auto"/>
              <w:rPr>
                <w:rFonts w:ascii="Times New Roman" w:eastAsia="Times New Roman" w:hAnsi="Times New Roman" w:cs="Times New Roman"/>
                <w:sz w:val="20"/>
                <w:szCs w:val="20"/>
              </w:rPr>
            </w:pPr>
          </w:p>
        </w:tc>
      </w:tr>
      <w:tr w:rsidR="00B9060B" w:rsidRPr="00B9060B" w:rsidTr="00B9060B">
        <w:trPr>
          <w:tblCellSpacing w:w="15" w:type="dxa"/>
          <w:jc w:val="center"/>
        </w:trPr>
        <w:tc>
          <w:tcPr>
            <w:tcW w:w="0" w:type="auto"/>
            <w:vAlign w:val="center"/>
            <w:hideMark/>
          </w:tcPr>
          <w:p w:rsidR="00B9060B" w:rsidRPr="00B9060B" w:rsidRDefault="00B9060B" w:rsidP="009478F7">
            <w:pPr>
              <w:spacing w:after="0" w:line="240" w:lineRule="auto"/>
              <w:rPr>
                <w:rFonts w:ascii="Tahoma" w:eastAsia="Times New Roman" w:hAnsi="Tahoma" w:cs="Tahoma"/>
                <w:color w:val="000000"/>
                <w:sz w:val="24"/>
                <w:szCs w:val="24"/>
              </w:rPr>
            </w:pPr>
          </w:p>
        </w:tc>
        <w:tc>
          <w:tcPr>
            <w:tcW w:w="0" w:type="auto"/>
            <w:vAlign w:val="center"/>
            <w:hideMark/>
          </w:tcPr>
          <w:p w:rsidR="00B9060B" w:rsidRPr="00B9060B" w:rsidRDefault="00B9060B" w:rsidP="009478F7">
            <w:pPr>
              <w:spacing w:after="0" w:line="240" w:lineRule="auto"/>
              <w:rPr>
                <w:rFonts w:ascii="Times New Roman" w:eastAsia="Times New Roman" w:hAnsi="Times New Roman" w:cs="Times New Roman"/>
                <w:sz w:val="20"/>
                <w:szCs w:val="20"/>
              </w:rPr>
            </w:pPr>
          </w:p>
        </w:tc>
      </w:tr>
      <w:tr w:rsidR="00B9060B" w:rsidRPr="00B9060B" w:rsidTr="00B9060B">
        <w:trPr>
          <w:tblCellSpacing w:w="15" w:type="dxa"/>
          <w:jc w:val="center"/>
        </w:trPr>
        <w:tc>
          <w:tcPr>
            <w:tcW w:w="0" w:type="auto"/>
            <w:vAlign w:val="center"/>
            <w:hideMark/>
          </w:tcPr>
          <w:p w:rsidR="00B9060B" w:rsidRPr="00B9060B" w:rsidRDefault="00B9060B" w:rsidP="009478F7">
            <w:pPr>
              <w:spacing w:after="0" w:line="240" w:lineRule="auto"/>
              <w:rPr>
                <w:rFonts w:ascii="Tahoma" w:eastAsia="Times New Roman" w:hAnsi="Tahoma" w:cs="Tahoma"/>
                <w:color w:val="000000"/>
                <w:sz w:val="24"/>
                <w:szCs w:val="24"/>
              </w:rPr>
            </w:pPr>
          </w:p>
        </w:tc>
        <w:tc>
          <w:tcPr>
            <w:tcW w:w="0" w:type="auto"/>
            <w:vAlign w:val="center"/>
            <w:hideMark/>
          </w:tcPr>
          <w:p w:rsidR="00B9060B" w:rsidRPr="00B9060B" w:rsidRDefault="00B9060B" w:rsidP="009478F7">
            <w:pPr>
              <w:spacing w:after="0" w:line="240" w:lineRule="auto"/>
              <w:rPr>
                <w:rFonts w:ascii="Times New Roman" w:eastAsia="Times New Roman" w:hAnsi="Times New Roman" w:cs="Times New Roman"/>
                <w:sz w:val="20"/>
                <w:szCs w:val="20"/>
              </w:rPr>
            </w:pPr>
          </w:p>
        </w:tc>
      </w:tr>
      <w:tr w:rsidR="00B9060B" w:rsidRPr="00B9060B" w:rsidTr="00B9060B">
        <w:trPr>
          <w:tblCellSpacing w:w="15" w:type="dxa"/>
          <w:jc w:val="center"/>
        </w:trPr>
        <w:tc>
          <w:tcPr>
            <w:tcW w:w="0" w:type="auto"/>
            <w:vAlign w:val="center"/>
            <w:hideMark/>
          </w:tcPr>
          <w:p w:rsidR="00B9060B" w:rsidRPr="00B9060B" w:rsidRDefault="00B9060B" w:rsidP="009478F7">
            <w:pPr>
              <w:spacing w:after="0" w:line="240" w:lineRule="auto"/>
              <w:rPr>
                <w:rFonts w:ascii="Tahoma" w:eastAsia="Times New Roman" w:hAnsi="Tahoma" w:cs="Tahoma"/>
                <w:color w:val="000000"/>
                <w:sz w:val="24"/>
                <w:szCs w:val="24"/>
              </w:rPr>
            </w:pPr>
          </w:p>
        </w:tc>
        <w:tc>
          <w:tcPr>
            <w:tcW w:w="0" w:type="auto"/>
            <w:vAlign w:val="center"/>
            <w:hideMark/>
          </w:tcPr>
          <w:p w:rsidR="00B9060B" w:rsidRPr="00B9060B" w:rsidRDefault="00B9060B" w:rsidP="009478F7">
            <w:pPr>
              <w:spacing w:after="0" w:line="240" w:lineRule="auto"/>
              <w:rPr>
                <w:rFonts w:ascii="Times New Roman" w:eastAsia="Times New Roman" w:hAnsi="Times New Roman" w:cs="Times New Roman"/>
                <w:sz w:val="20"/>
                <w:szCs w:val="20"/>
              </w:rPr>
            </w:pPr>
          </w:p>
        </w:tc>
      </w:tr>
      <w:tr w:rsidR="00B9060B" w:rsidRPr="00B9060B" w:rsidTr="00B9060B">
        <w:trPr>
          <w:tblCellSpacing w:w="15" w:type="dxa"/>
          <w:jc w:val="center"/>
        </w:trPr>
        <w:tc>
          <w:tcPr>
            <w:tcW w:w="0" w:type="auto"/>
            <w:vAlign w:val="center"/>
            <w:hideMark/>
          </w:tcPr>
          <w:p w:rsidR="00B9060B" w:rsidRPr="00B9060B" w:rsidRDefault="00B9060B" w:rsidP="009478F7">
            <w:pPr>
              <w:spacing w:after="0" w:line="240" w:lineRule="auto"/>
              <w:rPr>
                <w:rFonts w:ascii="Tahoma" w:eastAsia="Times New Roman" w:hAnsi="Tahoma" w:cs="Tahoma"/>
                <w:color w:val="000000"/>
                <w:sz w:val="24"/>
                <w:szCs w:val="24"/>
              </w:rPr>
            </w:pPr>
          </w:p>
        </w:tc>
        <w:tc>
          <w:tcPr>
            <w:tcW w:w="0" w:type="auto"/>
            <w:vAlign w:val="center"/>
            <w:hideMark/>
          </w:tcPr>
          <w:p w:rsidR="00B9060B" w:rsidRPr="00B9060B" w:rsidRDefault="00B9060B" w:rsidP="009478F7">
            <w:pPr>
              <w:spacing w:after="0" w:line="240" w:lineRule="auto"/>
              <w:rPr>
                <w:rFonts w:ascii="Times New Roman" w:eastAsia="Times New Roman" w:hAnsi="Times New Roman" w:cs="Times New Roman"/>
                <w:sz w:val="20"/>
                <w:szCs w:val="20"/>
              </w:rPr>
            </w:pPr>
          </w:p>
        </w:tc>
      </w:tr>
    </w:tbl>
    <w:p w:rsidR="00B9060B" w:rsidRPr="00B9060B" w:rsidRDefault="00B9060B" w:rsidP="009478F7">
      <w:pPr>
        <w:pBdr>
          <w:top w:val="single" w:sz="6" w:space="1" w:color="auto"/>
        </w:pBdr>
        <w:spacing w:after="0" w:line="240" w:lineRule="auto"/>
        <w:jc w:val="center"/>
        <w:rPr>
          <w:rFonts w:ascii="Arial" w:eastAsia="Times New Roman" w:hAnsi="Arial" w:cs="Arial"/>
          <w:vanish/>
          <w:sz w:val="16"/>
          <w:szCs w:val="16"/>
        </w:rPr>
      </w:pPr>
      <w:r w:rsidRPr="00B9060B">
        <w:rPr>
          <w:rFonts w:ascii="Arial" w:eastAsia="Times New Roman" w:hAnsi="Arial" w:cs="Arial"/>
          <w:vanish/>
          <w:sz w:val="16"/>
          <w:szCs w:val="16"/>
        </w:rPr>
        <w:t>Bottom of Form</w:t>
      </w:r>
    </w:p>
    <w:p w:rsidR="00B9060B" w:rsidRPr="00B9060B" w:rsidRDefault="00B9060B" w:rsidP="009478F7">
      <w:pPr>
        <w:shd w:val="clear" w:color="auto" w:fill="FFFFFF"/>
        <w:spacing w:after="0" w:line="240" w:lineRule="auto"/>
        <w:jc w:val="center"/>
        <w:rPr>
          <w:rFonts w:ascii="Tahoma" w:eastAsia="Times New Roman" w:hAnsi="Tahoma" w:cs="Tahoma"/>
          <w:color w:val="000000"/>
          <w:sz w:val="24"/>
          <w:szCs w:val="24"/>
        </w:rPr>
      </w:pPr>
      <w:r w:rsidRPr="00B9060B">
        <w:rPr>
          <w:rFonts w:ascii="Tahoma" w:eastAsia="Times New Roman" w:hAnsi="Tahoma" w:cs="Tahoma"/>
          <w:noProof/>
          <w:color w:val="000000"/>
          <w:sz w:val="24"/>
          <w:szCs w:val="24"/>
        </w:rPr>
        <w:drawing>
          <wp:inline distT="0" distB="0" distL="0" distR="0" wp14:anchorId="7C8F1D54" wp14:editId="19650C77">
            <wp:extent cx="1457325" cy="342900"/>
            <wp:effectExtent l="0" t="0" r="9525" b="0"/>
            <wp:docPr id="2" name="Picture 2" descr="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nue butt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7325" cy="342900"/>
                    </a:xfrm>
                    <a:prstGeom prst="rect">
                      <a:avLst/>
                    </a:prstGeom>
                    <a:noFill/>
                    <a:ln>
                      <a:noFill/>
                    </a:ln>
                  </pic:spPr>
                </pic:pic>
              </a:graphicData>
            </a:graphic>
          </wp:inline>
        </w:drawing>
      </w:r>
    </w:p>
    <w:p w:rsidR="00B9060B" w:rsidRPr="00B9060B" w:rsidRDefault="0087020F" w:rsidP="009478F7">
      <w:pPr>
        <w:shd w:val="clear" w:color="auto" w:fill="FFFFFF"/>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pict>
          <v:rect id="_x0000_i1033" style="width:0;height:.75pt" o:hralign="center" o:hrstd="t" o:hr="t" fillcolor="#a0a0a0" stroked="f"/>
        </w:pict>
      </w:r>
    </w:p>
    <w:p w:rsidR="00B9060B" w:rsidRPr="00B9060B" w:rsidRDefault="00B9060B" w:rsidP="009478F7">
      <w:pPr>
        <w:shd w:val="clear" w:color="auto" w:fill="FFFFFF"/>
        <w:spacing w:before="100" w:beforeAutospacing="1" w:after="75" w:line="240" w:lineRule="auto"/>
        <w:rPr>
          <w:rFonts w:ascii="Tahoma" w:eastAsia="Times New Roman" w:hAnsi="Tahoma" w:cs="Tahoma"/>
          <w:color w:val="000000"/>
          <w:sz w:val="19"/>
          <w:szCs w:val="19"/>
        </w:rPr>
      </w:pPr>
      <w:r w:rsidRPr="00B9060B">
        <w:rPr>
          <w:rFonts w:ascii="Tahoma" w:eastAsia="Times New Roman" w:hAnsi="Tahoma" w:cs="Tahoma"/>
          <w:b/>
          <w:bCs/>
          <w:color w:val="000000"/>
          <w:sz w:val="19"/>
          <w:szCs w:val="19"/>
        </w:rPr>
        <w:t>NOTE:</w:t>
      </w:r>
      <w:r w:rsidRPr="00B9060B">
        <w:rPr>
          <w:rFonts w:ascii="Tahoma" w:eastAsia="Times New Roman" w:hAnsi="Tahoma" w:cs="Tahoma"/>
          <w:color w:val="000000"/>
          <w:sz w:val="19"/>
          <w:szCs w:val="19"/>
        </w:rPr>
        <w:t xml:space="preserve">  The willful falsification of any submitted information may result in civil or criminal prosecution. See </w:t>
      </w:r>
      <w:proofErr w:type="gramStart"/>
      <w:r w:rsidRPr="00B9060B">
        <w:rPr>
          <w:rFonts w:ascii="Tahoma" w:eastAsia="Times New Roman" w:hAnsi="Tahoma" w:cs="Tahoma"/>
          <w:color w:val="000000"/>
          <w:sz w:val="19"/>
          <w:szCs w:val="19"/>
        </w:rPr>
        <w:t>18 U.S.C.1001</w:t>
      </w:r>
      <w:proofErr w:type="gramEnd"/>
      <w:r w:rsidRPr="00B9060B">
        <w:rPr>
          <w:rFonts w:ascii="Tahoma" w:eastAsia="Times New Roman" w:hAnsi="Tahoma" w:cs="Tahoma"/>
          <w:color w:val="000000"/>
          <w:sz w:val="19"/>
          <w:szCs w:val="19"/>
        </w:rPr>
        <w:t>.</w:t>
      </w:r>
    </w:p>
    <w:p w:rsidR="00B9060B" w:rsidRPr="00B9060B" w:rsidRDefault="00B9060B" w:rsidP="009478F7">
      <w:pPr>
        <w:shd w:val="clear" w:color="auto" w:fill="FFFFFF"/>
        <w:spacing w:before="100" w:beforeAutospacing="1" w:after="75" w:line="240" w:lineRule="auto"/>
        <w:rPr>
          <w:rFonts w:ascii="Tahoma" w:eastAsia="Times New Roman" w:hAnsi="Tahoma" w:cs="Tahoma"/>
          <w:color w:val="000000"/>
          <w:sz w:val="19"/>
          <w:szCs w:val="19"/>
        </w:rPr>
      </w:pPr>
      <w:r w:rsidRPr="00B9060B">
        <w:rPr>
          <w:rFonts w:ascii="Tahoma" w:eastAsia="Times New Roman" w:hAnsi="Tahoma" w:cs="Tahoma"/>
          <w:b/>
          <w:bCs/>
          <w:color w:val="000000"/>
          <w:sz w:val="19"/>
          <w:szCs w:val="19"/>
        </w:rPr>
        <w:t>Please note:</w:t>
      </w:r>
      <w:r w:rsidRPr="00B9060B">
        <w:rPr>
          <w:rFonts w:ascii="Tahoma" w:eastAsia="Times New Roman" w:hAnsi="Tahoma" w:cs="Tahoma"/>
          <w:color w:val="000000"/>
          <w:sz w:val="19"/>
          <w:szCs w:val="19"/>
        </w:rPr>
        <w:t xml:space="preserve">  This form is used by the U.S. Department of Labor to determine the locally prevailing wage rates under the Davis-Bacon and related Acts.  The submission of wage data is encouraged but is voluntary.  This is an optional form provided to ensure consistency in submission of wage data.  Respondents may use an alternate form if all the information requested is included.  The identity of the Respondent will be </w:t>
      </w:r>
      <w:r w:rsidRPr="00B9060B">
        <w:rPr>
          <w:rFonts w:ascii="Tahoma" w:eastAsia="Times New Roman" w:hAnsi="Tahoma" w:cs="Tahoma"/>
          <w:color w:val="000000"/>
          <w:sz w:val="19"/>
          <w:szCs w:val="19"/>
        </w:rPr>
        <w:lastRenderedPageBreak/>
        <w:t>kept confidential to the maximum extent possible under existing law.  Persons are not required to respond to this collection of information unless it displays a currently valid OMB control number.</w:t>
      </w:r>
    </w:p>
    <w:p w:rsidR="00B9060B" w:rsidRPr="00B9060B" w:rsidRDefault="00B9060B" w:rsidP="009478F7">
      <w:pPr>
        <w:shd w:val="clear" w:color="auto" w:fill="FFFFFF"/>
        <w:spacing w:before="100" w:beforeAutospacing="1" w:after="75" w:line="240" w:lineRule="auto"/>
        <w:rPr>
          <w:rFonts w:ascii="Tahoma" w:eastAsia="Times New Roman" w:hAnsi="Tahoma" w:cs="Tahoma"/>
          <w:color w:val="000000"/>
          <w:sz w:val="19"/>
          <w:szCs w:val="19"/>
        </w:rPr>
      </w:pPr>
      <w:r w:rsidRPr="00B9060B">
        <w:rPr>
          <w:rFonts w:ascii="Tahoma" w:eastAsia="Times New Roman" w:hAnsi="Tahoma" w:cs="Tahoma"/>
          <w:color w:val="000000"/>
          <w:sz w:val="19"/>
          <w:szCs w:val="19"/>
        </w:rPr>
        <w:t xml:space="preserve">We estimate that it will take an average of 20 minutes to complete this collection of information, including the time for reviewing instructions, searching existing data sources, gathering and maintaining the data needed and completing and reviewing the collection of information. </w:t>
      </w:r>
    </w:p>
    <w:p w:rsidR="00B9060B" w:rsidRPr="00B9060B" w:rsidRDefault="00B9060B" w:rsidP="009478F7">
      <w:pPr>
        <w:shd w:val="clear" w:color="auto" w:fill="FFFFFF"/>
        <w:spacing w:before="100" w:beforeAutospacing="1" w:after="75" w:line="240" w:lineRule="auto"/>
        <w:rPr>
          <w:rFonts w:ascii="Tahoma" w:eastAsia="Times New Roman" w:hAnsi="Tahoma" w:cs="Tahoma"/>
          <w:color w:val="000000"/>
          <w:sz w:val="19"/>
          <w:szCs w:val="19"/>
        </w:rPr>
      </w:pPr>
      <w:r w:rsidRPr="00B9060B">
        <w:rPr>
          <w:rFonts w:ascii="Tahoma" w:eastAsia="Times New Roman" w:hAnsi="Tahoma" w:cs="Tahoma"/>
          <w:color w:val="000000"/>
          <w:sz w:val="19"/>
          <w:szCs w:val="19"/>
        </w:rPr>
        <w:t>If you have any comments regarding the burden estimate or any aspect of this collection of information, including suggestions for reducing this burden, send them to: U.S. Department of Labor, Wage and Hour Division, Administrator, Room S-3502, 200 Constitution Avenue NW, Washington, DC 20210.</w:t>
      </w:r>
    </w:p>
    <w:p w:rsidR="000D1AA2" w:rsidRDefault="000D1AA2" w:rsidP="009478F7"/>
    <w:p w:rsidR="009478F7" w:rsidRDefault="009478F7"/>
    <w:sectPr w:rsidR="00947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0B"/>
    <w:rsid w:val="000D1AA2"/>
    <w:rsid w:val="0087020F"/>
    <w:rsid w:val="009478F7"/>
    <w:rsid w:val="00B9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6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6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058691">
      <w:bodyDiv w:val="1"/>
      <w:marLeft w:val="0"/>
      <w:marRight w:val="0"/>
      <w:marTop w:val="0"/>
      <w:marBottom w:val="0"/>
      <w:divBdr>
        <w:top w:val="none" w:sz="0" w:space="0" w:color="auto"/>
        <w:left w:val="none" w:sz="0" w:space="0" w:color="auto"/>
        <w:bottom w:val="none" w:sz="0" w:space="0" w:color="auto"/>
        <w:right w:val="none" w:sz="0" w:space="0" w:color="auto"/>
      </w:divBdr>
      <w:divsChild>
        <w:div w:id="1555003700">
          <w:marLeft w:val="0"/>
          <w:marRight w:val="0"/>
          <w:marTop w:val="0"/>
          <w:marBottom w:val="0"/>
          <w:divBdr>
            <w:top w:val="none" w:sz="0" w:space="0" w:color="auto"/>
            <w:left w:val="none" w:sz="0" w:space="0" w:color="auto"/>
            <w:bottom w:val="none" w:sz="0" w:space="0" w:color="auto"/>
            <w:right w:val="none" w:sz="0" w:space="0" w:color="auto"/>
          </w:divBdr>
          <w:divsChild>
            <w:div w:id="625889161">
              <w:marLeft w:val="0"/>
              <w:marRight w:val="0"/>
              <w:marTop w:val="0"/>
              <w:marBottom w:val="0"/>
              <w:divBdr>
                <w:top w:val="none" w:sz="0" w:space="0" w:color="auto"/>
                <w:left w:val="none" w:sz="0" w:space="0" w:color="auto"/>
                <w:bottom w:val="none" w:sz="0" w:space="0" w:color="auto"/>
                <w:right w:val="none" w:sz="0" w:space="0" w:color="auto"/>
              </w:divBdr>
              <w:divsChild>
                <w:div w:id="1758936309">
                  <w:marLeft w:val="2850"/>
                  <w:marRight w:val="150"/>
                  <w:marTop w:val="105"/>
                  <w:marBottom w:val="0"/>
                  <w:divBdr>
                    <w:top w:val="none" w:sz="0" w:space="0" w:color="auto"/>
                    <w:left w:val="none" w:sz="0" w:space="0" w:color="auto"/>
                    <w:bottom w:val="none" w:sz="0" w:space="0" w:color="auto"/>
                    <w:right w:val="none" w:sz="0" w:space="0" w:color="auto"/>
                  </w:divBdr>
                  <w:divsChild>
                    <w:div w:id="17583130">
                      <w:marLeft w:val="0"/>
                      <w:marRight w:val="0"/>
                      <w:marTop w:val="0"/>
                      <w:marBottom w:val="0"/>
                      <w:divBdr>
                        <w:top w:val="none" w:sz="0" w:space="0" w:color="auto"/>
                        <w:left w:val="none" w:sz="0" w:space="0" w:color="auto"/>
                        <w:bottom w:val="none" w:sz="0" w:space="0" w:color="auto"/>
                        <w:right w:val="none" w:sz="0" w:space="0" w:color="auto"/>
                      </w:divBdr>
                    </w:div>
                    <w:div w:id="17450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programs/dbra/wd10/wd10instr.htm" TargetMode="External"/><Relationship Id="rId13" Type="http://schemas.openxmlformats.org/officeDocument/2006/relationships/image" Target="media/image3.wmf"/><Relationship Id="rId18"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hyperlink" Target="https://www.dol.gov/whd/programs/dbra/wd10/index.htm" TargetMode="External"/><Relationship Id="rId12" Type="http://schemas.openxmlformats.org/officeDocument/2006/relationships/control" Target="activeX/activeX1.xml"/><Relationship Id="rId17" Type="http://schemas.openxmlformats.org/officeDocument/2006/relationships/control" Target="activeX/activeX4.xml"/><Relationship Id="rId2" Type="http://schemas.microsoft.com/office/2007/relationships/stylesWithEffects" Target="stylesWithEffects.xml"/><Relationship Id="rId16" Type="http://schemas.openxmlformats.org/officeDocument/2006/relationships/control" Target="activeX/activeX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wmf"/><Relationship Id="rId5" Type="http://schemas.openxmlformats.org/officeDocument/2006/relationships/hyperlink" Target="https://www.dol.gov/whd/programs/dbra/index.htm" TargetMode="External"/><Relationship Id="rId15" Type="http://schemas.openxmlformats.org/officeDocument/2006/relationships/image" Target="media/image4.wmf"/><Relationship Id="rId10" Type="http://schemas.openxmlformats.org/officeDocument/2006/relationships/hyperlink" Target="mailto:WHD-Webmaster@dol.gov?subject=WD-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ol.gov/whd/programs/dbra/schedule.htm"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483</Words>
  <Characters>2755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2</cp:revision>
  <dcterms:created xsi:type="dcterms:W3CDTF">2016-12-19T13:21:00Z</dcterms:created>
  <dcterms:modified xsi:type="dcterms:W3CDTF">2016-12-19T13:21:00Z</dcterms:modified>
</cp:coreProperties>
</file>