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82" w:rsidRPr="00363C9A" w:rsidRDefault="00C67F82">
      <w:pPr>
        <w:tabs>
          <w:tab w:val="center" w:pos="4680"/>
        </w:tabs>
        <w:suppressAutoHyphens/>
        <w:rPr>
          <w:b/>
          <w:sz w:val="24"/>
        </w:rPr>
      </w:pPr>
      <w:r w:rsidRPr="00363C9A">
        <w:rPr>
          <w:b/>
          <w:sz w:val="24"/>
        </w:rPr>
        <w:tab/>
        <w:t>SUPPORTING STATEMENT</w:t>
      </w:r>
    </w:p>
    <w:p w:rsidR="00363C9A" w:rsidRPr="00363C9A" w:rsidRDefault="00363C9A" w:rsidP="00363C9A">
      <w:pPr>
        <w:tabs>
          <w:tab w:val="center" w:pos="4680"/>
        </w:tabs>
        <w:suppressAutoHyphens/>
        <w:jc w:val="center"/>
        <w:rPr>
          <w:b/>
          <w:sz w:val="24"/>
        </w:rPr>
      </w:pPr>
    </w:p>
    <w:p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bookmarkStart w:id="0" w:name="_GoBack"/>
      <w:bookmarkEnd w:id="0"/>
    </w:p>
    <w:p w:rsidR="00C67F82" w:rsidRDefault="00992C23">
      <w:pPr>
        <w:tabs>
          <w:tab w:val="center" w:pos="4680"/>
        </w:tabs>
        <w:suppressAutoHyphens/>
        <w:jc w:val="center"/>
        <w:rPr>
          <w:b/>
          <w:sz w:val="24"/>
        </w:rPr>
      </w:pPr>
      <w:r>
        <w:rPr>
          <w:b/>
          <w:sz w:val="24"/>
        </w:rPr>
        <w:t>1240-0021</w:t>
      </w:r>
    </w:p>
    <w:p w:rsidR="006A4A89" w:rsidRDefault="006A4A89">
      <w:pPr>
        <w:tabs>
          <w:tab w:val="center" w:pos="4680"/>
        </w:tabs>
        <w:suppressAutoHyphens/>
        <w:jc w:val="center"/>
        <w:rPr>
          <w:b/>
          <w:sz w:val="24"/>
        </w:rPr>
      </w:pPr>
    </w:p>
    <w:p w:rsidR="006A4A89" w:rsidRPr="00363C9A" w:rsidRDefault="006A4A89">
      <w:pPr>
        <w:tabs>
          <w:tab w:val="center" w:pos="4680"/>
        </w:tabs>
        <w:suppressAutoHyphens/>
        <w:jc w:val="center"/>
        <w:rPr>
          <w:b/>
          <w:sz w:val="24"/>
        </w:rPr>
      </w:pPr>
    </w:p>
    <w:p w:rsidR="00D01F79" w:rsidRPr="0077538C" w:rsidRDefault="00D01F79" w:rsidP="00D01F79">
      <w:pPr>
        <w:tabs>
          <w:tab w:val="center" w:pos="4680"/>
        </w:tabs>
        <w:outlineLvl w:val="0"/>
        <w:rPr>
          <w:rFonts w:cs="Courier New"/>
          <w:sz w:val="24"/>
          <w:szCs w:val="24"/>
        </w:rPr>
      </w:pPr>
      <w:r w:rsidRPr="0077538C">
        <w:rPr>
          <w:rFonts w:cs="Courier New"/>
          <w:sz w:val="24"/>
          <w:szCs w:val="24"/>
        </w:rPr>
        <w:t xml:space="preserve">This Information Collection Request would revise the currently approved ICR to incorporate proposed regulatory updates implementing the Black Lung Benefits Act, </w:t>
      </w:r>
      <w:proofErr w:type="gramStart"/>
      <w:r w:rsidRPr="0077538C">
        <w:rPr>
          <w:rFonts w:cs="Courier New"/>
          <w:sz w:val="24"/>
          <w:szCs w:val="24"/>
        </w:rPr>
        <w:t xml:space="preserve">30 U.S.C. 901 </w:t>
      </w:r>
      <w:r w:rsidRPr="0077538C">
        <w:rPr>
          <w:rFonts w:cs="Courier New"/>
          <w:i/>
          <w:sz w:val="24"/>
          <w:szCs w:val="24"/>
        </w:rPr>
        <w:t>et seq.</w:t>
      </w:r>
      <w:proofErr w:type="gramEnd"/>
      <w:r w:rsidRPr="0077538C">
        <w:rPr>
          <w:rFonts w:cs="Courier New"/>
          <w:sz w:val="24"/>
          <w:szCs w:val="24"/>
        </w:rPr>
        <w:t xml:space="preserve">  </w:t>
      </w:r>
    </w:p>
    <w:p w:rsidR="00D01F79" w:rsidRDefault="00D01F79" w:rsidP="001C16D2">
      <w:pPr>
        <w:tabs>
          <w:tab w:val="center" w:pos="4680"/>
        </w:tabs>
        <w:suppressAutoHyphens/>
        <w:outlineLvl w:val="0"/>
        <w:rPr>
          <w:rFonts w:cs="Courier New"/>
          <w:b/>
          <w:sz w:val="24"/>
          <w:szCs w:val="24"/>
        </w:rPr>
      </w:pPr>
    </w:p>
    <w:p w:rsidR="00D01F79" w:rsidRDefault="00D01F79" w:rsidP="001C16D2">
      <w:pPr>
        <w:tabs>
          <w:tab w:val="center" w:pos="4680"/>
        </w:tabs>
        <w:suppressAutoHyphens/>
        <w:outlineLvl w:val="0"/>
        <w:rPr>
          <w:rFonts w:cs="Courier New"/>
          <w:b/>
          <w:sz w:val="24"/>
          <w:szCs w:val="24"/>
        </w:rPr>
      </w:pPr>
    </w:p>
    <w:p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rsidR="001C16D2" w:rsidRDefault="001C16D2" w:rsidP="006A13CF">
      <w:pPr>
        <w:rPr>
          <w:rFonts w:cs="Courier New"/>
          <w:b/>
          <w:sz w:val="24"/>
          <w:szCs w:val="24"/>
        </w:rPr>
      </w:pPr>
    </w:p>
    <w:p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pPr>
        <w:tabs>
          <w:tab w:val="left" w:pos="-720"/>
        </w:tabs>
        <w:suppressAutoHyphens/>
        <w:rPr>
          <w:sz w:val="24"/>
        </w:rPr>
      </w:pPr>
    </w:p>
    <w:p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 xml:space="preserve">1168 is used to obtain this information from each provider.  </w:t>
      </w:r>
    </w:p>
    <w:p w:rsidR="00410C31" w:rsidRDefault="00410C31" w:rsidP="00410C31">
      <w:pPr>
        <w:tabs>
          <w:tab w:val="left" w:pos="-720"/>
        </w:tabs>
        <w:suppressAutoHyphens/>
        <w:rPr>
          <w:sz w:val="24"/>
        </w:rPr>
      </w:pPr>
    </w:p>
    <w:p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xml:space="preserve">. </w:t>
      </w:r>
      <w:proofErr w:type="gramStart"/>
      <w:r w:rsidRPr="00363C9A">
        <w:rPr>
          <w:rFonts w:cs="Courier New"/>
          <w:sz w:val="24"/>
          <w:szCs w:val="24"/>
        </w:rPr>
        <w:t>(20 CFR 10.801, 30.701, 725.70</w:t>
      </w:r>
      <w:r>
        <w:rPr>
          <w:rFonts w:cs="Courier New"/>
          <w:sz w:val="24"/>
          <w:szCs w:val="24"/>
        </w:rPr>
        <w:t>4</w:t>
      </w:r>
      <w:r w:rsidR="00D01F79">
        <w:rPr>
          <w:rFonts w:cs="Courier New"/>
          <w:sz w:val="24"/>
          <w:szCs w:val="24"/>
        </w:rPr>
        <w:t xml:space="preserve">, </w:t>
      </w:r>
      <w:r w:rsidRPr="00363C9A">
        <w:rPr>
          <w:rFonts w:cs="Courier New"/>
          <w:sz w:val="24"/>
          <w:szCs w:val="24"/>
        </w:rPr>
        <w:t>725.705</w:t>
      </w:r>
      <w:r w:rsidR="00D01F79">
        <w:rPr>
          <w:rFonts w:cs="Courier New"/>
          <w:sz w:val="24"/>
          <w:szCs w:val="24"/>
        </w:rPr>
        <w:t xml:space="preserve"> and 725.714</w:t>
      </w:r>
      <w:r w:rsidRPr="00363C9A">
        <w:rPr>
          <w:rFonts w:cs="Courier New"/>
          <w:sz w:val="24"/>
          <w:szCs w:val="24"/>
        </w:rPr>
        <w:t>).</w:t>
      </w:r>
      <w:proofErr w:type="gramEnd"/>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 xml:space="preserve">Indicate how, by whom, and for what purpose the information is to be used.  Except for a new collection, indicate the actual </w:t>
      </w:r>
      <w:r w:rsidRPr="006A13CF">
        <w:rPr>
          <w:rFonts w:cs="Courier New"/>
          <w:b/>
          <w:sz w:val="24"/>
          <w:szCs w:val="24"/>
        </w:rPr>
        <w:lastRenderedPageBreak/>
        <w:t>use the agency has made of the information received from the current collection.</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The information provided is used by all three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RDefault="00410C31" w:rsidP="00410C31">
      <w:pPr>
        <w:tabs>
          <w:tab w:val="left" w:pos="-720"/>
        </w:tabs>
        <w:suppressAutoHyphens/>
        <w:rPr>
          <w:sz w:val="24"/>
        </w:rPr>
      </w:pPr>
    </w:p>
    <w:p w:rsidR="00410C31" w:rsidRDefault="005A0750" w:rsidP="003223A6">
      <w:pPr>
        <w:rPr>
          <w:rFonts w:cs="Courier New"/>
          <w:sz w:val="24"/>
          <w:szCs w:val="24"/>
        </w:rPr>
      </w:pPr>
      <w:r w:rsidRPr="005A0750">
        <w:rPr>
          <w:rFonts w:cs="Courier New"/>
          <w:sz w:val="24"/>
          <w:szCs w:val="24"/>
        </w:rPr>
        <w:t>In accordance with the Government Paperwork Elimination Act, the current Form OWCP-</w:t>
      </w:r>
      <w:r>
        <w:rPr>
          <w:rFonts w:cs="Courier New"/>
          <w:sz w:val="24"/>
          <w:szCs w:val="24"/>
        </w:rPr>
        <w:t>1168</w:t>
      </w:r>
      <w:r w:rsidRPr="005A0750">
        <w:rPr>
          <w:rFonts w:cs="Courier New"/>
          <w:sz w:val="24"/>
          <w:szCs w:val="24"/>
        </w:rPr>
        <w:t xml:space="preserve"> is electronically interactive and is posted on the Internet at</w:t>
      </w:r>
      <w:r>
        <w:rPr>
          <w:rFonts w:cs="Courier New"/>
          <w:sz w:val="24"/>
          <w:szCs w:val="24"/>
        </w:rPr>
        <w:t xml:space="preserve"> </w:t>
      </w:r>
      <w:hyperlink r:id="rId9" w:history="1">
        <w:r w:rsidRPr="007949C8">
          <w:rPr>
            <w:rStyle w:val="Hyperlink"/>
            <w:rFonts w:cs="Courier New"/>
            <w:sz w:val="24"/>
            <w:szCs w:val="24"/>
          </w:rPr>
          <w:t>https://www.dol.gov/owcp/dfec/regs/compliance/OWCP-1168.pdf</w:t>
        </w:r>
      </w:hyperlink>
      <w:r>
        <w:rPr>
          <w:rFonts w:cs="Courier New"/>
          <w:sz w:val="24"/>
          <w:szCs w:val="24"/>
        </w:rPr>
        <w:t xml:space="preserve">.  </w:t>
      </w:r>
      <w:r w:rsidRPr="005A0750">
        <w:rPr>
          <w:rFonts w:cs="Courier New"/>
          <w:sz w:val="24"/>
          <w:szCs w:val="24"/>
        </w:rPr>
        <w:t xml:space="preserve">A provider may complete the form online, print out a paper copy and mail it to OWCP’s medical billing contractor. </w:t>
      </w:r>
      <w:r w:rsidR="00684C62" w:rsidRPr="00FB6B18">
        <w:rPr>
          <w:rFonts w:cs="Courier New"/>
          <w:sz w:val="24"/>
          <w:szCs w:val="24"/>
        </w:rPr>
        <w:t>OWCP</w:t>
      </w:r>
      <w:r w:rsidR="00EA4943" w:rsidRPr="00EA4943">
        <w:rPr>
          <w:rFonts w:cs="Courier New"/>
          <w:sz w:val="24"/>
          <w:szCs w:val="24"/>
        </w:rPr>
        <w:t>’s</w:t>
      </w:r>
      <w:r w:rsidR="00684C62" w:rsidRPr="00FB6B18">
        <w:rPr>
          <w:rFonts w:cs="Courier New"/>
          <w:sz w:val="24"/>
          <w:szCs w:val="24"/>
        </w:rPr>
        <w:t xml:space="preserve"> billing contractor </w:t>
      </w:r>
      <w:r w:rsidR="00EA4943" w:rsidRPr="00EA4943">
        <w:rPr>
          <w:rFonts w:cs="Courier New"/>
          <w:sz w:val="24"/>
          <w:szCs w:val="24"/>
        </w:rPr>
        <w:t>has made</w:t>
      </w:r>
      <w:r w:rsidR="00684C62" w:rsidRPr="00FB6B18">
        <w:rPr>
          <w:rFonts w:cs="Courier New"/>
          <w:sz w:val="24"/>
          <w:szCs w:val="24"/>
        </w:rPr>
        <w:t xml:space="preserve"> the collection of this information possible online through the billing contractor’s web portal</w:t>
      </w:r>
      <w:r w:rsidR="00EA4943" w:rsidRPr="00EA4943">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RDefault="00410C31" w:rsidP="00410C31">
      <w:pPr>
        <w:tabs>
          <w:tab w:val="left" w:pos="-720"/>
        </w:tabs>
        <w:suppressAutoHyphens/>
        <w:rPr>
          <w:sz w:val="24"/>
        </w:rPr>
      </w:pPr>
    </w:p>
    <w:p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rsidR="00410C31" w:rsidRDefault="00410C31" w:rsidP="00410C31">
      <w:pPr>
        <w:tabs>
          <w:tab w:val="left" w:pos="-720"/>
        </w:tabs>
        <w:suppressAutoHyphens/>
        <w:rPr>
          <w:sz w:val="24"/>
        </w:rPr>
      </w:pPr>
    </w:p>
    <w:p w:rsidR="00410C31" w:rsidRDefault="00410C31" w:rsidP="00410C31">
      <w:pPr>
        <w:pStyle w:val="BodyText"/>
        <w:rPr>
          <w:sz w:val="24"/>
        </w:rPr>
      </w:pPr>
      <w:r w:rsidRPr="002E2A16">
        <w:rPr>
          <w:rFonts w:cs="Courier New"/>
          <w:sz w:val="24"/>
          <w:szCs w:val="24"/>
        </w:rPr>
        <w:lastRenderedPageBreak/>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RDefault="00CE6680" w:rsidP="00410C31">
      <w:pPr>
        <w:pStyle w:val="BodyText"/>
        <w:rPr>
          <w:sz w:val="24"/>
        </w:rPr>
      </w:pPr>
    </w:p>
    <w:p w:rsidR="00410C31" w:rsidRPr="006A13CF" w:rsidRDefault="00410C31" w:rsidP="00410C31">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RDefault="00410C31" w:rsidP="00410C31">
      <w:pPr>
        <w:tabs>
          <w:tab w:val="left" w:pos="-720"/>
        </w:tabs>
        <w:suppressAutoHyphens/>
        <w:rPr>
          <w:sz w:val="24"/>
        </w:rPr>
      </w:pPr>
    </w:p>
    <w:p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rsidR="00410C31" w:rsidRPr="006A13CF" w:rsidRDefault="00410C31" w:rsidP="00410C31">
      <w:pPr>
        <w:rPr>
          <w:rFonts w:cs="Courier New"/>
          <w:b/>
          <w:sz w:val="24"/>
          <w:szCs w:val="24"/>
        </w:rPr>
      </w:pPr>
    </w:p>
    <w:p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rsidR="00410C31" w:rsidRPr="006A13CF" w:rsidRDefault="00410C31" w:rsidP="00410C31">
      <w:pPr>
        <w:pStyle w:val="BodyText"/>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10C31" w:rsidRDefault="00410C31" w:rsidP="00410C31">
      <w:pPr>
        <w:tabs>
          <w:tab w:val="left" w:pos="-720"/>
        </w:tabs>
        <w:suppressAutoHyphens/>
        <w:rPr>
          <w:sz w:val="24"/>
        </w:rPr>
      </w:pPr>
    </w:p>
    <w:p w:rsidR="002242F3" w:rsidRDefault="002242F3" w:rsidP="002242F3">
      <w:pPr>
        <w:tabs>
          <w:tab w:val="left" w:pos="-720"/>
        </w:tabs>
        <w:suppressAutoHyphens/>
        <w:rPr>
          <w:sz w:val="24"/>
        </w:rPr>
      </w:pPr>
      <w:r>
        <w:rPr>
          <w:sz w:val="24"/>
        </w:rPr>
        <w:t>No outside consultations have been conducted concerning the use of this form.  However, the form has been in use for several years in the three programs and thousands of responses have been received providing ample time for comments and consultation.  To our knowledge, no respondent has voiced a complaint regarding the use of this form.</w:t>
      </w:r>
    </w:p>
    <w:p w:rsidR="002242F3" w:rsidRDefault="002242F3" w:rsidP="002242F3">
      <w:pPr>
        <w:tabs>
          <w:tab w:val="left" w:pos="-720"/>
        </w:tabs>
        <w:suppressAutoHyphens/>
        <w:rPr>
          <w:sz w:val="24"/>
        </w:rPr>
      </w:pPr>
    </w:p>
    <w:p w:rsidR="00410C31" w:rsidRDefault="005A0750" w:rsidP="00410C31">
      <w:pPr>
        <w:tabs>
          <w:tab w:val="left" w:pos="-720"/>
        </w:tabs>
        <w:suppressAutoHyphens/>
        <w:rPr>
          <w:sz w:val="24"/>
        </w:rPr>
      </w:pPr>
      <w:r w:rsidRPr="005A0750">
        <w:rPr>
          <w:sz w:val="24"/>
        </w:rPr>
        <w:t xml:space="preserve">Concurrent with submission of this ICR, OWCP published a Notice of Proposed Rulemaking (NPRM) that provides a 60-day period for the public to comment on the proposed change to the collection </w:t>
      </w:r>
      <w:r w:rsidRPr="005A0750">
        <w:rPr>
          <w:sz w:val="24"/>
        </w:rPr>
        <w:lastRenderedPageBreak/>
        <w:t>of information.  In addition, the NPRM instructed that comments on the information collections in the proposed rule could be sent directly to OMB during a 30-day period.</w:t>
      </w:r>
    </w:p>
    <w:p w:rsidR="002E3602" w:rsidRDefault="002E3602"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00410C31" w:rsidRPr="006A13CF" w:rsidRDefault="00410C31" w:rsidP="00410C31">
      <w:pPr>
        <w:rPr>
          <w:rFonts w:cs="Courier New"/>
          <w:sz w:val="24"/>
          <w:szCs w:val="24"/>
        </w:rPr>
      </w:pPr>
    </w:p>
    <w:p w:rsidR="00410C31" w:rsidRPr="006A13CF" w:rsidRDefault="00410C31" w:rsidP="00410C31">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rsidR="00410C31" w:rsidRDefault="00410C31" w:rsidP="00410C31">
      <w:pPr>
        <w:tabs>
          <w:tab w:val="left" w:pos="-720"/>
        </w:tabs>
        <w:suppressAutoHyphens/>
        <w:rPr>
          <w:sz w:val="24"/>
        </w:rPr>
      </w:pPr>
    </w:p>
    <w:p w:rsidR="00410C31" w:rsidRPr="00EF7439"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 xml:space="preserve">protected under the Privacy Act in the following systems of records:  DOL/GOVT-1 (for FECA); DOL/ESA-6 (for BLBA); </w:t>
      </w:r>
      <w:r>
        <w:rPr>
          <w:rFonts w:cs="Courier New"/>
          <w:sz w:val="24"/>
          <w:szCs w:val="24"/>
        </w:rPr>
        <w:t xml:space="preserve">and </w:t>
      </w:r>
      <w:r w:rsidRPr="00EF7439">
        <w:rPr>
          <w:rFonts w:cs="Courier New"/>
          <w:sz w:val="24"/>
          <w:szCs w:val="24"/>
        </w:rPr>
        <w:t>DOL/ESA-49 (for EEOICPA).</w:t>
      </w:r>
      <w:r w:rsidR="00C1610A">
        <w:rPr>
          <w:rFonts w:cs="Courier New"/>
          <w:sz w:val="24"/>
          <w:szCs w:val="24"/>
        </w:rPr>
        <w:t xml:space="preserve">  A Privacy Act Statement is included on the form.</w:t>
      </w:r>
    </w:p>
    <w:p w:rsidR="00410C31" w:rsidRDefault="00410C31" w:rsidP="00410C31">
      <w:pPr>
        <w:tabs>
          <w:tab w:val="left" w:pos="-720"/>
        </w:tabs>
        <w:suppressAutoHyphens/>
        <w:rPr>
          <w:sz w:val="24"/>
        </w:rPr>
      </w:pPr>
    </w:p>
    <w:p w:rsidR="00410C31" w:rsidRPr="006A13CF" w:rsidRDefault="00410C31" w:rsidP="00410C31">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RDefault="00410C31" w:rsidP="00410C31">
      <w:pPr>
        <w:tabs>
          <w:tab w:val="left" w:pos="-720"/>
        </w:tabs>
        <w:suppressAutoHyphens/>
        <w:rPr>
          <w:sz w:val="24"/>
        </w:rPr>
      </w:pPr>
    </w:p>
    <w:p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rsidR="00156CC3" w:rsidRDefault="00156CC3">
      <w:pPr>
        <w:tabs>
          <w:tab w:val="left" w:pos="-720"/>
        </w:tabs>
        <w:suppressAutoHyphens/>
        <w:rPr>
          <w:sz w:val="24"/>
        </w:rPr>
      </w:pPr>
    </w:p>
    <w:p w:rsidR="006A13CF" w:rsidRPr="006A13CF" w:rsidRDefault="006A13CF" w:rsidP="006A13CF">
      <w:pPr>
        <w:rPr>
          <w:rFonts w:cs="Courier New"/>
          <w:b/>
          <w:sz w:val="24"/>
          <w:szCs w:val="24"/>
        </w:rPr>
      </w:pPr>
      <w:r w:rsidRPr="006A13CF">
        <w:rPr>
          <w:rFonts w:cs="Courier New"/>
          <w:b/>
          <w:sz w:val="24"/>
          <w:szCs w:val="24"/>
        </w:rPr>
        <w:t>12.</w:t>
      </w:r>
      <w:r w:rsidR="008A2B05">
        <w:rPr>
          <w:rFonts w:cs="Courier New"/>
          <w:b/>
          <w:sz w:val="24"/>
          <w:szCs w:val="24"/>
        </w:rPr>
        <w:tab/>
      </w:r>
      <w:r w:rsidRPr="006A13CF">
        <w:rPr>
          <w:rFonts w:cs="Courier New"/>
          <w:b/>
          <w:sz w:val="24"/>
          <w:szCs w:val="24"/>
        </w:rPr>
        <w:t>Provide estimates of the hour burden of the collection of information.  The statement should:</w:t>
      </w:r>
    </w:p>
    <w:p w:rsidR="006A13CF" w:rsidRPr="006A13CF" w:rsidRDefault="006A13CF" w:rsidP="006A13CF">
      <w:pPr>
        <w:tabs>
          <w:tab w:val="num" w:pos="993"/>
        </w:tabs>
        <w:rPr>
          <w:rFonts w:cs="Courier New"/>
          <w:b/>
          <w:sz w:val="24"/>
          <w:szCs w:val="24"/>
        </w:rPr>
      </w:pPr>
    </w:p>
    <w:p w:rsidR="006A13CF" w:rsidRPr="006A13CF" w:rsidRDefault="006A13CF" w:rsidP="006A13CF">
      <w:pPr>
        <w:numPr>
          <w:ilvl w:val="0"/>
          <w:numId w:val="11"/>
        </w:numPr>
        <w:tabs>
          <w:tab w:val="clear" w:pos="360"/>
          <w:tab w:val="num" w:pos="1080"/>
        </w:tabs>
        <w:ind w:left="1080"/>
        <w:rPr>
          <w:rFonts w:cs="Courier New"/>
          <w:sz w:val="24"/>
          <w:szCs w:val="24"/>
        </w:rPr>
      </w:pPr>
      <w:r w:rsidRPr="006A13CF">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rsidR="006A13CF" w:rsidRPr="006A13CF" w:rsidRDefault="006A13CF" w:rsidP="006A13CF">
      <w:pPr>
        <w:tabs>
          <w:tab w:val="num" w:pos="993"/>
        </w:tabs>
        <w:ind w:left="993"/>
        <w:rPr>
          <w:rFonts w:cs="Courier New"/>
          <w:sz w:val="24"/>
          <w:szCs w:val="24"/>
        </w:rPr>
      </w:pPr>
    </w:p>
    <w:p w:rsidR="006A13CF" w:rsidRDefault="006A13CF">
      <w:pPr>
        <w:tabs>
          <w:tab w:val="left" w:pos="-720"/>
        </w:tabs>
        <w:suppressAutoHyphens/>
        <w:rPr>
          <w:sz w:val="24"/>
        </w:rPr>
      </w:pPr>
    </w:p>
    <w:p w:rsidR="00156CC3" w:rsidRPr="00156CC3" w:rsidRDefault="00156CC3" w:rsidP="00156CC3">
      <w:pPr>
        <w:rPr>
          <w:rFonts w:cs="Courier New"/>
          <w:szCs w:val="22"/>
        </w:rPr>
      </w:pPr>
      <w:r w:rsidRPr="00156CC3">
        <w:rPr>
          <w:rFonts w:cs="Courier New"/>
          <w:sz w:val="24"/>
          <w:szCs w:val="24"/>
        </w:rPr>
        <w:t xml:space="preserve">The following burden estimates for the </w:t>
      </w:r>
      <w:r w:rsidR="006A13CF">
        <w:rPr>
          <w:rFonts w:cs="Courier New"/>
          <w:sz w:val="24"/>
          <w:szCs w:val="24"/>
        </w:rPr>
        <w:t>three</w:t>
      </w:r>
      <w:r w:rsidRPr="00156CC3">
        <w:rPr>
          <w:rFonts w:cs="Courier New"/>
          <w:sz w:val="24"/>
          <w:szCs w:val="24"/>
        </w:rPr>
        <w:t xml:space="preserve"> programs have been derived from data compiled during </w:t>
      </w:r>
      <w:r w:rsidR="00BC6C55">
        <w:rPr>
          <w:rFonts w:cs="Courier New"/>
          <w:sz w:val="24"/>
          <w:szCs w:val="24"/>
        </w:rPr>
        <w:t>FY</w:t>
      </w:r>
      <w:r w:rsidR="0059230E">
        <w:rPr>
          <w:rFonts w:cs="Courier New"/>
          <w:sz w:val="24"/>
          <w:szCs w:val="24"/>
        </w:rPr>
        <w:t>2015</w:t>
      </w:r>
      <w:r w:rsidRPr="00156CC3">
        <w:rPr>
          <w:rFonts w:cs="Courier New"/>
          <w:sz w:val="24"/>
          <w:szCs w:val="24"/>
        </w:rPr>
        <w:t>:</w:t>
      </w:r>
    </w:p>
    <w:p w:rsidR="00156CC3" w:rsidRDefault="00156CC3" w:rsidP="00156CC3">
      <w:pPr>
        <w:ind w:left="720"/>
        <w:rPr>
          <w:rFonts w:cs="Courier New"/>
          <w:sz w:val="24"/>
          <w:szCs w:val="24"/>
        </w:rPr>
      </w:pPr>
      <w:r w:rsidRPr="00156CC3">
        <w:rPr>
          <w:rFonts w:cs="Courier New"/>
          <w:sz w:val="24"/>
          <w:szCs w:val="24"/>
        </w:rPr>
        <w:t> </w:t>
      </w:r>
    </w:p>
    <w:p w:rsidR="00032724" w:rsidRPr="00156CC3" w:rsidRDefault="00032724" w:rsidP="00156CC3">
      <w:pPr>
        <w:ind w:left="720"/>
        <w:rPr>
          <w:rFonts w:cs="Courier New"/>
          <w:szCs w:val="22"/>
        </w:rPr>
      </w:pPr>
    </w:p>
    <w:p w:rsidR="00156CC3" w:rsidRPr="00A431B0" w:rsidRDefault="00156CC3" w:rsidP="006A13CF">
      <w:pPr>
        <w:ind w:left="720"/>
        <w:rPr>
          <w:rFonts w:cs="Courier New"/>
          <w:szCs w:val="22"/>
        </w:rPr>
      </w:pPr>
      <w:r w:rsidRPr="00A431B0">
        <w:rPr>
          <w:rFonts w:cs="Courier New"/>
          <w:b/>
          <w:bCs/>
          <w:sz w:val="24"/>
          <w:szCs w:val="24"/>
        </w:rPr>
        <w:t xml:space="preserve">FECA:  </w:t>
      </w:r>
      <w:r w:rsidR="003A4854" w:rsidRPr="00A431B0">
        <w:rPr>
          <w:rFonts w:cs="Courier New"/>
          <w:sz w:val="24"/>
          <w:szCs w:val="24"/>
        </w:rPr>
        <w:t xml:space="preserve">Approximately </w:t>
      </w:r>
      <w:r w:rsidR="00720F4E">
        <w:rPr>
          <w:rFonts w:cs="Courier New"/>
          <w:sz w:val="24"/>
          <w:szCs w:val="24"/>
        </w:rPr>
        <w:t>19,946</w:t>
      </w:r>
      <w:r w:rsidR="00BC6C55">
        <w:rPr>
          <w:rFonts w:cs="Courier New"/>
          <w:sz w:val="24"/>
          <w:szCs w:val="24"/>
        </w:rPr>
        <w:t xml:space="preserve"> </w:t>
      </w:r>
      <w:r w:rsidRPr="00A431B0">
        <w:rPr>
          <w:rFonts w:cs="Courier New"/>
          <w:sz w:val="24"/>
          <w:szCs w:val="24"/>
        </w:rPr>
        <w:t xml:space="preserve">respondents submit a Form OWCP-1168 each year for the FECA program.  It is estimated that each Form OWCP-1168 takes about 8 minutes for the </w:t>
      </w:r>
      <w:r w:rsidR="00684C62">
        <w:rPr>
          <w:rFonts w:cs="Courier New"/>
          <w:sz w:val="24"/>
          <w:szCs w:val="24"/>
        </w:rPr>
        <w:t>respondent to prepare, which results in an annual hour burden of </w:t>
      </w:r>
      <w:r w:rsidR="00720F4E">
        <w:rPr>
          <w:rFonts w:cs="Courier New"/>
          <w:sz w:val="24"/>
          <w:szCs w:val="24"/>
        </w:rPr>
        <w:t>2,653</w:t>
      </w:r>
      <w:r w:rsidR="00B53F93">
        <w:rPr>
          <w:rFonts w:cs="Courier New"/>
          <w:sz w:val="24"/>
          <w:szCs w:val="24"/>
        </w:rPr>
        <w:t xml:space="preserve"> </w:t>
      </w:r>
      <w:r w:rsidR="00684C62">
        <w:rPr>
          <w:rFonts w:cs="Courier New"/>
          <w:sz w:val="24"/>
          <w:szCs w:val="24"/>
        </w:rPr>
        <w:t>hours (</w:t>
      </w:r>
      <w:r w:rsidR="00720F4E">
        <w:rPr>
          <w:rFonts w:cs="Courier New"/>
          <w:sz w:val="24"/>
          <w:szCs w:val="24"/>
        </w:rPr>
        <w:t>19,946</w:t>
      </w:r>
      <w:r w:rsidR="00185007">
        <w:rPr>
          <w:rFonts w:cs="Courier New"/>
          <w:sz w:val="24"/>
          <w:szCs w:val="24"/>
        </w:rPr>
        <w:t xml:space="preserve"> </w:t>
      </w:r>
      <w:r w:rsidR="00512047" w:rsidRPr="00A431B0">
        <w:rPr>
          <w:rFonts w:cs="Courier New"/>
          <w:sz w:val="24"/>
          <w:szCs w:val="24"/>
        </w:rPr>
        <w:t xml:space="preserve">responses x 0.133 =  </w:t>
      </w:r>
      <w:r w:rsidR="00720F4E">
        <w:rPr>
          <w:rFonts w:cs="Courier New"/>
          <w:sz w:val="24"/>
          <w:szCs w:val="24"/>
        </w:rPr>
        <w:t>2,653</w:t>
      </w:r>
      <w:r w:rsidR="000261B4">
        <w:rPr>
          <w:rFonts w:cs="Courier New"/>
          <w:sz w:val="24"/>
          <w:szCs w:val="24"/>
        </w:rPr>
        <w:t xml:space="preserve"> </w:t>
      </w:r>
      <w:r w:rsidR="00512047" w:rsidRPr="00A431B0">
        <w:rPr>
          <w:rFonts w:cs="Courier New"/>
          <w:sz w:val="24"/>
          <w:szCs w:val="24"/>
        </w:rPr>
        <w:t>hours).</w:t>
      </w:r>
    </w:p>
    <w:p w:rsidR="00156CC3" w:rsidRPr="00A431B0" w:rsidRDefault="00684C62" w:rsidP="006A13CF">
      <w:pPr>
        <w:ind w:left="720"/>
        <w:rPr>
          <w:rFonts w:cs="Courier New"/>
          <w:szCs w:val="22"/>
        </w:rPr>
      </w:pPr>
      <w:r>
        <w:rPr>
          <w:rFonts w:cs="Courier New"/>
          <w:sz w:val="24"/>
          <w:szCs w:val="24"/>
        </w:rPr>
        <w:t> </w:t>
      </w:r>
    </w:p>
    <w:p w:rsidR="00156CC3" w:rsidRPr="00A431B0" w:rsidRDefault="00684C62" w:rsidP="006A13CF">
      <w:pPr>
        <w:ind w:left="720"/>
        <w:rPr>
          <w:rFonts w:cs="Courier New"/>
          <w:szCs w:val="22"/>
        </w:rPr>
      </w:pPr>
      <w:r>
        <w:rPr>
          <w:rFonts w:cs="Courier New"/>
          <w:b/>
          <w:bCs/>
          <w:sz w:val="24"/>
          <w:szCs w:val="24"/>
        </w:rPr>
        <w:t xml:space="preserve">BLBA:  </w:t>
      </w:r>
      <w:r w:rsidR="003A4854">
        <w:rPr>
          <w:rFonts w:cs="Courier New"/>
          <w:sz w:val="24"/>
          <w:szCs w:val="24"/>
        </w:rPr>
        <w:t xml:space="preserve">Approximately </w:t>
      </w:r>
      <w:r w:rsidR="00720F4E">
        <w:rPr>
          <w:rFonts w:cs="Courier New"/>
          <w:sz w:val="24"/>
          <w:szCs w:val="24"/>
        </w:rPr>
        <w:t>8,505</w:t>
      </w:r>
      <w:r w:rsidR="00325EE2">
        <w:rPr>
          <w:rFonts w:cs="Courier New"/>
          <w:sz w:val="24"/>
          <w:szCs w:val="24"/>
        </w:rPr>
        <w:t xml:space="preserve"> </w:t>
      </w:r>
      <w:r>
        <w:rPr>
          <w:rFonts w:cs="Courier New"/>
          <w:sz w:val="24"/>
          <w:szCs w:val="24"/>
        </w:rPr>
        <w:t xml:space="preserve">respondents submit a Form OWCP-1168 each year for the BLBA program.  It is estimated that each Form OWCP-1168 takes about 8 minutes for the respondent to prepare, which results in an annual hour burden of </w:t>
      </w:r>
      <w:r w:rsidR="00720F4E">
        <w:rPr>
          <w:rFonts w:cs="Courier New"/>
          <w:sz w:val="24"/>
          <w:szCs w:val="24"/>
        </w:rPr>
        <w:t>1,131</w:t>
      </w:r>
      <w:r w:rsidR="00720F4E" w:rsidRPr="00A431B0">
        <w:rPr>
          <w:rFonts w:cs="Courier New"/>
          <w:sz w:val="24"/>
          <w:szCs w:val="24"/>
        </w:rPr>
        <w:t xml:space="preserve"> </w:t>
      </w:r>
      <w:r w:rsidR="00512047" w:rsidRPr="00A431B0">
        <w:rPr>
          <w:rFonts w:cs="Courier New"/>
          <w:sz w:val="24"/>
          <w:szCs w:val="24"/>
        </w:rPr>
        <w:t>hours (</w:t>
      </w:r>
      <w:r w:rsidR="00720F4E">
        <w:rPr>
          <w:rFonts w:cs="Courier New"/>
          <w:sz w:val="24"/>
          <w:szCs w:val="24"/>
        </w:rPr>
        <w:t>8,505</w:t>
      </w:r>
      <w:r w:rsidR="00B53F93">
        <w:rPr>
          <w:rFonts w:cs="Courier New"/>
          <w:sz w:val="24"/>
          <w:szCs w:val="24"/>
        </w:rPr>
        <w:t xml:space="preserve"> </w:t>
      </w:r>
      <w:r w:rsidR="00512047" w:rsidRPr="00A431B0">
        <w:rPr>
          <w:rFonts w:cs="Courier New"/>
          <w:sz w:val="24"/>
          <w:szCs w:val="24"/>
        </w:rPr>
        <w:t xml:space="preserve">responses x 0.133 = </w:t>
      </w:r>
      <w:r w:rsidR="00E064FB" w:rsidRPr="00A431B0">
        <w:rPr>
          <w:rFonts w:cs="Courier New"/>
          <w:sz w:val="24"/>
          <w:szCs w:val="24"/>
        </w:rPr>
        <w:t xml:space="preserve"> </w:t>
      </w:r>
      <w:r w:rsidR="0082698D">
        <w:rPr>
          <w:rFonts w:cs="Courier New"/>
          <w:sz w:val="24"/>
          <w:szCs w:val="24"/>
        </w:rPr>
        <w:t xml:space="preserve">1,131 </w:t>
      </w:r>
      <w:r w:rsidR="00512047" w:rsidRPr="00A431B0">
        <w:rPr>
          <w:rFonts w:cs="Courier New"/>
          <w:sz w:val="24"/>
          <w:szCs w:val="24"/>
        </w:rPr>
        <w:t>hours)</w:t>
      </w:r>
      <w:r w:rsidR="00156CC3" w:rsidRPr="00A431B0">
        <w:rPr>
          <w:rFonts w:cs="Courier New"/>
          <w:sz w:val="24"/>
          <w:szCs w:val="24"/>
        </w:rPr>
        <w:t>.</w:t>
      </w:r>
    </w:p>
    <w:p w:rsidR="00156CC3" w:rsidRPr="00A431B0" w:rsidRDefault="00684C62" w:rsidP="006A13CF">
      <w:pPr>
        <w:ind w:left="720"/>
        <w:rPr>
          <w:rFonts w:cs="Courier New"/>
          <w:szCs w:val="22"/>
        </w:rPr>
      </w:pPr>
      <w:r>
        <w:rPr>
          <w:rFonts w:cs="Courier New"/>
          <w:b/>
          <w:bCs/>
          <w:sz w:val="24"/>
          <w:szCs w:val="24"/>
        </w:rPr>
        <w:t> </w:t>
      </w:r>
    </w:p>
    <w:p w:rsidR="00156CC3" w:rsidRPr="00A431B0" w:rsidRDefault="00684C62" w:rsidP="006A13CF">
      <w:pPr>
        <w:ind w:left="720"/>
        <w:rPr>
          <w:rFonts w:cs="Courier New"/>
          <w:szCs w:val="22"/>
        </w:rPr>
      </w:pPr>
      <w:r>
        <w:rPr>
          <w:rFonts w:cs="Courier New"/>
          <w:b/>
          <w:bCs/>
          <w:sz w:val="24"/>
          <w:szCs w:val="24"/>
        </w:rPr>
        <w:t xml:space="preserve">EEOICPA:  </w:t>
      </w:r>
      <w:r w:rsidR="003A4854">
        <w:rPr>
          <w:rFonts w:cs="Courier New"/>
          <w:sz w:val="24"/>
          <w:szCs w:val="24"/>
        </w:rPr>
        <w:t xml:space="preserve">About </w:t>
      </w:r>
      <w:r w:rsidR="00720F4E" w:rsidRPr="003B59C1">
        <w:rPr>
          <w:rFonts w:cs="Courier New"/>
          <w:sz w:val="24"/>
          <w:szCs w:val="24"/>
        </w:rPr>
        <w:t>8,806</w:t>
      </w:r>
      <w:r w:rsidR="003A4854">
        <w:rPr>
          <w:rFonts w:cs="Courier New"/>
          <w:sz w:val="24"/>
          <w:szCs w:val="24"/>
        </w:rPr>
        <w:t xml:space="preserve"> respondents</w:t>
      </w:r>
      <w:r>
        <w:rPr>
          <w:rFonts w:cs="Courier New"/>
          <w:sz w:val="24"/>
          <w:szCs w:val="24"/>
        </w:rPr>
        <w:t xml:space="preserve"> submit a Form OWCP-1168 each year for the EEOICPA program.  It is estimated that each Form OWCP-1168 takes about 8 minutes for the respondent to prepare, for an annual hour burden of </w:t>
      </w:r>
      <w:r w:rsidR="00720F4E">
        <w:rPr>
          <w:rFonts w:cs="Courier New"/>
          <w:sz w:val="24"/>
          <w:szCs w:val="24"/>
        </w:rPr>
        <w:t>1,171</w:t>
      </w:r>
      <w:r>
        <w:rPr>
          <w:rFonts w:cs="Courier New"/>
          <w:sz w:val="24"/>
          <w:szCs w:val="24"/>
        </w:rPr>
        <w:t xml:space="preserve"> hours (</w:t>
      </w:r>
      <w:r w:rsidR="00783AA4">
        <w:rPr>
          <w:rFonts w:cs="Courier New"/>
          <w:sz w:val="24"/>
          <w:szCs w:val="24"/>
        </w:rPr>
        <w:t>8,</w:t>
      </w:r>
      <w:r w:rsidR="008D5F91">
        <w:rPr>
          <w:rFonts w:cs="Courier New"/>
          <w:sz w:val="24"/>
          <w:szCs w:val="24"/>
        </w:rPr>
        <w:t xml:space="preserve">806 </w:t>
      </w:r>
      <w:r>
        <w:rPr>
          <w:rFonts w:cs="Courier New"/>
          <w:sz w:val="24"/>
          <w:szCs w:val="24"/>
        </w:rPr>
        <w:t xml:space="preserve">responses x 0.133 =  </w:t>
      </w:r>
      <w:r w:rsidR="00720F4E">
        <w:rPr>
          <w:rFonts w:cs="Courier New"/>
          <w:sz w:val="24"/>
          <w:szCs w:val="24"/>
        </w:rPr>
        <w:t>1,171</w:t>
      </w:r>
      <w:r w:rsidR="0006279C">
        <w:rPr>
          <w:rFonts w:cs="Courier New"/>
          <w:sz w:val="24"/>
          <w:szCs w:val="24"/>
        </w:rPr>
        <w:t xml:space="preserve"> </w:t>
      </w:r>
      <w:r>
        <w:rPr>
          <w:rFonts w:cs="Courier New"/>
          <w:sz w:val="24"/>
          <w:szCs w:val="24"/>
        </w:rPr>
        <w:t>hours).</w:t>
      </w:r>
    </w:p>
    <w:p w:rsidR="00156CC3" w:rsidRPr="00A431B0" w:rsidRDefault="00684C62" w:rsidP="00156CC3">
      <w:pPr>
        <w:ind w:left="1440"/>
        <w:rPr>
          <w:rFonts w:cs="Courier New"/>
          <w:szCs w:val="22"/>
        </w:rPr>
      </w:pPr>
      <w:r>
        <w:rPr>
          <w:rFonts w:cs="Courier New"/>
          <w:sz w:val="24"/>
          <w:szCs w:val="24"/>
        </w:rPr>
        <w:t> </w:t>
      </w:r>
    </w:p>
    <w:p w:rsidR="00156CC3" w:rsidRPr="00B652D1" w:rsidRDefault="00684C62" w:rsidP="006A13CF">
      <w:pPr>
        <w:rPr>
          <w:rFonts w:cs="Courier New"/>
          <w:szCs w:val="22"/>
        </w:rPr>
      </w:pPr>
      <w:r>
        <w:rPr>
          <w:rFonts w:cs="Courier New"/>
          <w:sz w:val="24"/>
          <w:szCs w:val="24"/>
        </w:rPr>
        <w:t>Combining the burden hours for these programs, Form OWCP-1168 has a total respondent annual burden hour estimate of</w:t>
      </w:r>
      <w:r w:rsidR="00454C76">
        <w:rPr>
          <w:rFonts w:cs="Courier New"/>
          <w:sz w:val="24"/>
          <w:szCs w:val="24"/>
        </w:rPr>
        <w:t xml:space="preserve"> </w:t>
      </w:r>
      <w:r w:rsidR="00720F4E">
        <w:rPr>
          <w:rFonts w:cs="Courier New"/>
          <w:sz w:val="24"/>
          <w:szCs w:val="24"/>
        </w:rPr>
        <w:t>4,955</w:t>
      </w:r>
      <w:r w:rsidR="003A4854">
        <w:rPr>
          <w:rFonts w:cs="Courier New"/>
          <w:sz w:val="24"/>
          <w:szCs w:val="24"/>
        </w:rPr>
        <w:t xml:space="preserve"> hours</w:t>
      </w:r>
      <w:r>
        <w:rPr>
          <w:rFonts w:cs="Courier New"/>
          <w:sz w:val="24"/>
          <w:szCs w:val="24"/>
        </w:rPr>
        <w:t xml:space="preserve"> </w:t>
      </w:r>
      <w:r w:rsidR="00454C76">
        <w:rPr>
          <w:rFonts w:cs="Courier New"/>
          <w:sz w:val="24"/>
          <w:szCs w:val="24"/>
        </w:rPr>
        <w:t>(</w:t>
      </w:r>
      <w:r w:rsidR="00720F4E">
        <w:rPr>
          <w:rFonts w:cs="Courier New"/>
          <w:sz w:val="24"/>
          <w:szCs w:val="24"/>
        </w:rPr>
        <w:t>2,653</w:t>
      </w:r>
      <w:r w:rsidR="00454C76">
        <w:rPr>
          <w:rFonts w:cs="Courier New"/>
          <w:sz w:val="24"/>
          <w:szCs w:val="24"/>
        </w:rPr>
        <w:t xml:space="preserve"> + </w:t>
      </w:r>
      <w:r w:rsidR="00720F4E">
        <w:rPr>
          <w:rFonts w:cs="Courier New"/>
          <w:sz w:val="24"/>
          <w:szCs w:val="24"/>
        </w:rPr>
        <w:t xml:space="preserve">1,131 </w:t>
      </w:r>
      <w:r w:rsidR="00454C76">
        <w:rPr>
          <w:rFonts w:cs="Courier New"/>
          <w:sz w:val="24"/>
          <w:szCs w:val="24"/>
        </w:rPr>
        <w:t xml:space="preserve">+ </w:t>
      </w:r>
      <w:r w:rsidR="00720F4E">
        <w:rPr>
          <w:rFonts w:cs="Courier New"/>
          <w:sz w:val="24"/>
          <w:szCs w:val="24"/>
        </w:rPr>
        <w:t>1,171</w:t>
      </w:r>
      <w:r w:rsidR="008A2B05">
        <w:rPr>
          <w:rFonts w:cs="Courier New"/>
          <w:sz w:val="24"/>
          <w:szCs w:val="24"/>
        </w:rPr>
        <w:t xml:space="preserve"> = </w:t>
      </w:r>
      <w:r w:rsidR="00720F4E">
        <w:rPr>
          <w:rFonts w:cs="Courier New"/>
          <w:sz w:val="24"/>
          <w:szCs w:val="24"/>
        </w:rPr>
        <w:t>4,955</w:t>
      </w:r>
      <w:r w:rsidR="00454C76">
        <w:rPr>
          <w:rFonts w:cs="Courier New"/>
          <w:sz w:val="24"/>
          <w:szCs w:val="24"/>
        </w:rPr>
        <w:t>)</w:t>
      </w:r>
      <w:r w:rsidR="00156CC3" w:rsidRPr="00A431B0">
        <w:rPr>
          <w:rFonts w:cs="Courier New"/>
          <w:sz w:val="24"/>
          <w:szCs w:val="24"/>
        </w:rPr>
        <w:t>.  Using the</w:t>
      </w:r>
      <w:r w:rsidR="00156CC3" w:rsidRPr="00B652D1">
        <w:rPr>
          <w:rFonts w:cs="Courier New"/>
          <w:sz w:val="24"/>
          <w:szCs w:val="24"/>
        </w:rPr>
        <w:t xml:space="preserve"> current hourly wage reported for general clerical work in offices and clinics of medical doctors (based on Bureau of Labor Statistics data for </w:t>
      </w:r>
      <w:r w:rsidR="00551896" w:rsidRPr="00551896">
        <w:rPr>
          <w:rFonts w:cs="Courier New"/>
          <w:sz w:val="24"/>
          <w:szCs w:val="24"/>
        </w:rPr>
        <w:t>May</w:t>
      </w:r>
      <w:r w:rsidR="00551896">
        <w:rPr>
          <w:rFonts w:cs="Courier New"/>
          <w:sz w:val="24"/>
          <w:szCs w:val="24"/>
        </w:rPr>
        <w:t xml:space="preserve"> </w:t>
      </w:r>
      <w:r w:rsidR="00526C0F">
        <w:rPr>
          <w:rFonts w:cs="Courier New"/>
          <w:sz w:val="24"/>
          <w:szCs w:val="24"/>
        </w:rPr>
        <w:t>201</w:t>
      </w:r>
      <w:r w:rsidR="000A13F4">
        <w:rPr>
          <w:rFonts w:cs="Courier New"/>
          <w:sz w:val="24"/>
          <w:szCs w:val="24"/>
        </w:rPr>
        <w:t>5</w:t>
      </w:r>
      <w:r w:rsidR="00526C0F">
        <w:rPr>
          <w:rFonts w:cs="Courier New"/>
          <w:sz w:val="24"/>
          <w:szCs w:val="24"/>
        </w:rPr>
        <w:t xml:space="preserve"> </w:t>
      </w:r>
      <w:hyperlink w:history="1"/>
      <w:hyperlink r:id="rId10" w:history="1">
        <w:r w:rsidR="00B53F93" w:rsidRPr="003D00F9">
          <w:rPr>
            <w:rStyle w:val="Hyperlink"/>
            <w:rFonts w:cs="Courier New"/>
            <w:sz w:val="24"/>
            <w:szCs w:val="24"/>
          </w:rPr>
          <w:t>http://www.bls.gov/oes/current/naics4_622100.htm</w:t>
        </w:r>
      </w:hyperlink>
      <w:r w:rsidR="00156CC3" w:rsidRPr="00B652D1">
        <w:rPr>
          <w:rFonts w:cs="Courier New"/>
          <w:sz w:val="24"/>
          <w:szCs w:val="24"/>
        </w:rPr>
        <w:t xml:space="preserve">) of </w:t>
      </w:r>
      <w:r w:rsidR="00156CC3" w:rsidRPr="00551896">
        <w:rPr>
          <w:rFonts w:cs="Courier New"/>
          <w:sz w:val="24"/>
          <w:szCs w:val="24"/>
        </w:rPr>
        <w:t>$</w:t>
      </w:r>
      <w:r w:rsidR="000A13F4">
        <w:rPr>
          <w:rFonts w:cs="Courier New"/>
          <w:sz w:val="24"/>
          <w:szCs w:val="24"/>
        </w:rPr>
        <w:t>16.37</w:t>
      </w:r>
      <w:r w:rsidR="00156CC3" w:rsidRPr="00B652D1">
        <w:rPr>
          <w:rFonts w:cs="Courier New"/>
          <w:sz w:val="24"/>
          <w:szCs w:val="24"/>
        </w:rPr>
        <w:t xml:space="preserve"> per hour, the respondent annualized cost estimate for this collection is $</w:t>
      </w:r>
      <w:r w:rsidR="004F4D47">
        <w:rPr>
          <w:rFonts w:cs="Courier New"/>
          <w:sz w:val="24"/>
          <w:szCs w:val="24"/>
        </w:rPr>
        <w:t>81,113</w:t>
      </w:r>
      <w:r w:rsidR="00156CC3" w:rsidRPr="00B652D1">
        <w:rPr>
          <w:rFonts w:cs="Courier New"/>
          <w:sz w:val="24"/>
          <w:szCs w:val="24"/>
        </w:rPr>
        <w:t>.</w:t>
      </w:r>
    </w:p>
    <w:p w:rsidR="006A13CF" w:rsidRPr="006A13CF" w:rsidRDefault="006A13CF" w:rsidP="006A13CF">
      <w:pPr>
        <w:rPr>
          <w:rFonts w:cs="Courier New"/>
          <w:sz w:val="24"/>
          <w:szCs w:val="24"/>
        </w:rPr>
      </w:pPr>
    </w:p>
    <w:p w:rsidR="006A13CF" w:rsidRPr="006A13CF" w:rsidRDefault="006A13CF" w:rsidP="006A13CF">
      <w:pPr>
        <w:rPr>
          <w:rFonts w:cs="Courier New"/>
          <w:b/>
          <w:sz w:val="24"/>
          <w:szCs w:val="24"/>
        </w:rPr>
      </w:pPr>
      <w:r w:rsidRPr="006A13CF">
        <w:rPr>
          <w:rFonts w:cs="Courier New"/>
          <w:b/>
          <w:sz w:val="24"/>
          <w:szCs w:val="24"/>
        </w:rPr>
        <w:t>13.</w:t>
      </w:r>
      <w:r w:rsidRPr="006A13CF">
        <w:rPr>
          <w:rFonts w:cs="Courier New"/>
          <w:b/>
          <w:sz w:val="24"/>
          <w:szCs w:val="24"/>
        </w:rPr>
        <w:tab/>
        <w:t>Annual Costs to Respondents (capital/start-up &amp; operation and maintenance).</w:t>
      </w:r>
    </w:p>
    <w:p w:rsidR="006A13CF" w:rsidRPr="006A13CF" w:rsidRDefault="006A13CF" w:rsidP="006A13CF">
      <w:pPr>
        <w:rPr>
          <w:rFonts w:cs="Courier New"/>
          <w:b/>
          <w:sz w:val="24"/>
          <w:szCs w:val="24"/>
        </w:rPr>
      </w:pPr>
    </w:p>
    <w:p w:rsidR="00156CC3" w:rsidRPr="00B652D1" w:rsidRDefault="00156CC3" w:rsidP="006A13CF">
      <w:pPr>
        <w:rPr>
          <w:rFonts w:cs="Courier New"/>
          <w:szCs w:val="22"/>
        </w:rPr>
      </w:pPr>
      <w:r w:rsidRPr="00156CC3">
        <w:rPr>
          <w:rFonts w:cs="Courier New"/>
          <w:sz w:val="24"/>
          <w:szCs w:val="24"/>
        </w:rPr>
        <w:t>There are no startup costs for this information collection.  Operation and maintenance costs consist solely of mailing costs.  Using a cost of $</w:t>
      </w:r>
      <w:r w:rsidRPr="00B652D1">
        <w:rPr>
          <w:rFonts w:cs="Courier New"/>
          <w:sz w:val="24"/>
          <w:szCs w:val="24"/>
        </w:rPr>
        <w:t xml:space="preserve"> </w:t>
      </w:r>
      <w:r w:rsidR="00DE623C">
        <w:rPr>
          <w:rFonts w:cs="Courier New"/>
          <w:sz w:val="24"/>
          <w:szCs w:val="24"/>
        </w:rPr>
        <w:t>0.50</w:t>
      </w:r>
      <w:r w:rsidR="00694BAC">
        <w:rPr>
          <w:rFonts w:cs="Courier New"/>
          <w:sz w:val="24"/>
          <w:szCs w:val="24"/>
        </w:rPr>
        <w:t xml:space="preserve"> </w:t>
      </w:r>
      <w:r w:rsidRPr="00B652D1">
        <w:rPr>
          <w:rFonts w:cs="Courier New"/>
          <w:sz w:val="24"/>
          <w:szCs w:val="24"/>
        </w:rPr>
        <w:t xml:space="preserve">per </w:t>
      </w:r>
      <w:r w:rsidR="009D29CE">
        <w:rPr>
          <w:rFonts w:cs="Courier New"/>
          <w:sz w:val="24"/>
          <w:szCs w:val="24"/>
        </w:rPr>
        <w:t>response ($</w:t>
      </w:r>
      <w:r w:rsidR="009D5255">
        <w:rPr>
          <w:rFonts w:cs="Courier New"/>
          <w:sz w:val="24"/>
          <w:szCs w:val="24"/>
        </w:rPr>
        <w:t>0.</w:t>
      </w:r>
      <w:r w:rsidR="00DE623C">
        <w:rPr>
          <w:rFonts w:cs="Courier New"/>
          <w:sz w:val="24"/>
          <w:szCs w:val="24"/>
        </w:rPr>
        <w:t>47</w:t>
      </w:r>
      <w:r w:rsidR="00694BAC" w:rsidRPr="00B652D1">
        <w:rPr>
          <w:rFonts w:cs="Courier New"/>
          <w:sz w:val="24"/>
          <w:szCs w:val="24"/>
        </w:rPr>
        <w:t xml:space="preserve"> </w:t>
      </w:r>
      <w:r w:rsidRPr="00B652D1">
        <w:rPr>
          <w:rFonts w:cs="Courier New"/>
          <w:sz w:val="24"/>
          <w:szCs w:val="24"/>
        </w:rPr>
        <w:t>for postage and $0.</w:t>
      </w:r>
      <w:r w:rsidR="00243121">
        <w:rPr>
          <w:rFonts w:cs="Courier New"/>
          <w:sz w:val="24"/>
          <w:szCs w:val="24"/>
        </w:rPr>
        <w:t>03</w:t>
      </w:r>
      <w:r w:rsidRPr="00B652D1">
        <w:rPr>
          <w:rFonts w:cs="Courier New"/>
          <w:sz w:val="24"/>
          <w:szCs w:val="24"/>
        </w:rPr>
        <w:t xml:space="preserve"> for an envelope), operation and maintenance costs are estimated to be </w:t>
      </w:r>
      <w:r w:rsidR="001D5BEE" w:rsidRPr="00971C76">
        <w:rPr>
          <w:rFonts w:cs="Courier New"/>
          <w:sz w:val="24"/>
          <w:szCs w:val="24"/>
        </w:rPr>
        <w:t>$</w:t>
      </w:r>
      <w:r w:rsidR="002F22FF">
        <w:rPr>
          <w:rFonts w:cs="Courier New"/>
          <w:sz w:val="24"/>
          <w:szCs w:val="24"/>
        </w:rPr>
        <w:t>18,629</w:t>
      </w:r>
      <w:r w:rsidR="001D5BEE" w:rsidDel="001D5BEE">
        <w:rPr>
          <w:rFonts w:cs="Courier New"/>
          <w:sz w:val="24"/>
          <w:szCs w:val="24"/>
        </w:rPr>
        <w:t xml:space="preserve"> </w:t>
      </w:r>
      <w:r w:rsidR="003A4854" w:rsidRPr="00B652D1">
        <w:rPr>
          <w:rFonts w:cs="Courier New"/>
          <w:sz w:val="24"/>
          <w:szCs w:val="24"/>
        </w:rPr>
        <w:t>(</w:t>
      </w:r>
      <w:r w:rsidR="00720F4E">
        <w:rPr>
          <w:rFonts w:cs="Courier New"/>
          <w:sz w:val="24"/>
          <w:szCs w:val="24"/>
        </w:rPr>
        <w:t>37,257</w:t>
      </w:r>
      <w:r w:rsidR="00C41A5E">
        <w:rPr>
          <w:rFonts w:cs="Courier New"/>
          <w:sz w:val="24"/>
          <w:szCs w:val="24"/>
        </w:rPr>
        <w:t xml:space="preserve"> </w:t>
      </w:r>
      <w:r w:rsidR="00503744" w:rsidRPr="00B652D1">
        <w:rPr>
          <w:rFonts w:cs="Courier New"/>
          <w:sz w:val="24"/>
          <w:szCs w:val="24"/>
        </w:rPr>
        <w:t>responses</w:t>
      </w:r>
      <w:r w:rsidRPr="00B652D1">
        <w:rPr>
          <w:rFonts w:cs="Courier New"/>
          <w:sz w:val="24"/>
          <w:szCs w:val="24"/>
        </w:rPr>
        <w:t xml:space="preserve"> x $</w:t>
      </w:r>
      <w:r w:rsidR="002F22FF">
        <w:rPr>
          <w:rFonts w:cs="Courier New"/>
          <w:sz w:val="24"/>
          <w:szCs w:val="24"/>
        </w:rPr>
        <w:t>0.50</w:t>
      </w:r>
      <w:r w:rsidR="00694BAC" w:rsidRPr="00B652D1">
        <w:rPr>
          <w:rFonts w:cs="Courier New"/>
          <w:sz w:val="24"/>
          <w:szCs w:val="24"/>
        </w:rPr>
        <w:t xml:space="preserve"> </w:t>
      </w:r>
      <w:r w:rsidR="008A2B05" w:rsidRPr="00B652D1">
        <w:rPr>
          <w:rFonts w:cs="Courier New"/>
          <w:sz w:val="24"/>
          <w:szCs w:val="24"/>
        </w:rPr>
        <w:t xml:space="preserve">= </w:t>
      </w:r>
      <w:r w:rsidR="008A2B05">
        <w:rPr>
          <w:rFonts w:cs="Courier New"/>
          <w:sz w:val="24"/>
          <w:szCs w:val="24"/>
        </w:rPr>
        <w:t>$</w:t>
      </w:r>
      <w:r w:rsidR="002F22FF">
        <w:rPr>
          <w:rFonts w:cs="Courier New"/>
          <w:sz w:val="24"/>
          <w:szCs w:val="24"/>
        </w:rPr>
        <w:t>18,629</w:t>
      </w:r>
      <w:r w:rsidR="001D5BEE">
        <w:rPr>
          <w:rFonts w:cs="Courier New"/>
          <w:sz w:val="24"/>
          <w:szCs w:val="24"/>
        </w:rPr>
        <w:t>rounded</w:t>
      </w:r>
      <w:r w:rsidRPr="00B652D1">
        <w:rPr>
          <w:rFonts w:cs="Courier New"/>
          <w:sz w:val="24"/>
          <w:szCs w:val="24"/>
        </w:rPr>
        <w:t>).</w:t>
      </w:r>
    </w:p>
    <w:p w:rsidR="006A13CF" w:rsidRDefault="006A13CF" w:rsidP="006A13CF">
      <w:pPr>
        <w:rPr>
          <w:rFonts w:cs="Courier New"/>
          <w:sz w:val="24"/>
          <w:szCs w:val="24"/>
        </w:rPr>
      </w:pPr>
    </w:p>
    <w:p w:rsidR="006A13CF" w:rsidRPr="006A13CF"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6A13CF">
        <w:rPr>
          <w:rFonts w:cs="Courier New"/>
          <w:b/>
          <w:sz w:val="24"/>
          <w:szCs w:val="24"/>
        </w:rPr>
        <w:lastRenderedPageBreak/>
        <w:t>14.</w:t>
      </w:r>
      <w:r w:rsidRPr="006A13CF">
        <w:rPr>
          <w:rFonts w:cs="Courier New"/>
          <w:b/>
          <w:sz w:val="24"/>
          <w:szCs w:val="24"/>
        </w:rPr>
        <w:tab/>
        <w:t xml:space="preserve">Provide estimates of annualized cost to the Federal </w:t>
      </w:r>
      <w:r w:rsidR="002048AE">
        <w:rPr>
          <w:rFonts w:cs="Courier New"/>
          <w:b/>
          <w:sz w:val="24"/>
          <w:szCs w:val="24"/>
        </w:rPr>
        <w:t>G</w:t>
      </w:r>
      <w:r w:rsidR="002048AE" w:rsidRPr="006A13CF">
        <w:rPr>
          <w:rFonts w:cs="Courier New"/>
          <w:b/>
          <w:sz w:val="24"/>
          <w:szCs w:val="24"/>
        </w:rPr>
        <w:t>overnment</w:t>
      </w:r>
      <w:r w:rsidRPr="006A13CF">
        <w:rPr>
          <w:rFonts w:cs="Courier New"/>
          <w:b/>
          <w:sz w:val="24"/>
          <w:szCs w:val="24"/>
        </w:rPr>
        <w:t>.</w:t>
      </w:r>
    </w:p>
    <w:p w:rsidR="00156CC3" w:rsidRPr="00156CC3" w:rsidRDefault="00156CC3" w:rsidP="006A13CF">
      <w:pPr>
        <w:rPr>
          <w:rFonts w:cs="Courier New"/>
          <w:szCs w:val="22"/>
        </w:rPr>
      </w:pPr>
      <w:r w:rsidRPr="00156CC3">
        <w:rPr>
          <w:rFonts w:cs="Courier New"/>
          <w:sz w:val="24"/>
          <w:szCs w:val="24"/>
        </w:rPr>
        <w:t> </w:t>
      </w:r>
    </w:p>
    <w:p w:rsidR="00156CC3" w:rsidRPr="00156CC3" w:rsidRDefault="00156CC3" w:rsidP="006A13CF">
      <w:pPr>
        <w:rPr>
          <w:rFonts w:cs="Courier New"/>
          <w:szCs w:val="22"/>
        </w:rPr>
      </w:pPr>
      <w:r w:rsidRPr="00156CC3">
        <w:rPr>
          <w:rFonts w:cs="Courier New"/>
          <w:sz w:val="24"/>
          <w:szCs w:val="24"/>
        </w:rPr>
        <w:t>The estimated costs to the Federal government of collecting the information on Form OWCP-1168 are set out below:</w:t>
      </w:r>
    </w:p>
    <w:p w:rsidR="00156CC3" w:rsidRPr="00156CC3" w:rsidRDefault="00156CC3" w:rsidP="0055424D">
      <w:pPr>
        <w:rPr>
          <w:rFonts w:cs="Courier New"/>
          <w:szCs w:val="22"/>
        </w:rPr>
      </w:pPr>
      <w:r w:rsidRPr="00156CC3">
        <w:rPr>
          <w:rFonts w:cs="Courier New"/>
          <w:b/>
          <w:bCs/>
          <w:sz w:val="24"/>
          <w:szCs w:val="24"/>
        </w:rPr>
        <w:t> </w:t>
      </w:r>
    </w:p>
    <w:p w:rsidR="00156CC3" w:rsidRPr="00156CC3" w:rsidRDefault="00156CC3" w:rsidP="00156CC3">
      <w:pPr>
        <w:ind w:left="720"/>
        <w:rPr>
          <w:rFonts w:cs="Courier New"/>
          <w:szCs w:val="22"/>
        </w:rPr>
      </w:pPr>
      <w:r w:rsidRPr="00156CC3">
        <w:rPr>
          <w:rFonts w:cs="Courier New"/>
          <w:b/>
          <w:bCs/>
          <w:sz w:val="24"/>
          <w:szCs w:val="24"/>
        </w:rPr>
        <w:t>Mailing/Developmental costs</w:t>
      </w:r>
      <w:r w:rsidRPr="00156CC3">
        <w:rPr>
          <w:rFonts w:cs="Courier New"/>
          <w:sz w:val="24"/>
          <w:szCs w:val="24"/>
        </w:rPr>
        <w:t xml:space="preserve">:  Providers seeking to enroll under one of OWCP’s benefit programs may </w:t>
      </w:r>
      <w:r w:rsidR="00830645">
        <w:rPr>
          <w:rFonts w:cs="Courier New"/>
          <w:sz w:val="24"/>
          <w:szCs w:val="24"/>
        </w:rPr>
        <w:t xml:space="preserve">print out a copy of </w:t>
      </w:r>
      <w:r w:rsidRPr="00156CC3">
        <w:rPr>
          <w:rFonts w:cs="Courier New"/>
          <w:sz w:val="24"/>
          <w:szCs w:val="24"/>
        </w:rPr>
        <w:t xml:space="preserve">Form OWCP-1168 from the Internet.  However, OWCP anticipates that approximately </w:t>
      </w:r>
      <w:r w:rsidR="006A13CF">
        <w:rPr>
          <w:rFonts w:cs="Courier New"/>
          <w:sz w:val="24"/>
          <w:szCs w:val="24"/>
        </w:rPr>
        <w:t>two-thirds</w:t>
      </w:r>
      <w:r w:rsidRPr="00156CC3">
        <w:rPr>
          <w:rFonts w:cs="Courier New"/>
          <w:sz w:val="24"/>
          <w:szCs w:val="24"/>
        </w:rPr>
        <w:t xml:space="preserve"> of providers will request a paper form; there will be a mailing cost of </w:t>
      </w:r>
      <w:r w:rsidR="00EA75AB" w:rsidRPr="00971C76">
        <w:rPr>
          <w:rFonts w:cs="Courier New"/>
          <w:sz w:val="24"/>
          <w:szCs w:val="24"/>
        </w:rPr>
        <w:t>$</w:t>
      </w:r>
      <w:r w:rsidR="002F22FF">
        <w:rPr>
          <w:rFonts w:cs="Courier New"/>
          <w:sz w:val="24"/>
          <w:szCs w:val="24"/>
        </w:rPr>
        <w:t>12,419</w:t>
      </w:r>
      <w:r w:rsidR="00B1466A">
        <w:rPr>
          <w:rFonts w:cs="Courier New"/>
          <w:sz w:val="24"/>
          <w:szCs w:val="24"/>
        </w:rPr>
        <w:t xml:space="preserve"> </w:t>
      </w:r>
      <w:r w:rsidR="003A4854">
        <w:rPr>
          <w:rFonts w:cs="Courier New"/>
          <w:sz w:val="24"/>
          <w:szCs w:val="24"/>
        </w:rPr>
        <w:t>(</w:t>
      </w:r>
      <w:r w:rsidR="005A1A58">
        <w:rPr>
          <w:rFonts w:cs="Courier New"/>
          <w:sz w:val="24"/>
          <w:szCs w:val="24"/>
        </w:rPr>
        <w:t>24,838</w:t>
      </w:r>
      <w:r w:rsidR="000C29F8">
        <w:rPr>
          <w:rFonts w:cs="Courier New"/>
          <w:sz w:val="24"/>
          <w:szCs w:val="24"/>
        </w:rPr>
        <w:t xml:space="preserve"> </w:t>
      </w:r>
      <w:r w:rsidR="00480BB3">
        <w:rPr>
          <w:rFonts w:cs="Courier New"/>
          <w:sz w:val="24"/>
          <w:szCs w:val="24"/>
        </w:rPr>
        <w:t>x $</w:t>
      </w:r>
      <w:r w:rsidR="003B59C1" w:rsidRPr="00B652D1">
        <w:rPr>
          <w:rFonts w:cs="Courier New"/>
          <w:sz w:val="24"/>
          <w:szCs w:val="24"/>
        </w:rPr>
        <w:t>.</w:t>
      </w:r>
      <w:r w:rsidR="002F22FF">
        <w:rPr>
          <w:rFonts w:cs="Courier New"/>
          <w:sz w:val="24"/>
          <w:szCs w:val="24"/>
        </w:rPr>
        <w:t>50</w:t>
      </w:r>
      <w:r w:rsidR="002F22FF" w:rsidRPr="00B652D1">
        <w:rPr>
          <w:rFonts w:cs="Courier New"/>
          <w:sz w:val="24"/>
          <w:szCs w:val="24"/>
        </w:rPr>
        <w:t xml:space="preserve"> </w:t>
      </w:r>
      <w:r w:rsidRPr="00B652D1">
        <w:rPr>
          <w:rFonts w:cs="Courier New"/>
          <w:sz w:val="24"/>
          <w:szCs w:val="24"/>
        </w:rPr>
        <w:t xml:space="preserve">= </w:t>
      </w:r>
      <w:r w:rsidR="00B1466A">
        <w:rPr>
          <w:rFonts w:cs="Courier New"/>
          <w:sz w:val="24"/>
          <w:szCs w:val="24"/>
        </w:rPr>
        <w:t>$</w:t>
      </w:r>
      <w:r w:rsidR="002F22FF">
        <w:rPr>
          <w:rFonts w:cs="Courier New"/>
          <w:sz w:val="24"/>
          <w:szCs w:val="24"/>
        </w:rPr>
        <w:t>12,419</w:t>
      </w:r>
      <w:r w:rsidR="00FD6990">
        <w:rPr>
          <w:rFonts w:cs="Courier New"/>
          <w:sz w:val="24"/>
          <w:szCs w:val="24"/>
        </w:rPr>
        <w:t>)</w:t>
      </w:r>
      <w:r w:rsidR="001F0952">
        <w:rPr>
          <w:rFonts w:cs="Courier New"/>
          <w:sz w:val="24"/>
          <w:szCs w:val="24"/>
        </w:rPr>
        <w:t xml:space="preserve"> </w:t>
      </w:r>
      <w:r w:rsidRPr="00156CC3">
        <w:rPr>
          <w:rFonts w:cs="Courier New"/>
          <w:sz w:val="24"/>
          <w:szCs w:val="24"/>
        </w:rPr>
        <w:t>for these forms. There are no developmental costs associated with this collection of information.</w:t>
      </w:r>
    </w:p>
    <w:p w:rsidR="00156CC3" w:rsidRPr="00156CC3" w:rsidRDefault="00156CC3" w:rsidP="00156CC3">
      <w:pPr>
        <w:ind w:left="720"/>
        <w:rPr>
          <w:rFonts w:cs="Courier New"/>
          <w:szCs w:val="22"/>
        </w:rPr>
      </w:pPr>
      <w:r w:rsidRPr="00156CC3">
        <w:rPr>
          <w:rFonts w:cs="Courier New"/>
          <w:sz w:val="24"/>
          <w:szCs w:val="24"/>
        </w:rPr>
        <w:t> </w:t>
      </w:r>
    </w:p>
    <w:p w:rsidR="00156CC3" w:rsidRPr="003A4854" w:rsidRDefault="00156CC3" w:rsidP="00156CC3">
      <w:pPr>
        <w:ind w:left="720"/>
        <w:rPr>
          <w:rFonts w:cs="Courier New"/>
          <w:szCs w:val="22"/>
        </w:rPr>
      </w:pPr>
      <w:r w:rsidRPr="003A4854">
        <w:rPr>
          <w:rFonts w:cs="Courier New"/>
          <w:b/>
          <w:bCs/>
          <w:sz w:val="24"/>
          <w:szCs w:val="24"/>
        </w:rPr>
        <w:t>Processing/Reviewing Costs</w:t>
      </w:r>
      <w:r w:rsidRPr="003A4854">
        <w:rPr>
          <w:rFonts w:cs="Courier New"/>
          <w:sz w:val="24"/>
          <w:szCs w:val="24"/>
        </w:rPr>
        <w:t xml:space="preserve">:  </w:t>
      </w:r>
      <w:r w:rsidR="006A13CF" w:rsidRPr="003A4854">
        <w:rPr>
          <w:rFonts w:cs="Courier New"/>
          <w:sz w:val="24"/>
          <w:szCs w:val="24"/>
        </w:rPr>
        <w:t xml:space="preserve">OWCP pays its </w:t>
      </w:r>
      <w:r w:rsidRPr="003A4854">
        <w:rPr>
          <w:rFonts w:cs="Courier New"/>
          <w:sz w:val="24"/>
          <w:szCs w:val="24"/>
        </w:rPr>
        <w:t xml:space="preserve">billing contractor </w:t>
      </w:r>
      <w:r w:rsidR="006A13CF" w:rsidRPr="003A4854">
        <w:rPr>
          <w:rFonts w:cs="Courier New"/>
          <w:sz w:val="24"/>
          <w:szCs w:val="24"/>
        </w:rPr>
        <w:t>$</w:t>
      </w:r>
      <w:r w:rsidR="00185007" w:rsidRPr="003A4854">
        <w:rPr>
          <w:rFonts w:cs="Courier New"/>
          <w:sz w:val="24"/>
          <w:szCs w:val="24"/>
        </w:rPr>
        <w:t xml:space="preserve"> 28.60</w:t>
      </w:r>
      <w:r w:rsidR="006A13CF" w:rsidRPr="003A4854">
        <w:rPr>
          <w:rFonts w:cs="Courier New"/>
          <w:sz w:val="24"/>
          <w:szCs w:val="24"/>
        </w:rPr>
        <w:t xml:space="preserve"> </w:t>
      </w:r>
      <w:r w:rsidRPr="003A4854">
        <w:rPr>
          <w:rFonts w:cs="Courier New"/>
          <w:sz w:val="24"/>
          <w:szCs w:val="24"/>
        </w:rPr>
        <w:t>to process one Form OWCP-1168</w:t>
      </w:r>
      <w:r w:rsidR="006A13CF" w:rsidRPr="003A4854">
        <w:rPr>
          <w:rFonts w:cs="Courier New"/>
          <w:sz w:val="24"/>
          <w:szCs w:val="24"/>
        </w:rPr>
        <w:t xml:space="preserve">.  </w:t>
      </w:r>
      <w:r w:rsidRPr="003A4854">
        <w:rPr>
          <w:rFonts w:cs="Courier New"/>
          <w:sz w:val="24"/>
          <w:szCs w:val="24"/>
        </w:rPr>
        <w:t xml:space="preserve">Therefore, </w:t>
      </w:r>
      <w:r w:rsidR="006A13CF" w:rsidRPr="003A4854">
        <w:rPr>
          <w:rFonts w:cs="Courier New"/>
          <w:sz w:val="24"/>
          <w:szCs w:val="24"/>
        </w:rPr>
        <w:t xml:space="preserve">OWCP’s cost to have its </w:t>
      </w:r>
      <w:r w:rsidRPr="003A4854">
        <w:rPr>
          <w:rFonts w:cs="Courier New"/>
          <w:sz w:val="24"/>
          <w:szCs w:val="24"/>
        </w:rPr>
        <w:t xml:space="preserve">contractor </w:t>
      </w:r>
      <w:r w:rsidR="003A4854" w:rsidRPr="003A4854">
        <w:rPr>
          <w:rFonts w:cs="Courier New"/>
          <w:sz w:val="24"/>
          <w:szCs w:val="24"/>
        </w:rPr>
        <w:t xml:space="preserve">process </w:t>
      </w:r>
      <w:r w:rsidR="0082698D">
        <w:rPr>
          <w:rFonts w:cs="Courier New"/>
          <w:sz w:val="24"/>
          <w:szCs w:val="24"/>
        </w:rPr>
        <w:t>37,257</w:t>
      </w:r>
      <w:r w:rsidRPr="003A4854">
        <w:rPr>
          <w:rFonts w:cs="Courier New"/>
          <w:sz w:val="24"/>
          <w:szCs w:val="24"/>
        </w:rPr>
        <w:t xml:space="preserve"> </w:t>
      </w:r>
      <w:r w:rsidR="006A13CF" w:rsidRPr="003A4854">
        <w:rPr>
          <w:rFonts w:cs="Courier New"/>
          <w:sz w:val="24"/>
          <w:szCs w:val="24"/>
        </w:rPr>
        <w:t>of these f</w:t>
      </w:r>
      <w:r w:rsidRPr="003A4854">
        <w:rPr>
          <w:rFonts w:cs="Courier New"/>
          <w:sz w:val="24"/>
          <w:szCs w:val="24"/>
        </w:rPr>
        <w:t>orm</w:t>
      </w:r>
      <w:r w:rsidR="006A13CF" w:rsidRPr="003A4854">
        <w:rPr>
          <w:rFonts w:cs="Courier New"/>
          <w:sz w:val="24"/>
          <w:szCs w:val="24"/>
        </w:rPr>
        <w:t>s</w:t>
      </w:r>
      <w:r w:rsidRPr="003A4854">
        <w:rPr>
          <w:rFonts w:cs="Courier New"/>
          <w:sz w:val="24"/>
          <w:szCs w:val="24"/>
        </w:rPr>
        <w:t xml:space="preserve"> for the </w:t>
      </w:r>
      <w:r w:rsidR="006A13CF" w:rsidRPr="003A4854">
        <w:rPr>
          <w:rFonts w:cs="Courier New"/>
          <w:sz w:val="24"/>
          <w:szCs w:val="24"/>
        </w:rPr>
        <w:t>three</w:t>
      </w:r>
      <w:r w:rsidRPr="003A4854">
        <w:rPr>
          <w:rFonts w:cs="Courier New"/>
          <w:sz w:val="24"/>
          <w:szCs w:val="24"/>
        </w:rPr>
        <w:t xml:space="preserve"> programs </w:t>
      </w:r>
      <w:r w:rsidR="006A13CF" w:rsidRPr="003A4854">
        <w:rPr>
          <w:rFonts w:cs="Courier New"/>
          <w:sz w:val="24"/>
          <w:szCs w:val="24"/>
        </w:rPr>
        <w:t>is</w:t>
      </w:r>
      <w:r w:rsidRPr="003A4854">
        <w:rPr>
          <w:rFonts w:cs="Courier New"/>
          <w:sz w:val="24"/>
          <w:szCs w:val="24"/>
        </w:rPr>
        <w:t xml:space="preserve"> $</w:t>
      </w:r>
      <w:r w:rsidR="0082698D">
        <w:rPr>
          <w:rFonts w:cs="Courier New"/>
          <w:sz w:val="24"/>
          <w:szCs w:val="24"/>
        </w:rPr>
        <w:t>1,065,550</w:t>
      </w:r>
      <w:r w:rsidR="00AA7171" w:rsidRPr="003A4854">
        <w:rPr>
          <w:rFonts w:cs="Courier New"/>
          <w:sz w:val="24"/>
          <w:szCs w:val="24"/>
        </w:rPr>
        <w:t xml:space="preserve"> </w:t>
      </w:r>
      <w:r w:rsidR="0082698D">
        <w:rPr>
          <w:rFonts w:cs="Courier New"/>
          <w:sz w:val="24"/>
          <w:szCs w:val="24"/>
        </w:rPr>
        <w:t>(37,257</w:t>
      </w:r>
      <w:r w:rsidRPr="003A4854">
        <w:rPr>
          <w:rFonts w:cs="Courier New"/>
          <w:sz w:val="24"/>
          <w:szCs w:val="24"/>
        </w:rPr>
        <w:t xml:space="preserve"> forms x $</w:t>
      </w:r>
      <w:r w:rsidR="00AA7171" w:rsidRPr="003A4854">
        <w:rPr>
          <w:rFonts w:cs="Courier New"/>
          <w:sz w:val="24"/>
          <w:szCs w:val="24"/>
        </w:rPr>
        <w:t xml:space="preserve"> 28.60</w:t>
      </w:r>
      <w:r w:rsidR="00684C62" w:rsidRPr="003A4854">
        <w:rPr>
          <w:rFonts w:cs="Courier New"/>
          <w:sz w:val="24"/>
          <w:szCs w:val="24"/>
        </w:rPr>
        <w:t xml:space="preserve"> = $</w:t>
      </w:r>
      <w:r w:rsidR="0082698D">
        <w:rPr>
          <w:rFonts w:cs="Courier New"/>
          <w:sz w:val="24"/>
          <w:szCs w:val="24"/>
        </w:rPr>
        <w:t>1,065,550</w:t>
      </w:r>
      <w:r w:rsidR="00684C62" w:rsidRPr="003A4854">
        <w:rPr>
          <w:rFonts w:cs="Courier New"/>
          <w:sz w:val="24"/>
          <w:szCs w:val="24"/>
        </w:rPr>
        <w:t>).</w:t>
      </w:r>
    </w:p>
    <w:p w:rsidR="00156CC3" w:rsidRPr="003A4854" w:rsidRDefault="00156CC3" w:rsidP="00156CC3">
      <w:pPr>
        <w:ind w:left="1440" w:right="-144" w:hanging="2160"/>
        <w:rPr>
          <w:rFonts w:cs="Courier New"/>
          <w:szCs w:val="22"/>
        </w:rPr>
      </w:pPr>
      <w:r w:rsidRPr="003A4854">
        <w:rPr>
          <w:rFonts w:cs="Courier New"/>
          <w:sz w:val="24"/>
          <w:szCs w:val="24"/>
        </w:rPr>
        <w:t> </w:t>
      </w:r>
    </w:p>
    <w:p w:rsidR="00156CC3" w:rsidRPr="003A4854" w:rsidRDefault="003A4854" w:rsidP="006A13CF">
      <w:pPr>
        <w:rPr>
          <w:rFonts w:cs="Courier New"/>
          <w:szCs w:val="22"/>
        </w:rPr>
      </w:pPr>
      <w:r w:rsidRPr="003A4854">
        <w:rPr>
          <w:rFonts w:cs="Courier New"/>
          <w:sz w:val="24"/>
          <w:szCs w:val="24"/>
        </w:rPr>
        <w:t>$</w:t>
      </w:r>
      <w:r w:rsidR="007A1F19">
        <w:rPr>
          <w:rFonts w:cs="Courier New"/>
          <w:sz w:val="24"/>
          <w:szCs w:val="24"/>
        </w:rPr>
        <w:t>12,419</w:t>
      </w:r>
      <w:r w:rsidR="00156CC3" w:rsidRPr="003A4854">
        <w:rPr>
          <w:rFonts w:cs="Courier New"/>
          <w:sz w:val="24"/>
          <w:szCs w:val="24"/>
        </w:rPr>
        <w:t>(mailing) + $</w:t>
      </w:r>
      <w:r w:rsidR="0082698D">
        <w:rPr>
          <w:rFonts w:cs="Courier New"/>
          <w:sz w:val="24"/>
          <w:szCs w:val="24"/>
        </w:rPr>
        <w:t>1,065,550</w:t>
      </w:r>
      <w:r w:rsidR="00830645" w:rsidRPr="003A4854">
        <w:rPr>
          <w:rFonts w:cs="Courier New"/>
          <w:sz w:val="24"/>
          <w:szCs w:val="24"/>
        </w:rPr>
        <w:t xml:space="preserve"> </w:t>
      </w:r>
      <w:r w:rsidR="00156CC3" w:rsidRPr="003A4854">
        <w:rPr>
          <w:rFonts w:cs="Courier New"/>
          <w:sz w:val="24"/>
          <w:szCs w:val="24"/>
        </w:rPr>
        <w:t xml:space="preserve">(processing) = Total Estimated Federal Cost of </w:t>
      </w:r>
      <w:r w:rsidR="00746B9E" w:rsidRPr="003A4854">
        <w:rPr>
          <w:rFonts w:cs="Courier New"/>
          <w:sz w:val="24"/>
          <w:szCs w:val="24"/>
        </w:rPr>
        <w:t>$</w:t>
      </w:r>
      <w:r w:rsidR="007A1F19">
        <w:rPr>
          <w:rFonts w:cs="Courier New"/>
          <w:sz w:val="24"/>
          <w:szCs w:val="24"/>
        </w:rPr>
        <w:t>1,077,969</w:t>
      </w:r>
      <w:r w:rsidR="001F0952" w:rsidRPr="003A4854">
        <w:rPr>
          <w:rFonts w:cs="Courier New"/>
          <w:sz w:val="24"/>
          <w:szCs w:val="24"/>
        </w:rPr>
        <w:t>.</w:t>
      </w:r>
    </w:p>
    <w:p w:rsidR="00156CC3" w:rsidRPr="003A4854" w:rsidRDefault="00156CC3" w:rsidP="006A13CF">
      <w:pPr>
        <w:rPr>
          <w:rFonts w:cs="Courier New"/>
          <w:sz w:val="24"/>
          <w:szCs w:val="24"/>
        </w:rPr>
      </w:pPr>
    </w:p>
    <w:p w:rsidR="006A13CF" w:rsidRPr="003A4854" w:rsidRDefault="006A13CF" w:rsidP="006A13CF">
      <w:pPr>
        <w:rPr>
          <w:rFonts w:cs="Courier New"/>
          <w:b/>
          <w:bCs/>
          <w:sz w:val="24"/>
          <w:szCs w:val="24"/>
        </w:rPr>
      </w:pPr>
      <w:r w:rsidRPr="003A4854">
        <w:rPr>
          <w:rFonts w:cs="Courier New"/>
          <w:b/>
          <w:sz w:val="24"/>
          <w:szCs w:val="24"/>
        </w:rPr>
        <w:t>15.</w:t>
      </w:r>
      <w:r w:rsidRPr="003A4854">
        <w:rPr>
          <w:rFonts w:cs="Courier New"/>
          <w:sz w:val="24"/>
          <w:szCs w:val="24"/>
        </w:rPr>
        <w:tab/>
      </w:r>
      <w:r w:rsidRPr="003A4854">
        <w:rPr>
          <w:rFonts w:cs="Courier New"/>
          <w:b/>
          <w:sz w:val="24"/>
          <w:szCs w:val="24"/>
        </w:rPr>
        <w:t>E</w:t>
      </w:r>
      <w:r w:rsidRPr="003A4854">
        <w:rPr>
          <w:rFonts w:cs="Courier New"/>
          <w:b/>
          <w:bCs/>
          <w:sz w:val="24"/>
          <w:szCs w:val="24"/>
        </w:rPr>
        <w:t>xplain the reasons for any program changes or adjustments</w:t>
      </w:r>
      <w:r w:rsidR="00487DAA" w:rsidRPr="003A4854">
        <w:rPr>
          <w:rFonts w:cs="Courier New"/>
          <w:b/>
          <w:bCs/>
          <w:sz w:val="24"/>
          <w:szCs w:val="24"/>
        </w:rPr>
        <w:t>.</w:t>
      </w:r>
      <w:r w:rsidRPr="003A4854">
        <w:rPr>
          <w:rFonts w:cs="Courier New"/>
          <w:b/>
          <w:bCs/>
          <w:sz w:val="24"/>
          <w:szCs w:val="24"/>
        </w:rPr>
        <w:t xml:space="preserve"> </w:t>
      </w:r>
    </w:p>
    <w:p w:rsidR="006A13CF" w:rsidRPr="003A4854" w:rsidRDefault="006A13CF" w:rsidP="006A13CF">
      <w:pPr>
        <w:rPr>
          <w:rFonts w:cs="Courier New"/>
          <w:sz w:val="24"/>
          <w:szCs w:val="24"/>
        </w:rPr>
      </w:pPr>
    </w:p>
    <w:p w:rsidR="0059230E" w:rsidRDefault="00DE623C" w:rsidP="006A13CF">
      <w:pPr>
        <w:rPr>
          <w:rFonts w:cs="Courier New"/>
          <w:sz w:val="24"/>
          <w:szCs w:val="24"/>
        </w:rPr>
      </w:pPr>
      <w:r w:rsidRPr="003A4854">
        <w:rPr>
          <w:rFonts w:cs="Courier New"/>
          <w:sz w:val="24"/>
          <w:szCs w:val="24"/>
        </w:rPr>
        <w:t>There has been a</w:t>
      </w:r>
      <w:r w:rsidR="00586A03">
        <w:rPr>
          <w:rFonts w:cs="Courier New"/>
          <w:sz w:val="24"/>
          <w:szCs w:val="24"/>
        </w:rPr>
        <w:t>n</w:t>
      </w:r>
      <w:r w:rsidRPr="003A4854">
        <w:rPr>
          <w:rFonts w:cs="Courier New"/>
          <w:sz w:val="24"/>
          <w:szCs w:val="24"/>
        </w:rPr>
        <w:t xml:space="preserve"> </w:t>
      </w:r>
      <w:r w:rsidR="00586A03">
        <w:rPr>
          <w:rFonts w:cs="Courier New"/>
          <w:sz w:val="24"/>
          <w:szCs w:val="24"/>
        </w:rPr>
        <w:t>in</w:t>
      </w:r>
      <w:r w:rsidR="00586A03" w:rsidRPr="003A4854">
        <w:rPr>
          <w:rFonts w:cs="Courier New"/>
          <w:sz w:val="24"/>
          <w:szCs w:val="24"/>
        </w:rPr>
        <w:t xml:space="preserve">crease </w:t>
      </w:r>
      <w:r w:rsidRPr="003A4854">
        <w:rPr>
          <w:rFonts w:cs="Courier New"/>
          <w:sz w:val="24"/>
          <w:szCs w:val="24"/>
        </w:rPr>
        <w:t xml:space="preserve">in the number of respondents seeking to provide medical or vocational services to beneficiaries.  </w:t>
      </w:r>
      <w:r>
        <w:rPr>
          <w:rFonts w:cs="Courier New"/>
          <w:sz w:val="24"/>
          <w:szCs w:val="24"/>
        </w:rPr>
        <w:t xml:space="preserve">Accordingly, the burden hours </w:t>
      </w:r>
      <w:r w:rsidR="00586A03">
        <w:rPr>
          <w:rFonts w:cs="Courier New"/>
          <w:sz w:val="24"/>
          <w:szCs w:val="24"/>
        </w:rPr>
        <w:t>in</w:t>
      </w:r>
      <w:r>
        <w:rPr>
          <w:rFonts w:cs="Courier New"/>
          <w:sz w:val="24"/>
          <w:szCs w:val="24"/>
        </w:rPr>
        <w:t xml:space="preserve">creased from </w:t>
      </w:r>
      <w:r w:rsidR="00586A03">
        <w:rPr>
          <w:rFonts w:cs="Courier New"/>
          <w:sz w:val="24"/>
          <w:szCs w:val="24"/>
        </w:rPr>
        <w:t>4,252</w:t>
      </w:r>
      <w:r>
        <w:rPr>
          <w:rFonts w:cs="Courier New"/>
          <w:sz w:val="24"/>
          <w:szCs w:val="24"/>
        </w:rPr>
        <w:t xml:space="preserve"> to </w:t>
      </w:r>
      <w:r w:rsidR="00713187">
        <w:rPr>
          <w:rFonts w:cs="Courier New"/>
          <w:sz w:val="24"/>
          <w:szCs w:val="24"/>
        </w:rPr>
        <w:t>4,955</w:t>
      </w:r>
      <w:r>
        <w:rPr>
          <w:rFonts w:cs="Courier New"/>
          <w:sz w:val="24"/>
          <w:szCs w:val="24"/>
        </w:rPr>
        <w:t xml:space="preserve">, </w:t>
      </w:r>
      <w:r w:rsidRPr="003A4854">
        <w:rPr>
          <w:rFonts w:cs="Courier New"/>
          <w:sz w:val="24"/>
          <w:szCs w:val="24"/>
        </w:rPr>
        <w:t xml:space="preserve">an adjustment of </w:t>
      </w:r>
      <w:r w:rsidR="00586A03">
        <w:rPr>
          <w:rFonts w:cs="Courier New"/>
          <w:sz w:val="24"/>
          <w:szCs w:val="24"/>
        </w:rPr>
        <w:t>703</w:t>
      </w:r>
      <w:r w:rsidRPr="003A4854">
        <w:rPr>
          <w:rFonts w:cs="Courier New"/>
          <w:sz w:val="24"/>
          <w:szCs w:val="24"/>
        </w:rPr>
        <w:t xml:space="preserve"> hours and </w:t>
      </w:r>
      <w:r>
        <w:rPr>
          <w:rFonts w:cs="Courier New"/>
          <w:sz w:val="24"/>
          <w:szCs w:val="24"/>
        </w:rPr>
        <w:t xml:space="preserve">the </w:t>
      </w:r>
      <w:r w:rsidRPr="003A4854">
        <w:rPr>
          <w:rFonts w:cs="Courier New"/>
          <w:sz w:val="24"/>
          <w:szCs w:val="24"/>
        </w:rPr>
        <w:t xml:space="preserve">operational and maintenance costs </w:t>
      </w:r>
      <w:r w:rsidR="00586A03">
        <w:rPr>
          <w:rFonts w:cs="Courier New"/>
          <w:sz w:val="24"/>
          <w:szCs w:val="24"/>
        </w:rPr>
        <w:t>in</w:t>
      </w:r>
      <w:r>
        <w:rPr>
          <w:rFonts w:cs="Courier New"/>
          <w:sz w:val="24"/>
          <w:szCs w:val="24"/>
        </w:rPr>
        <w:t>creased from $</w:t>
      </w:r>
      <w:r w:rsidR="00586A03">
        <w:rPr>
          <w:rFonts w:cs="Courier New"/>
          <w:sz w:val="24"/>
          <w:szCs w:val="24"/>
        </w:rPr>
        <w:t>16,629</w:t>
      </w:r>
      <w:r>
        <w:rPr>
          <w:rFonts w:cs="Courier New"/>
          <w:sz w:val="24"/>
          <w:szCs w:val="24"/>
        </w:rPr>
        <w:t xml:space="preserve"> to $</w:t>
      </w:r>
      <w:r w:rsidR="00713187">
        <w:rPr>
          <w:rFonts w:cs="Courier New"/>
          <w:sz w:val="24"/>
          <w:szCs w:val="24"/>
        </w:rPr>
        <w:t>18,629</w:t>
      </w:r>
      <w:r>
        <w:rPr>
          <w:rFonts w:cs="Courier New"/>
          <w:sz w:val="24"/>
          <w:szCs w:val="24"/>
        </w:rPr>
        <w:t>, an adjustment of $</w:t>
      </w:r>
      <w:r w:rsidR="00586A03">
        <w:rPr>
          <w:rFonts w:cs="Courier New"/>
          <w:sz w:val="24"/>
          <w:szCs w:val="24"/>
        </w:rPr>
        <w:t>2,000</w:t>
      </w:r>
      <w:r w:rsidRPr="003A4854">
        <w:rPr>
          <w:rFonts w:cs="Courier New"/>
          <w:sz w:val="24"/>
          <w:szCs w:val="24"/>
        </w:rPr>
        <w:t>.</w:t>
      </w:r>
      <w:r>
        <w:rPr>
          <w:rFonts w:cs="Courier New"/>
          <w:sz w:val="24"/>
          <w:szCs w:val="24"/>
        </w:rPr>
        <w:t xml:space="preserve">  </w:t>
      </w:r>
    </w:p>
    <w:p w:rsidR="00CA2D46" w:rsidRDefault="00E32C20" w:rsidP="006A13CF">
      <w:pPr>
        <w:rPr>
          <w:rFonts w:cs="Courier New"/>
          <w:b/>
          <w:sz w:val="24"/>
          <w:szCs w:val="24"/>
        </w:rPr>
      </w:pPr>
      <w:r>
        <w:rPr>
          <w:rFonts w:cs="Courier New"/>
        </w:rPr>
        <w:t>In addition, t</w:t>
      </w:r>
      <w:r w:rsidR="005A0750">
        <w:rPr>
          <w:rFonts w:cs="Courier New"/>
        </w:rPr>
        <w:t>he proposed BLBA rule continues the current information collection requirements</w:t>
      </w:r>
      <w:r>
        <w:rPr>
          <w:rFonts w:cs="Courier New"/>
        </w:rPr>
        <w:t xml:space="preserve"> but would </w:t>
      </w:r>
      <w:r w:rsidR="003B59C1">
        <w:rPr>
          <w:rFonts w:cs="Courier New"/>
        </w:rPr>
        <w:t>change where</w:t>
      </w:r>
      <w:r w:rsidR="005A0750">
        <w:rPr>
          <w:rFonts w:cs="Courier New"/>
        </w:rPr>
        <w:t xml:space="preserve"> the regulatory authorities are codified. This ICR updates the regulatory citation for the BLBA program’s authority to collect the information.</w:t>
      </w:r>
      <w:r w:rsidR="00DE623C">
        <w:rPr>
          <w:rFonts w:cs="Courier New"/>
        </w:rPr>
        <w:br/>
      </w:r>
    </w:p>
    <w:p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006A13CF" w:rsidRPr="006A13CF" w:rsidRDefault="006A13CF" w:rsidP="006A13CF">
      <w:pPr>
        <w:rPr>
          <w:rFonts w:cs="Courier New"/>
          <w:b/>
          <w:sz w:val="24"/>
          <w:szCs w:val="24"/>
        </w:rPr>
      </w:pPr>
    </w:p>
    <w:p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rsidR="006A13CF" w:rsidRPr="006A13CF" w:rsidRDefault="006A13CF" w:rsidP="006A13CF">
      <w:pPr>
        <w:rPr>
          <w:rFonts w:cs="Courier New"/>
          <w:sz w:val="24"/>
          <w:szCs w:val="24"/>
        </w:rPr>
      </w:pPr>
    </w:p>
    <w:p w:rsidR="006A13CF" w:rsidRPr="006A13CF" w:rsidRDefault="006A13CF" w:rsidP="006A13CF">
      <w:pPr>
        <w:rPr>
          <w:rFonts w:cs="Courier New"/>
          <w:b/>
          <w:bCs/>
          <w:sz w:val="24"/>
          <w:szCs w:val="24"/>
        </w:rPr>
      </w:pPr>
      <w:r w:rsidRPr="006A13CF">
        <w:rPr>
          <w:rFonts w:cs="Courier New"/>
          <w:b/>
          <w:bCs/>
          <w:sz w:val="24"/>
          <w:szCs w:val="24"/>
        </w:rPr>
        <w:lastRenderedPageBreak/>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006A13CF" w:rsidRPr="006A13CF" w:rsidRDefault="006A13CF" w:rsidP="006A13CF">
      <w:pPr>
        <w:rPr>
          <w:rFonts w:cs="Courier New"/>
          <w:b/>
          <w:bCs/>
          <w:sz w:val="24"/>
          <w:szCs w:val="24"/>
        </w:rPr>
      </w:pPr>
    </w:p>
    <w:p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rsidR="006A13CF" w:rsidRPr="006A13CF" w:rsidRDefault="006A13CF" w:rsidP="006A13CF">
      <w:pPr>
        <w:rPr>
          <w:rFonts w:cs="Courier New"/>
          <w:bCs/>
          <w:sz w:val="24"/>
          <w:szCs w:val="24"/>
        </w:rPr>
      </w:pPr>
    </w:p>
    <w:p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rsidR="00C011FD" w:rsidRPr="002048AE" w:rsidRDefault="00C011FD" w:rsidP="006A13CF">
      <w:pPr>
        <w:rPr>
          <w:rFonts w:cs="Courier New"/>
          <w:b/>
          <w:sz w:val="24"/>
          <w:szCs w:val="24"/>
        </w:rPr>
      </w:pPr>
    </w:p>
    <w:p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rsidR="001C16D2" w:rsidRDefault="001C16D2" w:rsidP="006A13CF">
      <w:pPr>
        <w:rPr>
          <w:rFonts w:cs="Courier New"/>
          <w:sz w:val="24"/>
          <w:szCs w:val="24"/>
        </w:rPr>
      </w:pPr>
    </w:p>
    <w:p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001C16D2" w:rsidRPr="00136037" w:rsidRDefault="001C16D2" w:rsidP="001C16D2">
      <w:pPr>
        <w:rPr>
          <w:rFonts w:cs="Courier New"/>
          <w:sz w:val="24"/>
          <w:szCs w:val="24"/>
          <w:u w:val="single"/>
        </w:rPr>
      </w:pPr>
    </w:p>
    <w:p w:rsidR="001C16D2" w:rsidRDefault="001C16D2" w:rsidP="006A13CF">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1"/>
      <w:footerReference w:type="even" r:id="rId12"/>
      <w:footerReference w:type="default" r:id="rId13"/>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988" w:rsidRDefault="00E02988">
      <w:r>
        <w:separator/>
      </w:r>
    </w:p>
  </w:endnote>
  <w:endnote w:type="continuationSeparator" w:id="0">
    <w:p w:rsidR="00E02988" w:rsidRDefault="00E0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rsidR="003E2467" w:rsidRDefault="003E2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3B59C1">
      <w:rPr>
        <w:rStyle w:val="PageNumber"/>
        <w:noProof/>
      </w:rPr>
      <w:t>1</w:t>
    </w:r>
    <w:r>
      <w:rPr>
        <w:rStyle w:val="PageNumber"/>
      </w:rPr>
      <w:fldChar w:fldCharType="end"/>
    </w:r>
  </w:p>
  <w:p w:rsidR="003E2467" w:rsidRDefault="003E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988" w:rsidRDefault="00E02988">
      <w:r>
        <w:separator/>
      </w:r>
    </w:p>
  </w:footnote>
  <w:footnote w:type="continuationSeparator" w:id="0">
    <w:p w:rsidR="00E02988" w:rsidRDefault="00E02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99A" w:rsidRDefault="0013599A">
    <w:pPr>
      <w:pStyle w:val="Header"/>
      <w:rPr>
        <w:sz w:val="20"/>
      </w:rPr>
    </w:pPr>
    <w:r w:rsidRPr="0013599A">
      <w:rPr>
        <w:sz w:val="20"/>
      </w:rPr>
      <w:t>Provider Enrollment Form</w:t>
    </w:r>
  </w:p>
  <w:p w:rsidR="0013599A" w:rsidRDefault="0013599A">
    <w:pPr>
      <w:pStyle w:val="Header"/>
      <w:rPr>
        <w:sz w:val="20"/>
      </w:rPr>
    </w:pPr>
    <w:r>
      <w:rPr>
        <w:sz w:val="20"/>
      </w:rPr>
      <w:t>1240-0021</w:t>
    </w:r>
    <w:r w:rsidR="003B59C1">
      <w:rPr>
        <w:sz w:val="20"/>
      </w:rPr>
      <w:t xml:space="preserve"> (OWCP-11268)</w:t>
    </w:r>
  </w:p>
  <w:p w:rsidR="0013599A" w:rsidRPr="0013599A" w:rsidRDefault="00783AA4">
    <w:pPr>
      <w:pStyle w:val="Header"/>
      <w:rPr>
        <w:sz w:val="20"/>
      </w:rPr>
    </w:pPr>
    <w:r w:rsidRPr="003B59C1">
      <w:rPr>
        <w:sz w:val="20"/>
      </w:rPr>
      <w:t xml:space="preserve">December </w:t>
    </w:r>
    <w:r w:rsidR="0013599A" w:rsidRPr="003B59C1">
      <w:rPr>
        <w:sz w:val="20"/>
      </w:rPr>
      <w:t>201</w:t>
    </w:r>
    <w:r w:rsidR="002242F3" w:rsidRPr="003B59C1">
      <w:rPr>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48"/>
    <w:rsid w:val="00003185"/>
    <w:rsid w:val="00011646"/>
    <w:rsid w:val="00015654"/>
    <w:rsid w:val="00016625"/>
    <w:rsid w:val="0001684C"/>
    <w:rsid w:val="000252DE"/>
    <w:rsid w:val="000261B4"/>
    <w:rsid w:val="000314E9"/>
    <w:rsid w:val="00032724"/>
    <w:rsid w:val="00044C40"/>
    <w:rsid w:val="00053C1F"/>
    <w:rsid w:val="0006279C"/>
    <w:rsid w:val="00065374"/>
    <w:rsid w:val="000768CD"/>
    <w:rsid w:val="0008105D"/>
    <w:rsid w:val="00086435"/>
    <w:rsid w:val="0008769E"/>
    <w:rsid w:val="00090A40"/>
    <w:rsid w:val="000A13F4"/>
    <w:rsid w:val="000B421C"/>
    <w:rsid w:val="000C29F8"/>
    <w:rsid w:val="000E2A68"/>
    <w:rsid w:val="000E39F5"/>
    <w:rsid w:val="000E7B85"/>
    <w:rsid w:val="000F6881"/>
    <w:rsid w:val="00106A38"/>
    <w:rsid w:val="00124D4D"/>
    <w:rsid w:val="0013599A"/>
    <w:rsid w:val="00137B5A"/>
    <w:rsid w:val="00150569"/>
    <w:rsid w:val="00156CC3"/>
    <w:rsid w:val="00163FB4"/>
    <w:rsid w:val="001678EA"/>
    <w:rsid w:val="00185007"/>
    <w:rsid w:val="00193D2B"/>
    <w:rsid w:val="001C16D2"/>
    <w:rsid w:val="001C43ED"/>
    <w:rsid w:val="001D5BEE"/>
    <w:rsid w:val="001E07BD"/>
    <w:rsid w:val="001E60C4"/>
    <w:rsid w:val="001F0952"/>
    <w:rsid w:val="00203510"/>
    <w:rsid w:val="002048AE"/>
    <w:rsid w:val="0021483D"/>
    <w:rsid w:val="002242F3"/>
    <w:rsid w:val="00226270"/>
    <w:rsid w:val="00227D4F"/>
    <w:rsid w:val="00243121"/>
    <w:rsid w:val="00273E12"/>
    <w:rsid w:val="002763AB"/>
    <w:rsid w:val="00287CE6"/>
    <w:rsid w:val="00292D73"/>
    <w:rsid w:val="002A4390"/>
    <w:rsid w:val="002B0A8F"/>
    <w:rsid w:val="002B5397"/>
    <w:rsid w:val="002D0E9A"/>
    <w:rsid w:val="002D695A"/>
    <w:rsid w:val="002E2A16"/>
    <w:rsid w:val="002E3602"/>
    <w:rsid w:val="002F1569"/>
    <w:rsid w:val="002F22FF"/>
    <w:rsid w:val="002F3261"/>
    <w:rsid w:val="00303394"/>
    <w:rsid w:val="0030361B"/>
    <w:rsid w:val="00305007"/>
    <w:rsid w:val="00310A98"/>
    <w:rsid w:val="003223A6"/>
    <w:rsid w:val="00325EE2"/>
    <w:rsid w:val="00326BF0"/>
    <w:rsid w:val="00345C69"/>
    <w:rsid w:val="00346D37"/>
    <w:rsid w:val="00352460"/>
    <w:rsid w:val="00363C9A"/>
    <w:rsid w:val="0037304A"/>
    <w:rsid w:val="00380945"/>
    <w:rsid w:val="00386698"/>
    <w:rsid w:val="003A4854"/>
    <w:rsid w:val="003B2962"/>
    <w:rsid w:val="003B59C1"/>
    <w:rsid w:val="003E17CB"/>
    <w:rsid w:val="003E2467"/>
    <w:rsid w:val="003E3778"/>
    <w:rsid w:val="003F53E8"/>
    <w:rsid w:val="00410C31"/>
    <w:rsid w:val="004122CA"/>
    <w:rsid w:val="004478A4"/>
    <w:rsid w:val="004522DE"/>
    <w:rsid w:val="00454C76"/>
    <w:rsid w:val="00480BB3"/>
    <w:rsid w:val="00487DAA"/>
    <w:rsid w:val="004A6A5F"/>
    <w:rsid w:val="004C0E33"/>
    <w:rsid w:val="004C413F"/>
    <w:rsid w:val="004C60F8"/>
    <w:rsid w:val="004D46C8"/>
    <w:rsid w:val="004F4D47"/>
    <w:rsid w:val="00503744"/>
    <w:rsid w:val="00505816"/>
    <w:rsid w:val="00512047"/>
    <w:rsid w:val="00512E46"/>
    <w:rsid w:val="00526C0F"/>
    <w:rsid w:val="00530291"/>
    <w:rsid w:val="00551896"/>
    <w:rsid w:val="0055424D"/>
    <w:rsid w:val="0056155E"/>
    <w:rsid w:val="0057763D"/>
    <w:rsid w:val="00586A03"/>
    <w:rsid w:val="0059230E"/>
    <w:rsid w:val="00593751"/>
    <w:rsid w:val="005A0750"/>
    <w:rsid w:val="005A1A58"/>
    <w:rsid w:val="005A3784"/>
    <w:rsid w:val="005C2C27"/>
    <w:rsid w:val="005C590A"/>
    <w:rsid w:val="005D12E9"/>
    <w:rsid w:val="005D1977"/>
    <w:rsid w:val="005D44BC"/>
    <w:rsid w:val="005D7213"/>
    <w:rsid w:val="005E5C1B"/>
    <w:rsid w:val="00605C74"/>
    <w:rsid w:val="006065A6"/>
    <w:rsid w:val="006103C3"/>
    <w:rsid w:val="0061689B"/>
    <w:rsid w:val="00625BB8"/>
    <w:rsid w:val="00627439"/>
    <w:rsid w:val="006431EE"/>
    <w:rsid w:val="0066046B"/>
    <w:rsid w:val="006836C7"/>
    <w:rsid w:val="00684C62"/>
    <w:rsid w:val="00687C76"/>
    <w:rsid w:val="00694BAC"/>
    <w:rsid w:val="006A13CF"/>
    <w:rsid w:val="006A19F7"/>
    <w:rsid w:val="006A4A89"/>
    <w:rsid w:val="006D0E90"/>
    <w:rsid w:val="006E4BC2"/>
    <w:rsid w:val="0070440B"/>
    <w:rsid w:val="00713187"/>
    <w:rsid w:val="00720F4E"/>
    <w:rsid w:val="00721CFB"/>
    <w:rsid w:val="00743BF6"/>
    <w:rsid w:val="00745279"/>
    <w:rsid w:val="00746B9E"/>
    <w:rsid w:val="007614A4"/>
    <w:rsid w:val="0077538C"/>
    <w:rsid w:val="00783AA4"/>
    <w:rsid w:val="00787BDD"/>
    <w:rsid w:val="007A1F19"/>
    <w:rsid w:val="007A2288"/>
    <w:rsid w:val="007A7FD4"/>
    <w:rsid w:val="007B47EC"/>
    <w:rsid w:val="007B6E46"/>
    <w:rsid w:val="007D1F18"/>
    <w:rsid w:val="007F0E2F"/>
    <w:rsid w:val="007F4095"/>
    <w:rsid w:val="0082698D"/>
    <w:rsid w:val="00830645"/>
    <w:rsid w:val="00850AEF"/>
    <w:rsid w:val="00862034"/>
    <w:rsid w:val="00871410"/>
    <w:rsid w:val="00877E43"/>
    <w:rsid w:val="0088084E"/>
    <w:rsid w:val="00884042"/>
    <w:rsid w:val="00891E40"/>
    <w:rsid w:val="00896BD3"/>
    <w:rsid w:val="008A2B05"/>
    <w:rsid w:val="008C531B"/>
    <w:rsid w:val="008D5F91"/>
    <w:rsid w:val="008D6DB1"/>
    <w:rsid w:val="008E1C54"/>
    <w:rsid w:val="008E4847"/>
    <w:rsid w:val="008F3C79"/>
    <w:rsid w:val="0096035D"/>
    <w:rsid w:val="00971C76"/>
    <w:rsid w:val="00992C23"/>
    <w:rsid w:val="00993D57"/>
    <w:rsid w:val="009C5248"/>
    <w:rsid w:val="009D0423"/>
    <w:rsid w:val="009D0C2A"/>
    <w:rsid w:val="009D29CE"/>
    <w:rsid w:val="009D5255"/>
    <w:rsid w:val="009D707A"/>
    <w:rsid w:val="00A008E0"/>
    <w:rsid w:val="00A027CB"/>
    <w:rsid w:val="00A40EE7"/>
    <w:rsid w:val="00A431B0"/>
    <w:rsid w:val="00A60D37"/>
    <w:rsid w:val="00A7551E"/>
    <w:rsid w:val="00A96ABD"/>
    <w:rsid w:val="00AA7171"/>
    <w:rsid w:val="00AB5748"/>
    <w:rsid w:val="00AC71EE"/>
    <w:rsid w:val="00AD2E60"/>
    <w:rsid w:val="00AE1119"/>
    <w:rsid w:val="00AE4CD8"/>
    <w:rsid w:val="00AF1B5B"/>
    <w:rsid w:val="00AF41F1"/>
    <w:rsid w:val="00AF56FC"/>
    <w:rsid w:val="00AF5AD6"/>
    <w:rsid w:val="00B1466A"/>
    <w:rsid w:val="00B22307"/>
    <w:rsid w:val="00B40756"/>
    <w:rsid w:val="00B4327E"/>
    <w:rsid w:val="00B45837"/>
    <w:rsid w:val="00B469CB"/>
    <w:rsid w:val="00B518F3"/>
    <w:rsid w:val="00B53F93"/>
    <w:rsid w:val="00B652D1"/>
    <w:rsid w:val="00B671A6"/>
    <w:rsid w:val="00B73ADB"/>
    <w:rsid w:val="00BB4D57"/>
    <w:rsid w:val="00BC6C55"/>
    <w:rsid w:val="00BD3D4E"/>
    <w:rsid w:val="00BE46C8"/>
    <w:rsid w:val="00C011FD"/>
    <w:rsid w:val="00C1610A"/>
    <w:rsid w:val="00C17DC9"/>
    <w:rsid w:val="00C229F7"/>
    <w:rsid w:val="00C3719E"/>
    <w:rsid w:val="00C41A5E"/>
    <w:rsid w:val="00C56BBC"/>
    <w:rsid w:val="00C67F82"/>
    <w:rsid w:val="00C76A17"/>
    <w:rsid w:val="00C93D24"/>
    <w:rsid w:val="00CA2D46"/>
    <w:rsid w:val="00CC0E88"/>
    <w:rsid w:val="00CC3D8D"/>
    <w:rsid w:val="00CD3D1A"/>
    <w:rsid w:val="00CD593E"/>
    <w:rsid w:val="00CD7BD6"/>
    <w:rsid w:val="00CE6680"/>
    <w:rsid w:val="00CE6799"/>
    <w:rsid w:val="00CF02E0"/>
    <w:rsid w:val="00CF0B26"/>
    <w:rsid w:val="00CF6F48"/>
    <w:rsid w:val="00D01F79"/>
    <w:rsid w:val="00D21CEB"/>
    <w:rsid w:val="00D252A6"/>
    <w:rsid w:val="00D27783"/>
    <w:rsid w:val="00D31130"/>
    <w:rsid w:val="00D371A2"/>
    <w:rsid w:val="00D8244C"/>
    <w:rsid w:val="00D97631"/>
    <w:rsid w:val="00DA050B"/>
    <w:rsid w:val="00DE623C"/>
    <w:rsid w:val="00DF1C4D"/>
    <w:rsid w:val="00DF2D1D"/>
    <w:rsid w:val="00DF2D94"/>
    <w:rsid w:val="00DF5218"/>
    <w:rsid w:val="00E0143B"/>
    <w:rsid w:val="00E02988"/>
    <w:rsid w:val="00E04B43"/>
    <w:rsid w:val="00E064FB"/>
    <w:rsid w:val="00E10E58"/>
    <w:rsid w:val="00E31639"/>
    <w:rsid w:val="00E32C20"/>
    <w:rsid w:val="00E607A5"/>
    <w:rsid w:val="00E76423"/>
    <w:rsid w:val="00E90E21"/>
    <w:rsid w:val="00E915D2"/>
    <w:rsid w:val="00E92927"/>
    <w:rsid w:val="00E9679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4166C"/>
    <w:rsid w:val="00F42B53"/>
    <w:rsid w:val="00F55114"/>
    <w:rsid w:val="00F768C0"/>
    <w:rsid w:val="00F90A15"/>
    <w:rsid w:val="00F957C5"/>
    <w:rsid w:val="00FA169D"/>
    <w:rsid w:val="00FA18CE"/>
    <w:rsid w:val="00FA3B20"/>
    <w:rsid w:val="00FA606A"/>
    <w:rsid w:val="00FB6B18"/>
    <w:rsid w:val="00FC1DF7"/>
    <w:rsid w:val="00FC1F1B"/>
    <w:rsid w:val="00FD601A"/>
    <w:rsid w:val="00FD6990"/>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622100.htm" TargetMode="External"/><Relationship Id="rId4" Type="http://schemas.microsoft.com/office/2007/relationships/stylesWithEffects" Target="stylesWithEffects.xml"/><Relationship Id="rId9" Type="http://schemas.openxmlformats.org/officeDocument/2006/relationships/hyperlink" Target="https://www.dol.gov/owcp/dfec/regs/compliance/OWCP-116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C82A7-FD61-478C-B301-227BE75A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12887</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DOL</dc:creator>
  <cp:lastModifiedBy>Ferguson, Yoon - OWCP</cp:lastModifiedBy>
  <cp:revision>3</cp:revision>
  <cp:lastPrinted>2016-12-05T21:21:00Z</cp:lastPrinted>
  <dcterms:created xsi:type="dcterms:W3CDTF">2016-12-14T16:01:00Z</dcterms:created>
  <dcterms:modified xsi:type="dcterms:W3CDTF">2016-12-14T16:06:00Z</dcterms:modified>
</cp:coreProperties>
</file>