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E175" w14:textId="77777777" w:rsidR="00AF1157" w:rsidRPr="007A5D4B" w:rsidRDefault="00AF1157" w:rsidP="00DC5FE0">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24A733E0" w14:textId="77777777" w:rsidR="00AF1157" w:rsidRPr="007A5D4B" w:rsidRDefault="00AF1157" w:rsidP="00DC5FE0">
      <w:pPr>
        <w:suppressAutoHyphens/>
        <w:jc w:val="center"/>
        <w:rPr>
          <w:rFonts w:ascii="Arial" w:hAnsi="Arial" w:cs="Arial"/>
          <w:b/>
          <w:sz w:val="22"/>
          <w:szCs w:val="22"/>
        </w:rPr>
      </w:pPr>
    </w:p>
    <w:p w14:paraId="3D7DE135" w14:textId="77777777" w:rsidR="00AF1157" w:rsidRPr="007A5D4B" w:rsidRDefault="00AF1157" w:rsidP="00DC5FE0">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21357703" w14:textId="77777777" w:rsidR="00AF1157" w:rsidRPr="007A5D4B" w:rsidRDefault="00AF1157" w:rsidP="00DC5FE0">
      <w:pPr>
        <w:suppressAutoHyphens/>
        <w:jc w:val="center"/>
        <w:rPr>
          <w:rFonts w:ascii="Arial" w:hAnsi="Arial" w:cs="Arial"/>
          <w:b/>
          <w:sz w:val="22"/>
          <w:szCs w:val="22"/>
        </w:rPr>
      </w:pPr>
    </w:p>
    <w:p w14:paraId="1B236FE1" w14:textId="77777777" w:rsidR="00AF1157" w:rsidRPr="007A5D4B" w:rsidRDefault="00AF1157" w:rsidP="00DC5FE0">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3987D0A6" w14:textId="77777777" w:rsidR="00AF1157" w:rsidRPr="007A5D4B" w:rsidRDefault="00AF1157" w:rsidP="00DC5FE0">
      <w:pPr>
        <w:suppressAutoHyphens/>
        <w:jc w:val="center"/>
        <w:rPr>
          <w:rFonts w:ascii="Arial" w:hAnsi="Arial" w:cs="Arial"/>
          <w:b/>
          <w:sz w:val="22"/>
          <w:szCs w:val="22"/>
        </w:rPr>
      </w:pPr>
    </w:p>
    <w:p w14:paraId="2A5C35D7" w14:textId="2AE5C522" w:rsidR="00AF1157" w:rsidRPr="00880997" w:rsidRDefault="00AF1157" w:rsidP="00DC5FE0">
      <w:pPr>
        <w:suppressAutoHyphens/>
        <w:jc w:val="center"/>
        <w:rPr>
          <w:rFonts w:ascii="Arial" w:hAnsi="Arial" w:cs="Arial"/>
          <w:b/>
          <w:sz w:val="22"/>
          <w:szCs w:val="22"/>
          <w:u w:val="single"/>
        </w:rPr>
      </w:pPr>
      <w:r w:rsidRPr="00880997">
        <w:rPr>
          <w:rFonts w:ascii="Arial" w:hAnsi="Arial" w:cs="Arial"/>
          <w:b/>
          <w:sz w:val="22"/>
          <w:szCs w:val="22"/>
          <w:u w:val="single"/>
        </w:rPr>
        <w:t>OMB Control Number 1513</w:t>
      </w:r>
      <w:r w:rsidR="00D73D2D" w:rsidRPr="00880997">
        <w:rPr>
          <w:rFonts w:ascii="Arial" w:hAnsi="Arial" w:cs="Arial"/>
          <w:b/>
          <w:sz w:val="22"/>
          <w:szCs w:val="22"/>
          <w:u w:val="single"/>
        </w:rPr>
        <w:t>–</w:t>
      </w:r>
      <w:r w:rsidR="00880997" w:rsidRPr="00880997">
        <w:rPr>
          <w:rFonts w:ascii="Arial" w:hAnsi="Arial" w:cs="Arial"/>
          <w:b/>
          <w:sz w:val="22"/>
          <w:szCs w:val="22"/>
          <w:u w:val="single"/>
        </w:rPr>
        <w:t>0</w:t>
      </w:r>
      <w:r w:rsidR="00C811EC">
        <w:rPr>
          <w:rFonts w:ascii="Arial" w:hAnsi="Arial" w:cs="Arial"/>
          <w:b/>
          <w:sz w:val="22"/>
          <w:szCs w:val="22"/>
          <w:u w:val="single"/>
        </w:rPr>
        <w:t>086</w:t>
      </w:r>
      <w:r w:rsidR="00987432" w:rsidRPr="00880997">
        <w:rPr>
          <w:rFonts w:ascii="Arial" w:hAnsi="Arial" w:cs="Arial"/>
          <w:b/>
          <w:sz w:val="22"/>
          <w:szCs w:val="22"/>
          <w:u w:val="single"/>
        </w:rPr>
        <w:t xml:space="preserve"> </w:t>
      </w:r>
    </w:p>
    <w:p w14:paraId="2E8A4229" w14:textId="77777777" w:rsidR="00AF1157" w:rsidRPr="00880997" w:rsidRDefault="00AF1157" w:rsidP="00DC5FE0">
      <w:pPr>
        <w:suppressAutoHyphens/>
        <w:rPr>
          <w:rFonts w:ascii="Arial" w:hAnsi="Arial" w:cs="Arial"/>
          <w:sz w:val="22"/>
          <w:szCs w:val="22"/>
        </w:rPr>
      </w:pPr>
    </w:p>
    <w:p w14:paraId="0918FC8F" w14:textId="77777777" w:rsidR="00D73D2D" w:rsidRPr="00880997" w:rsidRDefault="00D73D2D" w:rsidP="00DC5FE0">
      <w:pPr>
        <w:suppressAutoHyphens/>
        <w:rPr>
          <w:rFonts w:ascii="Arial" w:hAnsi="Arial" w:cs="Arial"/>
          <w:sz w:val="22"/>
          <w:szCs w:val="22"/>
        </w:rPr>
      </w:pPr>
    </w:p>
    <w:p w14:paraId="1E9DAF60" w14:textId="77777777" w:rsidR="00E86B1B" w:rsidRPr="00880997" w:rsidRDefault="00E86B1B" w:rsidP="00DC5FE0">
      <w:pPr>
        <w:suppressAutoHyphens/>
        <w:rPr>
          <w:rFonts w:ascii="Arial" w:hAnsi="Arial" w:cs="Arial"/>
          <w:sz w:val="22"/>
          <w:szCs w:val="22"/>
          <w:u w:val="single"/>
        </w:rPr>
      </w:pPr>
      <w:r w:rsidRPr="00880997">
        <w:rPr>
          <w:rFonts w:ascii="Arial" w:hAnsi="Arial" w:cs="Arial"/>
          <w:sz w:val="22"/>
          <w:szCs w:val="22"/>
          <w:u w:val="single"/>
        </w:rPr>
        <w:t xml:space="preserve">Information Collection Request Title: </w:t>
      </w:r>
    </w:p>
    <w:p w14:paraId="225DBCE9" w14:textId="77777777" w:rsidR="00E86B1B" w:rsidRPr="00880997" w:rsidRDefault="00E86B1B" w:rsidP="00DC5FE0">
      <w:pPr>
        <w:suppressAutoHyphens/>
        <w:rPr>
          <w:rFonts w:ascii="Arial" w:hAnsi="Arial" w:cs="Arial"/>
          <w:sz w:val="22"/>
          <w:szCs w:val="22"/>
          <w:u w:val="single"/>
        </w:rPr>
      </w:pPr>
    </w:p>
    <w:p w14:paraId="0124F19E" w14:textId="0200A1B7" w:rsidR="009A6532" w:rsidRPr="00880997" w:rsidRDefault="00C811EC" w:rsidP="00DC5FE0">
      <w:pPr>
        <w:rPr>
          <w:rFonts w:ascii="Arial" w:hAnsi="Arial" w:cs="Arial"/>
          <w:sz w:val="22"/>
          <w:szCs w:val="22"/>
        </w:rPr>
      </w:pPr>
      <w:r>
        <w:rPr>
          <w:rFonts w:ascii="Arial" w:hAnsi="Arial" w:cs="Arial"/>
          <w:sz w:val="22"/>
          <w:szCs w:val="22"/>
        </w:rPr>
        <w:t xml:space="preserve">Marks on Equipment and Structures (TTB REC 5130/3) and Marks and Labels on Containers of Beer (TTB REC 5130/4). </w:t>
      </w:r>
    </w:p>
    <w:p w14:paraId="0155EC01" w14:textId="77777777" w:rsidR="00E86B1B" w:rsidRPr="00880997" w:rsidRDefault="00E86B1B" w:rsidP="00DC5FE0">
      <w:pPr>
        <w:rPr>
          <w:rFonts w:ascii="Arial" w:hAnsi="Arial" w:cs="Arial"/>
          <w:sz w:val="22"/>
          <w:szCs w:val="22"/>
        </w:rPr>
      </w:pPr>
    </w:p>
    <w:p w14:paraId="75699C66" w14:textId="77777777" w:rsidR="00D73D2D" w:rsidRPr="007A5D4B" w:rsidRDefault="00D73D2D" w:rsidP="00DC5FE0">
      <w:pPr>
        <w:suppressAutoHyphens/>
        <w:rPr>
          <w:rFonts w:ascii="Arial" w:hAnsi="Arial" w:cs="Arial"/>
          <w:sz w:val="22"/>
          <w:szCs w:val="22"/>
        </w:rPr>
      </w:pPr>
    </w:p>
    <w:p w14:paraId="6FA1F0FC" w14:textId="77777777" w:rsidR="00AF1157" w:rsidRPr="007A5D4B" w:rsidRDefault="00AF1157" w:rsidP="00DC5FE0">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32A6DE2C" w14:textId="77777777" w:rsidR="00AF1157" w:rsidRPr="007A5D4B" w:rsidRDefault="00AF1157" w:rsidP="00DC5FE0">
      <w:pPr>
        <w:suppressAutoHyphens/>
        <w:rPr>
          <w:rFonts w:ascii="Arial" w:hAnsi="Arial" w:cs="Arial"/>
          <w:sz w:val="22"/>
          <w:szCs w:val="22"/>
        </w:rPr>
      </w:pPr>
    </w:p>
    <w:p w14:paraId="46A603BE" w14:textId="77777777" w:rsidR="00AF1157" w:rsidRPr="007A5D4B" w:rsidRDefault="00D73D2D" w:rsidP="00DC5FE0">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0D0D9462" w14:textId="77777777" w:rsidR="00987432" w:rsidRDefault="00987432" w:rsidP="00DC5FE0">
      <w:pPr>
        <w:ind w:left="360"/>
        <w:rPr>
          <w:rFonts w:ascii="Arial" w:hAnsi="Arial" w:cs="Arial"/>
          <w:sz w:val="22"/>
          <w:szCs w:val="22"/>
          <w:highlight w:val="yellow"/>
        </w:rPr>
      </w:pPr>
    </w:p>
    <w:p w14:paraId="5D023011" w14:textId="16BB7597" w:rsidR="003A4DFA" w:rsidRPr="00987432" w:rsidRDefault="00B06EE5" w:rsidP="00DC5FE0">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64374D">
        <w:rPr>
          <w:rFonts w:ascii="Arial" w:hAnsi="Arial" w:cs="Arial"/>
          <w:sz w:val="22"/>
          <w:szCs w:val="22"/>
        </w:rPr>
        <w:t>,</w:t>
      </w:r>
      <w:r w:rsidR="003A4DFA" w:rsidRPr="00987432">
        <w:rPr>
          <w:rFonts w:ascii="Arial" w:hAnsi="Arial" w:cs="Arial"/>
          <w:sz w:val="22"/>
          <w:szCs w:val="22"/>
        </w:rPr>
        <w:t xml:space="preserve"> and beer), chapter 52 (tobacco products</w:t>
      </w:r>
      <w:r w:rsidR="00CB0DE3">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w:t>
      </w:r>
      <w:r w:rsidR="00CB0DE3">
        <w:rPr>
          <w:rFonts w:ascii="Arial" w:hAnsi="Arial" w:cs="Arial"/>
          <w:sz w:val="22"/>
          <w:szCs w:val="22"/>
        </w:rPr>
        <w:t>,</w:t>
      </w:r>
      <w:r w:rsidR="003A4DFA" w:rsidRPr="00987432">
        <w:rPr>
          <w:rFonts w:ascii="Arial" w:hAnsi="Arial" w:cs="Arial"/>
          <w:sz w:val="22"/>
          <w:szCs w:val="22"/>
        </w:rPr>
        <w:t xml:space="preserve">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20942F4C" w14:textId="77777777" w:rsidR="003A4DFA" w:rsidRDefault="003A4DFA" w:rsidP="00DC5FE0">
      <w:pPr>
        <w:ind w:left="360"/>
        <w:rPr>
          <w:rFonts w:ascii="Arial" w:hAnsi="Arial" w:cs="Arial"/>
          <w:sz w:val="22"/>
          <w:szCs w:val="22"/>
        </w:rPr>
      </w:pPr>
    </w:p>
    <w:p w14:paraId="30C0A819" w14:textId="0DA35229" w:rsidR="00F07993" w:rsidRDefault="00CD2662" w:rsidP="004438D6">
      <w:pPr>
        <w:ind w:left="360"/>
        <w:rPr>
          <w:rFonts w:ascii="Arial" w:hAnsi="Arial" w:cs="Arial"/>
          <w:sz w:val="22"/>
          <w:szCs w:val="22"/>
        </w:rPr>
      </w:pPr>
      <w:r>
        <w:rPr>
          <w:rFonts w:ascii="Arial" w:hAnsi="Arial" w:cs="Arial"/>
          <w:sz w:val="22"/>
          <w:szCs w:val="22"/>
        </w:rPr>
        <w:t xml:space="preserve">The IRC, at 26 U.S.C. 5051, imposes an excise tax </w:t>
      </w:r>
      <w:r w:rsidR="00941A0B">
        <w:rPr>
          <w:rFonts w:ascii="Arial" w:hAnsi="Arial" w:cs="Arial"/>
          <w:sz w:val="22"/>
          <w:szCs w:val="22"/>
        </w:rPr>
        <w:t xml:space="preserve">of $18.00 per barrel (31 gallons) </w:t>
      </w:r>
      <w:r>
        <w:rPr>
          <w:rFonts w:ascii="Arial" w:hAnsi="Arial" w:cs="Arial"/>
          <w:sz w:val="22"/>
          <w:szCs w:val="22"/>
        </w:rPr>
        <w:t xml:space="preserve">on domestic and imported beer removed for </w:t>
      </w:r>
      <w:r w:rsidR="003370A7">
        <w:rPr>
          <w:rFonts w:ascii="Arial" w:hAnsi="Arial" w:cs="Arial"/>
          <w:sz w:val="22"/>
          <w:szCs w:val="22"/>
        </w:rPr>
        <w:t xml:space="preserve">consumption or </w:t>
      </w:r>
      <w:r>
        <w:rPr>
          <w:rFonts w:ascii="Arial" w:hAnsi="Arial" w:cs="Arial"/>
          <w:sz w:val="22"/>
          <w:szCs w:val="22"/>
        </w:rPr>
        <w:t>sale in the United States</w:t>
      </w:r>
      <w:r w:rsidR="00941A0B">
        <w:rPr>
          <w:rFonts w:ascii="Arial" w:hAnsi="Arial" w:cs="Arial"/>
          <w:sz w:val="22"/>
          <w:szCs w:val="22"/>
        </w:rPr>
        <w:t xml:space="preserve">.  This section also provides for a </w:t>
      </w:r>
      <w:r w:rsidR="003370A7">
        <w:rPr>
          <w:rFonts w:ascii="Arial" w:hAnsi="Arial" w:cs="Arial"/>
          <w:sz w:val="22"/>
          <w:szCs w:val="22"/>
        </w:rPr>
        <w:t>lower</w:t>
      </w:r>
      <w:r w:rsidR="00941A0B">
        <w:rPr>
          <w:rFonts w:ascii="Arial" w:hAnsi="Arial" w:cs="Arial"/>
          <w:sz w:val="22"/>
          <w:szCs w:val="22"/>
        </w:rPr>
        <w:t xml:space="preserve"> excise tax rate of $7.00 a barrel on the first 60</w:t>
      </w:r>
      <w:r w:rsidR="00A17914">
        <w:rPr>
          <w:rFonts w:ascii="Arial" w:hAnsi="Arial" w:cs="Arial"/>
          <w:sz w:val="22"/>
          <w:szCs w:val="22"/>
        </w:rPr>
        <w:t>,</w:t>
      </w:r>
      <w:r w:rsidR="00941A0B">
        <w:rPr>
          <w:rFonts w:ascii="Arial" w:hAnsi="Arial" w:cs="Arial"/>
          <w:sz w:val="22"/>
          <w:szCs w:val="22"/>
        </w:rPr>
        <w:t>000 barrels of beer produced in a calendar year by certain small domesti</w:t>
      </w:r>
      <w:r w:rsidR="004438D6">
        <w:rPr>
          <w:rFonts w:ascii="Arial" w:hAnsi="Arial" w:cs="Arial"/>
          <w:sz w:val="22"/>
          <w:szCs w:val="22"/>
        </w:rPr>
        <w:t xml:space="preserve">c brewers.  </w:t>
      </w:r>
      <w:r w:rsidR="00941A0B">
        <w:rPr>
          <w:rFonts w:ascii="Arial" w:hAnsi="Arial" w:cs="Arial"/>
          <w:sz w:val="22"/>
          <w:szCs w:val="22"/>
        </w:rPr>
        <w:t xml:space="preserve">To </w:t>
      </w:r>
      <w:r>
        <w:rPr>
          <w:rFonts w:ascii="Arial" w:hAnsi="Arial" w:cs="Arial"/>
          <w:sz w:val="22"/>
          <w:szCs w:val="22"/>
        </w:rPr>
        <w:t>safeguard the revenue generated by this excise tax</w:t>
      </w:r>
      <w:r w:rsidR="00A17914">
        <w:rPr>
          <w:rFonts w:ascii="Arial" w:hAnsi="Arial" w:cs="Arial"/>
          <w:sz w:val="22"/>
          <w:szCs w:val="22"/>
        </w:rPr>
        <w:t xml:space="preserve"> and ensure its collection</w:t>
      </w:r>
      <w:r>
        <w:rPr>
          <w:rFonts w:ascii="Arial" w:hAnsi="Arial" w:cs="Arial"/>
          <w:sz w:val="22"/>
          <w:szCs w:val="22"/>
        </w:rPr>
        <w:t xml:space="preserve">, chapter 51 of the IRC also provides for a comprehensive system </w:t>
      </w:r>
      <w:r w:rsidR="003370A7">
        <w:rPr>
          <w:rFonts w:ascii="Arial" w:hAnsi="Arial" w:cs="Arial"/>
          <w:sz w:val="22"/>
          <w:szCs w:val="22"/>
        </w:rPr>
        <w:t>of</w:t>
      </w:r>
      <w:r w:rsidR="00941A0B">
        <w:rPr>
          <w:rFonts w:ascii="Arial" w:hAnsi="Arial" w:cs="Arial"/>
          <w:sz w:val="22"/>
          <w:szCs w:val="22"/>
        </w:rPr>
        <w:t xml:space="preserve"> regulating breweries.  </w:t>
      </w:r>
      <w:r w:rsidR="009D03B0">
        <w:rPr>
          <w:rFonts w:ascii="Arial" w:hAnsi="Arial" w:cs="Arial"/>
          <w:sz w:val="22"/>
          <w:szCs w:val="22"/>
        </w:rPr>
        <w:t xml:space="preserve">The IRC </w:t>
      </w:r>
      <w:r w:rsidR="00F07993">
        <w:rPr>
          <w:rFonts w:ascii="Arial" w:hAnsi="Arial" w:cs="Arial"/>
          <w:sz w:val="22"/>
          <w:szCs w:val="22"/>
        </w:rPr>
        <w:t>sections</w:t>
      </w:r>
      <w:r w:rsidR="00D1323E">
        <w:rPr>
          <w:rFonts w:ascii="Arial" w:hAnsi="Arial" w:cs="Arial"/>
          <w:sz w:val="22"/>
          <w:szCs w:val="22"/>
        </w:rPr>
        <w:t xml:space="preserve"> related to this collection</w:t>
      </w:r>
      <w:r w:rsidR="00F07993">
        <w:rPr>
          <w:rFonts w:ascii="Arial" w:hAnsi="Arial" w:cs="Arial"/>
          <w:sz w:val="22"/>
          <w:szCs w:val="22"/>
        </w:rPr>
        <w:t xml:space="preserve"> include:</w:t>
      </w:r>
      <w:r w:rsidR="00863EE4">
        <w:rPr>
          <w:rFonts w:ascii="Arial" w:hAnsi="Arial" w:cs="Arial"/>
          <w:sz w:val="22"/>
          <w:szCs w:val="22"/>
        </w:rPr>
        <w:t xml:space="preserve"> </w:t>
      </w:r>
    </w:p>
    <w:p w14:paraId="7D2EA4E6" w14:textId="77777777" w:rsidR="004438D6" w:rsidRDefault="004438D6" w:rsidP="004438D6">
      <w:pPr>
        <w:ind w:left="360"/>
        <w:rPr>
          <w:rFonts w:ascii="Arial" w:hAnsi="Arial" w:cs="Arial"/>
          <w:sz w:val="22"/>
          <w:szCs w:val="22"/>
        </w:rPr>
      </w:pPr>
    </w:p>
    <w:p w14:paraId="3022BDD8" w14:textId="631876F5" w:rsidR="00F07993" w:rsidRDefault="009D03B0" w:rsidP="00863EE4">
      <w:pPr>
        <w:pStyle w:val="ListParagraph"/>
        <w:numPr>
          <w:ilvl w:val="0"/>
          <w:numId w:val="6"/>
        </w:numPr>
        <w:tabs>
          <w:tab w:val="left" w:pos="1080"/>
        </w:tabs>
        <w:spacing w:after="120"/>
        <w:ind w:left="360" w:firstLine="360"/>
        <w:contextualSpacing w:val="0"/>
        <w:rPr>
          <w:rFonts w:ascii="Arial" w:hAnsi="Arial" w:cs="Arial"/>
          <w:sz w:val="22"/>
          <w:szCs w:val="22"/>
        </w:rPr>
      </w:pPr>
      <w:r w:rsidRPr="00F07993">
        <w:rPr>
          <w:rFonts w:ascii="Arial" w:hAnsi="Arial" w:cs="Arial"/>
          <w:sz w:val="22"/>
          <w:szCs w:val="22"/>
        </w:rPr>
        <w:t>26 U.S.C. 5053</w:t>
      </w:r>
      <w:r w:rsidR="00F07993">
        <w:rPr>
          <w:rFonts w:ascii="Arial" w:hAnsi="Arial" w:cs="Arial"/>
          <w:sz w:val="22"/>
          <w:szCs w:val="22"/>
        </w:rPr>
        <w:t>, which</w:t>
      </w:r>
      <w:r w:rsidRPr="00F07993">
        <w:rPr>
          <w:rFonts w:ascii="Arial" w:hAnsi="Arial" w:cs="Arial"/>
          <w:sz w:val="22"/>
          <w:szCs w:val="22"/>
        </w:rPr>
        <w:t xml:space="preserve"> provides that brewers may remove beer from a brewer</w:t>
      </w:r>
      <w:r w:rsidR="00F07993" w:rsidRPr="00F07993">
        <w:rPr>
          <w:rFonts w:ascii="Arial" w:hAnsi="Arial" w:cs="Arial"/>
          <w:sz w:val="22"/>
          <w:szCs w:val="22"/>
        </w:rPr>
        <w:t>y</w:t>
      </w:r>
      <w:r w:rsidRPr="00F07993">
        <w:rPr>
          <w:rFonts w:ascii="Arial" w:hAnsi="Arial" w:cs="Arial"/>
          <w:sz w:val="22"/>
          <w:szCs w:val="22"/>
        </w:rPr>
        <w:t xml:space="preserve"> without payment of tax </w:t>
      </w:r>
      <w:r w:rsidR="00D901D4">
        <w:rPr>
          <w:rFonts w:ascii="Arial" w:hAnsi="Arial" w:cs="Arial"/>
          <w:sz w:val="22"/>
          <w:szCs w:val="22"/>
        </w:rPr>
        <w:t xml:space="preserve">under such regulations </w:t>
      </w:r>
      <w:r w:rsidRPr="00F07993">
        <w:rPr>
          <w:rFonts w:ascii="Arial" w:hAnsi="Arial" w:cs="Arial"/>
          <w:sz w:val="22"/>
          <w:szCs w:val="22"/>
        </w:rPr>
        <w:t xml:space="preserve">as the Secretary may prescribe </w:t>
      </w:r>
      <w:r w:rsidR="00F07993" w:rsidRPr="00F07993">
        <w:rPr>
          <w:rFonts w:ascii="Arial" w:hAnsi="Arial" w:cs="Arial"/>
          <w:sz w:val="22"/>
          <w:szCs w:val="22"/>
        </w:rPr>
        <w:t xml:space="preserve">for the purposes of export or use by a foreign embassy, when unfit for beverage use, for destruction, or for laboratory analysis, research, development, </w:t>
      </w:r>
      <w:r w:rsidR="00D901D4">
        <w:rPr>
          <w:rFonts w:ascii="Arial" w:hAnsi="Arial" w:cs="Arial"/>
          <w:sz w:val="22"/>
          <w:szCs w:val="22"/>
        </w:rPr>
        <w:t>or</w:t>
      </w:r>
      <w:r w:rsidR="00F07993" w:rsidRPr="00F07993">
        <w:rPr>
          <w:rFonts w:ascii="Arial" w:hAnsi="Arial" w:cs="Arial"/>
          <w:sz w:val="22"/>
          <w:szCs w:val="22"/>
        </w:rPr>
        <w:t xml:space="preserve"> testing. </w:t>
      </w:r>
    </w:p>
    <w:p w14:paraId="4E7A7F43" w14:textId="766C353C" w:rsidR="00F07993" w:rsidRDefault="00F07993" w:rsidP="00863EE4">
      <w:pPr>
        <w:pStyle w:val="ListParagraph"/>
        <w:numPr>
          <w:ilvl w:val="0"/>
          <w:numId w:val="6"/>
        </w:numPr>
        <w:tabs>
          <w:tab w:val="left" w:pos="1080"/>
        </w:tabs>
        <w:spacing w:after="120"/>
        <w:ind w:left="360" w:firstLine="360"/>
        <w:contextualSpacing w:val="0"/>
        <w:rPr>
          <w:rFonts w:ascii="Arial" w:hAnsi="Arial" w:cs="Arial"/>
          <w:sz w:val="22"/>
          <w:szCs w:val="22"/>
        </w:rPr>
      </w:pPr>
      <w:r w:rsidRPr="00F07993">
        <w:rPr>
          <w:rFonts w:ascii="Arial" w:hAnsi="Arial" w:cs="Arial"/>
          <w:sz w:val="22"/>
          <w:szCs w:val="22"/>
        </w:rPr>
        <w:t>26 U.S.C. 5412</w:t>
      </w:r>
      <w:r>
        <w:rPr>
          <w:rFonts w:ascii="Arial" w:hAnsi="Arial" w:cs="Arial"/>
          <w:sz w:val="22"/>
          <w:szCs w:val="22"/>
        </w:rPr>
        <w:t xml:space="preserve">, which </w:t>
      </w:r>
      <w:r w:rsidRPr="00F07993">
        <w:rPr>
          <w:rFonts w:ascii="Arial" w:hAnsi="Arial" w:cs="Arial"/>
          <w:sz w:val="22"/>
          <w:szCs w:val="22"/>
        </w:rPr>
        <w:t xml:space="preserve">provides that beer may be removed from a brewery for consumption or sale only in containers “marked, branded, or labeled in such manner as the Secretary may </w:t>
      </w:r>
      <w:r w:rsidR="001B31E2">
        <w:rPr>
          <w:rFonts w:ascii="Arial" w:hAnsi="Arial" w:cs="Arial"/>
          <w:sz w:val="22"/>
          <w:szCs w:val="22"/>
        </w:rPr>
        <w:t xml:space="preserve">by regulation </w:t>
      </w:r>
      <w:r w:rsidRPr="00F07993">
        <w:rPr>
          <w:rFonts w:ascii="Arial" w:hAnsi="Arial" w:cs="Arial"/>
          <w:sz w:val="22"/>
          <w:szCs w:val="22"/>
        </w:rPr>
        <w:t>require</w:t>
      </w:r>
      <w:r w:rsidR="000E634E">
        <w:rPr>
          <w:rFonts w:ascii="Arial" w:hAnsi="Arial" w:cs="Arial"/>
          <w:sz w:val="22"/>
          <w:szCs w:val="22"/>
        </w:rPr>
        <w:t xml:space="preserve"> * * *.</w:t>
      </w:r>
      <w:r w:rsidRPr="00F07993">
        <w:rPr>
          <w:rFonts w:ascii="Arial" w:hAnsi="Arial" w:cs="Arial"/>
          <w:sz w:val="22"/>
          <w:szCs w:val="22"/>
        </w:rPr>
        <w:t>”</w:t>
      </w:r>
      <w:r w:rsidR="00863EE4">
        <w:rPr>
          <w:rFonts w:ascii="Arial" w:hAnsi="Arial" w:cs="Arial"/>
          <w:sz w:val="22"/>
          <w:szCs w:val="22"/>
        </w:rPr>
        <w:t xml:space="preserve"> </w:t>
      </w:r>
    </w:p>
    <w:p w14:paraId="0E760E69" w14:textId="2176B7FA" w:rsidR="00863EE4" w:rsidRDefault="00863EE4" w:rsidP="00863EE4">
      <w:pPr>
        <w:pStyle w:val="ListParagraph"/>
        <w:numPr>
          <w:ilvl w:val="0"/>
          <w:numId w:val="6"/>
        </w:numPr>
        <w:tabs>
          <w:tab w:val="left" w:pos="1080"/>
        </w:tabs>
        <w:spacing w:after="120"/>
        <w:ind w:left="360" w:firstLine="360"/>
        <w:contextualSpacing w:val="0"/>
        <w:rPr>
          <w:rFonts w:ascii="Arial" w:hAnsi="Arial" w:cs="Arial"/>
          <w:sz w:val="22"/>
          <w:szCs w:val="22"/>
        </w:rPr>
      </w:pPr>
      <w:r>
        <w:rPr>
          <w:rFonts w:ascii="Arial" w:hAnsi="Arial" w:cs="Arial"/>
          <w:sz w:val="22"/>
          <w:szCs w:val="22"/>
        </w:rPr>
        <w:t>26 U.S.C. 5413, which provides that a brewer may obtain beer from another brewer under such regulations as the Secretary may prescribe using his own containers “marked with his name and address</w:t>
      </w:r>
      <w:r w:rsidR="000E634E">
        <w:rPr>
          <w:rFonts w:ascii="Arial" w:hAnsi="Arial" w:cs="Arial"/>
          <w:sz w:val="22"/>
          <w:szCs w:val="22"/>
        </w:rPr>
        <w:t xml:space="preserve"> * * *.”</w:t>
      </w:r>
      <w:r>
        <w:rPr>
          <w:rFonts w:ascii="Arial" w:hAnsi="Arial" w:cs="Arial"/>
          <w:sz w:val="22"/>
          <w:szCs w:val="22"/>
        </w:rPr>
        <w:t xml:space="preserve"> </w:t>
      </w:r>
    </w:p>
    <w:p w14:paraId="0096563B" w14:textId="7BC97007" w:rsidR="00863EE4" w:rsidRDefault="00863EE4" w:rsidP="00863EE4">
      <w:pPr>
        <w:pStyle w:val="ListParagraph"/>
        <w:numPr>
          <w:ilvl w:val="0"/>
          <w:numId w:val="6"/>
        </w:numPr>
        <w:tabs>
          <w:tab w:val="left" w:pos="1080"/>
        </w:tabs>
        <w:spacing w:after="120"/>
        <w:ind w:left="360" w:firstLine="360"/>
        <w:contextualSpacing w:val="0"/>
        <w:rPr>
          <w:rFonts w:ascii="Arial" w:hAnsi="Arial" w:cs="Arial"/>
          <w:sz w:val="22"/>
          <w:szCs w:val="22"/>
        </w:rPr>
      </w:pPr>
      <w:r>
        <w:rPr>
          <w:rFonts w:ascii="Arial" w:hAnsi="Arial" w:cs="Arial"/>
          <w:sz w:val="22"/>
          <w:szCs w:val="22"/>
        </w:rPr>
        <w:lastRenderedPageBreak/>
        <w:t xml:space="preserve">26 U.S.C. 5414, which provides that beer may be transferred from one brewery to another brewery owned by the same brewer, without payment of tax, “subject to such conditions </w:t>
      </w:r>
      <w:r w:rsidR="000E634E">
        <w:rPr>
          <w:rFonts w:ascii="Arial" w:hAnsi="Arial" w:cs="Arial"/>
          <w:sz w:val="22"/>
          <w:szCs w:val="22"/>
        </w:rPr>
        <w:t>* * *</w:t>
      </w:r>
      <w:r w:rsidR="006D6F29" w:rsidRPr="006D6F29">
        <w:rPr>
          <w:rFonts w:ascii="Arial" w:hAnsi="Arial" w:cs="Arial"/>
          <w:sz w:val="22"/>
          <w:szCs w:val="22"/>
        </w:rPr>
        <w:t xml:space="preserve"> </w:t>
      </w:r>
      <w:r>
        <w:rPr>
          <w:rFonts w:ascii="Arial" w:hAnsi="Arial" w:cs="Arial"/>
          <w:sz w:val="22"/>
          <w:szCs w:val="22"/>
        </w:rPr>
        <w:t xml:space="preserve">and in such containers, as the Secretary by regulations shall prescribe.” </w:t>
      </w:r>
    </w:p>
    <w:p w14:paraId="7D520037" w14:textId="3C988BFE" w:rsidR="00863EE4" w:rsidRDefault="00863EE4" w:rsidP="00863EE4">
      <w:pPr>
        <w:pStyle w:val="ListParagraph"/>
        <w:numPr>
          <w:ilvl w:val="0"/>
          <w:numId w:val="6"/>
        </w:numPr>
        <w:tabs>
          <w:tab w:val="left" w:pos="1080"/>
        </w:tabs>
        <w:spacing w:after="120"/>
        <w:ind w:left="360" w:firstLine="360"/>
        <w:contextualSpacing w:val="0"/>
        <w:rPr>
          <w:rFonts w:ascii="Arial" w:hAnsi="Arial" w:cs="Arial"/>
          <w:sz w:val="22"/>
          <w:szCs w:val="22"/>
        </w:rPr>
      </w:pPr>
      <w:r>
        <w:rPr>
          <w:rFonts w:ascii="Arial" w:hAnsi="Arial" w:cs="Arial"/>
          <w:sz w:val="22"/>
          <w:szCs w:val="22"/>
        </w:rPr>
        <w:t xml:space="preserve">26 U.S.C. 5415, which requires brewers to keep records in such </w:t>
      </w:r>
      <w:r w:rsidR="00FC2681">
        <w:rPr>
          <w:rFonts w:ascii="Arial" w:hAnsi="Arial" w:cs="Arial"/>
          <w:sz w:val="22"/>
          <w:szCs w:val="22"/>
        </w:rPr>
        <w:t>form</w:t>
      </w:r>
      <w:r>
        <w:rPr>
          <w:rFonts w:ascii="Arial" w:hAnsi="Arial" w:cs="Arial"/>
          <w:sz w:val="22"/>
          <w:szCs w:val="22"/>
        </w:rPr>
        <w:t xml:space="preserve"> and containing such information as the Secretary shall prescribe by regulation. </w:t>
      </w:r>
    </w:p>
    <w:p w14:paraId="2368ED82" w14:textId="29A76982" w:rsidR="00F65B34" w:rsidRPr="00863EE4" w:rsidRDefault="00F65B34" w:rsidP="00CD2662">
      <w:pPr>
        <w:pStyle w:val="ListParagraph"/>
        <w:numPr>
          <w:ilvl w:val="0"/>
          <w:numId w:val="6"/>
        </w:numPr>
        <w:tabs>
          <w:tab w:val="left" w:pos="1080"/>
        </w:tabs>
        <w:ind w:left="360" w:firstLine="360"/>
        <w:rPr>
          <w:rFonts w:ascii="Arial" w:hAnsi="Arial" w:cs="Arial"/>
          <w:sz w:val="22"/>
          <w:szCs w:val="22"/>
        </w:rPr>
      </w:pPr>
      <w:r w:rsidRPr="00863EE4">
        <w:rPr>
          <w:rFonts w:ascii="Arial" w:hAnsi="Arial" w:cs="Arial"/>
          <w:sz w:val="22"/>
          <w:szCs w:val="22"/>
        </w:rPr>
        <w:t>26 U.S.C. 5552</w:t>
      </w:r>
      <w:r w:rsidR="00863EE4">
        <w:rPr>
          <w:rFonts w:ascii="Arial" w:hAnsi="Arial" w:cs="Arial"/>
          <w:sz w:val="22"/>
          <w:szCs w:val="22"/>
        </w:rPr>
        <w:t xml:space="preserve">, which </w:t>
      </w:r>
      <w:r w:rsidRPr="00863EE4">
        <w:rPr>
          <w:rFonts w:ascii="Arial" w:hAnsi="Arial" w:cs="Arial"/>
          <w:sz w:val="22"/>
          <w:szCs w:val="22"/>
        </w:rPr>
        <w:t xml:space="preserve">provides that the Secretary of the Treasury may require </w:t>
      </w:r>
      <w:r w:rsidR="00F11AB5">
        <w:rPr>
          <w:rFonts w:ascii="Arial" w:hAnsi="Arial" w:cs="Arial"/>
          <w:sz w:val="22"/>
          <w:szCs w:val="22"/>
        </w:rPr>
        <w:t>breweries to i</w:t>
      </w:r>
      <w:r w:rsidRPr="00863EE4">
        <w:rPr>
          <w:rFonts w:ascii="Arial" w:hAnsi="Arial" w:cs="Arial"/>
          <w:sz w:val="22"/>
          <w:szCs w:val="22"/>
        </w:rPr>
        <w:t xml:space="preserve">nstall meters, tanks, pipes, </w:t>
      </w:r>
      <w:r w:rsidR="00F11AB5">
        <w:rPr>
          <w:rFonts w:ascii="Arial" w:hAnsi="Arial" w:cs="Arial"/>
          <w:sz w:val="22"/>
          <w:szCs w:val="22"/>
        </w:rPr>
        <w:t>and</w:t>
      </w:r>
      <w:r w:rsidRPr="00863EE4">
        <w:rPr>
          <w:rFonts w:ascii="Arial" w:hAnsi="Arial" w:cs="Arial"/>
          <w:sz w:val="22"/>
          <w:szCs w:val="22"/>
        </w:rPr>
        <w:t xml:space="preserve"> any other apparatus </w:t>
      </w:r>
      <w:r w:rsidR="00F11AB5">
        <w:rPr>
          <w:rFonts w:ascii="Arial" w:hAnsi="Arial" w:cs="Arial"/>
          <w:sz w:val="22"/>
          <w:szCs w:val="22"/>
        </w:rPr>
        <w:t xml:space="preserve">that the Secretary deems </w:t>
      </w:r>
      <w:r w:rsidRPr="00863EE4">
        <w:rPr>
          <w:rFonts w:ascii="Arial" w:hAnsi="Arial" w:cs="Arial"/>
          <w:sz w:val="22"/>
          <w:szCs w:val="22"/>
        </w:rPr>
        <w:t>necessary for the protection o</w:t>
      </w:r>
      <w:r w:rsidR="00863EE4">
        <w:rPr>
          <w:rFonts w:ascii="Arial" w:hAnsi="Arial" w:cs="Arial"/>
          <w:sz w:val="22"/>
          <w:szCs w:val="22"/>
        </w:rPr>
        <w:t xml:space="preserve">f the revenue. </w:t>
      </w:r>
    </w:p>
    <w:p w14:paraId="0B6C5112" w14:textId="77777777" w:rsidR="00F65B34" w:rsidRPr="00071FE6" w:rsidRDefault="00F65B34" w:rsidP="00CD2662">
      <w:pPr>
        <w:ind w:left="360"/>
        <w:rPr>
          <w:rFonts w:ascii="Arial" w:hAnsi="Arial" w:cs="Arial"/>
          <w:sz w:val="22"/>
          <w:szCs w:val="22"/>
        </w:rPr>
      </w:pPr>
    </w:p>
    <w:p w14:paraId="0994EF0D" w14:textId="47EE3706" w:rsidR="001D17A1" w:rsidRDefault="004438D6" w:rsidP="00CD2662">
      <w:pPr>
        <w:ind w:left="360"/>
        <w:rPr>
          <w:rFonts w:ascii="Arial" w:eastAsia="Calibri" w:hAnsi="Arial" w:cs="Arial"/>
          <w:sz w:val="22"/>
          <w:szCs w:val="22"/>
        </w:rPr>
      </w:pPr>
      <w:r w:rsidRPr="00071FE6">
        <w:rPr>
          <w:rFonts w:ascii="Arial" w:eastAsia="Calibri" w:hAnsi="Arial" w:cs="Arial"/>
          <w:sz w:val="22"/>
          <w:szCs w:val="22"/>
        </w:rPr>
        <w:t>Under these IRC authorities, the TTB regulations in 27 CFR Part 25, Beer, require marks, signs, and suitable measuring devices on brewery equipment and structures in order to identify the</w:t>
      </w:r>
      <w:r w:rsidR="00B12D69">
        <w:rPr>
          <w:rFonts w:ascii="Arial" w:eastAsia="Calibri" w:hAnsi="Arial" w:cs="Arial"/>
          <w:sz w:val="22"/>
          <w:szCs w:val="22"/>
        </w:rPr>
        <w:t>ir</w:t>
      </w:r>
      <w:r w:rsidRPr="00071FE6">
        <w:rPr>
          <w:rFonts w:ascii="Arial" w:eastAsia="Calibri" w:hAnsi="Arial" w:cs="Arial"/>
          <w:sz w:val="22"/>
          <w:szCs w:val="22"/>
        </w:rPr>
        <w:t xml:space="preserve"> use</w:t>
      </w:r>
      <w:r w:rsidR="00D93907">
        <w:rPr>
          <w:rFonts w:ascii="Arial" w:eastAsia="Calibri" w:hAnsi="Arial" w:cs="Arial"/>
          <w:sz w:val="22"/>
          <w:szCs w:val="22"/>
        </w:rPr>
        <w:t xml:space="preserve">, </w:t>
      </w:r>
      <w:r w:rsidRPr="00071FE6">
        <w:rPr>
          <w:rFonts w:ascii="Arial" w:eastAsia="Calibri" w:hAnsi="Arial" w:cs="Arial"/>
          <w:sz w:val="22"/>
          <w:szCs w:val="22"/>
        </w:rPr>
        <w:t>capacity</w:t>
      </w:r>
      <w:r w:rsidR="00D93907">
        <w:rPr>
          <w:rFonts w:ascii="Arial" w:eastAsia="Calibri" w:hAnsi="Arial" w:cs="Arial"/>
          <w:sz w:val="22"/>
          <w:szCs w:val="22"/>
        </w:rPr>
        <w:t>, and contents</w:t>
      </w:r>
      <w:r w:rsidRPr="00071FE6">
        <w:rPr>
          <w:rFonts w:ascii="Arial" w:eastAsia="Calibri" w:hAnsi="Arial" w:cs="Arial"/>
          <w:sz w:val="22"/>
          <w:szCs w:val="22"/>
        </w:rPr>
        <w:t xml:space="preserve">, and </w:t>
      </w:r>
      <w:r w:rsidR="00D93907">
        <w:rPr>
          <w:rFonts w:ascii="Arial" w:eastAsia="Calibri" w:hAnsi="Arial" w:cs="Arial"/>
          <w:sz w:val="22"/>
          <w:szCs w:val="22"/>
        </w:rPr>
        <w:t xml:space="preserve">to identify </w:t>
      </w:r>
      <w:r w:rsidRPr="00071FE6">
        <w:rPr>
          <w:rFonts w:ascii="Arial" w:eastAsia="Calibri" w:hAnsi="Arial" w:cs="Arial"/>
          <w:sz w:val="22"/>
          <w:szCs w:val="22"/>
        </w:rPr>
        <w:t xml:space="preserve">taxpaid and nontaxpaid beer.  </w:t>
      </w:r>
      <w:r w:rsidR="001D17A1" w:rsidRPr="00071FE6">
        <w:rPr>
          <w:rFonts w:ascii="Arial" w:eastAsia="Calibri" w:hAnsi="Arial" w:cs="Arial"/>
          <w:sz w:val="22"/>
          <w:szCs w:val="22"/>
        </w:rPr>
        <w:t xml:space="preserve">These marks, signs, and measuring devices are </w:t>
      </w:r>
      <w:r w:rsidR="00A17914">
        <w:rPr>
          <w:rFonts w:ascii="Arial" w:eastAsia="Calibri" w:hAnsi="Arial" w:cs="Arial"/>
          <w:sz w:val="22"/>
          <w:szCs w:val="22"/>
        </w:rPr>
        <w:t xml:space="preserve">covered by </w:t>
      </w:r>
      <w:r w:rsidR="001D17A1" w:rsidRPr="00071FE6">
        <w:rPr>
          <w:rFonts w:ascii="Arial" w:eastAsia="Calibri" w:hAnsi="Arial" w:cs="Arial"/>
          <w:sz w:val="22"/>
          <w:szCs w:val="22"/>
        </w:rPr>
        <w:t xml:space="preserve">recordkeeping requirement TTB REC 5130/3, </w:t>
      </w:r>
      <w:r w:rsidR="001D17A1" w:rsidRPr="00071FE6">
        <w:rPr>
          <w:rFonts w:ascii="Arial" w:hAnsi="Arial" w:cs="Arial"/>
          <w:sz w:val="22"/>
          <w:szCs w:val="22"/>
        </w:rPr>
        <w:t xml:space="preserve">Marks on Equipment and Structures.  </w:t>
      </w:r>
      <w:r w:rsidR="00A17914">
        <w:rPr>
          <w:rFonts w:ascii="Arial" w:hAnsi="Arial" w:cs="Arial"/>
          <w:sz w:val="22"/>
          <w:szCs w:val="22"/>
        </w:rPr>
        <w:t>T</w:t>
      </w:r>
      <w:r w:rsidRPr="00071FE6">
        <w:rPr>
          <w:rFonts w:ascii="Arial" w:eastAsia="Calibri" w:hAnsi="Arial" w:cs="Arial"/>
          <w:sz w:val="22"/>
          <w:szCs w:val="22"/>
        </w:rPr>
        <w:t xml:space="preserve">he TTB regulations in part 25 </w:t>
      </w:r>
      <w:r w:rsidR="00A17914">
        <w:rPr>
          <w:rFonts w:ascii="Arial" w:eastAsia="Calibri" w:hAnsi="Arial" w:cs="Arial"/>
          <w:sz w:val="22"/>
          <w:szCs w:val="22"/>
        </w:rPr>
        <w:t xml:space="preserve">also </w:t>
      </w:r>
      <w:r w:rsidRPr="00071FE6">
        <w:rPr>
          <w:rFonts w:ascii="Arial" w:eastAsia="Calibri" w:hAnsi="Arial" w:cs="Arial"/>
          <w:sz w:val="22"/>
          <w:szCs w:val="22"/>
        </w:rPr>
        <w:t>require marks, brands, and labels on kegs, cans, bottles, and cases of beer</w:t>
      </w:r>
      <w:r w:rsidR="001D17A1" w:rsidRPr="00071FE6">
        <w:rPr>
          <w:rFonts w:ascii="Arial" w:eastAsia="Calibri" w:hAnsi="Arial" w:cs="Arial"/>
          <w:sz w:val="22"/>
          <w:szCs w:val="22"/>
        </w:rPr>
        <w:t xml:space="preserve"> in order to identify </w:t>
      </w:r>
      <w:r w:rsidR="00A17914">
        <w:rPr>
          <w:rFonts w:ascii="Arial" w:eastAsia="Calibri" w:hAnsi="Arial" w:cs="Arial"/>
          <w:sz w:val="22"/>
          <w:szCs w:val="22"/>
        </w:rPr>
        <w:t xml:space="preserve">the </w:t>
      </w:r>
      <w:r w:rsidR="001D17A1" w:rsidRPr="00071FE6">
        <w:rPr>
          <w:rFonts w:ascii="Arial" w:eastAsia="Calibri" w:hAnsi="Arial" w:cs="Arial"/>
          <w:sz w:val="22"/>
          <w:szCs w:val="22"/>
        </w:rPr>
        <w:t xml:space="preserve">products </w:t>
      </w:r>
      <w:r w:rsidR="00B12D69">
        <w:rPr>
          <w:rFonts w:ascii="Arial" w:eastAsia="Calibri" w:hAnsi="Arial" w:cs="Arial"/>
          <w:sz w:val="22"/>
          <w:szCs w:val="22"/>
        </w:rPr>
        <w:t xml:space="preserve">in those containers.  </w:t>
      </w:r>
      <w:r w:rsidRPr="00071FE6">
        <w:rPr>
          <w:rFonts w:ascii="Arial" w:eastAsia="Calibri" w:hAnsi="Arial" w:cs="Arial"/>
          <w:sz w:val="22"/>
          <w:szCs w:val="22"/>
        </w:rPr>
        <w:t>The</w:t>
      </w:r>
      <w:r w:rsidR="00B12D69">
        <w:rPr>
          <w:rFonts w:ascii="Arial" w:eastAsia="Calibri" w:hAnsi="Arial" w:cs="Arial"/>
          <w:sz w:val="22"/>
          <w:szCs w:val="22"/>
        </w:rPr>
        <w:t xml:space="preserve"> required </w:t>
      </w:r>
      <w:r w:rsidRPr="00071FE6">
        <w:rPr>
          <w:rFonts w:ascii="Arial" w:eastAsia="Calibri" w:hAnsi="Arial" w:cs="Arial"/>
          <w:sz w:val="22"/>
          <w:szCs w:val="22"/>
        </w:rPr>
        <w:t xml:space="preserve">marks, brands, and labels </w:t>
      </w:r>
      <w:r w:rsidR="00F37B63">
        <w:rPr>
          <w:rFonts w:ascii="Arial" w:eastAsia="Calibri" w:hAnsi="Arial" w:cs="Arial"/>
          <w:sz w:val="22"/>
          <w:szCs w:val="22"/>
        </w:rPr>
        <w:t xml:space="preserve">also must </w:t>
      </w:r>
      <w:r w:rsidRPr="00071FE6">
        <w:rPr>
          <w:rFonts w:ascii="Arial" w:eastAsia="Calibri" w:hAnsi="Arial" w:cs="Arial"/>
          <w:sz w:val="22"/>
          <w:szCs w:val="22"/>
        </w:rPr>
        <w:t>identify the name or trade name of the brewer, the place of production of the beer, the contents of the container, and the nature of the product (beer, ale, etc.)</w:t>
      </w:r>
      <w:r w:rsidR="001D17A1" w:rsidRPr="00071FE6">
        <w:rPr>
          <w:rFonts w:ascii="Arial" w:eastAsia="Calibri" w:hAnsi="Arial" w:cs="Arial"/>
          <w:sz w:val="22"/>
          <w:szCs w:val="22"/>
        </w:rPr>
        <w:t>.  These product marking requirements are co</w:t>
      </w:r>
      <w:r w:rsidR="00A17914">
        <w:rPr>
          <w:rFonts w:ascii="Arial" w:eastAsia="Calibri" w:hAnsi="Arial" w:cs="Arial"/>
          <w:sz w:val="22"/>
          <w:szCs w:val="22"/>
        </w:rPr>
        <w:t xml:space="preserve">vered by </w:t>
      </w:r>
      <w:r w:rsidR="001D17A1" w:rsidRPr="00071FE6">
        <w:rPr>
          <w:rFonts w:ascii="Arial" w:eastAsia="Calibri" w:hAnsi="Arial" w:cs="Arial"/>
          <w:sz w:val="22"/>
          <w:szCs w:val="22"/>
        </w:rPr>
        <w:t>recordkeeping requirement TTB REC 5130/4, Marks and Labels on Containers of Beer</w:t>
      </w:r>
      <w:r w:rsidRPr="00071FE6">
        <w:rPr>
          <w:rFonts w:ascii="Arial" w:eastAsia="Calibri" w:hAnsi="Arial" w:cs="Arial"/>
          <w:sz w:val="22"/>
          <w:szCs w:val="22"/>
        </w:rPr>
        <w:t>.</w:t>
      </w:r>
      <w:r w:rsidR="00696818">
        <w:rPr>
          <w:rFonts w:ascii="Arial" w:eastAsia="Calibri" w:hAnsi="Arial" w:cs="Arial"/>
          <w:sz w:val="22"/>
          <w:szCs w:val="22"/>
        </w:rPr>
        <w:t xml:space="preserve"> </w:t>
      </w:r>
    </w:p>
    <w:p w14:paraId="681FA32E" w14:textId="77777777" w:rsidR="001D17A1" w:rsidRPr="00071FE6" w:rsidRDefault="001D17A1" w:rsidP="00CD2662">
      <w:pPr>
        <w:ind w:left="360"/>
        <w:rPr>
          <w:rFonts w:ascii="Arial" w:eastAsia="Calibri" w:hAnsi="Arial" w:cs="Arial"/>
          <w:sz w:val="22"/>
          <w:szCs w:val="22"/>
        </w:rPr>
      </w:pPr>
    </w:p>
    <w:p w14:paraId="473B49CB" w14:textId="6994A96E" w:rsidR="004438D6" w:rsidRPr="00071FE6" w:rsidRDefault="004438D6" w:rsidP="00CD2662">
      <w:pPr>
        <w:ind w:left="360"/>
        <w:rPr>
          <w:rFonts w:ascii="Arial" w:eastAsia="Calibri" w:hAnsi="Arial" w:cs="Arial"/>
          <w:sz w:val="22"/>
          <w:szCs w:val="22"/>
        </w:rPr>
      </w:pPr>
      <w:r w:rsidRPr="00071FE6">
        <w:rPr>
          <w:rFonts w:ascii="Arial" w:hAnsi="Arial" w:cs="Arial"/>
          <w:sz w:val="22"/>
          <w:szCs w:val="22"/>
        </w:rPr>
        <w:t xml:space="preserve">The regulations </w:t>
      </w:r>
      <w:r w:rsidR="001D17A1">
        <w:rPr>
          <w:rFonts w:ascii="Arial" w:hAnsi="Arial" w:cs="Arial"/>
          <w:sz w:val="22"/>
          <w:szCs w:val="22"/>
        </w:rPr>
        <w:t xml:space="preserve">mandating </w:t>
      </w:r>
      <w:r w:rsidR="00265B83">
        <w:rPr>
          <w:rFonts w:ascii="Arial" w:hAnsi="Arial" w:cs="Arial"/>
          <w:sz w:val="22"/>
          <w:szCs w:val="22"/>
        </w:rPr>
        <w:t>the</w:t>
      </w:r>
      <w:r w:rsidR="00696818">
        <w:rPr>
          <w:rFonts w:ascii="Arial" w:hAnsi="Arial" w:cs="Arial"/>
          <w:sz w:val="22"/>
          <w:szCs w:val="22"/>
        </w:rPr>
        <w:t xml:space="preserve"> placement of the required marks, signs, </w:t>
      </w:r>
      <w:r w:rsidR="00044473">
        <w:rPr>
          <w:rFonts w:ascii="Arial" w:hAnsi="Arial" w:cs="Arial"/>
          <w:sz w:val="22"/>
          <w:szCs w:val="22"/>
        </w:rPr>
        <w:t xml:space="preserve">and </w:t>
      </w:r>
      <w:r w:rsidR="00696818">
        <w:rPr>
          <w:rFonts w:ascii="Arial" w:hAnsi="Arial" w:cs="Arial"/>
          <w:sz w:val="22"/>
          <w:szCs w:val="22"/>
        </w:rPr>
        <w:t>measuring devices</w:t>
      </w:r>
      <w:r w:rsidR="00287676">
        <w:rPr>
          <w:rFonts w:ascii="Arial" w:hAnsi="Arial" w:cs="Arial"/>
          <w:sz w:val="22"/>
          <w:szCs w:val="22"/>
        </w:rPr>
        <w:t xml:space="preserve"> on brewery equipment and structures and the placement of marks, </w:t>
      </w:r>
      <w:r w:rsidR="00696818">
        <w:rPr>
          <w:rFonts w:ascii="Arial" w:hAnsi="Arial" w:cs="Arial"/>
          <w:sz w:val="22"/>
          <w:szCs w:val="22"/>
        </w:rPr>
        <w:t xml:space="preserve">brands, and labels </w:t>
      </w:r>
      <w:r w:rsidR="00287676">
        <w:rPr>
          <w:rFonts w:ascii="Arial" w:hAnsi="Arial" w:cs="Arial"/>
          <w:sz w:val="22"/>
          <w:szCs w:val="22"/>
        </w:rPr>
        <w:t xml:space="preserve">on beer containers </w:t>
      </w:r>
      <w:r w:rsidR="00265B83">
        <w:rPr>
          <w:rFonts w:ascii="Arial" w:hAnsi="Arial" w:cs="Arial"/>
          <w:sz w:val="22"/>
          <w:szCs w:val="22"/>
        </w:rPr>
        <w:t>apply</w:t>
      </w:r>
      <w:r>
        <w:rPr>
          <w:rFonts w:ascii="Arial" w:hAnsi="Arial" w:cs="Arial"/>
          <w:sz w:val="22"/>
          <w:szCs w:val="22"/>
        </w:rPr>
        <w:t xml:space="preserve"> to breweries and pilot brewing plants</w:t>
      </w:r>
      <w:r w:rsidR="00265B83">
        <w:rPr>
          <w:rFonts w:ascii="Arial" w:hAnsi="Arial" w:cs="Arial"/>
          <w:sz w:val="22"/>
          <w:szCs w:val="22"/>
        </w:rPr>
        <w:t xml:space="preserve">.  These </w:t>
      </w:r>
      <w:r w:rsidR="00287676">
        <w:rPr>
          <w:rFonts w:ascii="Arial" w:hAnsi="Arial" w:cs="Arial"/>
          <w:sz w:val="22"/>
          <w:szCs w:val="22"/>
        </w:rPr>
        <w:t xml:space="preserve">two information collection </w:t>
      </w:r>
      <w:r w:rsidR="00696818">
        <w:rPr>
          <w:rFonts w:ascii="Arial" w:hAnsi="Arial" w:cs="Arial"/>
          <w:sz w:val="22"/>
          <w:szCs w:val="22"/>
        </w:rPr>
        <w:t xml:space="preserve">requirements </w:t>
      </w:r>
      <w:r w:rsidR="00287676">
        <w:rPr>
          <w:rFonts w:ascii="Arial" w:hAnsi="Arial" w:cs="Arial"/>
          <w:sz w:val="22"/>
          <w:szCs w:val="22"/>
        </w:rPr>
        <w:t xml:space="preserve">(hereafter referred to collectively as the “marks and labels” requirements) </w:t>
      </w:r>
      <w:r>
        <w:rPr>
          <w:rFonts w:ascii="Arial" w:hAnsi="Arial" w:cs="Arial"/>
          <w:sz w:val="22"/>
          <w:szCs w:val="22"/>
        </w:rPr>
        <w:t xml:space="preserve">are </w:t>
      </w:r>
      <w:r w:rsidR="00D93907">
        <w:rPr>
          <w:rFonts w:ascii="Arial" w:hAnsi="Arial" w:cs="Arial"/>
          <w:sz w:val="22"/>
          <w:szCs w:val="22"/>
        </w:rPr>
        <w:t>necessary to protect the revenue</w:t>
      </w:r>
      <w:r w:rsidR="00A17914">
        <w:rPr>
          <w:rFonts w:ascii="Arial" w:hAnsi="Arial" w:cs="Arial"/>
          <w:sz w:val="22"/>
          <w:szCs w:val="22"/>
        </w:rPr>
        <w:t xml:space="preserve"> and for the effective administration of </w:t>
      </w:r>
      <w:r w:rsidR="00D93907">
        <w:rPr>
          <w:rFonts w:ascii="Arial" w:hAnsi="Arial" w:cs="Arial"/>
          <w:sz w:val="22"/>
          <w:szCs w:val="22"/>
        </w:rPr>
        <w:t>the IRC’s beer excise tax provision</w:t>
      </w:r>
      <w:r w:rsidR="00265B83">
        <w:rPr>
          <w:rFonts w:ascii="Arial" w:hAnsi="Arial" w:cs="Arial"/>
          <w:sz w:val="22"/>
          <w:szCs w:val="22"/>
        </w:rPr>
        <w:t xml:space="preserve">s.  The </w:t>
      </w:r>
      <w:r w:rsidR="00287676">
        <w:rPr>
          <w:rFonts w:ascii="Arial" w:hAnsi="Arial" w:cs="Arial"/>
          <w:sz w:val="22"/>
          <w:szCs w:val="22"/>
        </w:rPr>
        <w:t xml:space="preserve">TTB </w:t>
      </w:r>
      <w:r w:rsidR="00265B83">
        <w:rPr>
          <w:rFonts w:ascii="Arial" w:hAnsi="Arial" w:cs="Arial"/>
          <w:sz w:val="22"/>
          <w:szCs w:val="22"/>
        </w:rPr>
        <w:t xml:space="preserve">regulations mandating these </w:t>
      </w:r>
      <w:r w:rsidR="00696818">
        <w:rPr>
          <w:rFonts w:ascii="Arial" w:hAnsi="Arial" w:cs="Arial"/>
          <w:sz w:val="22"/>
          <w:szCs w:val="22"/>
        </w:rPr>
        <w:t xml:space="preserve">marks and labels </w:t>
      </w:r>
      <w:r w:rsidR="00265B83">
        <w:rPr>
          <w:rFonts w:ascii="Arial" w:hAnsi="Arial" w:cs="Arial"/>
          <w:sz w:val="22"/>
          <w:szCs w:val="22"/>
        </w:rPr>
        <w:t>are f</w:t>
      </w:r>
      <w:r>
        <w:rPr>
          <w:rFonts w:ascii="Arial" w:hAnsi="Arial" w:cs="Arial"/>
          <w:sz w:val="22"/>
          <w:szCs w:val="22"/>
        </w:rPr>
        <w:t xml:space="preserve">ound in </w:t>
      </w:r>
      <w:r w:rsidR="00287676">
        <w:rPr>
          <w:rFonts w:ascii="Arial" w:hAnsi="Arial" w:cs="Arial"/>
          <w:sz w:val="22"/>
          <w:szCs w:val="22"/>
        </w:rPr>
        <w:t xml:space="preserve">27 CFR </w:t>
      </w:r>
      <w:r>
        <w:rPr>
          <w:rFonts w:ascii="Arial" w:hAnsi="Arial" w:cs="Arial"/>
          <w:sz w:val="22"/>
          <w:szCs w:val="22"/>
        </w:rPr>
        <w:t>part 25 at</w:t>
      </w:r>
      <w:r w:rsidRPr="00071FE6">
        <w:rPr>
          <w:rFonts w:ascii="Arial" w:hAnsi="Arial" w:cs="Arial"/>
          <w:sz w:val="22"/>
          <w:szCs w:val="22"/>
        </w:rPr>
        <w:t xml:space="preserve">: </w:t>
      </w:r>
    </w:p>
    <w:p w14:paraId="5FBA8C94" w14:textId="77777777" w:rsidR="00CD2662" w:rsidRPr="00071FE6" w:rsidRDefault="00CD2662" w:rsidP="00CD2662">
      <w:pPr>
        <w:ind w:left="360"/>
        <w:rPr>
          <w:rFonts w:ascii="Arial" w:hAnsi="Arial" w:cs="Arial"/>
          <w:sz w:val="22"/>
          <w:szCs w:val="22"/>
        </w:rPr>
      </w:pPr>
    </w:p>
    <w:p w14:paraId="12AFFB83" w14:textId="12C4985F" w:rsidR="00CD2662" w:rsidRPr="00CD2662" w:rsidRDefault="00CD2662" w:rsidP="000E634E">
      <w:pPr>
        <w:spacing w:after="120"/>
        <w:ind w:left="720"/>
        <w:rPr>
          <w:rFonts w:ascii="Arial" w:hAnsi="Arial" w:cs="Arial"/>
          <w:sz w:val="22"/>
          <w:szCs w:val="22"/>
        </w:rPr>
      </w:pPr>
      <w:r w:rsidRPr="00CD2662">
        <w:rPr>
          <w:rFonts w:ascii="Arial" w:hAnsi="Arial" w:cs="Arial"/>
          <w:sz w:val="22"/>
          <w:szCs w:val="22"/>
        </w:rPr>
        <w:t>§ 25.24</w:t>
      </w:r>
      <w:r w:rsidR="00791B76">
        <w:rPr>
          <w:rFonts w:ascii="Arial" w:hAnsi="Arial" w:cs="Arial"/>
          <w:sz w:val="22"/>
          <w:szCs w:val="22"/>
        </w:rPr>
        <w:t>,</w:t>
      </w:r>
      <w:r w:rsidRPr="00CD2662">
        <w:rPr>
          <w:rFonts w:ascii="Arial" w:hAnsi="Arial" w:cs="Arial"/>
          <w:sz w:val="22"/>
          <w:szCs w:val="22"/>
        </w:rPr>
        <w:t xml:space="preserve"> Storage of beer.</w:t>
      </w:r>
      <w:r w:rsidR="00791B76">
        <w:rPr>
          <w:rFonts w:ascii="Arial" w:hAnsi="Arial" w:cs="Arial"/>
          <w:sz w:val="22"/>
          <w:szCs w:val="22"/>
        </w:rPr>
        <w:t xml:space="preserve"> </w:t>
      </w:r>
    </w:p>
    <w:p w14:paraId="045079BB" w14:textId="1B162631" w:rsidR="00CD2662" w:rsidRPr="00CD2662" w:rsidRDefault="00CD2662" w:rsidP="000E634E">
      <w:pPr>
        <w:spacing w:after="120"/>
        <w:ind w:left="720"/>
        <w:rPr>
          <w:rFonts w:ascii="Arial" w:hAnsi="Arial" w:cs="Arial"/>
          <w:sz w:val="22"/>
          <w:szCs w:val="22"/>
        </w:rPr>
      </w:pPr>
      <w:r w:rsidRPr="00CD2662">
        <w:rPr>
          <w:rFonts w:ascii="Arial" w:hAnsi="Arial" w:cs="Arial"/>
          <w:sz w:val="22"/>
          <w:szCs w:val="22"/>
        </w:rPr>
        <w:t>§ 25.35</w:t>
      </w:r>
      <w:r w:rsidR="00791B76">
        <w:rPr>
          <w:rFonts w:ascii="Arial" w:hAnsi="Arial" w:cs="Arial"/>
          <w:sz w:val="22"/>
          <w:szCs w:val="22"/>
        </w:rPr>
        <w:t>,</w:t>
      </w:r>
      <w:r w:rsidRPr="00CD2662">
        <w:rPr>
          <w:rFonts w:ascii="Arial" w:hAnsi="Arial" w:cs="Arial"/>
          <w:sz w:val="22"/>
          <w:szCs w:val="22"/>
        </w:rPr>
        <w:t xml:space="preserve"> Tanks.</w:t>
      </w:r>
      <w:r w:rsidR="00791B76">
        <w:rPr>
          <w:rFonts w:ascii="Arial" w:hAnsi="Arial" w:cs="Arial"/>
          <w:sz w:val="22"/>
          <w:szCs w:val="22"/>
        </w:rPr>
        <w:t xml:space="preserve"> </w:t>
      </w:r>
    </w:p>
    <w:p w14:paraId="1E5AA3B2" w14:textId="3BC3E9B0" w:rsidR="00CD2662" w:rsidRPr="00CD2662" w:rsidRDefault="00CD2662" w:rsidP="000E634E">
      <w:pPr>
        <w:spacing w:after="120"/>
        <w:ind w:left="720"/>
        <w:rPr>
          <w:rFonts w:ascii="Arial" w:hAnsi="Arial" w:cs="Arial"/>
          <w:sz w:val="22"/>
          <w:szCs w:val="22"/>
        </w:rPr>
      </w:pPr>
      <w:r w:rsidRPr="00CD2662">
        <w:rPr>
          <w:rFonts w:ascii="Arial" w:hAnsi="Arial" w:cs="Arial"/>
          <w:sz w:val="22"/>
          <w:szCs w:val="22"/>
        </w:rPr>
        <w:t>§ 25.141</w:t>
      </w:r>
      <w:r w:rsidR="00791B76">
        <w:rPr>
          <w:rFonts w:ascii="Arial" w:hAnsi="Arial" w:cs="Arial"/>
          <w:sz w:val="22"/>
          <w:szCs w:val="22"/>
        </w:rPr>
        <w:t>,</w:t>
      </w:r>
      <w:r w:rsidRPr="00CD2662">
        <w:rPr>
          <w:rFonts w:ascii="Arial" w:hAnsi="Arial" w:cs="Arial"/>
          <w:sz w:val="22"/>
          <w:szCs w:val="22"/>
        </w:rPr>
        <w:t xml:space="preserve"> Barrels and kegs.</w:t>
      </w:r>
      <w:r w:rsidR="00791B76">
        <w:rPr>
          <w:rFonts w:ascii="Arial" w:hAnsi="Arial" w:cs="Arial"/>
          <w:sz w:val="22"/>
          <w:szCs w:val="22"/>
        </w:rPr>
        <w:t xml:space="preserve"> </w:t>
      </w:r>
    </w:p>
    <w:p w14:paraId="1646B650" w14:textId="65E8CE24" w:rsidR="00CD2662" w:rsidRPr="00CD2662" w:rsidRDefault="00CD2662" w:rsidP="000E634E">
      <w:pPr>
        <w:spacing w:after="120"/>
        <w:ind w:left="720"/>
        <w:rPr>
          <w:rFonts w:ascii="Arial" w:hAnsi="Arial" w:cs="Arial"/>
          <w:sz w:val="22"/>
          <w:szCs w:val="22"/>
        </w:rPr>
      </w:pPr>
      <w:r w:rsidRPr="00CD2662">
        <w:rPr>
          <w:rFonts w:ascii="Arial" w:hAnsi="Arial" w:cs="Arial"/>
          <w:sz w:val="22"/>
          <w:szCs w:val="22"/>
        </w:rPr>
        <w:t>§ 25.142</w:t>
      </w:r>
      <w:r w:rsidR="00791B76">
        <w:rPr>
          <w:rFonts w:ascii="Arial" w:hAnsi="Arial" w:cs="Arial"/>
          <w:sz w:val="22"/>
          <w:szCs w:val="22"/>
        </w:rPr>
        <w:t>,</w:t>
      </w:r>
      <w:r w:rsidRPr="00CD2662">
        <w:rPr>
          <w:rFonts w:ascii="Arial" w:hAnsi="Arial" w:cs="Arial"/>
          <w:sz w:val="22"/>
          <w:szCs w:val="22"/>
        </w:rPr>
        <w:t xml:space="preserve"> Bottles.</w:t>
      </w:r>
      <w:r w:rsidR="00791B76">
        <w:rPr>
          <w:rFonts w:ascii="Arial" w:hAnsi="Arial" w:cs="Arial"/>
          <w:sz w:val="22"/>
          <w:szCs w:val="22"/>
        </w:rPr>
        <w:t xml:space="preserve"> </w:t>
      </w:r>
    </w:p>
    <w:p w14:paraId="31CCDBF4" w14:textId="2F3926AD" w:rsidR="00CD2662" w:rsidRPr="00CD2662" w:rsidRDefault="00CD2662" w:rsidP="000E634E">
      <w:pPr>
        <w:spacing w:after="120"/>
        <w:ind w:left="720"/>
        <w:rPr>
          <w:rFonts w:ascii="Arial" w:hAnsi="Arial" w:cs="Arial"/>
          <w:sz w:val="22"/>
          <w:szCs w:val="22"/>
        </w:rPr>
      </w:pPr>
      <w:r w:rsidRPr="00CD2662">
        <w:rPr>
          <w:rFonts w:ascii="Arial" w:hAnsi="Arial" w:cs="Arial"/>
          <w:sz w:val="22"/>
          <w:szCs w:val="22"/>
        </w:rPr>
        <w:t>§ 25.143</w:t>
      </w:r>
      <w:r w:rsidR="00791B76">
        <w:rPr>
          <w:rFonts w:ascii="Arial" w:hAnsi="Arial" w:cs="Arial"/>
          <w:sz w:val="22"/>
          <w:szCs w:val="22"/>
        </w:rPr>
        <w:t>,</w:t>
      </w:r>
      <w:r w:rsidRPr="00CD2662">
        <w:rPr>
          <w:rFonts w:ascii="Arial" w:hAnsi="Arial" w:cs="Arial"/>
          <w:sz w:val="22"/>
          <w:szCs w:val="22"/>
        </w:rPr>
        <w:t xml:space="preserve"> Cases.</w:t>
      </w:r>
      <w:r w:rsidR="00791B76">
        <w:rPr>
          <w:rFonts w:ascii="Arial" w:hAnsi="Arial" w:cs="Arial"/>
          <w:sz w:val="22"/>
          <w:szCs w:val="22"/>
        </w:rPr>
        <w:t xml:space="preserve"> </w:t>
      </w:r>
    </w:p>
    <w:p w14:paraId="1B1EDEA8" w14:textId="3E8D8E65" w:rsidR="00CD2662" w:rsidRPr="00CD2662" w:rsidRDefault="00CD2662" w:rsidP="000E634E">
      <w:pPr>
        <w:spacing w:after="120"/>
        <w:ind w:left="720"/>
        <w:rPr>
          <w:rFonts w:ascii="Arial" w:hAnsi="Arial" w:cs="Arial"/>
          <w:sz w:val="22"/>
          <w:szCs w:val="22"/>
        </w:rPr>
      </w:pPr>
      <w:r w:rsidRPr="00CD2662">
        <w:rPr>
          <w:rFonts w:ascii="Arial" w:hAnsi="Arial" w:cs="Arial"/>
          <w:sz w:val="22"/>
          <w:szCs w:val="22"/>
        </w:rPr>
        <w:t>§ 25.145</w:t>
      </w:r>
      <w:r w:rsidR="00791B76">
        <w:rPr>
          <w:rFonts w:ascii="Arial" w:hAnsi="Arial" w:cs="Arial"/>
          <w:sz w:val="22"/>
          <w:szCs w:val="22"/>
        </w:rPr>
        <w:t>,</w:t>
      </w:r>
      <w:r w:rsidRPr="00CD2662">
        <w:rPr>
          <w:rFonts w:ascii="Arial" w:hAnsi="Arial" w:cs="Arial"/>
          <w:sz w:val="22"/>
          <w:szCs w:val="22"/>
        </w:rPr>
        <w:t xml:space="preserve"> Tanks, vehicles, and vessels.</w:t>
      </w:r>
      <w:r w:rsidR="00791B76">
        <w:rPr>
          <w:rFonts w:ascii="Arial" w:hAnsi="Arial" w:cs="Arial"/>
          <w:sz w:val="22"/>
          <w:szCs w:val="22"/>
        </w:rPr>
        <w:t xml:space="preserve"> </w:t>
      </w:r>
    </w:p>
    <w:p w14:paraId="0A50A3A8" w14:textId="579C8079" w:rsidR="00CD2662" w:rsidRPr="00CD2662" w:rsidRDefault="00CD2662" w:rsidP="000E634E">
      <w:pPr>
        <w:spacing w:after="120"/>
        <w:ind w:left="720"/>
        <w:rPr>
          <w:rFonts w:ascii="Arial" w:hAnsi="Arial" w:cs="Arial"/>
          <w:sz w:val="22"/>
          <w:szCs w:val="22"/>
        </w:rPr>
      </w:pPr>
      <w:r w:rsidRPr="00CD2662">
        <w:rPr>
          <w:rFonts w:ascii="Arial" w:hAnsi="Arial" w:cs="Arial"/>
          <w:sz w:val="22"/>
          <w:szCs w:val="22"/>
        </w:rPr>
        <w:t>§ 25.192</w:t>
      </w:r>
      <w:r w:rsidR="00791B76">
        <w:rPr>
          <w:rFonts w:ascii="Arial" w:hAnsi="Arial" w:cs="Arial"/>
          <w:sz w:val="22"/>
          <w:szCs w:val="22"/>
        </w:rPr>
        <w:t>,</w:t>
      </w:r>
      <w:r w:rsidRPr="00CD2662">
        <w:rPr>
          <w:rFonts w:ascii="Arial" w:hAnsi="Arial" w:cs="Arial"/>
          <w:sz w:val="22"/>
          <w:szCs w:val="22"/>
        </w:rPr>
        <w:t xml:space="preserve"> Removal of sour or damaged beer.</w:t>
      </w:r>
      <w:r w:rsidR="00791B76">
        <w:rPr>
          <w:rFonts w:ascii="Arial" w:hAnsi="Arial" w:cs="Arial"/>
          <w:sz w:val="22"/>
          <w:szCs w:val="22"/>
        </w:rPr>
        <w:t xml:space="preserve"> </w:t>
      </w:r>
    </w:p>
    <w:p w14:paraId="52A32897" w14:textId="29F97C3F" w:rsidR="00CD2662" w:rsidRPr="00CD2662" w:rsidRDefault="00CD2662" w:rsidP="000E634E">
      <w:pPr>
        <w:spacing w:after="120"/>
        <w:ind w:left="720"/>
        <w:rPr>
          <w:rFonts w:ascii="Arial" w:hAnsi="Arial" w:cs="Arial"/>
          <w:sz w:val="22"/>
          <w:szCs w:val="22"/>
        </w:rPr>
      </w:pPr>
      <w:r w:rsidRPr="00CD2662">
        <w:rPr>
          <w:rFonts w:ascii="Arial" w:hAnsi="Arial" w:cs="Arial"/>
          <w:sz w:val="22"/>
          <w:szCs w:val="22"/>
        </w:rPr>
        <w:t>§ 25.196</w:t>
      </w:r>
      <w:r w:rsidR="00791B76">
        <w:rPr>
          <w:rFonts w:ascii="Arial" w:hAnsi="Arial" w:cs="Arial"/>
          <w:sz w:val="22"/>
          <w:szCs w:val="22"/>
        </w:rPr>
        <w:t>,</w:t>
      </w:r>
      <w:r w:rsidRPr="00CD2662">
        <w:rPr>
          <w:rFonts w:ascii="Arial" w:hAnsi="Arial" w:cs="Arial"/>
          <w:sz w:val="22"/>
          <w:szCs w:val="22"/>
        </w:rPr>
        <w:t xml:space="preserve"> Removals for research, development or testing.</w:t>
      </w:r>
      <w:r w:rsidR="00791B76">
        <w:rPr>
          <w:rFonts w:ascii="Arial" w:hAnsi="Arial" w:cs="Arial"/>
          <w:sz w:val="22"/>
          <w:szCs w:val="22"/>
        </w:rPr>
        <w:t xml:space="preserve"> </w:t>
      </w:r>
    </w:p>
    <w:p w14:paraId="58590A69" w14:textId="63205201" w:rsidR="00CD2662" w:rsidRPr="00CD2662" w:rsidRDefault="00CD2662" w:rsidP="000E634E">
      <w:pPr>
        <w:spacing w:after="120"/>
        <w:ind w:left="720"/>
        <w:rPr>
          <w:rFonts w:ascii="Arial" w:hAnsi="Arial" w:cs="Arial"/>
          <w:sz w:val="22"/>
          <w:szCs w:val="22"/>
        </w:rPr>
      </w:pPr>
      <w:r w:rsidRPr="00CD2662">
        <w:rPr>
          <w:rFonts w:ascii="Arial" w:hAnsi="Arial" w:cs="Arial"/>
          <w:sz w:val="22"/>
          <w:szCs w:val="22"/>
        </w:rPr>
        <w:t>§ 25.231</w:t>
      </w:r>
      <w:r w:rsidR="00791B76">
        <w:rPr>
          <w:rFonts w:ascii="Arial" w:hAnsi="Arial" w:cs="Arial"/>
          <w:sz w:val="22"/>
          <w:szCs w:val="22"/>
        </w:rPr>
        <w:t>,</w:t>
      </w:r>
      <w:r w:rsidRPr="00CD2662">
        <w:rPr>
          <w:rFonts w:ascii="Arial" w:hAnsi="Arial" w:cs="Arial"/>
          <w:sz w:val="22"/>
          <w:szCs w:val="22"/>
        </w:rPr>
        <w:t xml:space="preserve"> Finished beer.</w:t>
      </w:r>
      <w:r w:rsidR="00791B76">
        <w:rPr>
          <w:rFonts w:ascii="Arial" w:hAnsi="Arial" w:cs="Arial"/>
          <w:sz w:val="22"/>
          <w:szCs w:val="22"/>
        </w:rPr>
        <w:t xml:space="preserve"> </w:t>
      </w:r>
    </w:p>
    <w:p w14:paraId="6AF14B03" w14:textId="69F6D763" w:rsidR="00CD2662" w:rsidRPr="00CD2662" w:rsidRDefault="00CD2662" w:rsidP="000E634E">
      <w:pPr>
        <w:spacing w:after="120"/>
        <w:ind w:left="720"/>
        <w:rPr>
          <w:rFonts w:ascii="Arial" w:hAnsi="Arial" w:cs="Arial"/>
          <w:sz w:val="22"/>
          <w:szCs w:val="22"/>
        </w:rPr>
      </w:pPr>
      <w:r w:rsidRPr="00CD2662">
        <w:rPr>
          <w:rFonts w:ascii="Arial" w:hAnsi="Arial" w:cs="Arial"/>
          <w:sz w:val="22"/>
          <w:szCs w:val="22"/>
        </w:rPr>
        <w:t>§ 25.242</w:t>
      </w:r>
      <w:r w:rsidR="00791B76">
        <w:rPr>
          <w:rFonts w:ascii="Arial" w:hAnsi="Arial" w:cs="Arial"/>
          <w:sz w:val="22"/>
          <w:szCs w:val="22"/>
        </w:rPr>
        <w:t>,</w:t>
      </w:r>
      <w:r w:rsidRPr="00CD2662">
        <w:rPr>
          <w:rFonts w:ascii="Arial" w:hAnsi="Arial" w:cs="Arial"/>
          <w:sz w:val="22"/>
          <w:szCs w:val="22"/>
        </w:rPr>
        <w:t xml:space="preserve"> Markings.</w:t>
      </w:r>
      <w:r w:rsidR="00791B76">
        <w:rPr>
          <w:rFonts w:ascii="Arial" w:hAnsi="Arial" w:cs="Arial"/>
          <w:sz w:val="22"/>
          <w:szCs w:val="22"/>
        </w:rPr>
        <w:t xml:space="preserve"> </w:t>
      </w:r>
    </w:p>
    <w:p w14:paraId="45D7AF5F" w14:textId="3DB1E7CD" w:rsidR="00CD2662" w:rsidRPr="00CD2662" w:rsidRDefault="00CD2662" w:rsidP="000E634E">
      <w:pPr>
        <w:spacing w:after="120"/>
        <w:ind w:left="720"/>
        <w:rPr>
          <w:rFonts w:ascii="Arial" w:hAnsi="Arial" w:cs="Arial"/>
          <w:sz w:val="22"/>
          <w:szCs w:val="22"/>
        </w:rPr>
      </w:pPr>
      <w:r w:rsidRPr="00CD2662">
        <w:rPr>
          <w:rFonts w:ascii="Arial" w:hAnsi="Arial" w:cs="Arial"/>
          <w:sz w:val="22"/>
          <w:szCs w:val="22"/>
        </w:rPr>
        <w:t>§ 25.251</w:t>
      </w:r>
      <w:r w:rsidR="00791B76">
        <w:rPr>
          <w:rFonts w:ascii="Arial" w:hAnsi="Arial" w:cs="Arial"/>
          <w:sz w:val="22"/>
          <w:szCs w:val="22"/>
        </w:rPr>
        <w:t>,</w:t>
      </w:r>
      <w:r w:rsidRPr="00CD2662">
        <w:rPr>
          <w:rFonts w:ascii="Arial" w:hAnsi="Arial" w:cs="Arial"/>
          <w:sz w:val="22"/>
          <w:szCs w:val="22"/>
        </w:rPr>
        <w:t xml:space="preserve"> Authorized removals.</w:t>
      </w:r>
      <w:r w:rsidR="00791B76">
        <w:rPr>
          <w:rFonts w:ascii="Arial" w:hAnsi="Arial" w:cs="Arial"/>
          <w:sz w:val="22"/>
          <w:szCs w:val="22"/>
        </w:rPr>
        <w:t xml:space="preserve"> </w:t>
      </w:r>
    </w:p>
    <w:p w14:paraId="491E5C1A" w14:textId="78C1F858" w:rsidR="00C811EC" w:rsidRDefault="00CD2662" w:rsidP="000E634E">
      <w:pPr>
        <w:ind w:left="720"/>
        <w:rPr>
          <w:rFonts w:ascii="Arial" w:hAnsi="Arial" w:cs="Arial"/>
          <w:sz w:val="22"/>
          <w:szCs w:val="22"/>
        </w:rPr>
      </w:pPr>
      <w:r w:rsidRPr="00CD2662">
        <w:rPr>
          <w:rFonts w:ascii="Arial" w:hAnsi="Arial" w:cs="Arial"/>
          <w:sz w:val="22"/>
          <w:szCs w:val="22"/>
        </w:rPr>
        <w:t>§ 25.263</w:t>
      </w:r>
      <w:r w:rsidR="00791B76">
        <w:rPr>
          <w:rFonts w:ascii="Arial" w:hAnsi="Arial" w:cs="Arial"/>
          <w:sz w:val="22"/>
          <w:szCs w:val="22"/>
        </w:rPr>
        <w:t>,</w:t>
      </w:r>
      <w:r w:rsidRPr="00CD2662">
        <w:rPr>
          <w:rFonts w:ascii="Arial" w:hAnsi="Arial" w:cs="Arial"/>
          <w:sz w:val="22"/>
          <w:szCs w:val="22"/>
        </w:rPr>
        <w:t xml:space="preserve"> Production of</w:t>
      </w:r>
      <w:r w:rsidR="00071FE6">
        <w:rPr>
          <w:rFonts w:ascii="Arial" w:hAnsi="Arial" w:cs="Arial"/>
          <w:sz w:val="22"/>
          <w:szCs w:val="22"/>
        </w:rPr>
        <w:t xml:space="preserve"> concentrate and reconstitution </w:t>
      </w:r>
      <w:r w:rsidRPr="00CD2662">
        <w:rPr>
          <w:rFonts w:ascii="Arial" w:hAnsi="Arial" w:cs="Arial"/>
          <w:sz w:val="22"/>
          <w:szCs w:val="22"/>
        </w:rPr>
        <w:t>of beer.</w:t>
      </w:r>
      <w:r w:rsidR="00791B76">
        <w:rPr>
          <w:rFonts w:ascii="Arial" w:hAnsi="Arial" w:cs="Arial"/>
          <w:sz w:val="22"/>
          <w:szCs w:val="22"/>
        </w:rPr>
        <w:t xml:space="preserve"> </w:t>
      </w:r>
    </w:p>
    <w:p w14:paraId="2CC02059" w14:textId="77777777" w:rsidR="00C811EC" w:rsidRDefault="00C811EC" w:rsidP="00127C10">
      <w:pPr>
        <w:ind w:left="360"/>
        <w:rPr>
          <w:rFonts w:ascii="Arial" w:hAnsi="Arial" w:cs="Arial"/>
          <w:sz w:val="22"/>
          <w:szCs w:val="22"/>
        </w:rPr>
      </w:pPr>
    </w:p>
    <w:p w14:paraId="0547D13A" w14:textId="77777777" w:rsidR="000E634E" w:rsidRDefault="000E634E" w:rsidP="00071FE6">
      <w:pPr>
        <w:ind w:left="360"/>
        <w:rPr>
          <w:rFonts w:ascii="Arial" w:hAnsi="Arial" w:cs="Arial"/>
          <w:sz w:val="22"/>
          <w:szCs w:val="22"/>
        </w:rPr>
      </w:pPr>
    </w:p>
    <w:p w14:paraId="15969ADC" w14:textId="1F18BDF0" w:rsidR="005419A7" w:rsidRDefault="005419A7" w:rsidP="00DC5FE0">
      <w:pPr>
        <w:ind w:left="360"/>
        <w:rPr>
          <w:rFonts w:ascii="Arial" w:hAnsi="Arial" w:cs="Arial"/>
          <w:sz w:val="22"/>
          <w:szCs w:val="22"/>
        </w:rPr>
      </w:pPr>
      <w:r w:rsidRPr="005419A7">
        <w:rPr>
          <w:rFonts w:ascii="Arial" w:hAnsi="Arial" w:cs="Arial"/>
          <w:sz w:val="22"/>
          <w:szCs w:val="22"/>
        </w:rPr>
        <w:lastRenderedPageBreak/>
        <w:t>TTB believes that</w:t>
      </w:r>
      <w:r w:rsidR="00A17914">
        <w:rPr>
          <w:rFonts w:ascii="Arial" w:hAnsi="Arial" w:cs="Arial"/>
          <w:sz w:val="22"/>
          <w:szCs w:val="22"/>
        </w:rPr>
        <w:t>,</w:t>
      </w:r>
      <w:r w:rsidR="00791B76">
        <w:rPr>
          <w:rFonts w:ascii="Arial" w:hAnsi="Arial" w:cs="Arial"/>
          <w:sz w:val="22"/>
          <w:szCs w:val="22"/>
        </w:rPr>
        <w:t xml:space="preserve"> for the purposes of </w:t>
      </w:r>
      <w:r w:rsidR="00071FE6">
        <w:rPr>
          <w:rFonts w:ascii="Arial" w:hAnsi="Arial" w:cs="Arial"/>
          <w:sz w:val="22"/>
          <w:szCs w:val="22"/>
        </w:rPr>
        <w:t xml:space="preserve">production and </w:t>
      </w:r>
      <w:r w:rsidR="00791B76">
        <w:rPr>
          <w:rFonts w:ascii="Arial" w:hAnsi="Arial" w:cs="Arial"/>
          <w:sz w:val="22"/>
          <w:szCs w:val="22"/>
        </w:rPr>
        <w:t>inventory control,</w:t>
      </w:r>
      <w:r w:rsidRPr="005419A7">
        <w:rPr>
          <w:rFonts w:ascii="Arial" w:hAnsi="Arial" w:cs="Arial"/>
          <w:sz w:val="22"/>
          <w:szCs w:val="22"/>
        </w:rPr>
        <w:t xml:space="preserve"> </w:t>
      </w:r>
      <w:r w:rsidR="00071FE6">
        <w:rPr>
          <w:rFonts w:ascii="Arial" w:hAnsi="Arial" w:cs="Arial"/>
          <w:sz w:val="22"/>
          <w:szCs w:val="22"/>
        </w:rPr>
        <w:t>cost accounting, equipment utilization, and product identification</w:t>
      </w:r>
      <w:r w:rsidR="008802F9">
        <w:rPr>
          <w:rFonts w:ascii="Arial" w:hAnsi="Arial" w:cs="Arial"/>
          <w:sz w:val="22"/>
          <w:szCs w:val="22"/>
        </w:rPr>
        <w:t>,</w:t>
      </w:r>
      <w:r w:rsidR="00696818">
        <w:rPr>
          <w:rFonts w:ascii="Arial" w:hAnsi="Arial" w:cs="Arial"/>
          <w:sz w:val="22"/>
          <w:szCs w:val="22"/>
        </w:rPr>
        <w:t xml:space="preserve"> </w:t>
      </w:r>
      <w:r w:rsidR="00791B76">
        <w:rPr>
          <w:rFonts w:ascii="Arial" w:hAnsi="Arial" w:cs="Arial"/>
          <w:sz w:val="22"/>
          <w:szCs w:val="22"/>
        </w:rPr>
        <w:t>brewers</w:t>
      </w:r>
      <w:r w:rsidR="00A17914">
        <w:rPr>
          <w:rFonts w:ascii="Arial" w:hAnsi="Arial" w:cs="Arial"/>
          <w:sz w:val="22"/>
          <w:szCs w:val="22"/>
        </w:rPr>
        <w:t xml:space="preserve"> would place the required </w:t>
      </w:r>
      <w:r w:rsidR="00696818">
        <w:rPr>
          <w:rFonts w:ascii="Arial" w:hAnsi="Arial" w:cs="Arial"/>
          <w:sz w:val="22"/>
          <w:szCs w:val="22"/>
        </w:rPr>
        <w:t xml:space="preserve">marks and labels </w:t>
      </w:r>
      <w:r w:rsidR="00791B76">
        <w:rPr>
          <w:rFonts w:ascii="Arial" w:hAnsi="Arial" w:cs="Arial"/>
          <w:sz w:val="22"/>
          <w:szCs w:val="22"/>
        </w:rPr>
        <w:t>on brewery equipment and structures and</w:t>
      </w:r>
      <w:r w:rsidR="00696818">
        <w:rPr>
          <w:rFonts w:ascii="Arial" w:hAnsi="Arial" w:cs="Arial"/>
          <w:sz w:val="22"/>
          <w:szCs w:val="22"/>
        </w:rPr>
        <w:t xml:space="preserve"> on </w:t>
      </w:r>
      <w:r w:rsidR="00287676">
        <w:rPr>
          <w:rFonts w:ascii="Arial" w:hAnsi="Arial" w:cs="Arial"/>
          <w:sz w:val="22"/>
          <w:szCs w:val="22"/>
        </w:rPr>
        <w:t xml:space="preserve">beer </w:t>
      </w:r>
      <w:r w:rsidR="00791B76">
        <w:rPr>
          <w:rFonts w:ascii="Arial" w:hAnsi="Arial" w:cs="Arial"/>
          <w:sz w:val="22"/>
          <w:szCs w:val="22"/>
        </w:rPr>
        <w:t xml:space="preserve">containers </w:t>
      </w:r>
      <w:r w:rsidR="00071FE6">
        <w:rPr>
          <w:rFonts w:ascii="Arial" w:hAnsi="Arial" w:cs="Arial"/>
          <w:sz w:val="22"/>
          <w:szCs w:val="22"/>
        </w:rPr>
        <w:t>during the normal course of business</w:t>
      </w:r>
      <w:r w:rsidR="00791B76">
        <w:rPr>
          <w:rFonts w:ascii="Arial" w:hAnsi="Arial" w:cs="Arial"/>
          <w:sz w:val="22"/>
          <w:szCs w:val="22"/>
        </w:rPr>
        <w:t xml:space="preserve">, even without </w:t>
      </w:r>
      <w:r w:rsidR="00071FE6">
        <w:rPr>
          <w:rFonts w:ascii="Arial" w:hAnsi="Arial" w:cs="Arial"/>
          <w:sz w:val="22"/>
          <w:szCs w:val="22"/>
        </w:rPr>
        <w:t xml:space="preserve">the TTB regulatory requirements to do so. </w:t>
      </w:r>
    </w:p>
    <w:p w14:paraId="682CF0A4" w14:textId="77777777" w:rsidR="00044473" w:rsidRDefault="00044473" w:rsidP="00DC5FE0">
      <w:pPr>
        <w:ind w:left="360"/>
        <w:rPr>
          <w:rFonts w:ascii="Arial" w:hAnsi="Arial" w:cs="Arial"/>
          <w:sz w:val="22"/>
          <w:szCs w:val="22"/>
        </w:rPr>
      </w:pPr>
    </w:p>
    <w:p w14:paraId="2ADDEFBE" w14:textId="2E8B9B1D" w:rsidR="005E4F99" w:rsidRPr="00ED4A03" w:rsidRDefault="005E4F99" w:rsidP="00DC5FE0">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1F43227E" w14:textId="4937CA14" w:rsidR="00ED4A03" w:rsidRPr="00ED4A03" w:rsidRDefault="00ED4A03" w:rsidP="00DC5FE0">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Line of Business/Sub-function:  </w:t>
      </w:r>
      <w:r w:rsidR="000E31AA" w:rsidRPr="000E31AA">
        <w:rPr>
          <w:rFonts w:ascii="Arial" w:hAnsi="Arial" w:cs="Arial"/>
          <w:sz w:val="22"/>
          <w:szCs w:val="22"/>
        </w:rPr>
        <w:t>General Government/Taxation Management</w:t>
      </w:r>
      <w:r w:rsidR="00987432">
        <w:rPr>
          <w:rFonts w:ascii="Arial" w:hAnsi="Arial" w:cs="Arial"/>
          <w:sz w:val="22"/>
          <w:szCs w:val="22"/>
        </w:rPr>
        <w:t>.</w:t>
      </w:r>
      <w:r>
        <w:rPr>
          <w:rFonts w:ascii="Arial" w:hAnsi="Arial" w:cs="Arial"/>
          <w:sz w:val="22"/>
          <w:szCs w:val="22"/>
        </w:rPr>
        <w:t xml:space="preserve"> </w:t>
      </w:r>
    </w:p>
    <w:p w14:paraId="6D8F06C6" w14:textId="4DC9B3D1" w:rsidR="005E4F99" w:rsidRPr="00ED4A03" w:rsidRDefault="00ED4A03" w:rsidP="00DC5FE0">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0E31AA">
        <w:rPr>
          <w:rFonts w:ascii="Arial" w:hAnsi="Arial" w:cs="Arial"/>
          <w:sz w:val="22"/>
          <w:szCs w:val="22"/>
        </w:rPr>
        <w:t xml:space="preserve">None. </w:t>
      </w:r>
    </w:p>
    <w:p w14:paraId="2303D351" w14:textId="77777777" w:rsidR="005E4F99" w:rsidRPr="00090251" w:rsidRDefault="005E4F99" w:rsidP="00DC5FE0">
      <w:pPr>
        <w:suppressAutoHyphens/>
        <w:rPr>
          <w:rFonts w:ascii="Arial" w:hAnsi="Arial" w:cs="Arial"/>
          <w:sz w:val="36"/>
          <w:szCs w:val="36"/>
        </w:rPr>
      </w:pPr>
    </w:p>
    <w:p w14:paraId="64CE87CA" w14:textId="77777777" w:rsidR="00AF1157" w:rsidRPr="007A5D4B" w:rsidRDefault="00AF1157" w:rsidP="00DC5FE0">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23C4784" w14:textId="77777777" w:rsidR="00AF1157" w:rsidRDefault="00AF1157" w:rsidP="00DC5FE0">
      <w:pPr>
        <w:suppressAutoHyphens/>
        <w:ind w:left="360"/>
        <w:rPr>
          <w:rFonts w:ascii="Arial" w:hAnsi="Arial" w:cs="Arial"/>
          <w:sz w:val="22"/>
          <w:szCs w:val="22"/>
        </w:rPr>
      </w:pPr>
    </w:p>
    <w:p w14:paraId="351EF07E" w14:textId="4200C18F" w:rsidR="008802F9" w:rsidRDefault="00A17914" w:rsidP="00A17914">
      <w:pPr>
        <w:ind w:left="360"/>
        <w:rPr>
          <w:rFonts w:ascii="Arial" w:eastAsia="Calibri" w:hAnsi="Arial" w:cs="Arial"/>
          <w:sz w:val="22"/>
          <w:szCs w:val="22"/>
        </w:rPr>
      </w:pPr>
      <w:r>
        <w:rPr>
          <w:rFonts w:ascii="Arial" w:eastAsia="Calibri" w:hAnsi="Arial" w:cs="Arial"/>
          <w:sz w:val="22"/>
          <w:szCs w:val="22"/>
        </w:rPr>
        <w:t>T</w:t>
      </w:r>
      <w:r w:rsidRPr="00071FE6">
        <w:rPr>
          <w:rFonts w:ascii="Arial" w:eastAsia="Calibri" w:hAnsi="Arial" w:cs="Arial"/>
          <w:sz w:val="22"/>
          <w:szCs w:val="22"/>
        </w:rPr>
        <w:t xml:space="preserve">he TTB regulations in 27 CFR </w:t>
      </w:r>
      <w:r>
        <w:rPr>
          <w:rFonts w:ascii="Arial" w:eastAsia="Calibri" w:hAnsi="Arial" w:cs="Arial"/>
          <w:sz w:val="22"/>
          <w:szCs w:val="22"/>
        </w:rPr>
        <w:t>p</w:t>
      </w:r>
      <w:r w:rsidRPr="00071FE6">
        <w:rPr>
          <w:rFonts w:ascii="Arial" w:eastAsia="Calibri" w:hAnsi="Arial" w:cs="Arial"/>
          <w:sz w:val="22"/>
          <w:szCs w:val="22"/>
        </w:rPr>
        <w:t>art 25</w:t>
      </w:r>
      <w:r>
        <w:rPr>
          <w:rFonts w:ascii="Arial" w:eastAsia="Calibri" w:hAnsi="Arial" w:cs="Arial"/>
          <w:sz w:val="22"/>
          <w:szCs w:val="22"/>
        </w:rPr>
        <w:t xml:space="preserve"> </w:t>
      </w:r>
      <w:r w:rsidRPr="00071FE6">
        <w:rPr>
          <w:rFonts w:ascii="Arial" w:eastAsia="Calibri" w:hAnsi="Arial" w:cs="Arial"/>
          <w:sz w:val="22"/>
          <w:szCs w:val="22"/>
        </w:rPr>
        <w:t>require marks, signs, and suitable measuring devices on brewery equipment and structures in order to identify the</w:t>
      </w:r>
      <w:r>
        <w:rPr>
          <w:rFonts w:ascii="Arial" w:eastAsia="Calibri" w:hAnsi="Arial" w:cs="Arial"/>
          <w:sz w:val="22"/>
          <w:szCs w:val="22"/>
        </w:rPr>
        <w:t>ir</w:t>
      </w:r>
      <w:r w:rsidRPr="00071FE6">
        <w:rPr>
          <w:rFonts w:ascii="Arial" w:eastAsia="Calibri" w:hAnsi="Arial" w:cs="Arial"/>
          <w:sz w:val="22"/>
          <w:szCs w:val="22"/>
        </w:rPr>
        <w:t xml:space="preserve"> use</w:t>
      </w:r>
      <w:r>
        <w:rPr>
          <w:rFonts w:ascii="Arial" w:eastAsia="Calibri" w:hAnsi="Arial" w:cs="Arial"/>
          <w:sz w:val="22"/>
          <w:szCs w:val="22"/>
        </w:rPr>
        <w:t xml:space="preserve">, </w:t>
      </w:r>
      <w:r w:rsidRPr="00071FE6">
        <w:rPr>
          <w:rFonts w:ascii="Arial" w:eastAsia="Calibri" w:hAnsi="Arial" w:cs="Arial"/>
          <w:sz w:val="22"/>
          <w:szCs w:val="22"/>
        </w:rPr>
        <w:t>capacity</w:t>
      </w:r>
      <w:r>
        <w:rPr>
          <w:rFonts w:ascii="Arial" w:eastAsia="Calibri" w:hAnsi="Arial" w:cs="Arial"/>
          <w:sz w:val="22"/>
          <w:szCs w:val="22"/>
        </w:rPr>
        <w:t>, and contents</w:t>
      </w:r>
      <w:r w:rsidRPr="00071FE6">
        <w:rPr>
          <w:rFonts w:ascii="Arial" w:eastAsia="Calibri" w:hAnsi="Arial" w:cs="Arial"/>
          <w:sz w:val="22"/>
          <w:szCs w:val="22"/>
        </w:rPr>
        <w:t xml:space="preserve">, and </w:t>
      </w:r>
      <w:r>
        <w:rPr>
          <w:rFonts w:ascii="Arial" w:eastAsia="Calibri" w:hAnsi="Arial" w:cs="Arial"/>
          <w:sz w:val="22"/>
          <w:szCs w:val="22"/>
        </w:rPr>
        <w:t xml:space="preserve">to identify </w:t>
      </w:r>
      <w:r w:rsidRPr="00071FE6">
        <w:rPr>
          <w:rFonts w:ascii="Arial" w:eastAsia="Calibri" w:hAnsi="Arial" w:cs="Arial"/>
          <w:sz w:val="22"/>
          <w:szCs w:val="22"/>
        </w:rPr>
        <w:t>taxpaid and nontaxpaid beer</w:t>
      </w:r>
      <w:r>
        <w:rPr>
          <w:rFonts w:ascii="Arial" w:eastAsia="Calibri" w:hAnsi="Arial" w:cs="Arial"/>
          <w:sz w:val="22"/>
          <w:szCs w:val="22"/>
        </w:rPr>
        <w:t xml:space="preserve">.  </w:t>
      </w:r>
      <w:r w:rsidR="008802F9">
        <w:rPr>
          <w:rFonts w:ascii="Arial" w:eastAsia="Calibri" w:hAnsi="Arial" w:cs="Arial"/>
          <w:sz w:val="22"/>
          <w:szCs w:val="22"/>
        </w:rPr>
        <w:t xml:space="preserve">TTB’s part 25 regulations also require </w:t>
      </w:r>
      <w:r w:rsidR="008802F9" w:rsidRPr="00071FE6">
        <w:rPr>
          <w:rFonts w:ascii="Arial" w:eastAsia="Calibri" w:hAnsi="Arial" w:cs="Arial"/>
          <w:sz w:val="22"/>
          <w:szCs w:val="22"/>
        </w:rPr>
        <w:t>marks, brands, and labels</w:t>
      </w:r>
      <w:r w:rsidR="008802F9">
        <w:rPr>
          <w:rFonts w:ascii="Arial" w:eastAsia="Calibri" w:hAnsi="Arial" w:cs="Arial"/>
          <w:sz w:val="22"/>
          <w:szCs w:val="22"/>
        </w:rPr>
        <w:t xml:space="preserve"> on beer containers in order to</w:t>
      </w:r>
      <w:r w:rsidR="008802F9" w:rsidRPr="00071FE6">
        <w:rPr>
          <w:rFonts w:ascii="Arial" w:eastAsia="Calibri" w:hAnsi="Arial" w:cs="Arial"/>
          <w:sz w:val="22"/>
          <w:szCs w:val="22"/>
        </w:rPr>
        <w:t xml:space="preserve"> identify the name or trade name of the brewer, the place of production of the beer, the contents of the container, and the nature of </w:t>
      </w:r>
      <w:r w:rsidR="009B1AD7">
        <w:rPr>
          <w:rFonts w:ascii="Arial" w:eastAsia="Calibri" w:hAnsi="Arial" w:cs="Arial"/>
          <w:sz w:val="22"/>
          <w:szCs w:val="22"/>
        </w:rPr>
        <w:t xml:space="preserve">the product (beer, ale, etc.). </w:t>
      </w:r>
    </w:p>
    <w:p w14:paraId="644D7E15" w14:textId="77777777" w:rsidR="00071FE6" w:rsidRDefault="00071FE6" w:rsidP="00DC5FE0">
      <w:pPr>
        <w:ind w:left="360"/>
        <w:rPr>
          <w:rFonts w:ascii="Arial" w:hAnsi="Arial" w:cs="Arial"/>
          <w:sz w:val="22"/>
          <w:szCs w:val="22"/>
        </w:rPr>
      </w:pPr>
    </w:p>
    <w:p w14:paraId="0873F245" w14:textId="4068BB94" w:rsidR="00874630" w:rsidRDefault="00413FD7" w:rsidP="00DC5FE0">
      <w:pPr>
        <w:ind w:left="360"/>
        <w:rPr>
          <w:rFonts w:ascii="Arial" w:hAnsi="Arial" w:cs="Arial"/>
          <w:sz w:val="22"/>
          <w:szCs w:val="22"/>
        </w:rPr>
      </w:pPr>
      <w:r>
        <w:rPr>
          <w:rFonts w:ascii="Arial" w:hAnsi="Arial" w:cs="Arial"/>
          <w:sz w:val="22"/>
          <w:szCs w:val="22"/>
        </w:rPr>
        <w:t xml:space="preserve">Brewers place </w:t>
      </w:r>
      <w:r w:rsidR="00696818">
        <w:rPr>
          <w:rFonts w:ascii="Arial" w:hAnsi="Arial" w:cs="Arial"/>
          <w:sz w:val="22"/>
          <w:szCs w:val="22"/>
        </w:rPr>
        <w:t xml:space="preserve">the required marks and labels </w:t>
      </w:r>
      <w:r>
        <w:rPr>
          <w:rFonts w:ascii="Arial" w:hAnsi="Arial" w:cs="Arial"/>
          <w:sz w:val="22"/>
          <w:szCs w:val="22"/>
        </w:rPr>
        <w:t>for the purposes of production and inventory control,</w:t>
      </w:r>
      <w:r w:rsidRPr="005419A7">
        <w:rPr>
          <w:rFonts w:ascii="Arial" w:hAnsi="Arial" w:cs="Arial"/>
          <w:sz w:val="22"/>
          <w:szCs w:val="22"/>
        </w:rPr>
        <w:t xml:space="preserve"> </w:t>
      </w:r>
      <w:r>
        <w:rPr>
          <w:rFonts w:ascii="Arial" w:hAnsi="Arial" w:cs="Arial"/>
          <w:sz w:val="22"/>
          <w:szCs w:val="22"/>
        </w:rPr>
        <w:t xml:space="preserve">cost accounting, equipment utilization, and product identification.  </w:t>
      </w:r>
      <w:r w:rsidR="00874630" w:rsidRPr="00874630">
        <w:rPr>
          <w:rFonts w:ascii="Arial" w:hAnsi="Arial" w:cs="Arial"/>
          <w:sz w:val="22"/>
          <w:szCs w:val="22"/>
        </w:rPr>
        <w:t xml:space="preserve">These </w:t>
      </w:r>
      <w:r w:rsidR="00292238">
        <w:rPr>
          <w:rFonts w:ascii="Arial" w:hAnsi="Arial" w:cs="Arial"/>
          <w:sz w:val="22"/>
          <w:szCs w:val="22"/>
        </w:rPr>
        <w:t xml:space="preserve">usual and customary </w:t>
      </w:r>
      <w:r w:rsidR="00071FE6">
        <w:rPr>
          <w:rFonts w:ascii="Arial" w:hAnsi="Arial" w:cs="Arial"/>
          <w:sz w:val="22"/>
          <w:szCs w:val="22"/>
        </w:rPr>
        <w:t>marks</w:t>
      </w:r>
      <w:r w:rsidR="00696818">
        <w:rPr>
          <w:rFonts w:ascii="Arial" w:hAnsi="Arial" w:cs="Arial"/>
          <w:sz w:val="22"/>
          <w:szCs w:val="22"/>
        </w:rPr>
        <w:t xml:space="preserve"> </w:t>
      </w:r>
      <w:r w:rsidR="00071FE6">
        <w:rPr>
          <w:rFonts w:ascii="Arial" w:hAnsi="Arial" w:cs="Arial"/>
          <w:sz w:val="22"/>
          <w:szCs w:val="22"/>
        </w:rPr>
        <w:t xml:space="preserve">and labels </w:t>
      </w:r>
      <w:r w:rsidR="00874630" w:rsidRPr="00874630">
        <w:rPr>
          <w:rFonts w:ascii="Arial" w:hAnsi="Arial" w:cs="Arial"/>
          <w:sz w:val="22"/>
          <w:szCs w:val="22"/>
        </w:rPr>
        <w:t>are</w:t>
      </w:r>
      <w:r>
        <w:rPr>
          <w:rFonts w:ascii="Arial" w:hAnsi="Arial" w:cs="Arial"/>
          <w:sz w:val="22"/>
          <w:szCs w:val="22"/>
        </w:rPr>
        <w:t xml:space="preserve"> placed and</w:t>
      </w:r>
      <w:r w:rsidR="00874630" w:rsidRPr="00874630">
        <w:rPr>
          <w:rFonts w:ascii="Arial" w:hAnsi="Arial" w:cs="Arial"/>
          <w:sz w:val="22"/>
          <w:szCs w:val="22"/>
        </w:rPr>
        <w:t xml:space="preserve"> maintained by </w:t>
      </w:r>
      <w:r w:rsidR="00292238">
        <w:rPr>
          <w:rFonts w:ascii="Arial" w:hAnsi="Arial" w:cs="Arial"/>
          <w:sz w:val="22"/>
          <w:szCs w:val="22"/>
        </w:rPr>
        <w:t xml:space="preserve">brewers at </w:t>
      </w:r>
      <w:r w:rsidR="00874630">
        <w:rPr>
          <w:rFonts w:ascii="Arial" w:hAnsi="Arial" w:cs="Arial"/>
          <w:sz w:val="22"/>
          <w:szCs w:val="22"/>
        </w:rPr>
        <w:t>the</w:t>
      </w:r>
      <w:r w:rsidR="00071FE6">
        <w:rPr>
          <w:rFonts w:ascii="Arial" w:hAnsi="Arial" w:cs="Arial"/>
          <w:sz w:val="22"/>
          <w:szCs w:val="22"/>
        </w:rPr>
        <w:t>ir</w:t>
      </w:r>
      <w:r w:rsidR="00874630" w:rsidRPr="00874630">
        <w:rPr>
          <w:rFonts w:ascii="Arial" w:hAnsi="Arial" w:cs="Arial"/>
          <w:sz w:val="22"/>
          <w:szCs w:val="22"/>
        </w:rPr>
        <w:t xml:space="preserve"> business premises</w:t>
      </w:r>
      <w:r w:rsidR="008802F9">
        <w:rPr>
          <w:rFonts w:ascii="Arial" w:hAnsi="Arial" w:cs="Arial"/>
          <w:sz w:val="22"/>
          <w:szCs w:val="22"/>
        </w:rPr>
        <w:t>,</w:t>
      </w:r>
      <w:r w:rsidR="00696818">
        <w:rPr>
          <w:rFonts w:ascii="Arial" w:hAnsi="Arial" w:cs="Arial"/>
          <w:sz w:val="22"/>
          <w:szCs w:val="22"/>
        </w:rPr>
        <w:t xml:space="preserve"> </w:t>
      </w:r>
      <w:r w:rsidR="00287676">
        <w:rPr>
          <w:rFonts w:ascii="Arial" w:hAnsi="Arial" w:cs="Arial"/>
          <w:sz w:val="22"/>
          <w:szCs w:val="22"/>
        </w:rPr>
        <w:t xml:space="preserve">or </w:t>
      </w:r>
      <w:r w:rsidR="00696818">
        <w:rPr>
          <w:rFonts w:ascii="Arial" w:hAnsi="Arial" w:cs="Arial"/>
          <w:sz w:val="22"/>
          <w:szCs w:val="22"/>
        </w:rPr>
        <w:t xml:space="preserve">placed on beer containers </w:t>
      </w:r>
      <w:r w:rsidR="008802F9">
        <w:rPr>
          <w:rFonts w:ascii="Arial" w:hAnsi="Arial" w:cs="Arial"/>
          <w:sz w:val="22"/>
          <w:szCs w:val="22"/>
        </w:rPr>
        <w:t xml:space="preserve">removed from the brewery, </w:t>
      </w:r>
      <w:r w:rsidR="00292238">
        <w:rPr>
          <w:rFonts w:ascii="Arial" w:hAnsi="Arial" w:cs="Arial"/>
          <w:sz w:val="22"/>
          <w:szCs w:val="22"/>
        </w:rPr>
        <w:t xml:space="preserve">during the normal course of business.  </w:t>
      </w:r>
      <w:r>
        <w:rPr>
          <w:rFonts w:ascii="Arial" w:hAnsi="Arial" w:cs="Arial"/>
          <w:sz w:val="22"/>
          <w:szCs w:val="22"/>
        </w:rPr>
        <w:t>In order to protect the revenue by ensuring the correct payment of the beer excise tax, t</w:t>
      </w:r>
      <w:r w:rsidR="00292238">
        <w:rPr>
          <w:rFonts w:ascii="Arial" w:hAnsi="Arial" w:cs="Arial"/>
          <w:sz w:val="22"/>
          <w:szCs w:val="22"/>
        </w:rPr>
        <w:t>hese marks</w:t>
      </w:r>
      <w:r w:rsidR="00696818">
        <w:rPr>
          <w:rFonts w:ascii="Arial" w:hAnsi="Arial" w:cs="Arial"/>
          <w:sz w:val="22"/>
          <w:szCs w:val="22"/>
        </w:rPr>
        <w:t xml:space="preserve"> and labels</w:t>
      </w:r>
      <w:r w:rsidR="00292238">
        <w:rPr>
          <w:rFonts w:ascii="Arial" w:hAnsi="Arial" w:cs="Arial"/>
          <w:sz w:val="22"/>
          <w:szCs w:val="22"/>
        </w:rPr>
        <w:t xml:space="preserve"> are </w:t>
      </w:r>
      <w:r>
        <w:rPr>
          <w:rFonts w:ascii="Arial" w:hAnsi="Arial" w:cs="Arial"/>
          <w:sz w:val="22"/>
          <w:szCs w:val="22"/>
        </w:rPr>
        <w:t xml:space="preserve">routinely examined </w:t>
      </w:r>
      <w:r w:rsidR="00874630" w:rsidRPr="00874630">
        <w:rPr>
          <w:rFonts w:ascii="Arial" w:hAnsi="Arial" w:cs="Arial"/>
          <w:sz w:val="22"/>
          <w:szCs w:val="22"/>
        </w:rPr>
        <w:t>by TTB personnel</w:t>
      </w:r>
      <w:r>
        <w:rPr>
          <w:rFonts w:ascii="Arial" w:hAnsi="Arial" w:cs="Arial"/>
          <w:sz w:val="22"/>
          <w:szCs w:val="22"/>
        </w:rPr>
        <w:t xml:space="preserve"> during field audits and inspections</w:t>
      </w:r>
      <w:r w:rsidR="00874630" w:rsidRPr="00874630">
        <w:rPr>
          <w:rFonts w:ascii="Arial" w:hAnsi="Arial" w:cs="Arial"/>
          <w:sz w:val="22"/>
          <w:szCs w:val="22"/>
        </w:rPr>
        <w:t xml:space="preserve">.  </w:t>
      </w:r>
      <w:r w:rsidR="00292238">
        <w:rPr>
          <w:rFonts w:ascii="Arial" w:hAnsi="Arial" w:cs="Arial"/>
          <w:sz w:val="22"/>
          <w:szCs w:val="22"/>
        </w:rPr>
        <w:t>The required marks</w:t>
      </w:r>
      <w:r w:rsidR="00287676">
        <w:rPr>
          <w:rFonts w:ascii="Arial" w:hAnsi="Arial" w:cs="Arial"/>
          <w:sz w:val="22"/>
          <w:szCs w:val="22"/>
        </w:rPr>
        <w:t xml:space="preserve"> and labels </w:t>
      </w:r>
      <w:r w:rsidR="000C194B">
        <w:rPr>
          <w:rFonts w:ascii="Arial" w:hAnsi="Arial" w:cs="Arial"/>
          <w:sz w:val="22"/>
          <w:szCs w:val="22"/>
        </w:rPr>
        <w:t xml:space="preserve">also </w:t>
      </w:r>
      <w:r w:rsidR="00841FE3">
        <w:rPr>
          <w:rFonts w:ascii="Arial" w:hAnsi="Arial" w:cs="Arial"/>
          <w:sz w:val="22"/>
          <w:szCs w:val="22"/>
        </w:rPr>
        <w:t xml:space="preserve">ensure </w:t>
      </w:r>
      <w:r w:rsidR="000C194B">
        <w:rPr>
          <w:rFonts w:ascii="Arial" w:hAnsi="Arial" w:cs="Arial"/>
          <w:sz w:val="22"/>
          <w:szCs w:val="22"/>
        </w:rPr>
        <w:t xml:space="preserve">that </w:t>
      </w:r>
      <w:r w:rsidR="00292238">
        <w:rPr>
          <w:rFonts w:ascii="Arial" w:hAnsi="Arial" w:cs="Arial"/>
          <w:sz w:val="22"/>
          <w:szCs w:val="22"/>
        </w:rPr>
        <w:t>brewers produce</w:t>
      </w:r>
      <w:r w:rsidR="000C194B">
        <w:rPr>
          <w:rFonts w:ascii="Arial" w:hAnsi="Arial" w:cs="Arial"/>
          <w:sz w:val="22"/>
          <w:szCs w:val="22"/>
        </w:rPr>
        <w:t>, package, store, ship, and transfer</w:t>
      </w:r>
      <w:r w:rsidR="00292238">
        <w:rPr>
          <w:rFonts w:ascii="Arial" w:hAnsi="Arial" w:cs="Arial"/>
          <w:sz w:val="22"/>
          <w:szCs w:val="22"/>
        </w:rPr>
        <w:t xml:space="preserve"> beer</w:t>
      </w:r>
      <w:r w:rsidR="00841FE3">
        <w:rPr>
          <w:rFonts w:ascii="Arial" w:hAnsi="Arial" w:cs="Arial"/>
          <w:sz w:val="22"/>
          <w:szCs w:val="22"/>
        </w:rPr>
        <w:t xml:space="preserve"> in accordance with Federal laws and regulations</w:t>
      </w:r>
      <w:r w:rsidR="00874630" w:rsidRPr="00874630">
        <w:rPr>
          <w:rFonts w:ascii="Arial" w:hAnsi="Arial" w:cs="Arial"/>
          <w:sz w:val="22"/>
          <w:szCs w:val="22"/>
        </w:rPr>
        <w:t>.</w:t>
      </w:r>
      <w:r w:rsidR="000C194B">
        <w:rPr>
          <w:rFonts w:ascii="Arial" w:hAnsi="Arial" w:cs="Arial"/>
          <w:sz w:val="22"/>
          <w:szCs w:val="22"/>
        </w:rPr>
        <w:t xml:space="preserve"> </w:t>
      </w:r>
    </w:p>
    <w:p w14:paraId="6D5083E0" w14:textId="77777777" w:rsidR="00AF1157" w:rsidRPr="00090251" w:rsidRDefault="00AF1157" w:rsidP="00DC5FE0">
      <w:pPr>
        <w:ind w:left="576" w:hanging="576"/>
        <w:rPr>
          <w:rFonts w:ascii="Arial" w:hAnsi="Arial" w:cs="Arial"/>
          <w:sz w:val="36"/>
          <w:szCs w:val="36"/>
        </w:rPr>
      </w:pPr>
    </w:p>
    <w:p w14:paraId="44E015FF" w14:textId="77777777" w:rsidR="00AF1157" w:rsidRPr="007A5D4B" w:rsidRDefault="00CA7E3C" w:rsidP="00DC5FE0">
      <w:pPr>
        <w:suppressAutoHyphens/>
        <w:rPr>
          <w:rFonts w:ascii="Arial" w:hAnsi="Arial" w:cs="Arial"/>
          <w:i/>
          <w:sz w:val="22"/>
          <w:szCs w:val="22"/>
        </w:rPr>
      </w:pPr>
      <w:r w:rsidRPr="00A573AD">
        <w:rPr>
          <w:rFonts w:ascii="Arial" w:hAnsi="Arial" w:cs="Arial"/>
          <w:i/>
          <w:sz w:val="22"/>
          <w:szCs w:val="22"/>
        </w:rPr>
        <w:t xml:space="preserve">3.  </w:t>
      </w:r>
      <w:r w:rsidR="00AF1157" w:rsidRPr="00A573AD">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63B8A795" w14:textId="77777777" w:rsidR="00AF1157" w:rsidRPr="007A5D4B" w:rsidRDefault="00AF1157" w:rsidP="00DC5FE0">
      <w:pPr>
        <w:suppressAutoHyphens/>
        <w:rPr>
          <w:rFonts w:ascii="Arial" w:hAnsi="Arial" w:cs="Arial"/>
          <w:sz w:val="22"/>
          <w:szCs w:val="22"/>
        </w:rPr>
      </w:pPr>
    </w:p>
    <w:p w14:paraId="2D65EB13" w14:textId="75762500" w:rsidR="00A573AD" w:rsidRDefault="00A573AD" w:rsidP="00DC5FE0">
      <w:pPr>
        <w:suppressAutoHyphens/>
        <w:spacing w:line="240" w:lineRule="atLeast"/>
        <w:ind w:left="360"/>
        <w:rPr>
          <w:rFonts w:ascii="Arial" w:hAnsi="Arial" w:cs="Arial"/>
          <w:sz w:val="22"/>
          <w:szCs w:val="22"/>
        </w:rPr>
      </w:pPr>
      <w:r>
        <w:rPr>
          <w:rFonts w:ascii="Arial" w:hAnsi="Arial" w:cs="Arial"/>
          <w:sz w:val="22"/>
          <w:szCs w:val="22"/>
        </w:rPr>
        <w:t xml:space="preserve">Brewers may use technologies of their choosing to meet the regulatory requirements to place the required </w:t>
      </w:r>
      <w:r w:rsidRPr="00071FE6">
        <w:rPr>
          <w:rFonts w:ascii="Arial" w:eastAsia="Calibri" w:hAnsi="Arial" w:cs="Arial"/>
          <w:sz w:val="22"/>
          <w:szCs w:val="22"/>
        </w:rPr>
        <w:t>marks</w:t>
      </w:r>
      <w:r w:rsidR="00287676">
        <w:rPr>
          <w:rFonts w:ascii="Arial" w:eastAsia="Calibri" w:hAnsi="Arial" w:cs="Arial"/>
          <w:sz w:val="22"/>
          <w:szCs w:val="22"/>
        </w:rPr>
        <w:t xml:space="preserve"> and labels </w:t>
      </w:r>
      <w:r w:rsidRPr="00071FE6">
        <w:rPr>
          <w:rFonts w:ascii="Arial" w:eastAsia="Calibri" w:hAnsi="Arial" w:cs="Arial"/>
          <w:sz w:val="22"/>
          <w:szCs w:val="22"/>
        </w:rPr>
        <w:t>on brewery equipment and structures</w:t>
      </w:r>
      <w:r w:rsidR="00287676">
        <w:rPr>
          <w:rFonts w:ascii="Arial" w:eastAsia="Calibri" w:hAnsi="Arial" w:cs="Arial"/>
          <w:sz w:val="22"/>
          <w:szCs w:val="22"/>
        </w:rPr>
        <w:t xml:space="preserve"> and on beer containers. </w:t>
      </w:r>
    </w:p>
    <w:p w14:paraId="4AD63C97" w14:textId="77777777" w:rsidR="00AF1157" w:rsidRPr="00090251" w:rsidRDefault="00AF1157" w:rsidP="00DC5FE0">
      <w:pPr>
        <w:suppressAutoHyphens/>
        <w:rPr>
          <w:rFonts w:ascii="Arial" w:hAnsi="Arial" w:cs="Arial"/>
          <w:sz w:val="36"/>
          <w:szCs w:val="36"/>
        </w:rPr>
      </w:pPr>
    </w:p>
    <w:p w14:paraId="17DF5B4D" w14:textId="77777777" w:rsidR="00AF1157" w:rsidRPr="007A5D4B" w:rsidRDefault="00CA7E3C" w:rsidP="00DC5FE0">
      <w:pPr>
        <w:suppressAutoHyphens/>
        <w:rPr>
          <w:rFonts w:ascii="Arial" w:hAnsi="Arial" w:cs="Arial"/>
          <w:i/>
          <w:sz w:val="22"/>
          <w:szCs w:val="22"/>
        </w:rPr>
      </w:pPr>
      <w:r w:rsidRPr="008802F9">
        <w:rPr>
          <w:rFonts w:ascii="Arial" w:hAnsi="Arial" w:cs="Arial"/>
          <w:i/>
          <w:sz w:val="22"/>
          <w:szCs w:val="22"/>
        </w:rPr>
        <w:t xml:space="preserve">4.  </w:t>
      </w:r>
      <w:r w:rsidR="00AF1157" w:rsidRPr="008802F9">
        <w:rPr>
          <w:rFonts w:ascii="Arial" w:hAnsi="Arial" w:cs="Arial"/>
          <w:i/>
          <w:sz w:val="22"/>
          <w:szCs w:val="22"/>
        </w:rPr>
        <w:t>What efforts are used to identi</w:t>
      </w:r>
      <w:r w:rsidR="009E4E4C" w:rsidRPr="008802F9">
        <w:rPr>
          <w:rFonts w:ascii="Arial" w:hAnsi="Arial" w:cs="Arial"/>
          <w:i/>
          <w:sz w:val="22"/>
          <w:szCs w:val="22"/>
        </w:rPr>
        <w:t>f</w:t>
      </w:r>
      <w:r w:rsidR="00AF1157" w:rsidRPr="008802F9">
        <w:rPr>
          <w:rFonts w:ascii="Arial" w:hAnsi="Arial" w:cs="Arial"/>
          <w:i/>
          <w:sz w:val="22"/>
          <w:szCs w:val="22"/>
        </w:rPr>
        <w:t xml:space="preserve">y duplication?  </w:t>
      </w:r>
      <w:r w:rsidR="007A5D4B" w:rsidRPr="008802F9">
        <w:rPr>
          <w:rFonts w:ascii="Arial" w:hAnsi="Arial" w:cs="Arial"/>
          <w:i/>
          <w:sz w:val="22"/>
          <w:szCs w:val="22"/>
        </w:rPr>
        <w:t xml:space="preserve">Can </w:t>
      </w:r>
      <w:r w:rsidR="00AF1157" w:rsidRPr="008802F9">
        <w:rPr>
          <w:rFonts w:ascii="Arial" w:hAnsi="Arial" w:cs="Arial"/>
          <w:i/>
          <w:sz w:val="22"/>
          <w:szCs w:val="22"/>
        </w:rPr>
        <w:t>similar information</w:t>
      </w:r>
      <w:r w:rsidR="00DF5F98" w:rsidRPr="008802F9">
        <w:rPr>
          <w:rFonts w:ascii="Arial" w:hAnsi="Arial" w:cs="Arial"/>
          <w:i/>
          <w:sz w:val="22"/>
          <w:szCs w:val="22"/>
        </w:rPr>
        <w:t xml:space="preserve"> </w:t>
      </w:r>
      <w:r w:rsidR="00AF1157" w:rsidRPr="008802F9">
        <w:rPr>
          <w:rFonts w:ascii="Arial" w:hAnsi="Arial" w:cs="Arial"/>
          <w:i/>
          <w:sz w:val="22"/>
          <w:szCs w:val="22"/>
        </w:rPr>
        <w:t>already available be used or modified for use for</w:t>
      </w:r>
      <w:r w:rsidR="00DF5F98" w:rsidRPr="008802F9">
        <w:rPr>
          <w:rFonts w:ascii="Arial" w:hAnsi="Arial" w:cs="Arial"/>
          <w:i/>
          <w:sz w:val="22"/>
          <w:szCs w:val="22"/>
        </w:rPr>
        <w:t xml:space="preserve"> the purposes described in Item </w:t>
      </w:r>
      <w:r w:rsidR="00AF1157" w:rsidRPr="008802F9">
        <w:rPr>
          <w:rFonts w:ascii="Arial" w:hAnsi="Arial" w:cs="Arial"/>
          <w:i/>
          <w:sz w:val="22"/>
          <w:szCs w:val="22"/>
        </w:rPr>
        <w:t>2</w:t>
      </w:r>
      <w:r w:rsidR="00DF5F98" w:rsidRPr="008802F9">
        <w:rPr>
          <w:rFonts w:ascii="Arial" w:hAnsi="Arial" w:cs="Arial"/>
          <w:i/>
          <w:sz w:val="22"/>
          <w:szCs w:val="22"/>
        </w:rPr>
        <w:t xml:space="preserve"> </w:t>
      </w:r>
      <w:r w:rsidR="00AF1157" w:rsidRPr="008802F9">
        <w:rPr>
          <w:rFonts w:ascii="Arial" w:hAnsi="Arial" w:cs="Arial"/>
          <w:i/>
          <w:sz w:val="22"/>
          <w:szCs w:val="22"/>
        </w:rPr>
        <w:t>above?</w:t>
      </w:r>
      <w:r w:rsidR="00DF5F98" w:rsidRPr="007A5D4B">
        <w:rPr>
          <w:rFonts w:ascii="Arial" w:hAnsi="Arial" w:cs="Arial"/>
          <w:i/>
          <w:sz w:val="22"/>
          <w:szCs w:val="22"/>
        </w:rPr>
        <w:t xml:space="preserve"> </w:t>
      </w:r>
    </w:p>
    <w:p w14:paraId="6EBE68C5" w14:textId="77777777" w:rsidR="00AF1157" w:rsidRPr="007A5D4B" w:rsidRDefault="00AF1157" w:rsidP="00DC5FE0">
      <w:pPr>
        <w:suppressAutoHyphens/>
        <w:ind w:left="480" w:hanging="480"/>
        <w:rPr>
          <w:rFonts w:ascii="Arial" w:hAnsi="Arial" w:cs="Arial"/>
          <w:sz w:val="22"/>
          <w:szCs w:val="22"/>
        </w:rPr>
      </w:pPr>
    </w:p>
    <w:p w14:paraId="79B3B365" w14:textId="4667556F" w:rsidR="00A573AD" w:rsidRDefault="008802F9" w:rsidP="00DC5FE0">
      <w:pPr>
        <w:ind w:left="360"/>
        <w:rPr>
          <w:rFonts w:ascii="Arial" w:hAnsi="Arial" w:cs="Arial"/>
          <w:sz w:val="22"/>
          <w:szCs w:val="22"/>
        </w:rPr>
      </w:pPr>
      <w:r>
        <w:rPr>
          <w:rFonts w:ascii="Arial" w:hAnsi="Arial" w:cs="Arial"/>
          <w:sz w:val="22"/>
          <w:szCs w:val="22"/>
        </w:rPr>
        <w:t xml:space="preserve">The required marks and labels </w:t>
      </w:r>
      <w:r w:rsidR="00A573AD">
        <w:rPr>
          <w:rFonts w:ascii="Arial" w:hAnsi="Arial" w:cs="Arial"/>
          <w:sz w:val="22"/>
          <w:szCs w:val="22"/>
        </w:rPr>
        <w:t>on brewery equipment and structures</w:t>
      </w:r>
      <w:r>
        <w:rPr>
          <w:rFonts w:ascii="Arial" w:hAnsi="Arial" w:cs="Arial"/>
          <w:sz w:val="22"/>
          <w:szCs w:val="22"/>
        </w:rPr>
        <w:t xml:space="preserve"> and on beer containers are</w:t>
      </w:r>
      <w:r w:rsidR="00A573AD">
        <w:rPr>
          <w:rFonts w:ascii="Arial" w:hAnsi="Arial" w:cs="Arial"/>
          <w:sz w:val="22"/>
          <w:szCs w:val="22"/>
        </w:rPr>
        <w:t xml:space="preserve"> pertinent and unique to each brewer’s place of busines</w:t>
      </w:r>
      <w:r w:rsidR="00B71695">
        <w:rPr>
          <w:rFonts w:ascii="Arial" w:hAnsi="Arial" w:cs="Arial"/>
          <w:sz w:val="22"/>
          <w:szCs w:val="22"/>
        </w:rPr>
        <w:t>s</w:t>
      </w:r>
      <w:r>
        <w:rPr>
          <w:rFonts w:ascii="Arial" w:hAnsi="Arial" w:cs="Arial"/>
          <w:sz w:val="22"/>
          <w:szCs w:val="22"/>
        </w:rPr>
        <w:t xml:space="preserve">, and they do not </w:t>
      </w:r>
      <w:r w:rsidR="00B71695">
        <w:rPr>
          <w:rFonts w:ascii="Arial" w:hAnsi="Arial" w:cs="Arial"/>
          <w:sz w:val="22"/>
          <w:szCs w:val="22"/>
        </w:rPr>
        <w:t xml:space="preserve">duplicate other collected information. </w:t>
      </w:r>
    </w:p>
    <w:p w14:paraId="73D0FF10" w14:textId="77777777" w:rsidR="007A5D4B" w:rsidRPr="00090251" w:rsidRDefault="007A5D4B" w:rsidP="00DC5FE0">
      <w:pPr>
        <w:suppressAutoHyphens/>
        <w:rPr>
          <w:rFonts w:ascii="Arial" w:hAnsi="Arial" w:cs="Arial"/>
          <w:sz w:val="36"/>
          <w:szCs w:val="36"/>
        </w:rPr>
      </w:pPr>
    </w:p>
    <w:p w14:paraId="33D5FA2E" w14:textId="22BA3A86" w:rsidR="00AF1157" w:rsidRPr="007A5D4B" w:rsidRDefault="007A5D4B" w:rsidP="00DC5FE0">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32EB89CF" w14:textId="77777777" w:rsidR="007A5D4B" w:rsidRPr="007A5D4B" w:rsidRDefault="007A5D4B" w:rsidP="00DC5FE0">
      <w:pPr>
        <w:suppressAutoHyphens/>
        <w:ind w:left="480" w:hanging="480"/>
        <w:rPr>
          <w:rFonts w:ascii="Arial" w:hAnsi="Arial" w:cs="Arial"/>
          <w:sz w:val="22"/>
          <w:szCs w:val="22"/>
        </w:rPr>
      </w:pPr>
    </w:p>
    <w:p w14:paraId="622F4C8A" w14:textId="19E11B27" w:rsidR="003656F1" w:rsidRDefault="00B71695" w:rsidP="00DC5FE0">
      <w:pPr>
        <w:ind w:left="360"/>
        <w:rPr>
          <w:rFonts w:ascii="Arial" w:hAnsi="Arial" w:cs="Arial"/>
          <w:sz w:val="22"/>
          <w:szCs w:val="22"/>
        </w:rPr>
      </w:pPr>
      <w:r>
        <w:rPr>
          <w:rFonts w:ascii="Arial" w:hAnsi="Arial" w:cs="Arial"/>
          <w:sz w:val="22"/>
          <w:szCs w:val="22"/>
        </w:rPr>
        <w:t>In order to protect the revenue by ensuring the correct payment of the beer excise tax, the</w:t>
      </w:r>
      <w:r w:rsidR="003656F1">
        <w:rPr>
          <w:rFonts w:ascii="Arial" w:hAnsi="Arial" w:cs="Arial"/>
          <w:sz w:val="22"/>
          <w:szCs w:val="22"/>
        </w:rPr>
        <w:t xml:space="preserve"> required </w:t>
      </w:r>
      <w:r>
        <w:rPr>
          <w:rFonts w:ascii="Arial" w:hAnsi="Arial" w:cs="Arial"/>
          <w:sz w:val="22"/>
          <w:szCs w:val="22"/>
        </w:rPr>
        <w:t>marks</w:t>
      </w:r>
      <w:r w:rsidR="008802F9">
        <w:rPr>
          <w:rFonts w:ascii="Arial" w:hAnsi="Arial" w:cs="Arial"/>
          <w:sz w:val="22"/>
          <w:szCs w:val="22"/>
        </w:rPr>
        <w:t xml:space="preserve"> </w:t>
      </w:r>
      <w:r>
        <w:rPr>
          <w:rFonts w:ascii="Arial" w:hAnsi="Arial" w:cs="Arial"/>
          <w:sz w:val="22"/>
          <w:szCs w:val="22"/>
        </w:rPr>
        <w:t xml:space="preserve">and labels are routinely examined </w:t>
      </w:r>
      <w:r w:rsidRPr="00874630">
        <w:rPr>
          <w:rFonts w:ascii="Arial" w:hAnsi="Arial" w:cs="Arial"/>
          <w:sz w:val="22"/>
          <w:szCs w:val="22"/>
        </w:rPr>
        <w:t>by TTB personnel</w:t>
      </w:r>
      <w:r>
        <w:rPr>
          <w:rFonts w:ascii="Arial" w:hAnsi="Arial" w:cs="Arial"/>
          <w:sz w:val="22"/>
          <w:szCs w:val="22"/>
        </w:rPr>
        <w:t xml:space="preserve"> during field audits and </w:t>
      </w:r>
      <w:r>
        <w:rPr>
          <w:rFonts w:ascii="Arial" w:hAnsi="Arial" w:cs="Arial"/>
          <w:sz w:val="22"/>
          <w:szCs w:val="22"/>
        </w:rPr>
        <w:lastRenderedPageBreak/>
        <w:t>inspections</w:t>
      </w:r>
      <w:r w:rsidR="003656F1">
        <w:rPr>
          <w:rFonts w:ascii="Arial" w:hAnsi="Arial" w:cs="Arial"/>
          <w:sz w:val="22"/>
          <w:szCs w:val="22"/>
        </w:rPr>
        <w:t xml:space="preserve"> of breweries</w:t>
      </w:r>
      <w:r w:rsidRPr="00874630">
        <w:rPr>
          <w:rFonts w:ascii="Arial" w:hAnsi="Arial" w:cs="Arial"/>
          <w:sz w:val="22"/>
          <w:szCs w:val="22"/>
        </w:rPr>
        <w:t xml:space="preserve">.  </w:t>
      </w:r>
      <w:r w:rsidR="003656F1" w:rsidRPr="000E31AA">
        <w:rPr>
          <w:rFonts w:ascii="Arial" w:hAnsi="Arial" w:cs="Arial"/>
          <w:sz w:val="22"/>
          <w:szCs w:val="22"/>
        </w:rPr>
        <w:t xml:space="preserve">We consider these </w:t>
      </w:r>
      <w:r w:rsidR="003656F1">
        <w:rPr>
          <w:rFonts w:ascii="Arial" w:hAnsi="Arial" w:cs="Arial"/>
          <w:sz w:val="22"/>
          <w:szCs w:val="22"/>
        </w:rPr>
        <w:t xml:space="preserve">identification </w:t>
      </w:r>
      <w:r w:rsidR="003656F1" w:rsidRPr="000E31AA">
        <w:rPr>
          <w:rFonts w:ascii="Arial" w:hAnsi="Arial" w:cs="Arial"/>
          <w:sz w:val="22"/>
          <w:szCs w:val="22"/>
        </w:rPr>
        <w:t xml:space="preserve">requirements to be the minimum necessary to ensure compliance with TTB administered laws and regulations.  </w:t>
      </w:r>
      <w:r w:rsidR="003656F1">
        <w:rPr>
          <w:rFonts w:ascii="Arial" w:hAnsi="Arial" w:cs="Arial"/>
          <w:sz w:val="22"/>
          <w:szCs w:val="22"/>
        </w:rPr>
        <w:t>TTB believes that w</w:t>
      </w:r>
      <w:r w:rsidR="003656F1" w:rsidRPr="000E31AA">
        <w:rPr>
          <w:rFonts w:ascii="Arial" w:hAnsi="Arial" w:cs="Arial"/>
          <w:sz w:val="22"/>
          <w:szCs w:val="22"/>
        </w:rPr>
        <w:t>aiver or reduction of th</w:t>
      </w:r>
      <w:r w:rsidR="008802F9">
        <w:rPr>
          <w:rFonts w:ascii="Arial" w:hAnsi="Arial" w:cs="Arial"/>
          <w:sz w:val="22"/>
          <w:szCs w:val="22"/>
        </w:rPr>
        <w:t xml:space="preserve">ese </w:t>
      </w:r>
      <w:r w:rsidR="003656F1">
        <w:rPr>
          <w:rFonts w:ascii="Arial" w:hAnsi="Arial" w:cs="Arial"/>
          <w:sz w:val="22"/>
          <w:szCs w:val="22"/>
        </w:rPr>
        <w:t xml:space="preserve">requirements </w:t>
      </w:r>
      <w:r w:rsidR="003656F1" w:rsidRPr="000E31AA">
        <w:rPr>
          <w:rFonts w:ascii="Arial" w:hAnsi="Arial" w:cs="Arial"/>
          <w:sz w:val="22"/>
          <w:szCs w:val="22"/>
        </w:rPr>
        <w:t xml:space="preserve">simply because </w:t>
      </w:r>
      <w:r w:rsidR="003656F1">
        <w:rPr>
          <w:rFonts w:ascii="Arial" w:hAnsi="Arial" w:cs="Arial"/>
          <w:sz w:val="22"/>
          <w:szCs w:val="22"/>
        </w:rPr>
        <w:t xml:space="preserve">a </w:t>
      </w:r>
      <w:r w:rsidR="003656F1" w:rsidRPr="000E31AA">
        <w:rPr>
          <w:rFonts w:ascii="Arial" w:hAnsi="Arial" w:cs="Arial"/>
          <w:sz w:val="22"/>
          <w:szCs w:val="22"/>
        </w:rPr>
        <w:t>respondent's business is smal</w:t>
      </w:r>
      <w:r w:rsidR="003656F1">
        <w:rPr>
          <w:rFonts w:ascii="Arial" w:hAnsi="Arial" w:cs="Arial"/>
          <w:sz w:val="22"/>
          <w:szCs w:val="22"/>
        </w:rPr>
        <w:t>l</w:t>
      </w:r>
      <w:r w:rsidR="003656F1" w:rsidRPr="000E31AA">
        <w:rPr>
          <w:rFonts w:ascii="Arial" w:hAnsi="Arial" w:cs="Arial"/>
          <w:sz w:val="22"/>
          <w:szCs w:val="22"/>
        </w:rPr>
        <w:t xml:space="preserve"> could jeopardize the revenue.</w:t>
      </w:r>
      <w:r w:rsidR="003656F1">
        <w:rPr>
          <w:rFonts w:ascii="Arial" w:hAnsi="Arial" w:cs="Arial"/>
          <w:sz w:val="22"/>
          <w:szCs w:val="22"/>
        </w:rPr>
        <w:t xml:space="preserve"> </w:t>
      </w:r>
    </w:p>
    <w:p w14:paraId="3562559A" w14:textId="77777777" w:rsidR="007A5D4B" w:rsidRPr="00090251" w:rsidRDefault="007A5D4B" w:rsidP="00DC5FE0">
      <w:pPr>
        <w:suppressAutoHyphens/>
        <w:rPr>
          <w:rFonts w:ascii="Arial" w:hAnsi="Arial" w:cs="Arial"/>
          <w:sz w:val="36"/>
          <w:szCs w:val="36"/>
        </w:rPr>
      </w:pPr>
    </w:p>
    <w:p w14:paraId="187ACE0A" w14:textId="77777777" w:rsidR="00AF1157" w:rsidRPr="007A5D4B" w:rsidRDefault="007A5D4B" w:rsidP="00DC5FE0">
      <w:pPr>
        <w:suppressAutoHyphens/>
        <w:rPr>
          <w:rFonts w:ascii="Arial" w:hAnsi="Arial" w:cs="Arial"/>
          <w:i/>
          <w:sz w:val="22"/>
          <w:szCs w:val="22"/>
        </w:rPr>
      </w:pPr>
      <w:r w:rsidRPr="009B1AD7">
        <w:rPr>
          <w:rFonts w:ascii="Arial" w:hAnsi="Arial" w:cs="Arial"/>
          <w:i/>
          <w:sz w:val="22"/>
          <w:szCs w:val="22"/>
        </w:rPr>
        <w:t xml:space="preserve">6.  </w:t>
      </w:r>
      <w:r w:rsidR="00AF1157" w:rsidRPr="009B1AD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3A3F07FC" w14:textId="77777777" w:rsidR="00AF1157" w:rsidRPr="007A5D4B" w:rsidRDefault="00AF1157" w:rsidP="00DC5FE0">
      <w:pPr>
        <w:suppressAutoHyphens/>
        <w:ind w:left="480" w:hanging="480"/>
        <w:rPr>
          <w:rFonts w:ascii="Arial" w:hAnsi="Arial" w:cs="Arial"/>
          <w:sz w:val="22"/>
          <w:szCs w:val="22"/>
        </w:rPr>
      </w:pPr>
    </w:p>
    <w:p w14:paraId="15275AE8" w14:textId="33FE7FD0" w:rsidR="003656F1" w:rsidRDefault="003656F1" w:rsidP="003656F1">
      <w:pPr>
        <w:ind w:left="360"/>
        <w:rPr>
          <w:rFonts w:ascii="Arial" w:hAnsi="Arial" w:cs="Arial"/>
          <w:sz w:val="22"/>
          <w:szCs w:val="22"/>
        </w:rPr>
      </w:pPr>
      <w:r w:rsidRPr="00343B53">
        <w:rPr>
          <w:rFonts w:ascii="Arial" w:hAnsi="Arial" w:cs="Arial"/>
          <w:sz w:val="22"/>
          <w:szCs w:val="22"/>
        </w:rPr>
        <w:t xml:space="preserve">The </w:t>
      </w:r>
      <w:r>
        <w:rPr>
          <w:rFonts w:ascii="Arial" w:hAnsi="Arial" w:cs="Arial"/>
          <w:sz w:val="22"/>
          <w:szCs w:val="22"/>
        </w:rPr>
        <w:t xml:space="preserve">placement of marks, signs, and measuring devices on brewery equipment and structures is a one-time requirement.  Thus, the only method available to reduce these requirements is to not require such marks, signs, and measuring devices, which would jeopardize the revenue.  The regulations also require the placement of marks, brands, and labels on containers of beer removed from the brewery.  </w:t>
      </w:r>
      <w:r w:rsidR="00E64D61">
        <w:rPr>
          <w:rFonts w:ascii="Arial" w:hAnsi="Arial" w:cs="Arial"/>
          <w:sz w:val="22"/>
          <w:szCs w:val="22"/>
        </w:rPr>
        <w:t>A less frequent requirement woul</w:t>
      </w:r>
      <w:r w:rsidR="008802F9">
        <w:rPr>
          <w:rFonts w:ascii="Arial" w:hAnsi="Arial" w:cs="Arial"/>
          <w:sz w:val="22"/>
          <w:szCs w:val="22"/>
        </w:rPr>
        <w:t xml:space="preserve">d permit beer to be removed </w:t>
      </w:r>
      <w:r w:rsidR="00E64D61">
        <w:rPr>
          <w:rFonts w:ascii="Arial" w:hAnsi="Arial" w:cs="Arial"/>
          <w:sz w:val="22"/>
          <w:szCs w:val="22"/>
        </w:rPr>
        <w:t>in unlabeled container</w:t>
      </w:r>
      <w:r w:rsidR="009B1AD7">
        <w:rPr>
          <w:rFonts w:ascii="Arial" w:hAnsi="Arial" w:cs="Arial"/>
          <w:sz w:val="22"/>
          <w:szCs w:val="22"/>
        </w:rPr>
        <w:t xml:space="preserve">s, which would not identify a container’s </w:t>
      </w:r>
      <w:r w:rsidR="00E64D61">
        <w:rPr>
          <w:rFonts w:ascii="Arial" w:hAnsi="Arial" w:cs="Arial"/>
          <w:sz w:val="22"/>
          <w:szCs w:val="22"/>
        </w:rPr>
        <w:t>product or brewer</w:t>
      </w:r>
      <w:r w:rsidR="008802F9">
        <w:rPr>
          <w:rFonts w:ascii="Arial" w:hAnsi="Arial" w:cs="Arial"/>
          <w:sz w:val="22"/>
          <w:szCs w:val="22"/>
        </w:rPr>
        <w:t xml:space="preserve"> to the public or to other brewers</w:t>
      </w:r>
      <w:r w:rsidR="00E64D61">
        <w:rPr>
          <w:rFonts w:ascii="Arial" w:hAnsi="Arial" w:cs="Arial"/>
          <w:sz w:val="22"/>
          <w:szCs w:val="22"/>
        </w:rPr>
        <w:t xml:space="preserve">.  As such, the regulatory requirements to place marks, brands, and labels on beer containers cannot be reduced. </w:t>
      </w:r>
    </w:p>
    <w:p w14:paraId="7CD02B7F" w14:textId="77777777" w:rsidR="007A5D4B" w:rsidRPr="00090251" w:rsidRDefault="007A5D4B" w:rsidP="00DC5FE0">
      <w:pPr>
        <w:suppressAutoHyphens/>
        <w:rPr>
          <w:rFonts w:ascii="Arial" w:hAnsi="Arial" w:cs="Arial"/>
          <w:sz w:val="36"/>
          <w:szCs w:val="36"/>
        </w:rPr>
      </w:pPr>
    </w:p>
    <w:p w14:paraId="5921961B" w14:textId="77777777" w:rsidR="00EC4FC3" w:rsidRPr="007A5D4B" w:rsidRDefault="007A5D4B" w:rsidP="00DC5FE0">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78886418" w14:textId="77777777" w:rsidR="00101DE7" w:rsidRPr="007A5D4B" w:rsidRDefault="00101DE7" w:rsidP="00DC5FE0">
      <w:pPr>
        <w:rPr>
          <w:rFonts w:ascii="Arial" w:hAnsi="Arial" w:cs="Arial"/>
          <w:sz w:val="22"/>
          <w:szCs w:val="22"/>
        </w:rPr>
      </w:pPr>
    </w:p>
    <w:p w14:paraId="3C4CBF0F" w14:textId="77777777" w:rsidR="00EC4FC3" w:rsidRPr="007A5D4B" w:rsidRDefault="00EC4FC3" w:rsidP="00DC5FE0">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674A7F6F" w14:textId="77777777" w:rsidR="00EC4FC3" w:rsidRPr="00717688" w:rsidRDefault="00EC4FC3" w:rsidP="00DC5FE0">
      <w:pPr>
        <w:rPr>
          <w:rFonts w:ascii="Arial" w:hAnsi="Arial" w:cs="Arial"/>
          <w:sz w:val="36"/>
          <w:szCs w:val="36"/>
        </w:rPr>
      </w:pPr>
    </w:p>
    <w:p w14:paraId="3007AF20" w14:textId="77777777" w:rsidR="005C282B" w:rsidRPr="007A5D4B" w:rsidRDefault="007A5D4B" w:rsidP="00DC5FE0">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1D62462" w14:textId="77777777" w:rsidR="005C282B" w:rsidRPr="007A5D4B" w:rsidRDefault="005C282B" w:rsidP="00DC5FE0">
      <w:pPr>
        <w:suppressAutoHyphens/>
        <w:ind w:left="480" w:hanging="480"/>
        <w:rPr>
          <w:rFonts w:ascii="Arial" w:hAnsi="Arial" w:cs="Arial"/>
          <w:sz w:val="22"/>
          <w:szCs w:val="22"/>
        </w:rPr>
      </w:pPr>
    </w:p>
    <w:p w14:paraId="7F3EA18F" w14:textId="504530C2" w:rsidR="00D414AB" w:rsidRDefault="004D1808" w:rsidP="00DC5FE0">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E64D61">
        <w:rPr>
          <w:rFonts w:ascii="Arial" w:hAnsi="Arial" w:cs="Arial"/>
          <w:sz w:val="22"/>
          <w:szCs w:val="22"/>
        </w:rPr>
        <w:t xml:space="preserve">August 22, 2016, </w:t>
      </w:r>
      <w:r w:rsidR="008603B9" w:rsidRPr="000E31AA">
        <w:rPr>
          <w:rFonts w:ascii="Arial" w:hAnsi="Arial" w:cs="Arial"/>
          <w:sz w:val="22"/>
          <w:szCs w:val="22"/>
        </w:rPr>
        <w:t xml:space="preserve">at </w:t>
      </w:r>
      <w:r w:rsidR="000E31AA" w:rsidRPr="000E31AA">
        <w:rPr>
          <w:rFonts w:ascii="Arial" w:hAnsi="Arial" w:cs="Arial"/>
          <w:sz w:val="22"/>
          <w:szCs w:val="22"/>
        </w:rPr>
        <w:t>8</w:t>
      </w:r>
      <w:r w:rsidR="00E64D61">
        <w:rPr>
          <w:rFonts w:ascii="Arial" w:hAnsi="Arial" w:cs="Arial"/>
          <w:sz w:val="22"/>
          <w:szCs w:val="22"/>
        </w:rPr>
        <w:t>1</w:t>
      </w:r>
      <w:r w:rsidR="008603B9" w:rsidRPr="000E31AA">
        <w:rPr>
          <w:rFonts w:ascii="Arial" w:hAnsi="Arial" w:cs="Arial"/>
          <w:sz w:val="22"/>
          <w:szCs w:val="22"/>
        </w:rPr>
        <w:t xml:space="preserve"> FR </w:t>
      </w:r>
      <w:r w:rsidR="00E64D61">
        <w:rPr>
          <w:rFonts w:ascii="Arial" w:hAnsi="Arial" w:cs="Arial"/>
          <w:sz w:val="22"/>
          <w:szCs w:val="22"/>
        </w:rPr>
        <w:t>56751</w:t>
      </w:r>
      <w:r w:rsidR="008603B9" w:rsidRPr="000E31AA">
        <w:rPr>
          <w:rFonts w:ascii="Arial" w:hAnsi="Arial" w:cs="Arial"/>
          <w:sz w:val="22"/>
          <w:szCs w:val="22"/>
        </w:rPr>
        <w:t>.</w:t>
      </w:r>
      <w:r w:rsidR="008603B9">
        <w:rPr>
          <w:rFonts w:ascii="Arial" w:hAnsi="Arial" w:cs="Arial"/>
          <w:sz w:val="22"/>
          <w:szCs w:val="22"/>
        </w:rPr>
        <w:t xml:space="preserve">  </w:t>
      </w:r>
      <w:r w:rsidRPr="000E31AA">
        <w:rPr>
          <w:rFonts w:ascii="Arial" w:hAnsi="Arial" w:cs="Arial"/>
          <w:sz w:val="22"/>
          <w:szCs w:val="22"/>
        </w:rPr>
        <w:t xml:space="preserve">TTB received </w:t>
      </w:r>
      <w:r w:rsidR="008603B9" w:rsidRPr="000E31AA">
        <w:rPr>
          <w:rFonts w:ascii="Arial" w:hAnsi="Arial" w:cs="Arial"/>
          <w:sz w:val="22"/>
          <w:szCs w:val="22"/>
        </w:rPr>
        <w:t xml:space="preserve">no </w:t>
      </w:r>
      <w:r w:rsidR="00734B25" w:rsidRPr="000E31AA">
        <w:rPr>
          <w:rFonts w:ascii="Arial" w:hAnsi="Arial" w:cs="Arial"/>
          <w:sz w:val="22"/>
          <w:szCs w:val="22"/>
        </w:rPr>
        <w:t>comments</w:t>
      </w:r>
      <w:r w:rsidR="005E4F9B" w:rsidRPr="000E31AA">
        <w:rPr>
          <w:rFonts w:ascii="Arial" w:hAnsi="Arial" w:cs="Arial"/>
          <w:sz w:val="22"/>
          <w:szCs w:val="22"/>
        </w:rPr>
        <w:t xml:space="preserve"> </w:t>
      </w:r>
      <w:r w:rsidR="008603B9" w:rsidRPr="000E31AA">
        <w:rPr>
          <w:rFonts w:ascii="Arial" w:hAnsi="Arial" w:cs="Arial"/>
          <w:sz w:val="22"/>
          <w:szCs w:val="22"/>
        </w:rPr>
        <w:t xml:space="preserve">on this information collection </w:t>
      </w:r>
      <w:r w:rsidR="005E4F9B" w:rsidRPr="000E31AA">
        <w:rPr>
          <w:rFonts w:ascii="Arial" w:hAnsi="Arial" w:cs="Arial"/>
          <w:sz w:val="22"/>
          <w:szCs w:val="22"/>
        </w:rPr>
        <w:t>in response</w:t>
      </w:r>
      <w:r w:rsidR="009701E0">
        <w:rPr>
          <w:rFonts w:ascii="Arial" w:hAnsi="Arial" w:cs="Arial"/>
          <w:sz w:val="22"/>
          <w:szCs w:val="22"/>
        </w:rPr>
        <w:t xml:space="preserve"> to that notice</w:t>
      </w:r>
      <w:r w:rsidR="00734B25" w:rsidRPr="000E31AA">
        <w:rPr>
          <w:rFonts w:ascii="Arial" w:hAnsi="Arial" w:cs="Arial"/>
          <w:sz w:val="22"/>
          <w:szCs w:val="22"/>
        </w:rPr>
        <w:t>.</w:t>
      </w:r>
      <w:r w:rsidR="005E4F9B">
        <w:rPr>
          <w:rFonts w:ascii="Arial" w:hAnsi="Arial" w:cs="Arial"/>
          <w:sz w:val="22"/>
          <w:szCs w:val="22"/>
        </w:rPr>
        <w:t xml:space="preserve"> </w:t>
      </w:r>
    </w:p>
    <w:p w14:paraId="20C8E29D" w14:textId="77777777" w:rsidR="00734B25" w:rsidRPr="00090251" w:rsidRDefault="00734B25" w:rsidP="00DC5FE0">
      <w:pPr>
        <w:suppressAutoHyphens/>
        <w:rPr>
          <w:rFonts w:ascii="Arial" w:hAnsi="Arial" w:cs="Arial"/>
          <w:sz w:val="36"/>
          <w:szCs w:val="36"/>
        </w:rPr>
      </w:pPr>
    </w:p>
    <w:p w14:paraId="55AA57A8" w14:textId="77777777" w:rsidR="00EC4FC3" w:rsidRPr="00D656EA" w:rsidRDefault="005E4F9B" w:rsidP="00DC5FE0">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02F1B1D6" w14:textId="77777777" w:rsidR="00EC4FC3" w:rsidRPr="007A5D4B" w:rsidRDefault="00EC4FC3" w:rsidP="00DC5FE0">
      <w:pPr>
        <w:suppressAutoHyphens/>
        <w:rPr>
          <w:rFonts w:ascii="Arial" w:hAnsi="Arial" w:cs="Arial"/>
          <w:sz w:val="22"/>
          <w:szCs w:val="22"/>
        </w:rPr>
      </w:pPr>
    </w:p>
    <w:p w14:paraId="0D3FFE24" w14:textId="77777777" w:rsidR="00EC4FC3" w:rsidRPr="007A5D4B" w:rsidRDefault="00EC4FC3" w:rsidP="00DC5FE0">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6B0562AD" w14:textId="77777777" w:rsidR="00EC4FC3" w:rsidRPr="00090251" w:rsidRDefault="00EC4FC3" w:rsidP="00DC5FE0">
      <w:pPr>
        <w:suppressAutoHyphens/>
        <w:rPr>
          <w:rFonts w:ascii="Arial" w:hAnsi="Arial" w:cs="Arial"/>
          <w:sz w:val="36"/>
          <w:szCs w:val="36"/>
        </w:rPr>
      </w:pPr>
    </w:p>
    <w:p w14:paraId="48A76F23" w14:textId="3F429809" w:rsidR="00EC4FC3" w:rsidRPr="00D656EA" w:rsidRDefault="00D656EA" w:rsidP="00DC5FE0">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5A5F7CC9" w14:textId="77777777" w:rsidR="00EC4FC3" w:rsidRPr="007A5D4B" w:rsidRDefault="00EC4FC3" w:rsidP="00DC5FE0">
      <w:pPr>
        <w:rPr>
          <w:rFonts w:ascii="Arial" w:hAnsi="Arial" w:cs="Arial"/>
          <w:sz w:val="22"/>
          <w:szCs w:val="22"/>
        </w:rPr>
      </w:pPr>
    </w:p>
    <w:p w14:paraId="4946F798" w14:textId="6DCFBFB6" w:rsidR="00DC5692" w:rsidRDefault="00DC5692" w:rsidP="00DC5FE0">
      <w:pPr>
        <w:ind w:left="360"/>
        <w:rPr>
          <w:rFonts w:ascii="Arial" w:hAnsi="Arial" w:cs="Arial"/>
          <w:sz w:val="22"/>
          <w:szCs w:val="22"/>
        </w:rPr>
      </w:pPr>
      <w:r w:rsidRPr="00853E85">
        <w:rPr>
          <w:rFonts w:ascii="Arial" w:hAnsi="Arial" w:cs="Arial"/>
          <w:sz w:val="22"/>
          <w:szCs w:val="22"/>
        </w:rPr>
        <w:t xml:space="preserve">No specific assurance of confidentiality is provided </w:t>
      </w:r>
      <w:r>
        <w:rPr>
          <w:rFonts w:ascii="Arial" w:hAnsi="Arial" w:cs="Arial"/>
          <w:sz w:val="22"/>
          <w:szCs w:val="22"/>
        </w:rPr>
        <w:t>for th</w:t>
      </w:r>
      <w:r w:rsidR="009B1AD7">
        <w:rPr>
          <w:rFonts w:ascii="Arial" w:hAnsi="Arial" w:cs="Arial"/>
          <w:sz w:val="22"/>
          <w:szCs w:val="22"/>
        </w:rPr>
        <w:t>e</w:t>
      </w:r>
      <w:r w:rsidR="0034124F">
        <w:rPr>
          <w:rFonts w:ascii="Arial" w:hAnsi="Arial" w:cs="Arial"/>
          <w:sz w:val="22"/>
          <w:szCs w:val="22"/>
        </w:rPr>
        <w:t>se</w:t>
      </w:r>
      <w:r w:rsidR="009B1AD7">
        <w:rPr>
          <w:rFonts w:ascii="Arial" w:hAnsi="Arial" w:cs="Arial"/>
          <w:sz w:val="22"/>
          <w:szCs w:val="22"/>
        </w:rPr>
        <w:t xml:space="preserve"> two</w:t>
      </w:r>
      <w:r>
        <w:rPr>
          <w:rFonts w:ascii="Arial" w:hAnsi="Arial" w:cs="Arial"/>
          <w:sz w:val="22"/>
          <w:szCs w:val="22"/>
        </w:rPr>
        <w:t xml:space="preserve"> information collection</w:t>
      </w:r>
      <w:r w:rsidR="0034124F">
        <w:rPr>
          <w:rFonts w:ascii="Arial" w:hAnsi="Arial" w:cs="Arial"/>
          <w:sz w:val="22"/>
          <w:szCs w:val="22"/>
        </w:rPr>
        <w:t xml:space="preserve"> requirement</w:t>
      </w:r>
      <w:r w:rsidR="009B1AD7">
        <w:rPr>
          <w:rFonts w:ascii="Arial" w:hAnsi="Arial" w:cs="Arial"/>
          <w:sz w:val="22"/>
          <w:szCs w:val="22"/>
        </w:rPr>
        <w:t xml:space="preserve">s, which consist of usual and customary marks, signs, and measuring devices placed on brewery equipment and structures, and of </w:t>
      </w:r>
      <w:r w:rsidR="0034124F">
        <w:rPr>
          <w:rFonts w:ascii="Arial" w:hAnsi="Arial" w:cs="Arial"/>
          <w:sz w:val="22"/>
          <w:szCs w:val="22"/>
        </w:rPr>
        <w:t xml:space="preserve">usual and customary </w:t>
      </w:r>
      <w:r w:rsidR="009B1AD7">
        <w:rPr>
          <w:rFonts w:ascii="Arial" w:hAnsi="Arial" w:cs="Arial"/>
          <w:sz w:val="22"/>
          <w:szCs w:val="22"/>
        </w:rPr>
        <w:t xml:space="preserve">marks, brands, and labels placed on containers of beer removed from the brewery for consumption by the public, </w:t>
      </w:r>
      <w:r w:rsidR="0034124F">
        <w:rPr>
          <w:rFonts w:ascii="Arial" w:hAnsi="Arial" w:cs="Arial"/>
          <w:sz w:val="22"/>
          <w:szCs w:val="22"/>
        </w:rPr>
        <w:t xml:space="preserve">all of which would be placed </w:t>
      </w:r>
      <w:r w:rsidR="009B1AD7">
        <w:rPr>
          <w:rFonts w:ascii="Arial" w:hAnsi="Arial" w:cs="Arial"/>
          <w:sz w:val="22"/>
          <w:szCs w:val="22"/>
        </w:rPr>
        <w:t xml:space="preserve">during the normal course of business. </w:t>
      </w:r>
    </w:p>
    <w:p w14:paraId="6783031C" w14:textId="77777777" w:rsidR="00811A0C" w:rsidRDefault="00811A0C" w:rsidP="00DC5FE0">
      <w:pPr>
        <w:ind w:left="360"/>
        <w:rPr>
          <w:rFonts w:ascii="Arial" w:hAnsi="Arial" w:cs="Arial"/>
          <w:sz w:val="22"/>
          <w:szCs w:val="22"/>
        </w:rPr>
      </w:pPr>
    </w:p>
    <w:p w14:paraId="6AAB5402" w14:textId="5A234010" w:rsidR="00E51AD7" w:rsidRDefault="00E51AD7" w:rsidP="00DC5FE0">
      <w:pPr>
        <w:ind w:left="360"/>
        <w:rPr>
          <w:rFonts w:ascii="Arial" w:hAnsi="Arial" w:cs="Arial"/>
          <w:sz w:val="22"/>
          <w:szCs w:val="22"/>
        </w:rPr>
      </w:pPr>
      <w:r w:rsidRPr="00853E85">
        <w:rPr>
          <w:rFonts w:ascii="Arial" w:hAnsi="Arial" w:cs="Arial"/>
          <w:sz w:val="22"/>
          <w:szCs w:val="22"/>
        </w:rPr>
        <w:t>However, Federal law at 5</w:t>
      </w:r>
      <w:r w:rsidR="00853E85" w:rsidRPr="00853E85">
        <w:rPr>
          <w:rFonts w:ascii="Arial" w:hAnsi="Arial" w:cs="Arial"/>
          <w:sz w:val="22"/>
          <w:szCs w:val="22"/>
        </w:rPr>
        <w:t> </w:t>
      </w:r>
      <w:r w:rsidRPr="00853E85">
        <w:rPr>
          <w:rFonts w:ascii="Arial" w:hAnsi="Arial" w:cs="Arial"/>
          <w:sz w:val="22"/>
          <w:szCs w:val="22"/>
        </w:rPr>
        <w:t xml:space="preserve">U.S.C. 552 protects the confidentiality of proprietary information obtained by the Government from regulated businesses and individuals, and 26 U.S.C. 6103 </w:t>
      </w:r>
      <w:r w:rsidRPr="00853E85">
        <w:rPr>
          <w:rFonts w:ascii="Arial" w:hAnsi="Arial" w:cs="Arial"/>
          <w:sz w:val="22"/>
          <w:szCs w:val="22"/>
        </w:rPr>
        <w:lastRenderedPageBreak/>
        <w:t>prohibits disclosure of tax returns and related information unless disclosure is specifically authorized by th</w:t>
      </w:r>
      <w:r w:rsidR="006F1BBE">
        <w:rPr>
          <w:rFonts w:ascii="Arial" w:hAnsi="Arial" w:cs="Arial"/>
          <w:sz w:val="22"/>
          <w:szCs w:val="22"/>
        </w:rPr>
        <w:t>e</w:t>
      </w:r>
      <w:r w:rsidRPr="00853E85">
        <w:rPr>
          <w:rFonts w:ascii="Arial" w:hAnsi="Arial" w:cs="Arial"/>
          <w:sz w:val="22"/>
          <w:szCs w:val="22"/>
        </w:rPr>
        <w:t xml:space="preserve"> </w:t>
      </w:r>
      <w:r w:rsidR="006F1BBE">
        <w:rPr>
          <w:rFonts w:ascii="Arial" w:hAnsi="Arial" w:cs="Arial"/>
          <w:sz w:val="22"/>
          <w:szCs w:val="22"/>
        </w:rPr>
        <w:t>IRC</w:t>
      </w:r>
      <w:r w:rsidRPr="00853E85">
        <w:rPr>
          <w:rFonts w:ascii="Arial" w:hAnsi="Arial" w:cs="Arial"/>
          <w:sz w:val="22"/>
          <w:szCs w:val="22"/>
        </w:rPr>
        <w:t xml:space="preserve">. </w:t>
      </w:r>
    </w:p>
    <w:p w14:paraId="4F12EBF2" w14:textId="77777777" w:rsidR="00AF1157" w:rsidRPr="00A5320B" w:rsidRDefault="00AF1157" w:rsidP="00DC5FE0">
      <w:pPr>
        <w:suppressAutoHyphens/>
        <w:rPr>
          <w:rFonts w:ascii="Arial" w:hAnsi="Arial" w:cs="Arial"/>
          <w:sz w:val="36"/>
          <w:szCs w:val="36"/>
        </w:rPr>
      </w:pPr>
    </w:p>
    <w:p w14:paraId="23F28CA4" w14:textId="77777777" w:rsidR="00A201BF" w:rsidRPr="00965E7F" w:rsidRDefault="00A201BF" w:rsidP="00DC5FE0">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A2E5F" w14:textId="77777777" w:rsidR="00A201BF" w:rsidRPr="00965E7F" w:rsidRDefault="00A201BF" w:rsidP="00DC5FE0">
      <w:pPr>
        <w:rPr>
          <w:rFonts w:ascii="Arial" w:hAnsi="Arial" w:cs="Arial"/>
          <w:i/>
          <w:sz w:val="22"/>
          <w:szCs w:val="22"/>
        </w:rPr>
      </w:pPr>
    </w:p>
    <w:p w14:paraId="3AF5AE60" w14:textId="79416924" w:rsidR="00DC5692" w:rsidRDefault="00A5167D" w:rsidP="00DC5FE0">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w:t>
      </w:r>
      <w:r w:rsidR="009B1AD7">
        <w:rPr>
          <w:rFonts w:ascii="Arial" w:hAnsi="Arial" w:cs="Arial"/>
          <w:sz w:val="22"/>
          <w:szCs w:val="22"/>
        </w:rPr>
        <w:t xml:space="preserve">e two </w:t>
      </w:r>
      <w:r w:rsidRPr="00A5167D">
        <w:rPr>
          <w:rFonts w:ascii="Arial" w:hAnsi="Arial" w:cs="Arial"/>
          <w:sz w:val="22"/>
          <w:szCs w:val="22"/>
        </w:rPr>
        <w:t>information collection</w:t>
      </w:r>
      <w:r w:rsidR="009B1AD7">
        <w:rPr>
          <w:rFonts w:ascii="Arial" w:hAnsi="Arial" w:cs="Arial"/>
          <w:sz w:val="22"/>
          <w:szCs w:val="22"/>
        </w:rPr>
        <w:t xml:space="preserve">s approved under this OMB control number, which </w:t>
      </w:r>
      <w:r w:rsidR="00DC5692">
        <w:rPr>
          <w:rFonts w:ascii="Arial" w:hAnsi="Arial" w:cs="Arial"/>
          <w:sz w:val="22"/>
          <w:szCs w:val="22"/>
        </w:rPr>
        <w:t>consist of marks</w:t>
      </w:r>
      <w:r w:rsidR="009B1AD7">
        <w:rPr>
          <w:rFonts w:ascii="Arial" w:hAnsi="Arial" w:cs="Arial"/>
          <w:sz w:val="22"/>
          <w:szCs w:val="22"/>
        </w:rPr>
        <w:t xml:space="preserve"> and labels placed on brewery </w:t>
      </w:r>
      <w:r w:rsidR="00DC5692">
        <w:rPr>
          <w:rFonts w:ascii="Arial" w:hAnsi="Arial" w:cs="Arial"/>
          <w:sz w:val="22"/>
          <w:szCs w:val="22"/>
        </w:rPr>
        <w:t xml:space="preserve">equipment and structures </w:t>
      </w:r>
      <w:r w:rsidR="009B1AD7">
        <w:rPr>
          <w:rFonts w:ascii="Arial" w:hAnsi="Arial" w:cs="Arial"/>
          <w:sz w:val="22"/>
          <w:szCs w:val="22"/>
        </w:rPr>
        <w:t xml:space="preserve">or on containers of beer, </w:t>
      </w:r>
      <w:r w:rsidR="0011296E">
        <w:rPr>
          <w:rFonts w:ascii="Arial" w:hAnsi="Arial" w:cs="Arial"/>
          <w:sz w:val="22"/>
          <w:szCs w:val="22"/>
        </w:rPr>
        <w:t>c</w:t>
      </w:r>
      <w:r w:rsidR="00DC5692">
        <w:rPr>
          <w:rFonts w:ascii="Arial" w:hAnsi="Arial" w:cs="Arial"/>
          <w:sz w:val="22"/>
          <w:szCs w:val="22"/>
        </w:rPr>
        <w:t>onta</w:t>
      </w:r>
      <w:r w:rsidRPr="00A5167D">
        <w:rPr>
          <w:rFonts w:ascii="Arial" w:hAnsi="Arial" w:cs="Arial"/>
          <w:sz w:val="22"/>
          <w:szCs w:val="22"/>
        </w:rPr>
        <w:t>in no questions of a sensitive nature.</w:t>
      </w:r>
      <w:r w:rsidR="0011296E">
        <w:rPr>
          <w:rFonts w:ascii="Arial" w:hAnsi="Arial" w:cs="Arial"/>
          <w:sz w:val="22"/>
          <w:szCs w:val="22"/>
        </w:rPr>
        <w:t xml:space="preserve"> </w:t>
      </w:r>
    </w:p>
    <w:p w14:paraId="7BA17B8C" w14:textId="77777777" w:rsidR="00DC5692" w:rsidRDefault="00DC5692" w:rsidP="00DC5FE0">
      <w:pPr>
        <w:widowControl w:val="0"/>
        <w:suppressAutoHyphens/>
        <w:autoSpaceDE w:val="0"/>
        <w:autoSpaceDN w:val="0"/>
        <w:adjustRightInd w:val="0"/>
        <w:ind w:left="360"/>
        <w:rPr>
          <w:rFonts w:ascii="Arial" w:hAnsi="Arial" w:cs="Arial"/>
          <w:sz w:val="22"/>
          <w:szCs w:val="22"/>
        </w:rPr>
      </w:pPr>
    </w:p>
    <w:p w14:paraId="4AEDAE80" w14:textId="343FA3B7" w:rsidR="00A5167D" w:rsidRDefault="00A5167D" w:rsidP="00DC5FE0">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In addition, th</w:t>
      </w:r>
      <w:r w:rsidR="0011296E">
        <w:rPr>
          <w:rFonts w:ascii="Arial" w:hAnsi="Arial" w:cs="Arial"/>
          <w:sz w:val="22"/>
          <w:szCs w:val="22"/>
        </w:rPr>
        <w:t xml:space="preserve">ese two </w:t>
      </w:r>
      <w:r w:rsidRPr="00A5167D">
        <w:rPr>
          <w:rFonts w:ascii="Arial" w:hAnsi="Arial" w:cs="Arial"/>
          <w:sz w:val="22"/>
          <w:szCs w:val="22"/>
        </w:rPr>
        <w:t>information collection</w:t>
      </w:r>
      <w:r w:rsidR="0011296E">
        <w:rPr>
          <w:rFonts w:ascii="Arial" w:hAnsi="Arial" w:cs="Arial"/>
          <w:sz w:val="22"/>
          <w:szCs w:val="22"/>
        </w:rPr>
        <w:t>s</w:t>
      </w:r>
      <w:r w:rsidRPr="00A5167D">
        <w:rPr>
          <w:rFonts w:ascii="Arial" w:hAnsi="Arial" w:cs="Arial"/>
          <w:sz w:val="22"/>
          <w:szCs w:val="22"/>
        </w:rPr>
        <w:t xml:space="preserve"> do not collect personally identifiable information (PII) in a</w:t>
      </w:r>
      <w:r w:rsidR="00811A0C">
        <w:rPr>
          <w:rFonts w:ascii="Arial" w:hAnsi="Arial" w:cs="Arial"/>
          <w:sz w:val="22"/>
          <w:szCs w:val="22"/>
        </w:rPr>
        <w:t xml:space="preserve"> government </w:t>
      </w:r>
      <w:r w:rsidRPr="00A5167D">
        <w:rPr>
          <w:rFonts w:ascii="Arial" w:hAnsi="Arial" w:cs="Arial"/>
          <w:sz w:val="22"/>
          <w:szCs w:val="22"/>
        </w:rPr>
        <w:t>electronic system.  Therefore, no Privacy Impact Assessment (PIA) or System of Records Notice (SORN) is required for this collection.</w:t>
      </w:r>
    </w:p>
    <w:p w14:paraId="1B4C4CE1" w14:textId="77777777" w:rsidR="00A201BF" w:rsidRPr="00A5320B" w:rsidRDefault="00A201BF" w:rsidP="00DC5FE0">
      <w:pPr>
        <w:suppressAutoHyphens/>
        <w:rPr>
          <w:rFonts w:ascii="Arial" w:hAnsi="Arial" w:cs="Arial"/>
          <w:sz w:val="36"/>
          <w:szCs w:val="36"/>
        </w:rPr>
      </w:pPr>
    </w:p>
    <w:p w14:paraId="592E0830" w14:textId="77777777" w:rsidR="00AF1157" w:rsidRPr="00FF62E0" w:rsidRDefault="00AF060A" w:rsidP="00FF62E0">
      <w:pPr>
        <w:rPr>
          <w:rFonts w:ascii="Arial" w:hAnsi="Arial" w:cs="Arial"/>
          <w:i/>
          <w:sz w:val="22"/>
          <w:szCs w:val="22"/>
        </w:rPr>
      </w:pPr>
      <w:r w:rsidRPr="00FF62E0">
        <w:rPr>
          <w:rFonts w:ascii="Arial" w:hAnsi="Arial" w:cs="Arial"/>
          <w:i/>
          <w:sz w:val="22"/>
          <w:szCs w:val="22"/>
        </w:rPr>
        <w:t xml:space="preserve">12.  </w:t>
      </w:r>
      <w:r w:rsidR="00AF1157" w:rsidRPr="00FF62E0">
        <w:rPr>
          <w:rFonts w:ascii="Arial" w:hAnsi="Arial" w:cs="Arial"/>
          <w:i/>
          <w:sz w:val="22"/>
          <w:szCs w:val="22"/>
        </w:rPr>
        <w:t>What is the estimated hour burden of this collection of information?</w:t>
      </w:r>
      <w:r w:rsidRPr="00FF62E0">
        <w:rPr>
          <w:rFonts w:ascii="Arial" w:hAnsi="Arial" w:cs="Arial"/>
          <w:i/>
          <w:sz w:val="22"/>
          <w:szCs w:val="22"/>
        </w:rPr>
        <w:t xml:space="preserve"> </w:t>
      </w:r>
    </w:p>
    <w:p w14:paraId="55FCF8F8" w14:textId="77777777" w:rsidR="00AF1157" w:rsidRPr="00FF62E0" w:rsidRDefault="00AF1157" w:rsidP="00FF62E0">
      <w:pPr>
        <w:rPr>
          <w:rFonts w:ascii="Arial" w:hAnsi="Arial" w:cs="Arial"/>
          <w:sz w:val="22"/>
          <w:szCs w:val="22"/>
        </w:rPr>
      </w:pPr>
    </w:p>
    <w:p w14:paraId="4EEB1A44" w14:textId="5E9B7EC9" w:rsidR="007966FE" w:rsidRDefault="007966FE" w:rsidP="007966FE">
      <w:pPr>
        <w:ind w:left="360"/>
        <w:rPr>
          <w:rFonts w:ascii="Arial" w:hAnsi="Arial" w:cs="Arial"/>
          <w:sz w:val="22"/>
          <w:szCs w:val="22"/>
        </w:rPr>
      </w:pPr>
      <w:r w:rsidRPr="00343B53">
        <w:rPr>
          <w:rFonts w:ascii="Arial" w:hAnsi="Arial" w:cs="Arial"/>
          <w:sz w:val="22"/>
          <w:szCs w:val="22"/>
        </w:rPr>
        <w:t>Th</w:t>
      </w:r>
      <w:r w:rsidR="0011296E">
        <w:rPr>
          <w:rFonts w:ascii="Arial" w:hAnsi="Arial" w:cs="Arial"/>
          <w:sz w:val="22"/>
          <w:szCs w:val="22"/>
        </w:rPr>
        <w:t>ese two i</w:t>
      </w:r>
      <w:r>
        <w:rPr>
          <w:rFonts w:ascii="Arial" w:hAnsi="Arial" w:cs="Arial"/>
          <w:sz w:val="22"/>
          <w:szCs w:val="22"/>
        </w:rPr>
        <w:t>nformation collection</w:t>
      </w:r>
      <w:r w:rsidR="0011296E">
        <w:rPr>
          <w:rFonts w:ascii="Arial" w:hAnsi="Arial" w:cs="Arial"/>
          <w:sz w:val="22"/>
          <w:szCs w:val="22"/>
        </w:rPr>
        <w:t>s</w:t>
      </w:r>
      <w:r>
        <w:rPr>
          <w:rFonts w:ascii="Arial" w:hAnsi="Arial" w:cs="Arial"/>
          <w:sz w:val="22"/>
          <w:szCs w:val="22"/>
        </w:rPr>
        <w:t xml:space="preserve"> require the placement of marks</w:t>
      </w:r>
      <w:r w:rsidR="0011296E">
        <w:rPr>
          <w:rFonts w:ascii="Arial" w:hAnsi="Arial" w:cs="Arial"/>
          <w:sz w:val="22"/>
          <w:szCs w:val="22"/>
        </w:rPr>
        <w:t xml:space="preserve"> and labels on </w:t>
      </w:r>
      <w:r>
        <w:rPr>
          <w:rFonts w:ascii="Arial" w:hAnsi="Arial" w:cs="Arial"/>
          <w:sz w:val="22"/>
          <w:szCs w:val="22"/>
        </w:rPr>
        <w:t>brewer</w:t>
      </w:r>
      <w:r w:rsidR="0011296E">
        <w:rPr>
          <w:rFonts w:ascii="Arial" w:hAnsi="Arial" w:cs="Arial"/>
          <w:sz w:val="22"/>
          <w:szCs w:val="22"/>
        </w:rPr>
        <w:t>y</w:t>
      </w:r>
      <w:r>
        <w:rPr>
          <w:rFonts w:ascii="Arial" w:hAnsi="Arial" w:cs="Arial"/>
          <w:sz w:val="22"/>
          <w:szCs w:val="22"/>
        </w:rPr>
        <w:t xml:space="preserve"> equipment and structures</w:t>
      </w:r>
      <w:r w:rsidR="0011296E">
        <w:rPr>
          <w:rFonts w:ascii="Arial" w:hAnsi="Arial" w:cs="Arial"/>
          <w:sz w:val="22"/>
          <w:szCs w:val="22"/>
        </w:rPr>
        <w:t xml:space="preserve"> and on </w:t>
      </w:r>
      <w:r>
        <w:rPr>
          <w:rFonts w:ascii="Arial" w:hAnsi="Arial" w:cs="Arial"/>
          <w:sz w:val="22"/>
          <w:szCs w:val="22"/>
        </w:rPr>
        <w:t xml:space="preserve">containers of beer.  </w:t>
      </w:r>
      <w:r w:rsidRPr="00343B53">
        <w:rPr>
          <w:rFonts w:ascii="Arial" w:hAnsi="Arial" w:cs="Arial"/>
          <w:sz w:val="22"/>
          <w:szCs w:val="22"/>
        </w:rPr>
        <w:t>These activities are usual and customary for a person operating a manufacturing facility and producing a consumer product</w:t>
      </w:r>
      <w:r>
        <w:rPr>
          <w:rFonts w:ascii="Arial" w:hAnsi="Arial" w:cs="Arial"/>
          <w:sz w:val="22"/>
          <w:szCs w:val="22"/>
        </w:rPr>
        <w:t>.  As such, a brewer would place the required marks</w:t>
      </w:r>
      <w:r w:rsidR="0011296E">
        <w:rPr>
          <w:rFonts w:ascii="Arial" w:hAnsi="Arial" w:cs="Arial"/>
          <w:sz w:val="22"/>
          <w:szCs w:val="22"/>
        </w:rPr>
        <w:t xml:space="preserve"> and labels d</w:t>
      </w:r>
      <w:r>
        <w:rPr>
          <w:rFonts w:ascii="Arial" w:hAnsi="Arial" w:cs="Arial"/>
          <w:sz w:val="22"/>
          <w:szCs w:val="22"/>
        </w:rPr>
        <w:t>uring the normal course of business, even without the regulatory</w:t>
      </w:r>
      <w:r w:rsidRPr="00343B53">
        <w:rPr>
          <w:rFonts w:ascii="Arial" w:hAnsi="Arial" w:cs="Arial"/>
          <w:sz w:val="22"/>
          <w:szCs w:val="22"/>
        </w:rPr>
        <w:t xml:space="preserve"> requirement</w:t>
      </w:r>
      <w:r>
        <w:rPr>
          <w:rFonts w:ascii="Arial" w:hAnsi="Arial" w:cs="Arial"/>
          <w:sz w:val="22"/>
          <w:szCs w:val="22"/>
        </w:rPr>
        <w:t>s</w:t>
      </w:r>
      <w:r w:rsidRPr="00343B53">
        <w:rPr>
          <w:rFonts w:ascii="Arial" w:hAnsi="Arial" w:cs="Arial"/>
          <w:sz w:val="22"/>
          <w:szCs w:val="22"/>
        </w:rPr>
        <w:t xml:space="preserve"> to </w:t>
      </w:r>
      <w:r>
        <w:rPr>
          <w:rFonts w:ascii="Arial" w:hAnsi="Arial" w:cs="Arial"/>
          <w:sz w:val="22"/>
          <w:szCs w:val="22"/>
        </w:rPr>
        <w:t>do so</w:t>
      </w:r>
      <w:r w:rsidRPr="00343B53">
        <w:rPr>
          <w:rFonts w:ascii="Arial" w:hAnsi="Arial" w:cs="Arial"/>
          <w:sz w:val="22"/>
          <w:szCs w:val="22"/>
        </w:rPr>
        <w:t>.</w:t>
      </w:r>
      <w:r w:rsidR="00BC69BD">
        <w:rPr>
          <w:rFonts w:ascii="Arial" w:hAnsi="Arial" w:cs="Arial"/>
          <w:sz w:val="22"/>
          <w:szCs w:val="22"/>
        </w:rPr>
        <w:t xml:space="preserve"> </w:t>
      </w:r>
    </w:p>
    <w:p w14:paraId="4B306467" w14:textId="77777777" w:rsidR="007966FE" w:rsidRDefault="007966FE" w:rsidP="007966FE">
      <w:pPr>
        <w:ind w:left="360"/>
        <w:rPr>
          <w:rFonts w:ascii="Arial" w:hAnsi="Arial" w:cs="Arial"/>
          <w:sz w:val="22"/>
          <w:szCs w:val="22"/>
        </w:rPr>
      </w:pPr>
    </w:p>
    <w:p w14:paraId="179FA97D" w14:textId="4B9F5A72" w:rsidR="00BC69BD" w:rsidRPr="00931F38" w:rsidRDefault="00BC69BD" w:rsidP="00BC69BD">
      <w:pPr>
        <w:ind w:left="360"/>
        <w:rPr>
          <w:rFonts w:ascii="Arial" w:hAnsi="Arial" w:cs="Arial"/>
          <w:sz w:val="22"/>
          <w:szCs w:val="22"/>
        </w:rPr>
      </w:pPr>
      <w:r>
        <w:rPr>
          <w:rFonts w:ascii="Arial" w:hAnsi="Arial" w:cs="Arial"/>
          <w:sz w:val="22"/>
          <w:szCs w:val="22"/>
        </w:rPr>
        <w:t xml:space="preserve">Therefore, in accordance with 5 CFR 1320.3(b)(2), the total annual burden for </w:t>
      </w:r>
      <w:r w:rsidR="0034124F">
        <w:rPr>
          <w:rFonts w:ascii="Arial" w:hAnsi="Arial" w:cs="Arial"/>
          <w:sz w:val="22"/>
          <w:szCs w:val="22"/>
        </w:rPr>
        <w:t xml:space="preserve">the </w:t>
      </w:r>
      <w:r w:rsidR="00192F56">
        <w:rPr>
          <w:rFonts w:ascii="Arial" w:hAnsi="Arial" w:cs="Arial"/>
          <w:sz w:val="22"/>
          <w:szCs w:val="22"/>
        </w:rPr>
        <w:t>6</w:t>
      </w:r>
      <w:r w:rsidR="00835D9C">
        <w:rPr>
          <w:rFonts w:ascii="Arial" w:hAnsi="Arial" w:cs="Arial"/>
          <w:sz w:val="22"/>
          <w:szCs w:val="22"/>
        </w:rPr>
        <w:t>,</w:t>
      </w:r>
      <w:r w:rsidR="00561541">
        <w:rPr>
          <w:rFonts w:ascii="Arial" w:hAnsi="Arial" w:cs="Arial"/>
          <w:sz w:val="22"/>
          <w:szCs w:val="22"/>
        </w:rPr>
        <w:t>7</w:t>
      </w:r>
      <w:r w:rsidR="0034124F">
        <w:rPr>
          <w:rFonts w:ascii="Arial" w:hAnsi="Arial" w:cs="Arial"/>
          <w:sz w:val="22"/>
          <w:szCs w:val="22"/>
        </w:rPr>
        <w:t>00</w:t>
      </w:r>
      <w:r w:rsidRPr="00192F56">
        <w:rPr>
          <w:rFonts w:ascii="Arial" w:hAnsi="Arial" w:cs="Arial"/>
          <w:sz w:val="22"/>
          <w:szCs w:val="22"/>
        </w:rPr>
        <w:t xml:space="preserve"> brewers currently regulated by TTB</w:t>
      </w:r>
      <w:r w:rsidR="0011296E" w:rsidRPr="00192F56">
        <w:rPr>
          <w:rFonts w:ascii="Arial" w:hAnsi="Arial" w:cs="Arial"/>
          <w:sz w:val="22"/>
          <w:szCs w:val="22"/>
        </w:rPr>
        <w:t>,</w:t>
      </w:r>
      <w:r>
        <w:rPr>
          <w:rFonts w:ascii="Arial" w:hAnsi="Arial" w:cs="Arial"/>
          <w:sz w:val="22"/>
          <w:szCs w:val="22"/>
        </w:rPr>
        <w:t xml:space="preserve"> and </w:t>
      </w:r>
      <w:r w:rsidR="0034124F">
        <w:rPr>
          <w:rFonts w:ascii="Arial" w:hAnsi="Arial" w:cs="Arial"/>
          <w:sz w:val="22"/>
          <w:szCs w:val="22"/>
        </w:rPr>
        <w:t xml:space="preserve">who are </w:t>
      </w:r>
      <w:r>
        <w:rPr>
          <w:rFonts w:ascii="Arial" w:hAnsi="Arial" w:cs="Arial"/>
          <w:sz w:val="22"/>
          <w:szCs w:val="22"/>
        </w:rPr>
        <w:t xml:space="preserve">thus required to respond to these usual and customary </w:t>
      </w:r>
      <w:r w:rsidR="0011296E">
        <w:rPr>
          <w:rFonts w:ascii="Arial" w:hAnsi="Arial" w:cs="Arial"/>
          <w:sz w:val="22"/>
          <w:szCs w:val="22"/>
        </w:rPr>
        <w:t xml:space="preserve">marking and labeling </w:t>
      </w:r>
      <w:r>
        <w:rPr>
          <w:rFonts w:ascii="Arial" w:hAnsi="Arial" w:cs="Arial"/>
          <w:sz w:val="22"/>
          <w:szCs w:val="22"/>
        </w:rPr>
        <w:t>requirements</w:t>
      </w:r>
      <w:r w:rsidR="0011296E">
        <w:rPr>
          <w:rFonts w:ascii="Arial" w:hAnsi="Arial" w:cs="Arial"/>
          <w:sz w:val="22"/>
          <w:szCs w:val="22"/>
        </w:rPr>
        <w:t>,</w:t>
      </w:r>
      <w:r>
        <w:rPr>
          <w:rFonts w:ascii="Arial" w:hAnsi="Arial" w:cs="Arial"/>
          <w:sz w:val="22"/>
          <w:szCs w:val="22"/>
        </w:rPr>
        <w:t xml:space="preserve"> is estimated to be one hour (represents a place holder not an actual estimate of burden). </w:t>
      </w:r>
    </w:p>
    <w:p w14:paraId="3AEB6A50" w14:textId="77777777" w:rsidR="00AF060A" w:rsidRPr="00A5320B" w:rsidRDefault="00AF060A" w:rsidP="00DC5FE0">
      <w:pPr>
        <w:rPr>
          <w:rFonts w:ascii="Arial" w:hAnsi="Arial" w:cs="Arial"/>
          <w:sz w:val="36"/>
          <w:szCs w:val="36"/>
        </w:rPr>
      </w:pPr>
    </w:p>
    <w:p w14:paraId="745A4365" w14:textId="77777777" w:rsidR="00101DE7" w:rsidRPr="00AF060A" w:rsidRDefault="00AF060A" w:rsidP="00DC5FE0">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45D86CB5" w14:textId="77777777" w:rsidR="00101DE7" w:rsidRPr="007A5D4B" w:rsidRDefault="00101DE7" w:rsidP="00DC5FE0">
      <w:pPr>
        <w:suppressAutoHyphens/>
        <w:ind w:left="480" w:hanging="480"/>
        <w:rPr>
          <w:rFonts w:ascii="Arial" w:hAnsi="Arial" w:cs="Arial"/>
          <w:sz w:val="22"/>
          <w:szCs w:val="22"/>
        </w:rPr>
      </w:pPr>
    </w:p>
    <w:p w14:paraId="3030CB47" w14:textId="2927B00A" w:rsidR="00AF1157" w:rsidRDefault="00811A0C" w:rsidP="00DC5FE0">
      <w:pPr>
        <w:suppressAutoHyphens/>
        <w:ind w:left="360"/>
        <w:rPr>
          <w:rFonts w:ascii="Arial" w:hAnsi="Arial" w:cs="Arial"/>
          <w:sz w:val="22"/>
          <w:szCs w:val="22"/>
        </w:rPr>
      </w:pPr>
      <w:r>
        <w:rPr>
          <w:rFonts w:ascii="Arial" w:hAnsi="Arial" w:cs="Arial"/>
          <w:sz w:val="22"/>
          <w:szCs w:val="22"/>
        </w:rPr>
        <w:t xml:space="preserve">This information collection consists of </w:t>
      </w:r>
      <w:r w:rsidRPr="00811A0C">
        <w:rPr>
          <w:rFonts w:ascii="Arial" w:hAnsi="Arial" w:cs="Arial"/>
          <w:sz w:val="22"/>
          <w:szCs w:val="22"/>
        </w:rPr>
        <w:t>usual and customary</w:t>
      </w:r>
      <w:r w:rsidR="00BC69BD">
        <w:rPr>
          <w:rFonts w:ascii="Arial" w:hAnsi="Arial" w:cs="Arial"/>
          <w:sz w:val="22"/>
          <w:szCs w:val="22"/>
        </w:rPr>
        <w:t xml:space="preserve"> marks</w:t>
      </w:r>
      <w:r w:rsidR="0011296E">
        <w:rPr>
          <w:rFonts w:ascii="Arial" w:hAnsi="Arial" w:cs="Arial"/>
          <w:sz w:val="22"/>
          <w:szCs w:val="22"/>
        </w:rPr>
        <w:t xml:space="preserve"> and labels </w:t>
      </w:r>
      <w:r w:rsidRPr="00811A0C">
        <w:rPr>
          <w:rFonts w:ascii="Arial" w:hAnsi="Arial" w:cs="Arial"/>
          <w:sz w:val="22"/>
          <w:szCs w:val="22"/>
        </w:rPr>
        <w:t xml:space="preserve">that </w:t>
      </w:r>
      <w:r>
        <w:rPr>
          <w:rFonts w:ascii="Arial" w:hAnsi="Arial" w:cs="Arial"/>
          <w:sz w:val="22"/>
          <w:szCs w:val="22"/>
        </w:rPr>
        <w:t xml:space="preserve">a </w:t>
      </w:r>
      <w:r w:rsidR="00BC69BD">
        <w:rPr>
          <w:rFonts w:ascii="Arial" w:hAnsi="Arial" w:cs="Arial"/>
          <w:sz w:val="22"/>
          <w:szCs w:val="22"/>
        </w:rPr>
        <w:t xml:space="preserve">brewer places </w:t>
      </w:r>
      <w:r w:rsidR="0011296E">
        <w:rPr>
          <w:rFonts w:ascii="Arial" w:hAnsi="Arial" w:cs="Arial"/>
          <w:sz w:val="22"/>
          <w:szCs w:val="22"/>
        </w:rPr>
        <w:t xml:space="preserve">on brewery equipment and structures and on containers of beer </w:t>
      </w:r>
      <w:r w:rsidR="00BC69BD">
        <w:rPr>
          <w:rFonts w:ascii="Arial" w:hAnsi="Arial" w:cs="Arial"/>
          <w:sz w:val="22"/>
          <w:szCs w:val="22"/>
        </w:rPr>
        <w:t xml:space="preserve">during the normal course of </w:t>
      </w:r>
      <w:r w:rsidRPr="00811A0C">
        <w:rPr>
          <w:rFonts w:ascii="Arial" w:hAnsi="Arial" w:cs="Arial"/>
          <w:sz w:val="22"/>
          <w:szCs w:val="22"/>
        </w:rPr>
        <w:t xml:space="preserve">business.  </w:t>
      </w:r>
      <w:r>
        <w:rPr>
          <w:rFonts w:ascii="Arial" w:hAnsi="Arial" w:cs="Arial"/>
          <w:sz w:val="22"/>
          <w:szCs w:val="22"/>
        </w:rPr>
        <w:t xml:space="preserve">Therefore, there </w:t>
      </w:r>
      <w:r w:rsidR="00AF1157" w:rsidRPr="00E56E11">
        <w:rPr>
          <w:rFonts w:ascii="Arial" w:hAnsi="Arial" w:cs="Arial"/>
          <w:sz w:val="22"/>
          <w:szCs w:val="22"/>
        </w:rPr>
        <w:t xml:space="preserve">is no cost </w:t>
      </w:r>
      <w:r w:rsidR="00874C51">
        <w:rPr>
          <w:rFonts w:ascii="Arial" w:hAnsi="Arial" w:cs="Arial"/>
          <w:sz w:val="22"/>
          <w:szCs w:val="22"/>
        </w:rPr>
        <w:t xml:space="preserve">to respondents </w:t>
      </w:r>
      <w:r w:rsidR="00AF1157" w:rsidRPr="00E56E11">
        <w:rPr>
          <w:rFonts w:ascii="Arial" w:hAnsi="Arial" w:cs="Arial"/>
          <w:sz w:val="22"/>
          <w:szCs w:val="22"/>
        </w:rPr>
        <w:t>associated with this collection.</w:t>
      </w:r>
      <w:r w:rsidR="00AF060A">
        <w:rPr>
          <w:rFonts w:ascii="Arial" w:hAnsi="Arial" w:cs="Arial"/>
          <w:sz w:val="22"/>
          <w:szCs w:val="22"/>
        </w:rPr>
        <w:t xml:space="preserve"> </w:t>
      </w:r>
    </w:p>
    <w:p w14:paraId="28D755F3" w14:textId="77777777" w:rsidR="00AF1157" w:rsidRPr="00A5320B" w:rsidRDefault="00AF1157" w:rsidP="00DC5FE0">
      <w:pPr>
        <w:suppressAutoHyphens/>
        <w:rPr>
          <w:rFonts w:ascii="Arial" w:hAnsi="Arial" w:cs="Arial"/>
          <w:sz w:val="36"/>
          <w:szCs w:val="36"/>
        </w:rPr>
      </w:pPr>
    </w:p>
    <w:p w14:paraId="6809239E" w14:textId="77777777" w:rsidR="00AF1157" w:rsidRPr="00AF060A" w:rsidRDefault="00AF060A" w:rsidP="00DC5FE0">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41A84428" w14:textId="77777777" w:rsidR="00AF1157" w:rsidRPr="007A5D4B" w:rsidRDefault="00AF1157" w:rsidP="00DC5FE0">
      <w:pPr>
        <w:suppressAutoHyphens/>
        <w:ind w:left="480" w:hanging="480"/>
        <w:rPr>
          <w:rFonts w:ascii="Arial" w:hAnsi="Arial" w:cs="Arial"/>
          <w:sz w:val="22"/>
          <w:szCs w:val="22"/>
        </w:rPr>
      </w:pPr>
    </w:p>
    <w:p w14:paraId="47804B2E" w14:textId="3AEDECDD" w:rsidR="00ED3139" w:rsidRPr="00ED3139" w:rsidRDefault="00ED3139" w:rsidP="00DC5FE0">
      <w:pPr>
        <w:ind w:left="360"/>
        <w:rPr>
          <w:rFonts w:ascii="Arial" w:hAnsi="Arial" w:cs="Arial"/>
          <w:sz w:val="22"/>
          <w:szCs w:val="22"/>
        </w:rPr>
      </w:pPr>
      <w:r w:rsidRPr="00ED3139">
        <w:rPr>
          <w:rFonts w:ascii="Arial" w:hAnsi="Arial" w:cs="Arial"/>
          <w:sz w:val="22"/>
          <w:szCs w:val="22"/>
        </w:rPr>
        <w:t xml:space="preserve">There is no cost to the Federal Government for the </w:t>
      </w:r>
      <w:r w:rsidR="00BC69BD">
        <w:rPr>
          <w:rFonts w:ascii="Arial" w:hAnsi="Arial" w:cs="Arial"/>
          <w:sz w:val="22"/>
          <w:szCs w:val="22"/>
        </w:rPr>
        <w:t xml:space="preserve">placement and </w:t>
      </w:r>
      <w:r w:rsidRPr="00ED3139">
        <w:rPr>
          <w:rFonts w:ascii="Arial" w:hAnsi="Arial" w:cs="Arial"/>
          <w:sz w:val="22"/>
          <w:szCs w:val="22"/>
        </w:rPr>
        <w:t xml:space="preserve">maintenance of usual and customary </w:t>
      </w:r>
      <w:r w:rsidR="00BC69BD">
        <w:rPr>
          <w:rFonts w:ascii="Arial" w:hAnsi="Arial" w:cs="Arial"/>
          <w:sz w:val="22"/>
          <w:szCs w:val="22"/>
        </w:rPr>
        <w:t>marks</w:t>
      </w:r>
      <w:r w:rsidR="0011296E">
        <w:rPr>
          <w:rFonts w:ascii="Arial" w:hAnsi="Arial" w:cs="Arial"/>
          <w:sz w:val="22"/>
          <w:szCs w:val="22"/>
        </w:rPr>
        <w:t xml:space="preserve"> and </w:t>
      </w:r>
      <w:r w:rsidR="00BC69BD">
        <w:rPr>
          <w:rFonts w:ascii="Arial" w:hAnsi="Arial" w:cs="Arial"/>
          <w:sz w:val="22"/>
          <w:szCs w:val="22"/>
        </w:rPr>
        <w:t>labels b</w:t>
      </w:r>
      <w:r>
        <w:rPr>
          <w:rFonts w:ascii="Arial" w:hAnsi="Arial" w:cs="Arial"/>
          <w:sz w:val="22"/>
          <w:szCs w:val="22"/>
        </w:rPr>
        <w:t xml:space="preserve">y </w:t>
      </w:r>
      <w:r w:rsidR="00BC69BD">
        <w:rPr>
          <w:rFonts w:ascii="Arial" w:hAnsi="Arial" w:cs="Arial"/>
          <w:sz w:val="22"/>
          <w:szCs w:val="22"/>
        </w:rPr>
        <w:t xml:space="preserve">brewers </w:t>
      </w:r>
      <w:r w:rsidR="0011296E">
        <w:rPr>
          <w:rFonts w:ascii="Arial" w:hAnsi="Arial" w:cs="Arial"/>
          <w:sz w:val="22"/>
          <w:szCs w:val="22"/>
        </w:rPr>
        <w:t>on their equipment and structures and on their beer containers</w:t>
      </w:r>
      <w:r w:rsidRPr="00ED3139">
        <w:rPr>
          <w:rFonts w:ascii="Arial" w:hAnsi="Arial" w:cs="Arial"/>
          <w:sz w:val="22"/>
          <w:szCs w:val="22"/>
        </w:rPr>
        <w:t>.</w:t>
      </w:r>
      <w:r w:rsidR="00BC69BD">
        <w:rPr>
          <w:rFonts w:ascii="Arial" w:hAnsi="Arial" w:cs="Arial"/>
          <w:sz w:val="22"/>
          <w:szCs w:val="22"/>
        </w:rPr>
        <w:t xml:space="preserve"> </w:t>
      </w:r>
    </w:p>
    <w:p w14:paraId="4443D1D2" w14:textId="77777777" w:rsidR="00D6325C" w:rsidRPr="00A5320B" w:rsidRDefault="00D6325C" w:rsidP="00DC5FE0">
      <w:pPr>
        <w:rPr>
          <w:rFonts w:ascii="Arial" w:hAnsi="Arial" w:cs="Arial"/>
          <w:sz w:val="36"/>
          <w:szCs w:val="36"/>
        </w:rPr>
      </w:pPr>
    </w:p>
    <w:p w14:paraId="6E67A06C" w14:textId="77777777" w:rsidR="003C2443" w:rsidRDefault="003C2443">
      <w:pPr>
        <w:rPr>
          <w:rFonts w:ascii="Arial" w:hAnsi="Arial" w:cs="Arial"/>
          <w:i/>
          <w:sz w:val="22"/>
          <w:szCs w:val="22"/>
        </w:rPr>
      </w:pPr>
      <w:r>
        <w:rPr>
          <w:rFonts w:ascii="Arial" w:hAnsi="Arial" w:cs="Arial"/>
          <w:i/>
          <w:sz w:val="22"/>
          <w:szCs w:val="22"/>
        </w:rPr>
        <w:br w:type="page"/>
      </w:r>
    </w:p>
    <w:p w14:paraId="78D52C05" w14:textId="334EBAF9" w:rsidR="00AF1157" w:rsidRPr="00AF060A" w:rsidRDefault="00AF060A" w:rsidP="00DC5FE0">
      <w:pPr>
        <w:suppressAutoHyphens/>
        <w:rPr>
          <w:rFonts w:ascii="Arial" w:hAnsi="Arial" w:cs="Arial"/>
          <w:i/>
          <w:sz w:val="22"/>
          <w:szCs w:val="22"/>
        </w:rPr>
      </w:pPr>
      <w:r w:rsidRPr="00AF060A">
        <w:rPr>
          <w:rFonts w:ascii="Arial" w:hAnsi="Arial" w:cs="Arial"/>
          <w:i/>
          <w:sz w:val="22"/>
          <w:szCs w:val="22"/>
        </w:rPr>
        <w:lastRenderedPageBreak/>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2506A7A4" w14:textId="77777777" w:rsidR="00AF1157" w:rsidRDefault="00AF1157" w:rsidP="00DC5FE0">
      <w:pPr>
        <w:suppressAutoHyphens/>
        <w:rPr>
          <w:rFonts w:ascii="Arial" w:hAnsi="Arial" w:cs="Arial"/>
          <w:sz w:val="22"/>
          <w:szCs w:val="22"/>
        </w:rPr>
      </w:pPr>
    </w:p>
    <w:p w14:paraId="6FB8B31E" w14:textId="1A1AD61B" w:rsidR="00ED3139" w:rsidRDefault="00ED3139" w:rsidP="00DC5FE0">
      <w:pPr>
        <w:ind w:left="360"/>
        <w:rPr>
          <w:rFonts w:ascii="Arial" w:hAnsi="Arial" w:cs="Arial"/>
          <w:sz w:val="22"/>
          <w:szCs w:val="22"/>
        </w:rPr>
      </w:pPr>
      <w:r>
        <w:rPr>
          <w:rFonts w:ascii="Arial" w:hAnsi="Arial" w:cs="Arial"/>
          <w:sz w:val="22"/>
          <w:szCs w:val="22"/>
        </w:rPr>
        <w:t>There are no program changes associated with this information collection.</w:t>
      </w:r>
      <w:r w:rsidR="00FF62E0">
        <w:rPr>
          <w:rFonts w:ascii="Arial" w:hAnsi="Arial" w:cs="Arial"/>
          <w:sz w:val="22"/>
          <w:szCs w:val="22"/>
        </w:rPr>
        <w:t xml:space="preserve"> </w:t>
      </w:r>
    </w:p>
    <w:p w14:paraId="29747093" w14:textId="77777777" w:rsidR="00ED3139" w:rsidRDefault="00ED3139" w:rsidP="00DC5FE0">
      <w:pPr>
        <w:ind w:left="360"/>
        <w:rPr>
          <w:rFonts w:ascii="Arial" w:hAnsi="Arial" w:cs="Arial"/>
          <w:sz w:val="22"/>
          <w:szCs w:val="22"/>
        </w:rPr>
      </w:pPr>
      <w:bookmarkStart w:id="0" w:name="_GoBack"/>
      <w:bookmarkEnd w:id="0"/>
    </w:p>
    <w:p w14:paraId="7B9FBED4" w14:textId="126787A2" w:rsidR="000B4691" w:rsidRDefault="00ED3139" w:rsidP="00DC5FE0">
      <w:pPr>
        <w:ind w:left="360"/>
        <w:rPr>
          <w:rFonts w:ascii="Arial" w:hAnsi="Arial" w:cs="Arial"/>
          <w:sz w:val="22"/>
          <w:szCs w:val="22"/>
        </w:rPr>
      </w:pPr>
      <w:r>
        <w:rPr>
          <w:rFonts w:ascii="Arial" w:hAnsi="Arial" w:cs="Arial"/>
          <w:sz w:val="22"/>
          <w:szCs w:val="22"/>
        </w:rPr>
        <w:t xml:space="preserve">As for adjustments, </w:t>
      </w:r>
      <w:r w:rsidRPr="00ED3139">
        <w:rPr>
          <w:rFonts w:ascii="Arial" w:hAnsi="Arial" w:cs="Arial"/>
          <w:sz w:val="22"/>
          <w:szCs w:val="22"/>
        </w:rPr>
        <w:t xml:space="preserve">we are </w:t>
      </w:r>
      <w:r>
        <w:rPr>
          <w:rFonts w:ascii="Arial" w:hAnsi="Arial" w:cs="Arial"/>
          <w:sz w:val="22"/>
          <w:szCs w:val="22"/>
        </w:rPr>
        <w:t xml:space="preserve">increasing </w:t>
      </w:r>
      <w:r w:rsidRPr="00ED3139">
        <w:rPr>
          <w:rFonts w:ascii="Arial" w:hAnsi="Arial" w:cs="Arial"/>
          <w:sz w:val="22"/>
          <w:szCs w:val="22"/>
        </w:rPr>
        <w:t xml:space="preserve">the </w:t>
      </w:r>
      <w:r>
        <w:rPr>
          <w:rFonts w:ascii="Arial" w:hAnsi="Arial" w:cs="Arial"/>
          <w:sz w:val="22"/>
          <w:szCs w:val="22"/>
        </w:rPr>
        <w:t xml:space="preserve">estimated number of respondents </w:t>
      </w:r>
      <w:r w:rsidR="00835D9C">
        <w:rPr>
          <w:rFonts w:ascii="Arial" w:hAnsi="Arial" w:cs="Arial"/>
          <w:sz w:val="22"/>
          <w:szCs w:val="22"/>
        </w:rPr>
        <w:t>to 6,</w:t>
      </w:r>
      <w:r w:rsidR="00561541">
        <w:rPr>
          <w:rFonts w:ascii="Arial" w:hAnsi="Arial" w:cs="Arial"/>
          <w:sz w:val="22"/>
          <w:szCs w:val="22"/>
        </w:rPr>
        <w:t>7</w:t>
      </w:r>
      <w:r w:rsidR="00835D9C">
        <w:rPr>
          <w:rFonts w:ascii="Arial" w:hAnsi="Arial" w:cs="Arial"/>
          <w:sz w:val="22"/>
          <w:szCs w:val="22"/>
        </w:rPr>
        <w:t xml:space="preserve">00 </w:t>
      </w:r>
      <w:r w:rsidRPr="00ED3139">
        <w:rPr>
          <w:rFonts w:ascii="Arial" w:hAnsi="Arial" w:cs="Arial"/>
          <w:sz w:val="22"/>
          <w:szCs w:val="22"/>
        </w:rPr>
        <w:t xml:space="preserve">to reflect </w:t>
      </w:r>
      <w:r w:rsidR="0011296E">
        <w:rPr>
          <w:rFonts w:ascii="Arial" w:hAnsi="Arial" w:cs="Arial"/>
          <w:sz w:val="22"/>
          <w:szCs w:val="22"/>
        </w:rPr>
        <w:t xml:space="preserve">the </w:t>
      </w:r>
      <w:r w:rsidR="00BC69BD">
        <w:rPr>
          <w:rFonts w:ascii="Arial" w:hAnsi="Arial" w:cs="Arial"/>
          <w:sz w:val="22"/>
          <w:szCs w:val="22"/>
        </w:rPr>
        <w:t xml:space="preserve">growth in </w:t>
      </w:r>
      <w:r w:rsidRPr="00ED3139">
        <w:rPr>
          <w:rFonts w:ascii="Arial" w:hAnsi="Arial" w:cs="Arial"/>
          <w:sz w:val="22"/>
          <w:szCs w:val="22"/>
        </w:rPr>
        <w:t xml:space="preserve">the number of </w:t>
      </w:r>
      <w:r w:rsidR="00BC69BD">
        <w:rPr>
          <w:rFonts w:ascii="Arial" w:hAnsi="Arial" w:cs="Arial"/>
          <w:sz w:val="22"/>
          <w:szCs w:val="22"/>
        </w:rPr>
        <w:t>brewers regulated by TTB</w:t>
      </w:r>
      <w:r w:rsidR="00835D9C">
        <w:rPr>
          <w:rFonts w:ascii="Arial" w:hAnsi="Arial" w:cs="Arial"/>
          <w:sz w:val="22"/>
          <w:szCs w:val="22"/>
        </w:rPr>
        <w:t xml:space="preserve">, which is largely due to the increase in the number of small </w:t>
      </w:r>
      <w:r w:rsidR="00CA0397">
        <w:rPr>
          <w:rFonts w:ascii="Arial" w:hAnsi="Arial" w:cs="Arial"/>
          <w:sz w:val="22"/>
          <w:szCs w:val="22"/>
        </w:rPr>
        <w:t xml:space="preserve">“craft” </w:t>
      </w:r>
      <w:r w:rsidR="00835D9C">
        <w:rPr>
          <w:rFonts w:ascii="Arial" w:hAnsi="Arial" w:cs="Arial"/>
          <w:sz w:val="22"/>
          <w:szCs w:val="22"/>
        </w:rPr>
        <w:t>brewers that have opened in recent years</w:t>
      </w:r>
      <w:r w:rsidR="00BC69BD">
        <w:rPr>
          <w:rFonts w:ascii="Arial" w:hAnsi="Arial" w:cs="Arial"/>
          <w:sz w:val="22"/>
          <w:szCs w:val="22"/>
        </w:rPr>
        <w:t xml:space="preserve">.  </w:t>
      </w:r>
      <w:r w:rsidR="000B4691">
        <w:rPr>
          <w:rFonts w:ascii="Arial" w:hAnsi="Arial" w:cs="Arial"/>
          <w:sz w:val="22"/>
          <w:szCs w:val="22"/>
        </w:rPr>
        <w:t xml:space="preserve">However, under the provisions of 5 CFR 1320.3(b)(2), </w:t>
      </w:r>
      <w:r w:rsidR="00BC69BD">
        <w:rPr>
          <w:rFonts w:ascii="Arial" w:hAnsi="Arial" w:cs="Arial"/>
          <w:sz w:val="22"/>
          <w:szCs w:val="22"/>
        </w:rPr>
        <w:t xml:space="preserve">there is no corresponding increase in the </w:t>
      </w:r>
      <w:r w:rsidR="000B4691">
        <w:rPr>
          <w:rFonts w:ascii="Arial" w:hAnsi="Arial" w:cs="Arial"/>
          <w:sz w:val="22"/>
          <w:szCs w:val="22"/>
        </w:rPr>
        <w:t xml:space="preserve">total </w:t>
      </w:r>
      <w:r w:rsidR="00BC69BD">
        <w:rPr>
          <w:rFonts w:ascii="Arial" w:hAnsi="Arial" w:cs="Arial"/>
          <w:sz w:val="22"/>
          <w:szCs w:val="22"/>
        </w:rPr>
        <w:t>estimate</w:t>
      </w:r>
      <w:r w:rsidR="000B4691">
        <w:rPr>
          <w:rFonts w:ascii="Arial" w:hAnsi="Arial" w:cs="Arial"/>
          <w:sz w:val="22"/>
          <w:szCs w:val="22"/>
        </w:rPr>
        <w:t>d</w:t>
      </w:r>
      <w:r w:rsidR="00BC69BD">
        <w:rPr>
          <w:rFonts w:ascii="Arial" w:hAnsi="Arial" w:cs="Arial"/>
          <w:sz w:val="22"/>
          <w:szCs w:val="22"/>
        </w:rPr>
        <w:t xml:space="preserve"> burden hours for this information collection</w:t>
      </w:r>
      <w:r w:rsidR="000B4691">
        <w:rPr>
          <w:rFonts w:ascii="Arial" w:hAnsi="Arial" w:cs="Arial"/>
          <w:sz w:val="22"/>
          <w:szCs w:val="22"/>
        </w:rPr>
        <w:t>, which remain at one hour,</w:t>
      </w:r>
      <w:r w:rsidR="00BC69BD">
        <w:rPr>
          <w:rFonts w:ascii="Arial" w:hAnsi="Arial" w:cs="Arial"/>
          <w:sz w:val="22"/>
          <w:szCs w:val="22"/>
        </w:rPr>
        <w:t xml:space="preserve"> since it consists of </w:t>
      </w:r>
      <w:r w:rsidR="000B4691">
        <w:rPr>
          <w:rFonts w:ascii="Arial" w:hAnsi="Arial" w:cs="Arial"/>
          <w:sz w:val="22"/>
          <w:szCs w:val="22"/>
        </w:rPr>
        <w:t>usual and customary marks</w:t>
      </w:r>
      <w:r w:rsidR="0011296E">
        <w:rPr>
          <w:rFonts w:ascii="Arial" w:hAnsi="Arial" w:cs="Arial"/>
          <w:sz w:val="22"/>
          <w:szCs w:val="22"/>
        </w:rPr>
        <w:t xml:space="preserve"> and labels </w:t>
      </w:r>
      <w:r w:rsidR="000B4691">
        <w:rPr>
          <w:rFonts w:ascii="Arial" w:hAnsi="Arial" w:cs="Arial"/>
          <w:sz w:val="22"/>
          <w:szCs w:val="22"/>
        </w:rPr>
        <w:t>placed by brewer</w:t>
      </w:r>
      <w:r w:rsidR="0011296E">
        <w:rPr>
          <w:rFonts w:ascii="Arial" w:hAnsi="Arial" w:cs="Arial"/>
          <w:sz w:val="22"/>
          <w:szCs w:val="22"/>
        </w:rPr>
        <w:t>s</w:t>
      </w:r>
      <w:r w:rsidR="000B4691">
        <w:rPr>
          <w:rFonts w:ascii="Arial" w:hAnsi="Arial" w:cs="Arial"/>
          <w:sz w:val="22"/>
          <w:szCs w:val="22"/>
        </w:rPr>
        <w:t xml:space="preserve"> during the normal course of business. </w:t>
      </w:r>
    </w:p>
    <w:p w14:paraId="04014D9F" w14:textId="77777777" w:rsidR="00AF060A" w:rsidRPr="00717688" w:rsidRDefault="00AF060A" w:rsidP="00DC5FE0">
      <w:pPr>
        <w:suppressAutoHyphens/>
        <w:rPr>
          <w:rFonts w:ascii="Arial" w:hAnsi="Arial" w:cs="Arial"/>
          <w:sz w:val="36"/>
          <w:szCs w:val="36"/>
        </w:rPr>
      </w:pPr>
    </w:p>
    <w:p w14:paraId="410B7273" w14:textId="155D8C18" w:rsidR="00AF1157" w:rsidRPr="00AF060A" w:rsidRDefault="00AF060A" w:rsidP="00DC5FE0">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F328DA0" w14:textId="77777777" w:rsidR="00AF1157" w:rsidRPr="007A5D4B" w:rsidRDefault="00AF1157" w:rsidP="00DC5FE0">
      <w:pPr>
        <w:suppressAutoHyphens/>
        <w:ind w:left="480" w:hanging="480"/>
        <w:rPr>
          <w:rFonts w:ascii="Arial" w:hAnsi="Arial" w:cs="Arial"/>
          <w:sz w:val="22"/>
          <w:szCs w:val="22"/>
        </w:rPr>
      </w:pPr>
    </w:p>
    <w:p w14:paraId="75D89F79" w14:textId="77777777" w:rsidR="00AF1157" w:rsidRPr="007A5D4B" w:rsidRDefault="00276081" w:rsidP="00DC5FE0">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126AD80D" w14:textId="77777777" w:rsidR="00AF1157" w:rsidRPr="00A5320B" w:rsidRDefault="00AF1157" w:rsidP="00DC5FE0">
      <w:pPr>
        <w:suppressAutoHyphens/>
        <w:rPr>
          <w:rFonts w:ascii="Arial" w:hAnsi="Arial" w:cs="Arial"/>
          <w:sz w:val="36"/>
          <w:szCs w:val="36"/>
        </w:rPr>
      </w:pPr>
    </w:p>
    <w:p w14:paraId="27EF1E33" w14:textId="77777777" w:rsidR="00AF1157" w:rsidRPr="00717688" w:rsidRDefault="00AF060A" w:rsidP="00DC5FE0">
      <w:pPr>
        <w:suppressAutoHyphens/>
        <w:rPr>
          <w:rFonts w:ascii="Arial" w:hAnsi="Arial" w:cs="Arial"/>
          <w:i/>
          <w:sz w:val="22"/>
          <w:szCs w:val="22"/>
        </w:rPr>
      </w:pPr>
      <w:r w:rsidRPr="00717688">
        <w:rPr>
          <w:rFonts w:ascii="Arial" w:hAnsi="Arial" w:cs="Arial"/>
          <w:i/>
          <w:sz w:val="22"/>
          <w:szCs w:val="22"/>
        </w:rPr>
        <w:t xml:space="preserve">17.  </w:t>
      </w:r>
      <w:r w:rsidR="00AF1157" w:rsidRPr="00717688">
        <w:rPr>
          <w:rFonts w:ascii="Arial" w:hAnsi="Arial" w:cs="Arial"/>
          <w:i/>
          <w:sz w:val="22"/>
          <w:szCs w:val="22"/>
        </w:rPr>
        <w:t>If seeking approval to not display the expiration date for OMB approval of this information collection, what are the reasons that the display would be inappropriate?</w:t>
      </w:r>
      <w:r w:rsidR="004D086A" w:rsidRPr="00717688">
        <w:rPr>
          <w:rFonts w:ascii="Arial" w:hAnsi="Arial" w:cs="Arial"/>
          <w:i/>
          <w:sz w:val="22"/>
          <w:szCs w:val="22"/>
        </w:rPr>
        <w:t xml:space="preserve"> </w:t>
      </w:r>
    </w:p>
    <w:p w14:paraId="1B665C34" w14:textId="77777777" w:rsidR="00AF1157" w:rsidRPr="007A5D4B" w:rsidRDefault="00AF1157" w:rsidP="00DC5FE0">
      <w:pPr>
        <w:suppressAutoHyphens/>
        <w:rPr>
          <w:rFonts w:ascii="Arial" w:hAnsi="Arial" w:cs="Arial"/>
          <w:sz w:val="22"/>
          <w:szCs w:val="22"/>
        </w:rPr>
      </w:pPr>
    </w:p>
    <w:p w14:paraId="79A2CA7F" w14:textId="27B441C1" w:rsidR="00851169" w:rsidRDefault="00ED3139" w:rsidP="0011296E">
      <w:pPr>
        <w:ind w:left="360"/>
        <w:rPr>
          <w:rFonts w:ascii="Arial" w:hAnsi="Arial" w:cs="Arial"/>
          <w:sz w:val="22"/>
          <w:szCs w:val="22"/>
        </w:rPr>
      </w:pPr>
      <w:r>
        <w:rPr>
          <w:rFonts w:ascii="Arial" w:hAnsi="Arial" w:cs="Arial"/>
          <w:sz w:val="22"/>
          <w:szCs w:val="22"/>
        </w:rPr>
        <w:t xml:space="preserve">This information collection consists of </w:t>
      </w:r>
      <w:r w:rsidRPr="00811A0C">
        <w:rPr>
          <w:rFonts w:ascii="Arial" w:hAnsi="Arial" w:cs="Arial"/>
          <w:sz w:val="22"/>
          <w:szCs w:val="22"/>
        </w:rPr>
        <w:t>usual and customary</w:t>
      </w:r>
      <w:r>
        <w:rPr>
          <w:rFonts w:ascii="Arial" w:hAnsi="Arial" w:cs="Arial"/>
          <w:sz w:val="22"/>
          <w:szCs w:val="22"/>
        </w:rPr>
        <w:t xml:space="preserve"> </w:t>
      </w:r>
      <w:r w:rsidR="000B4691">
        <w:rPr>
          <w:rFonts w:ascii="Arial" w:hAnsi="Arial" w:cs="Arial"/>
          <w:sz w:val="22"/>
          <w:szCs w:val="22"/>
        </w:rPr>
        <w:t>marks</w:t>
      </w:r>
      <w:r w:rsidR="0011296E">
        <w:rPr>
          <w:rFonts w:ascii="Arial" w:hAnsi="Arial" w:cs="Arial"/>
          <w:sz w:val="22"/>
          <w:szCs w:val="22"/>
        </w:rPr>
        <w:t xml:space="preserve"> and labels </w:t>
      </w:r>
      <w:r w:rsidR="000B4691">
        <w:rPr>
          <w:rFonts w:ascii="Arial" w:hAnsi="Arial" w:cs="Arial"/>
          <w:sz w:val="22"/>
          <w:szCs w:val="22"/>
        </w:rPr>
        <w:t xml:space="preserve">placed by brewers </w:t>
      </w:r>
      <w:r w:rsidR="0011296E">
        <w:rPr>
          <w:rFonts w:ascii="Arial" w:hAnsi="Arial" w:cs="Arial"/>
          <w:sz w:val="22"/>
          <w:szCs w:val="22"/>
        </w:rPr>
        <w:t xml:space="preserve">on their equipment and structures and on their beer containers during the </w:t>
      </w:r>
      <w:r w:rsidRPr="00811A0C">
        <w:rPr>
          <w:rFonts w:ascii="Arial" w:hAnsi="Arial" w:cs="Arial"/>
          <w:sz w:val="22"/>
          <w:szCs w:val="22"/>
        </w:rPr>
        <w:t xml:space="preserve">normal </w:t>
      </w:r>
      <w:r w:rsidR="0011296E">
        <w:rPr>
          <w:rFonts w:ascii="Arial" w:hAnsi="Arial" w:cs="Arial"/>
          <w:sz w:val="22"/>
          <w:szCs w:val="22"/>
        </w:rPr>
        <w:t xml:space="preserve">course </w:t>
      </w:r>
      <w:r w:rsidRPr="00811A0C">
        <w:rPr>
          <w:rFonts w:ascii="Arial" w:hAnsi="Arial" w:cs="Arial"/>
          <w:sz w:val="22"/>
          <w:szCs w:val="22"/>
        </w:rPr>
        <w:t xml:space="preserve">of business.  </w:t>
      </w:r>
      <w:r w:rsidR="00717688">
        <w:rPr>
          <w:rFonts w:ascii="Arial" w:hAnsi="Arial" w:cs="Arial"/>
          <w:sz w:val="22"/>
          <w:szCs w:val="22"/>
        </w:rPr>
        <w:t>As such, t</w:t>
      </w:r>
      <w:r w:rsidR="00851169" w:rsidRPr="00851169">
        <w:rPr>
          <w:rFonts w:ascii="Arial" w:hAnsi="Arial" w:cs="Arial"/>
          <w:sz w:val="22"/>
          <w:szCs w:val="22"/>
        </w:rPr>
        <w:t>here is no prescribed TTB form for th</w:t>
      </w:r>
      <w:r w:rsidR="0011296E">
        <w:rPr>
          <w:rFonts w:ascii="Arial" w:hAnsi="Arial" w:cs="Arial"/>
          <w:sz w:val="22"/>
          <w:szCs w:val="22"/>
        </w:rPr>
        <w:t>ese</w:t>
      </w:r>
      <w:r w:rsidR="00851169" w:rsidRPr="00851169">
        <w:rPr>
          <w:rFonts w:ascii="Arial" w:hAnsi="Arial" w:cs="Arial"/>
          <w:sz w:val="22"/>
          <w:szCs w:val="22"/>
        </w:rPr>
        <w:t xml:space="preserve"> </w:t>
      </w:r>
      <w:r w:rsidR="0011296E">
        <w:rPr>
          <w:rFonts w:ascii="Arial" w:hAnsi="Arial" w:cs="Arial"/>
          <w:sz w:val="22"/>
          <w:szCs w:val="22"/>
        </w:rPr>
        <w:t xml:space="preserve">two information </w:t>
      </w:r>
      <w:r w:rsidR="00851169" w:rsidRPr="00851169">
        <w:rPr>
          <w:rFonts w:ascii="Arial" w:hAnsi="Arial" w:cs="Arial"/>
          <w:sz w:val="22"/>
          <w:szCs w:val="22"/>
        </w:rPr>
        <w:t>collection</w:t>
      </w:r>
      <w:r w:rsidR="0011296E">
        <w:rPr>
          <w:rFonts w:ascii="Arial" w:hAnsi="Arial" w:cs="Arial"/>
          <w:sz w:val="22"/>
          <w:szCs w:val="22"/>
        </w:rPr>
        <w:t>s</w:t>
      </w:r>
      <w:r w:rsidR="00717688">
        <w:rPr>
          <w:rFonts w:ascii="Arial" w:hAnsi="Arial" w:cs="Arial"/>
          <w:sz w:val="22"/>
          <w:szCs w:val="22"/>
        </w:rPr>
        <w:t>, and, therefore, the</w:t>
      </w:r>
      <w:r w:rsidR="00851169" w:rsidRPr="00851169">
        <w:rPr>
          <w:rFonts w:ascii="Arial" w:hAnsi="Arial" w:cs="Arial"/>
          <w:sz w:val="22"/>
          <w:szCs w:val="22"/>
        </w:rPr>
        <w:t>re is no medium for TTB to display the OMB approval expiration date.</w:t>
      </w:r>
      <w:r>
        <w:rPr>
          <w:rFonts w:ascii="Arial" w:hAnsi="Arial" w:cs="Arial"/>
          <w:sz w:val="22"/>
          <w:szCs w:val="22"/>
        </w:rPr>
        <w:t xml:space="preserve"> </w:t>
      </w:r>
    </w:p>
    <w:p w14:paraId="1AA916E8" w14:textId="77777777" w:rsidR="00014CEB" w:rsidRPr="00717688" w:rsidRDefault="00014CEB" w:rsidP="00DC5FE0">
      <w:pPr>
        <w:autoSpaceDE w:val="0"/>
        <w:autoSpaceDN w:val="0"/>
        <w:rPr>
          <w:rFonts w:ascii="Arial" w:hAnsi="Arial" w:cs="Arial"/>
          <w:sz w:val="36"/>
          <w:szCs w:val="36"/>
        </w:rPr>
      </w:pPr>
    </w:p>
    <w:p w14:paraId="63E08989" w14:textId="17864306" w:rsidR="00AF1157" w:rsidRPr="00FF62E0" w:rsidRDefault="00BA1A21" w:rsidP="00FF62E0">
      <w:pPr>
        <w:rPr>
          <w:rFonts w:ascii="Arial" w:hAnsi="Arial" w:cs="Arial"/>
          <w:i/>
          <w:sz w:val="22"/>
          <w:szCs w:val="22"/>
        </w:rPr>
      </w:pPr>
      <w:r w:rsidRPr="00FF62E0">
        <w:rPr>
          <w:rFonts w:ascii="Arial" w:hAnsi="Arial" w:cs="Arial"/>
          <w:i/>
          <w:sz w:val="22"/>
          <w:szCs w:val="22"/>
        </w:rPr>
        <w:t xml:space="preserve">18.  </w:t>
      </w:r>
      <w:r w:rsidR="00AF1157" w:rsidRPr="00FF62E0">
        <w:rPr>
          <w:rFonts w:ascii="Arial" w:hAnsi="Arial" w:cs="Arial"/>
          <w:i/>
          <w:sz w:val="22"/>
          <w:szCs w:val="22"/>
        </w:rPr>
        <w:t>What are the exceptions to the certification statement?</w:t>
      </w:r>
      <w:r w:rsidR="00D56B01" w:rsidRPr="00FF62E0">
        <w:rPr>
          <w:rFonts w:ascii="Arial" w:hAnsi="Arial" w:cs="Arial"/>
          <w:i/>
          <w:sz w:val="22"/>
          <w:szCs w:val="22"/>
        </w:rPr>
        <w:t xml:space="preserve"> </w:t>
      </w:r>
    </w:p>
    <w:p w14:paraId="79B4E228" w14:textId="77777777" w:rsidR="00717688" w:rsidRPr="00FF62E0" w:rsidRDefault="00717688" w:rsidP="00FF62E0">
      <w:pPr>
        <w:rPr>
          <w:rFonts w:ascii="Arial" w:hAnsi="Arial" w:cs="Arial"/>
          <w:sz w:val="22"/>
          <w:szCs w:val="22"/>
        </w:rPr>
      </w:pPr>
    </w:p>
    <w:p w14:paraId="19139980" w14:textId="07D10B8D" w:rsidR="00851169" w:rsidRDefault="00851169" w:rsidP="00DC5FE0">
      <w:pPr>
        <w:spacing w:after="80"/>
        <w:ind w:left="360"/>
        <w:rPr>
          <w:rFonts w:ascii="Arial" w:hAnsi="Arial" w:cs="Arial"/>
          <w:sz w:val="22"/>
          <w:szCs w:val="22"/>
        </w:rPr>
      </w:pPr>
      <w:r w:rsidRPr="00A5320B">
        <w:rPr>
          <w:rFonts w:ascii="Arial" w:hAnsi="Arial" w:cs="Arial"/>
          <w:sz w:val="22"/>
          <w:szCs w:val="22"/>
        </w:rPr>
        <w:t xml:space="preserve">(c)  See item 5 above. </w:t>
      </w:r>
    </w:p>
    <w:p w14:paraId="4FAA3A1A" w14:textId="32ED4686" w:rsidR="000B4691" w:rsidRPr="000B4691" w:rsidRDefault="000B4691" w:rsidP="000B4691">
      <w:pPr>
        <w:spacing w:after="80"/>
        <w:ind w:left="720" w:hanging="360"/>
        <w:rPr>
          <w:rFonts w:ascii="Arial" w:hAnsi="Arial" w:cs="Arial"/>
          <w:sz w:val="22"/>
          <w:szCs w:val="22"/>
        </w:rPr>
      </w:pPr>
      <w:r w:rsidRPr="000B4691">
        <w:rPr>
          <w:rFonts w:ascii="Arial" w:hAnsi="Arial" w:cs="Arial"/>
          <w:sz w:val="22"/>
          <w:szCs w:val="22"/>
        </w:rPr>
        <w:t>(g)  Th</w:t>
      </w:r>
      <w:r w:rsidR="0011296E">
        <w:rPr>
          <w:rFonts w:ascii="Arial" w:hAnsi="Arial" w:cs="Arial"/>
          <w:sz w:val="22"/>
          <w:szCs w:val="22"/>
        </w:rPr>
        <w:t xml:space="preserve">ese two </w:t>
      </w:r>
      <w:r w:rsidRPr="000B4691">
        <w:rPr>
          <w:rFonts w:ascii="Arial" w:hAnsi="Arial" w:cs="Arial"/>
          <w:sz w:val="22"/>
          <w:szCs w:val="22"/>
        </w:rPr>
        <w:t>information collection</w:t>
      </w:r>
      <w:r w:rsidR="0011296E">
        <w:rPr>
          <w:rFonts w:ascii="Arial" w:hAnsi="Arial" w:cs="Arial"/>
          <w:sz w:val="22"/>
          <w:szCs w:val="22"/>
        </w:rPr>
        <w:t>s</w:t>
      </w:r>
      <w:r w:rsidRPr="000B4691">
        <w:rPr>
          <w:rFonts w:ascii="Arial" w:hAnsi="Arial" w:cs="Arial"/>
          <w:sz w:val="22"/>
          <w:szCs w:val="22"/>
        </w:rPr>
        <w:t xml:space="preserve"> consist of </w:t>
      </w:r>
      <w:r>
        <w:rPr>
          <w:rFonts w:ascii="Arial" w:hAnsi="Arial" w:cs="Arial"/>
          <w:sz w:val="22"/>
          <w:szCs w:val="22"/>
        </w:rPr>
        <w:t>usual and customary marks</w:t>
      </w:r>
      <w:r w:rsidR="0011296E">
        <w:rPr>
          <w:rFonts w:ascii="Arial" w:hAnsi="Arial" w:cs="Arial"/>
          <w:sz w:val="22"/>
          <w:szCs w:val="22"/>
        </w:rPr>
        <w:t xml:space="preserve"> </w:t>
      </w:r>
      <w:r>
        <w:rPr>
          <w:rFonts w:ascii="Arial" w:hAnsi="Arial" w:cs="Arial"/>
          <w:sz w:val="22"/>
          <w:szCs w:val="22"/>
        </w:rPr>
        <w:t xml:space="preserve">and labels placed by brewers </w:t>
      </w:r>
      <w:r w:rsidR="0011296E">
        <w:rPr>
          <w:rFonts w:ascii="Arial" w:hAnsi="Arial" w:cs="Arial"/>
          <w:sz w:val="22"/>
          <w:szCs w:val="22"/>
        </w:rPr>
        <w:t xml:space="preserve">on their equipment and structures </w:t>
      </w:r>
      <w:r>
        <w:rPr>
          <w:rFonts w:ascii="Arial" w:hAnsi="Arial" w:cs="Arial"/>
          <w:sz w:val="22"/>
          <w:szCs w:val="22"/>
        </w:rPr>
        <w:t>or on their beer containers.</w:t>
      </w:r>
      <w:r w:rsidRPr="000B4691">
        <w:rPr>
          <w:rFonts w:ascii="Arial" w:hAnsi="Arial" w:cs="Arial"/>
          <w:sz w:val="22"/>
          <w:szCs w:val="22"/>
        </w:rPr>
        <w:t xml:space="preserve">  As such, there is no prescribed medium for TTB to </w:t>
      </w:r>
      <w:r w:rsidRPr="000B4691">
        <w:rPr>
          <w:rFonts w:ascii="Arial" w:hAnsi="Arial" w:cs="Arial"/>
          <w:color w:val="000000"/>
          <w:sz w:val="22"/>
          <w:szCs w:val="22"/>
        </w:rPr>
        <w:t>inform respondents of the information called for under 5</w:t>
      </w:r>
      <w:r>
        <w:rPr>
          <w:rFonts w:ascii="Arial" w:hAnsi="Arial" w:cs="Arial"/>
          <w:color w:val="000000"/>
          <w:sz w:val="22"/>
          <w:szCs w:val="22"/>
        </w:rPr>
        <w:t> </w:t>
      </w:r>
      <w:r w:rsidRPr="000B4691">
        <w:rPr>
          <w:rFonts w:ascii="Arial" w:hAnsi="Arial" w:cs="Arial"/>
          <w:color w:val="000000"/>
          <w:sz w:val="22"/>
          <w:szCs w:val="22"/>
        </w:rPr>
        <w:t xml:space="preserve">CFR 1320.8 (b)(3). </w:t>
      </w:r>
    </w:p>
    <w:p w14:paraId="7F9C50F7" w14:textId="7AC0CB16" w:rsidR="00851169" w:rsidRPr="00A5320B" w:rsidRDefault="00851169" w:rsidP="00DC5FE0">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2ADB0805" w14:textId="77777777" w:rsidR="00851169" w:rsidRPr="00A5320B" w:rsidRDefault="00851169" w:rsidP="00DC5FE0">
      <w:pPr>
        <w:ind w:left="360"/>
        <w:rPr>
          <w:rFonts w:ascii="Arial" w:hAnsi="Arial" w:cs="Arial"/>
          <w:sz w:val="22"/>
          <w:szCs w:val="22"/>
        </w:rPr>
      </w:pPr>
      <w:r w:rsidRPr="00A5320B">
        <w:rPr>
          <w:rFonts w:ascii="Arial" w:hAnsi="Arial" w:cs="Arial"/>
          <w:sz w:val="22"/>
          <w:szCs w:val="22"/>
        </w:rPr>
        <w:t xml:space="preserve">(j)   See item 3 above. </w:t>
      </w:r>
    </w:p>
    <w:p w14:paraId="2FCF7E0F" w14:textId="77777777" w:rsidR="00851169" w:rsidRPr="00A5320B" w:rsidRDefault="00851169" w:rsidP="00DC5FE0">
      <w:pPr>
        <w:ind w:left="360"/>
        <w:rPr>
          <w:rFonts w:ascii="Arial" w:hAnsi="Arial" w:cs="Arial"/>
          <w:sz w:val="22"/>
          <w:szCs w:val="22"/>
        </w:rPr>
      </w:pPr>
    </w:p>
    <w:p w14:paraId="4623E1E9" w14:textId="77777777" w:rsidR="00E115FD" w:rsidRPr="003C2443" w:rsidRDefault="00E115FD" w:rsidP="00DC5FE0">
      <w:pPr>
        <w:rPr>
          <w:rFonts w:ascii="Arial" w:hAnsi="Arial" w:cs="Arial"/>
          <w:sz w:val="36"/>
          <w:szCs w:val="36"/>
        </w:rPr>
      </w:pPr>
    </w:p>
    <w:p w14:paraId="699E8707" w14:textId="77777777" w:rsidR="00851169" w:rsidRPr="003C2443" w:rsidRDefault="00851169" w:rsidP="00DC5FE0">
      <w:pPr>
        <w:rPr>
          <w:rFonts w:ascii="Arial" w:hAnsi="Arial" w:cs="Arial"/>
          <w:sz w:val="36"/>
          <w:szCs w:val="36"/>
        </w:rPr>
      </w:pPr>
    </w:p>
    <w:p w14:paraId="01AEFA27" w14:textId="77777777" w:rsidR="00BD3333" w:rsidRPr="007A5D4B" w:rsidRDefault="00BD3333" w:rsidP="00DC5FE0">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30BF5F25" w14:textId="77777777" w:rsidR="00BD3333" w:rsidRPr="007A5D4B" w:rsidRDefault="00BD3333" w:rsidP="00DC5FE0">
      <w:pPr>
        <w:pStyle w:val="Header"/>
        <w:tabs>
          <w:tab w:val="clear" w:pos="4320"/>
          <w:tab w:val="clear" w:pos="8640"/>
        </w:tabs>
        <w:rPr>
          <w:rFonts w:ascii="Arial" w:hAnsi="Arial" w:cs="Arial"/>
          <w:sz w:val="22"/>
          <w:szCs w:val="22"/>
        </w:rPr>
      </w:pPr>
    </w:p>
    <w:p w14:paraId="38B1D208" w14:textId="77777777" w:rsidR="00BD3333" w:rsidRPr="007A5D4B" w:rsidRDefault="00BD3333" w:rsidP="00DC5FE0">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18D3413E" w14:textId="77777777" w:rsidR="00BA1A21" w:rsidRPr="007A5D4B" w:rsidRDefault="00BA1A21" w:rsidP="00DC5FE0">
      <w:pPr>
        <w:suppressAutoHyphens/>
        <w:rPr>
          <w:rFonts w:ascii="Arial" w:hAnsi="Arial" w:cs="Arial"/>
          <w:sz w:val="22"/>
          <w:szCs w:val="22"/>
        </w:rPr>
      </w:pPr>
    </w:p>
    <w:sectPr w:rsidR="00BA1A21" w:rsidRPr="007A5D4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C4130" w14:textId="77777777" w:rsidR="00FC2681" w:rsidRDefault="00FC2681">
      <w:r>
        <w:separator/>
      </w:r>
    </w:p>
  </w:endnote>
  <w:endnote w:type="continuationSeparator" w:id="0">
    <w:p w14:paraId="6E3D0569" w14:textId="77777777" w:rsidR="00FC2681" w:rsidRDefault="00FC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9A01C" w14:textId="77777777" w:rsidR="00B64DCD" w:rsidRDefault="00B64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0DF1" w14:textId="0FA943E4" w:rsidR="00FC2681" w:rsidRPr="007A5D4B" w:rsidRDefault="00FC2681" w:rsidP="007A068D">
    <w:pPr>
      <w:pStyle w:val="Footer"/>
      <w:tabs>
        <w:tab w:val="clear" w:pos="4320"/>
        <w:tab w:val="clear" w:pos="8640"/>
        <w:tab w:val="right" w:pos="9270"/>
      </w:tabs>
      <w:rPr>
        <w:rFonts w:ascii="Arial" w:hAnsi="Arial" w:cs="Arial"/>
        <w:sz w:val="20"/>
        <w:szCs w:val="20"/>
      </w:rPr>
    </w:pPr>
    <w:r>
      <w:rPr>
        <w:rFonts w:ascii="Arial" w:hAnsi="Arial" w:cs="Arial"/>
        <w:sz w:val="20"/>
        <w:szCs w:val="20"/>
      </w:rPr>
      <w:tab/>
      <w:t>1513–0086 Supporting Statement (2016-1</w:t>
    </w:r>
    <w:r w:rsidR="00140A1B">
      <w:rPr>
        <w:rFonts w:ascii="Arial" w:hAnsi="Arial" w:cs="Arial"/>
        <w:sz w:val="20"/>
        <w:szCs w:val="20"/>
      </w:rPr>
      <w:t>2</w:t>
    </w:r>
    <w:r>
      <w:rPr>
        <w:rFonts w:ascii="Arial" w:hAnsi="Arial" w:cs="Arial"/>
        <w:sz w:val="20"/>
        <w:szCs w:val="20"/>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7258" w14:textId="4B0DD9B9" w:rsidR="00FC2681" w:rsidRPr="007A5D4B" w:rsidRDefault="00FC2681" w:rsidP="007A068D">
    <w:pPr>
      <w:pStyle w:val="Footer"/>
      <w:tabs>
        <w:tab w:val="clear" w:pos="4320"/>
        <w:tab w:val="clear" w:pos="8640"/>
        <w:tab w:val="right" w:pos="9270"/>
      </w:tabs>
      <w:rPr>
        <w:rFonts w:ascii="Arial" w:hAnsi="Arial" w:cs="Arial"/>
        <w:sz w:val="20"/>
        <w:szCs w:val="20"/>
      </w:rPr>
    </w:pPr>
    <w:r>
      <w:rPr>
        <w:rFonts w:ascii="Arial" w:hAnsi="Arial" w:cs="Arial"/>
        <w:sz w:val="20"/>
        <w:szCs w:val="20"/>
      </w:rPr>
      <w:tab/>
      <w:t>1513–0086 Supporting Statement (2016-1</w:t>
    </w:r>
    <w:r w:rsidR="00140A1B">
      <w:rPr>
        <w:rFonts w:ascii="Arial" w:hAnsi="Arial" w:cs="Arial"/>
        <w:sz w:val="20"/>
        <w:szCs w:val="20"/>
      </w:rPr>
      <w:t>2-14</w:t>
    </w: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EF7ED" w14:textId="77777777" w:rsidR="00FC2681" w:rsidRDefault="00FC2681">
      <w:r>
        <w:separator/>
      </w:r>
    </w:p>
  </w:footnote>
  <w:footnote w:type="continuationSeparator" w:id="0">
    <w:p w14:paraId="5116E563" w14:textId="77777777" w:rsidR="00FC2681" w:rsidRDefault="00FC2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7A40C" w14:textId="77777777" w:rsidR="00B64DCD" w:rsidRDefault="00B64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8D2B" w14:textId="77777777" w:rsidR="00FC2681" w:rsidRPr="007A5D4B" w:rsidRDefault="00FC2681"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561541">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FC40" w14:textId="77777777" w:rsidR="00FC2681" w:rsidRPr="007A5D4B" w:rsidRDefault="00FC2681"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011DE"/>
    <w:multiLevelType w:val="hybridMultilevel"/>
    <w:tmpl w:val="41361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15163"/>
    <w:rsid w:val="000239E0"/>
    <w:rsid w:val="0003032C"/>
    <w:rsid w:val="00030CEB"/>
    <w:rsid w:val="000324FC"/>
    <w:rsid w:val="000329F4"/>
    <w:rsid w:val="00044473"/>
    <w:rsid w:val="0004708F"/>
    <w:rsid w:val="000473AC"/>
    <w:rsid w:val="0004764C"/>
    <w:rsid w:val="00066A30"/>
    <w:rsid w:val="00070BD9"/>
    <w:rsid w:val="00071FE6"/>
    <w:rsid w:val="00074898"/>
    <w:rsid w:val="00090251"/>
    <w:rsid w:val="00095F53"/>
    <w:rsid w:val="000A2E33"/>
    <w:rsid w:val="000A4E1A"/>
    <w:rsid w:val="000B3E08"/>
    <w:rsid w:val="000B4691"/>
    <w:rsid w:val="000C194B"/>
    <w:rsid w:val="000C3392"/>
    <w:rsid w:val="000D6313"/>
    <w:rsid w:val="000E31AA"/>
    <w:rsid w:val="000E634E"/>
    <w:rsid w:val="000F4FBB"/>
    <w:rsid w:val="00101DE7"/>
    <w:rsid w:val="0011296E"/>
    <w:rsid w:val="001133CD"/>
    <w:rsid w:val="00127C10"/>
    <w:rsid w:val="00137011"/>
    <w:rsid w:val="00140A1B"/>
    <w:rsid w:val="001608E4"/>
    <w:rsid w:val="00183105"/>
    <w:rsid w:val="00192F56"/>
    <w:rsid w:val="001B31E2"/>
    <w:rsid w:val="001D17A1"/>
    <w:rsid w:val="001D4E77"/>
    <w:rsid w:val="001E7BDE"/>
    <w:rsid w:val="001F2913"/>
    <w:rsid w:val="001F6B9C"/>
    <w:rsid w:val="001F72AA"/>
    <w:rsid w:val="0020268D"/>
    <w:rsid w:val="0022156B"/>
    <w:rsid w:val="00250066"/>
    <w:rsid w:val="002648ED"/>
    <w:rsid w:val="00265B83"/>
    <w:rsid w:val="00273CEE"/>
    <w:rsid w:val="00276081"/>
    <w:rsid w:val="00287676"/>
    <w:rsid w:val="00292238"/>
    <w:rsid w:val="002B47FB"/>
    <w:rsid w:val="002C3D9D"/>
    <w:rsid w:val="002D1324"/>
    <w:rsid w:val="002D37AB"/>
    <w:rsid w:val="002E6145"/>
    <w:rsid w:val="003301DA"/>
    <w:rsid w:val="0033260C"/>
    <w:rsid w:val="003370A7"/>
    <w:rsid w:val="0034124F"/>
    <w:rsid w:val="003656F1"/>
    <w:rsid w:val="0037145C"/>
    <w:rsid w:val="00381FFC"/>
    <w:rsid w:val="0038747C"/>
    <w:rsid w:val="003A4DFA"/>
    <w:rsid w:val="003C1FD2"/>
    <w:rsid w:val="003C2443"/>
    <w:rsid w:val="003F0D85"/>
    <w:rsid w:val="00412EFF"/>
    <w:rsid w:val="00413FD7"/>
    <w:rsid w:val="004438D6"/>
    <w:rsid w:val="0044522E"/>
    <w:rsid w:val="00447B6B"/>
    <w:rsid w:val="0045358C"/>
    <w:rsid w:val="00457453"/>
    <w:rsid w:val="00476A3F"/>
    <w:rsid w:val="0048572A"/>
    <w:rsid w:val="00492CE8"/>
    <w:rsid w:val="004A3DE5"/>
    <w:rsid w:val="004A7DC5"/>
    <w:rsid w:val="004B24ED"/>
    <w:rsid w:val="004B570C"/>
    <w:rsid w:val="004C3724"/>
    <w:rsid w:val="004C7CEF"/>
    <w:rsid w:val="004D086A"/>
    <w:rsid w:val="004D1808"/>
    <w:rsid w:val="004D3468"/>
    <w:rsid w:val="004D4299"/>
    <w:rsid w:val="004E2C89"/>
    <w:rsid w:val="004E661A"/>
    <w:rsid w:val="004F62C7"/>
    <w:rsid w:val="004F727C"/>
    <w:rsid w:val="0050368E"/>
    <w:rsid w:val="005278E4"/>
    <w:rsid w:val="0053012E"/>
    <w:rsid w:val="00536D29"/>
    <w:rsid w:val="005419A7"/>
    <w:rsid w:val="005431C0"/>
    <w:rsid w:val="00553BF3"/>
    <w:rsid w:val="0055556E"/>
    <w:rsid w:val="005569C3"/>
    <w:rsid w:val="00561541"/>
    <w:rsid w:val="005A6AF2"/>
    <w:rsid w:val="005B4359"/>
    <w:rsid w:val="005C0F7E"/>
    <w:rsid w:val="005C282B"/>
    <w:rsid w:val="005C3527"/>
    <w:rsid w:val="005C5BE6"/>
    <w:rsid w:val="005E2F1F"/>
    <w:rsid w:val="005E4F99"/>
    <w:rsid w:val="005E4F9B"/>
    <w:rsid w:val="00620E1E"/>
    <w:rsid w:val="006244FF"/>
    <w:rsid w:val="00631780"/>
    <w:rsid w:val="00631967"/>
    <w:rsid w:val="0064374D"/>
    <w:rsid w:val="00663972"/>
    <w:rsid w:val="0068410F"/>
    <w:rsid w:val="00696818"/>
    <w:rsid w:val="0069718A"/>
    <w:rsid w:val="006A35C6"/>
    <w:rsid w:val="006B235D"/>
    <w:rsid w:val="006B684C"/>
    <w:rsid w:val="006D24EE"/>
    <w:rsid w:val="006D6F29"/>
    <w:rsid w:val="006F1BBE"/>
    <w:rsid w:val="006F2142"/>
    <w:rsid w:val="00717688"/>
    <w:rsid w:val="00721C76"/>
    <w:rsid w:val="00734B25"/>
    <w:rsid w:val="00736DD6"/>
    <w:rsid w:val="00791B76"/>
    <w:rsid w:val="007966FE"/>
    <w:rsid w:val="007A068D"/>
    <w:rsid w:val="007A5D4B"/>
    <w:rsid w:val="007B4E08"/>
    <w:rsid w:val="007B7401"/>
    <w:rsid w:val="007C1C8E"/>
    <w:rsid w:val="007D5727"/>
    <w:rsid w:val="007E57D5"/>
    <w:rsid w:val="007F3812"/>
    <w:rsid w:val="007F40E3"/>
    <w:rsid w:val="00804B0C"/>
    <w:rsid w:val="00806520"/>
    <w:rsid w:val="00811158"/>
    <w:rsid w:val="00811A04"/>
    <w:rsid w:val="00811A0C"/>
    <w:rsid w:val="00816547"/>
    <w:rsid w:val="00827956"/>
    <w:rsid w:val="008340EB"/>
    <w:rsid w:val="00835D9C"/>
    <w:rsid w:val="00841FE3"/>
    <w:rsid w:val="0084640C"/>
    <w:rsid w:val="00851169"/>
    <w:rsid w:val="00853E85"/>
    <w:rsid w:val="008603B9"/>
    <w:rsid w:val="00863EE4"/>
    <w:rsid w:val="00874630"/>
    <w:rsid w:val="00874C51"/>
    <w:rsid w:val="008802F9"/>
    <w:rsid w:val="008806CC"/>
    <w:rsid w:val="00880997"/>
    <w:rsid w:val="00886A39"/>
    <w:rsid w:val="008B146B"/>
    <w:rsid w:val="008C399F"/>
    <w:rsid w:val="00920E93"/>
    <w:rsid w:val="009234AE"/>
    <w:rsid w:val="00931F38"/>
    <w:rsid w:val="009405FA"/>
    <w:rsid w:val="00941A0B"/>
    <w:rsid w:val="0096457D"/>
    <w:rsid w:val="00965E7F"/>
    <w:rsid w:val="009701E0"/>
    <w:rsid w:val="00984659"/>
    <w:rsid w:val="00987432"/>
    <w:rsid w:val="00990656"/>
    <w:rsid w:val="009A1CD5"/>
    <w:rsid w:val="009A6532"/>
    <w:rsid w:val="009B1AD7"/>
    <w:rsid w:val="009D03B0"/>
    <w:rsid w:val="009D7BA8"/>
    <w:rsid w:val="009E4E4C"/>
    <w:rsid w:val="009F2C6E"/>
    <w:rsid w:val="00A06957"/>
    <w:rsid w:val="00A17914"/>
    <w:rsid w:val="00A17E04"/>
    <w:rsid w:val="00A201BF"/>
    <w:rsid w:val="00A377BB"/>
    <w:rsid w:val="00A45D72"/>
    <w:rsid w:val="00A46841"/>
    <w:rsid w:val="00A5167D"/>
    <w:rsid w:val="00A5320B"/>
    <w:rsid w:val="00A53AB9"/>
    <w:rsid w:val="00A573AD"/>
    <w:rsid w:val="00A650D1"/>
    <w:rsid w:val="00A844FF"/>
    <w:rsid w:val="00AA3C80"/>
    <w:rsid w:val="00AA3F8F"/>
    <w:rsid w:val="00AA6881"/>
    <w:rsid w:val="00AB63A1"/>
    <w:rsid w:val="00AC686F"/>
    <w:rsid w:val="00AE2C6B"/>
    <w:rsid w:val="00AE3A8E"/>
    <w:rsid w:val="00AF060A"/>
    <w:rsid w:val="00AF1157"/>
    <w:rsid w:val="00AF1F0A"/>
    <w:rsid w:val="00B06B7A"/>
    <w:rsid w:val="00B06EE5"/>
    <w:rsid w:val="00B1047F"/>
    <w:rsid w:val="00B12D69"/>
    <w:rsid w:val="00B23FF6"/>
    <w:rsid w:val="00B2421D"/>
    <w:rsid w:val="00B31E02"/>
    <w:rsid w:val="00B508E9"/>
    <w:rsid w:val="00B50E6B"/>
    <w:rsid w:val="00B61EB5"/>
    <w:rsid w:val="00B64DCD"/>
    <w:rsid w:val="00B71695"/>
    <w:rsid w:val="00B72AC4"/>
    <w:rsid w:val="00B95061"/>
    <w:rsid w:val="00BA1A21"/>
    <w:rsid w:val="00BB67E5"/>
    <w:rsid w:val="00BC15B5"/>
    <w:rsid w:val="00BC1D1F"/>
    <w:rsid w:val="00BC69BD"/>
    <w:rsid w:val="00BD3333"/>
    <w:rsid w:val="00BE2725"/>
    <w:rsid w:val="00BE3C19"/>
    <w:rsid w:val="00C1362D"/>
    <w:rsid w:val="00C15CC7"/>
    <w:rsid w:val="00C172A0"/>
    <w:rsid w:val="00C271EA"/>
    <w:rsid w:val="00C7055B"/>
    <w:rsid w:val="00C71838"/>
    <w:rsid w:val="00C811EC"/>
    <w:rsid w:val="00C87591"/>
    <w:rsid w:val="00CA0397"/>
    <w:rsid w:val="00CA07BF"/>
    <w:rsid w:val="00CA6007"/>
    <w:rsid w:val="00CA7E3C"/>
    <w:rsid w:val="00CB0DE3"/>
    <w:rsid w:val="00CC2DE7"/>
    <w:rsid w:val="00CD21EC"/>
    <w:rsid w:val="00CD2662"/>
    <w:rsid w:val="00CF1C87"/>
    <w:rsid w:val="00D004D6"/>
    <w:rsid w:val="00D01AA2"/>
    <w:rsid w:val="00D03A61"/>
    <w:rsid w:val="00D059BB"/>
    <w:rsid w:val="00D1323E"/>
    <w:rsid w:val="00D32AC2"/>
    <w:rsid w:val="00D40AFF"/>
    <w:rsid w:val="00D414AB"/>
    <w:rsid w:val="00D50640"/>
    <w:rsid w:val="00D56B01"/>
    <w:rsid w:val="00D6325C"/>
    <w:rsid w:val="00D656EA"/>
    <w:rsid w:val="00D73D2D"/>
    <w:rsid w:val="00D742EE"/>
    <w:rsid w:val="00D76DF0"/>
    <w:rsid w:val="00D83198"/>
    <w:rsid w:val="00D85E10"/>
    <w:rsid w:val="00D87FDD"/>
    <w:rsid w:val="00D901D4"/>
    <w:rsid w:val="00D93907"/>
    <w:rsid w:val="00DA29D8"/>
    <w:rsid w:val="00DB5384"/>
    <w:rsid w:val="00DC253A"/>
    <w:rsid w:val="00DC5692"/>
    <w:rsid w:val="00DC5FE0"/>
    <w:rsid w:val="00DE2C37"/>
    <w:rsid w:val="00DE3E0E"/>
    <w:rsid w:val="00DF5F98"/>
    <w:rsid w:val="00DF7662"/>
    <w:rsid w:val="00E115FD"/>
    <w:rsid w:val="00E323CD"/>
    <w:rsid w:val="00E33B49"/>
    <w:rsid w:val="00E414F9"/>
    <w:rsid w:val="00E41ED9"/>
    <w:rsid w:val="00E45CBA"/>
    <w:rsid w:val="00E51AD7"/>
    <w:rsid w:val="00E56E11"/>
    <w:rsid w:val="00E64D61"/>
    <w:rsid w:val="00E86B1B"/>
    <w:rsid w:val="00EB35C7"/>
    <w:rsid w:val="00EC4FC3"/>
    <w:rsid w:val="00ED3139"/>
    <w:rsid w:val="00ED474B"/>
    <w:rsid w:val="00ED4A03"/>
    <w:rsid w:val="00ED7233"/>
    <w:rsid w:val="00EE3725"/>
    <w:rsid w:val="00EE4237"/>
    <w:rsid w:val="00F03011"/>
    <w:rsid w:val="00F03208"/>
    <w:rsid w:val="00F058FA"/>
    <w:rsid w:val="00F07993"/>
    <w:rsid w:val="00F10C50"/>
    <w:rsid w:val="00F11AB5"/>
    <w:rsid w:val="00F3565E"/>
    <w:rsid w:val="00F37B63"/>
    <w:rsid w:val="00F618E0"/>
    <w:rsid w:val="00F65B34"/>
    <w:rsid w:val="00F95A6D"/>
    <w:rsid w:val="00F969A6"/>
    <w:rsid w:val="00FA228E"/>
    <w:rsid w:val="00FC2681"/>
    <w:rsid w:val="00FD18EE"/>
    <w:rsid w:val="00FD22AC"/>
    <w:rsid w:val="00FE29D6"/>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022D-A735-4D31-8481-08AC2EED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DD37ECA8.dotm</Template>
  <TotalTime>0</TotalTime>
  <Pages>6</Pages>
  <Words>2360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2016-12-14T19:58:00Z</dcterms:created>
  <dcterms:modified xsi:type="dcterms:W3CDTF">2016-12-15T15:28:00Z</dcterms:modified>
</cp:coreProperties>
</file>