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[Federal Register: September 29, 2008 (Volume 73, Number 189)]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[Notices]              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[Page 56596-56600]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From the Federal Register Online via GPO Access [wais.access.gpo.gov]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[DOCID:fr29se08-90]                        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[Docket No. DHS-2008-0091]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Privacy Act of 1974; United States Citizenship and Immigration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Services Benefits Information System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AGENCY: Privacy Office; DHS.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Homeland Security is giving notice that it proposes to consolidate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three legacy record systems: Justice/INS-013 INS Computer Linked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Application Information Management System (CLAIMS) (67 FR 64132 October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17, 2002), Justice/INS-031 Redesigned Naturalization Application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Casework System (RNACS) (67 FR 20996 April 29, 2002), and Justice/INS-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033 I-551 Renewal Program Temporary Sticker Issuance I-90 Manifest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System (SIIMS) (66 FR 6673 January 22, 2001) into one Department of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Homeland Security/United States Citizenship and Immigration Services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system of records notice titled, United States Citizenship and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Immigration Services Benefits Information System. Categories of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individuals, categories of records, and the routine uses of these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legacy system of records notices have been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[[Page 56597]]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consolidated and updated to better reflect the Department's immigration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petition and application information record systems. This system will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be included in the Department's inventory of record systems.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DATES: Written comments must be submitted on or before October 29,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2008. This new system will be effective October 29, 2008.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2008-0091 by one of the following methods: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5" w:history="1">
        <w:r w:rsidRPr="007363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736363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 Fax: 1-866-466-5370.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 Mail: Hugo Teufel III, Chief Privacy Officer, Privacy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Instructions: All submissions received must include the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agency name and docket number for this rulemaking. All comments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received will be posted without change to </w:t>
      </w:r>
      <w:hyperlink r:id="rId6" w:history="1">
        <w:r w:rsidRPr="007363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736363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including any personal information provided.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 to read background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documents or comments received go to </w:t>
      </w:r>
      <w:hyperlink r:id="rId7" w:history="1">
        <w:r w:rsidRPr="007363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736363">
        <w:rPr>
          <w:rFonts w:ascii="Courier New" w:eastAsia="Times New Roman" w:hAnsi="Courier New" w:cs="Courier New"/>
          <w:sz w:val="20"/>
          <w:szCs w:val="20"/>
        </w:rPr>
        <w:t>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please contact: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Donald Hawkins (202-272-8000), USCIS Privacy Officer, 20 Massachusetts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Avenue, NW., Washington, DC 20529. For privacy issues, please contact: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Hugo Teufel III (703-235-0780), Chief Privacy Officer, Privacy Office,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U.S. Department of Homeland Security, Washington, DC 20528.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Pursuant to the savings clause in the Homeland Security Act of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2002, Public Law 107-296, Section 1512, 116 Stat. 2310 (November 25,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2002), the Department of Homeland Security (DHS) and its components and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offices have relied on preexisting Privacy Act system of records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notices for the maintenance of records that concern DHS/United States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(USCIS) immigration application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information record systems. As part of its mission, DHS implements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United States immigration law and policy through the USCIS processing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and adjudication of applications and petitions submitted for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naturalization, request for lawful permanent residence, asylum, refugee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status, and other immigrant and non immigrant benefits. USCIS also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supports national security by preventing individuals from fraudulently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obtaining immigration benefits and by denying applications submitted by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individuals who pose national security or public safety threats.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USCIS receives and adjudicates petitions and applications for all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United States immigrant and non immigrant benefits. This SORN covers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the USCIS computer systems associated with processing all immigrant and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non immigrant benefits applications and petitions except asylum, and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refugee status. The following major computer systems maintain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information covered by this SORN: CLAIMS 3, CLAIMS 4, the Redesigned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(RNACS); the Citizenship and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Immigration Services Centralized Oracle Repository (CISCOR), the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Interim Case Management System (ICMS), Integrated Voice Response System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(IVRS), and the Integrated Card Production System (ICPS). These systems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are referred to as the ``Benefits Information Systems'' throughout the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remainder of this document.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System Information Use and Collection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Information in Benefits Information Systems includes information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provided by the individual on the application and/or petition for an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immigration benefits and non-immigrant benefits, and varies depending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on the benefit. Additionally, these systems collect DHS transactional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data that indicates which steps of the adjudication process have been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completed such as an appointment to submit biometrics for a background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check, other pending benefits, and/or whether the applicant is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suspected of fraudulent activity that could bear on fitness or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eligibility for the requested benefits.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Benefits Information Systems share information with many government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systems internal and external to DHS. All information sharing is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conducted within the parameters of existing Privacy Act of 1974 routine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sharing requirements. All sharing is related to the purposes for which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the information was originally collected.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DHS is giving notice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that it proposes to consolidate three legacy record systems: Justice/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INS-013 INS Computer Linked Application Information Management System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(CLAIMS) (67 FR 64132 October 17, 2002), Justice/INS-031 Redesigned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 (67 FR 20996 April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29, 2002), and Justice/INS-033 I-551 Renewal Program Temporary Sticker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Issuance I-90 Manifest System (SIIMS) (66 FR 6673 January 22, 2001)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into one DHS/USCIS system of records notice titled, United States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Benefits Information System.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Categories of individuals, categories of records, and the routine uses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of these legacy system of records notices have been consolidated and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updated to better reflect DHS/USCIS's immigration application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information record systems. This system will be included in the DHS's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inventory of record systems.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framework governing the means by which the United States Government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collects, maintains, uses, and disseminates personally identifiable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information. The Privacy Act applies to information that is maintained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 a ``system of records.'' A ``system of records'' is a group of any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records under the control of an agency for which information is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retrieved by the name of an individual or by some identifying number,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symbol, or other identifying particular assigned to the individual. In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the Privacy Act, an individual is defined to encompass United States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citizens and legal permanent residents. As a matter of policy, DHS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extends administrative Privacy Act protections to all individuals where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the systems of records maintain information on U.S. citizens, lawful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permanent residents, and visitors. Individuals may request access to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their own records that are maintained in a system of records in the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possession or under the control of DHS by complying with DHS Privacy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Act regulations, 6 CFR part 5.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agency, to publish in the Federal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Register, a description denoting the type and character of each system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of records that the agency maintains, and the routine uses of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information contained in each system in order to make agency record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keeping practices transparent, to notify individuals regarding the uses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to which personally identifiable information is put, and to assist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individuals to more easily find such files within the agency. Below is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the description of the Benefits Information Systems System of Records.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this system of records to the Office of Management and Budget (OMB) and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to Congress.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System of Records: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DHS/USCIS-007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[[Page 56598]]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lastRenderedPageBreak/>
        <w:t>System Name: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United States Citizenship and Immigration Services Benefits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Information System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Unclassified.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Records are maintained at the United States Citizenship and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Immigration Services Headquarters in Washington, DC and in field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offices.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Categories of individuals covered by this system include persons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who have filed (for themselves or on the behalf of others) applications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or petitions for immigration benefits (other than asylum and refugee)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under the Immigration and Nationality Act, as amended, and/or who have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submitted fee payments or received refunds from such applications or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petitions; current, former and potential (e.g., fianc[eacute]) family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members of applicants/petitioners; persons who complete immigration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forms for applicants and petitioners (e.g., attorneys, form preparers);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name of applicant's employer; and individuals who seek access to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records retained in the Benefits Information System under the Freedom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of Information/Privacy Acts (FOIA/PA).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Categories of records in this system include: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 Individual's name;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 Social Security Number (if applicable);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 A-Number (if applicable);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 Addresses;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 Telephone numbers;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 Birth and death information;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 Citizenship or nationality;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 Immigration status;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 Marital and family status;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 Personal characteristics (e.g., height and weight);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 Records regarding tax payment and financial matters;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 Records regarding employment;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 Medical records;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 Military and Selective Service records;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 Records regarding organization membership or affiliation;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 Biometric and other information collected to conduct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background checks;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 DHS issued card serial numbers;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 Records regarding criminal history and other background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check information; and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 Case processing information such as date applications were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filed or received by USCIS; application/petition status, location of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record, FOIA/PA or other control number when applicable, and fee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receipt data.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8 U.S.C. 1103; 8 U.S.C. 1363; and 31 U.S.C. 3512.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assist in the automated processing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immigrant and nonimmigrant benefit petitions and applications. Both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investigative and administrative records are maintained in this system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to permit DHS/USCIS to function efficiently. Reports are also generated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from the data within the system of records. This system of records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notice enables DHS/USCIS to provide automated support to process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applications and/or petitions for benefits; determine the status of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pending applications and/or petitions for benefits; account for and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control the receipt and disposition of any fees and refunds collected;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conduct searches pursuant to FOIA and Privacy Act requests; and locate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related physical and automated files to support DHS/USCIS responses to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inquiries about these records.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contained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 this system may be disclosed outside DHS as a routine use pursuant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to 5 U.S.C. 552a(b)(3) as follows: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or other Federal agency conducting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litigation or in proceedings before any court, adjudicative or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administrative body, when: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thereof, is a party to the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litigation or has an interest in such litigation, and DHS determines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that the records are both relevant and necessary to the litigation and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the use of such records is compatible with the purpose for which DHS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collected the records.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other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Federal government agencies pursuant to records management inspections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being conducted under the authority of 44 U.S.C. 2904 and 2906.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performing audit or oversight operations as authorized by law, but only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such information as is necessary and relevant to such audit or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oversight function.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or confirmed compromise there is a risk of harm to economic or property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interests, identity theft or fraud, or harm to the security or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integrity of this system or other systems or programs (whether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maintained by DHS or another agency or entity) that rely upon the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compromised information; and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accomplish an agency function related to this system of records.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or foreign law enforcement agency or other appropriate authority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charged with investigating or prosecuting a violation or enforcing or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implementing a law, rule, regulation, or order, where a record, either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on its face or in conjunction with other information, indicates a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violation or potential violation of law, which includes criminal,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civil, or regulatory violations and such disclosure is proper and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consistent with the official duties of the person making the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disclosure.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H. To clerks and judges of courts exercising naturalization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jurisdiction for the purpose of filing petitions for naturalization and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to enable such courts to determine eligibility for naturalization or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grounds for revocation of naturalization.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I. To the Department of State for the purpose of assisting in the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processing of petitions or applications for benefits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[[Page 56599]]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under the Immigration and Nationality Act, and all other immigration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and nationality laws including treaties and reciprocal agreements.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J. To appropriate Federal, State, tribal, and local government law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enforcement and regulatory agencies, foreign governments, and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international organizations, for example: The Department of Defense;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the Department of State; the Department of the Treasury; the Central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Intelligence Agency; the Selective Service System; the United Nations;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and the International Criminal Police Organization (INTERPOL); as well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as to other individuals and organizations during the course of an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investigation by DHS or the processing of a matter under DHS's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jurisdiction, or during a proceeding within the purview of the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immigration and nationality laws, when DHS deems that such disclosure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is necessary to carry out its functions and statutory mandates to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elicit information required by DHS to carry out its functions and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statutory mandates.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K. To an appropriate Federal, State, local, tribal, foreign, or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international agency, if the information is relevant and necessary to a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requesting agency's decision concerning the hiring or retention of an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individual, or issuance of a security clearance, license, contract,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grant, or other benefit, or if the information is relevant and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necessary to a DHS decision concerning the hiring or retention of an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employee, the issuance of a security clearance, the reporting of an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investigation of an employee, the letting of a contract, or the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issuance of a license, grant or other benefit and when disclosure is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appropriate to the proper performance of the official duties of the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person making the request.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L. To the Office of Management and Budget in connection with the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review of private relief legislation as set forth in OMB Circular No.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A-19 at any stage of the legislative coordination and clearance process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as set forth in the Circular.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M. To an attorney or representative (as defined in 8 CFR 1.1(j))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who is acting on behalf of an individual covered by this system of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records in connection with any proceeding before DHS/USCIS or the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Executive Office for Immigration Review.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N. To a Federal, State, tribal, or local government agency to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assist such agencies in collecting the repayment of loans, or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fraudulently or erroneously secured benefits, grants, or other debts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owed to them or to the United States Government, or to obtain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information that may assist USCIS in collecting debts owed to the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United States Government; to a foreign government to assist such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government in collecting the repayment of loans, or fraudulently or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erroneously secured benefits, grants, or other debts owed to it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provided that the foreign government in question: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1. Provides sufficient documentation to establish the validity of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the stated purpose of its request; and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2. Provides similar information to the United States upon request.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O. To a coroner for purposes of affirmatively identifying a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deceased individual (whether or not such individual is deceased as a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result of a crime).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P. Consistent with the requirements of the Immigration and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Nationality Act, to the Department of Health and Human Services (HHS),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the Centers for Disease Control and Prevention (CDC), or to any State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or local health authorities, to: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1. Provide proper medical oversight of DHS-designated civil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surgeons who perform medical examinations of both arriving aliens and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of those requesting status as a lawful permanent resident; and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2. To ensure that all health issues potentially affecting public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health and safety in the United States are being or have been,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adequately addressed.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Q. To a Federal, State or local government agency seeking to verify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or ascertain the citizenship or immigration status of any individual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within the jurisdiction of the agency for any purpose authorized by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law.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R. To the Social Security Administration (SSA) for the purpose of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issuing a Social Security number and card to an alien who has made a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request for a Social Security number as part of the immigration process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and in accordance with any related agreements in effect between the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SSA, DHS and the Department of State entered into pursuant to 20 CFR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422.103(b)(3); 422.103(c); and 422.106(a), or other relevant laws and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regulations.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S. To a former employee of DHS, in accordance with applicable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regulations, for purposes of responding to an official inquiry by a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Federal, State, or local government entity or professional licensing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authority; or facilitating communications with a former employee that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may be necessary for personnel-related or other official purposes where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the Department requires information or consultation assistance from the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former employee regarding a matter within that person's former area of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responsibility.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T. To an individual's prospective or current employer to the extent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necessary to determine employment eligibility.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U. To a Federal, State, or local agency, or other appropriate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entities or individuals, or through established liaison channels to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selected foreign governments, in order to provide intelligence,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counterintelligence, or other information for the purposes of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intelligence, counterintelligence, or antiterrorism activities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authorized by U.S. law, or Executive Order.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V. To a Federal agency, where appropriate, to enable such agency to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make determinations regarding the payment of Federal benefits to the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record subject in accordance with that agency's statutory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responsibilities.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W. To the news media and the public, with the approval of the Chief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legitimate public interest in the disclosure of the information or when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context of a particular case would constitute an unwarranted invasion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Through the Debt Management Center (DMC) at DHS, Benefits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Information Systems information may be shared with credit reporting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agencies. The primary mission of the DMC is to collect debts resulting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from an individual's participation in DHS benefits programs. Benefits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Information Systems share information with the DMC regarding fees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charged during various application processes to ensure collection of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debts.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secure facilities in a locked drawer behind a locked door. The records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are stored on magnetic disc, tape, digital media, and CD-ROM.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Records may be retrieved by individual's name and address,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telephone numbers, birth and death information, A-Number, Social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Security Number (SSN), records regarding citizenship, records regarding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immigration status, marital and family status, personal characteristics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(e.g., height and weight), records regarding tax payment and financial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matters, records regarding employment, medical records, military and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Selective Service records, records regarding organization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[[Page 56600]]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membership or affiliation, biometric and other information collected to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issue immigration cards evidencing receipt of immigration benefits and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to conduct background checks and necessary to determine the existence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of criminal history or other history necessary to make immigration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decisions. Records in the system may also include case processing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information such as date applications were filed or received by USCIS,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application/petition status, location of record, FOIA/PA or other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control number when applicable, and fee receipt data, and by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application/petition receipt number.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system security access policies. Strict controls have been imposed to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minimize the risk of compromising the information that is being stored.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Access to the computer system containing the records in this system is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limited to those individuals who have a need to know the information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for the performance of their official duties and who have appropriate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clearances or permissions. The system maintains a real-time auditing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function of individuals who access the system. Additional safeguards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may vary by component and program.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lastRenderedPageBreak/>
        <w:t>Retention and Disposal: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Electronic benefits information is archived and disposed of in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accordance with the criteria approved by NARA. Electronic data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pertaining to applications for naturalization will be deleted 15 years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after the processing of the benefit being sought is completed.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Information in the master file is destroyed 15 years after the last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completed action with respect to the application. System documentation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(e.g., manuals) are destroyed when the system is superseded, obsolete,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or no longer needed for agency business.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Electronic records extracted from immigrant and nonimmigrant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benefits applications and petitions other than naturalization, asylum,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or refugee status completed by applicants or petitioners is destroyed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after the data is transferred to the electronic master file and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verified. Information in the master file is destroyed 15 years after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the last completed action with respect to the application. Daily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reports generated by associated information technology systems are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maintained for 15 years by the service center that generated the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reports and then destroyed.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The system manager is the Director, Office of Records Services,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Department of Homeland Security, 111 Massachusetts Avenue, NW., Second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Floor, Washington, DC 20529.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Notification Procedures: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contained in this system of records, or seeking to contest its content,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may submit a request in writing to National Records Center, FOIA/PA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Office, P.O. Box 648010, Lee's Summit, MO 64064-8010. Specific FOIA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contact information can be found at </w:t>
      </w:r>
      <w:hyperlink r:id="rId8" w:history="1">
        <w:r w:rsidRPr="007363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http://frwebgate.access.gpo.gov/cgi-bin/leaving.cgi?from=leavingFR.html&amp;log=linklog&amp;to=http://www.dhs.gov/foia</w:t>
        </w:r>
      </w:hyperlink>
      <w:r w:rsidRPr="00736363">
        <w:rPr>
          <w:rFonts w:ascii="Courier New" w:eastAsia="Times New Roman" w:hAnsi="Courier New" w:cs="Courier New"/>
          <w:sz w:val="20"/>
          <w:szCs w:val="20"/>
        </w:rPr>
        <w:t xml:space="preserve"> under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``Contacts.''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any other USCIS system of records, your request must conform with the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Privacy Act regulations set forth in 6 CFR Part 5. You must first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verify your identity, meaning that you must provide your full name,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current address and date and place of birth. You must sign your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be notarized or submitted under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or perjury as a substitute for notarization. While no specific form is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required, you may obtain forms for this purpose from the Director,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Disclosure and FOIA, </w:t>
      </w:r>
      <w:hyperlink r:id="rId9" w:history="1">
        <w:r w:rsidRPr="007363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http://frwebgate.access.gpo.gov/cgi-bin/leaving.cgi?from=leavingFR.html&amp;log=linklog&amp;to=http://www.dhs.gov</w:t>
        </w:r>
      </w:hyperlink>
      <w:r w:rsidRPr="00736363">
        <w:rPr>
          <w:rFonts w:ascii="Courier New" w:eastAsia="Times New Roman" w:hAnsi="Courier New" w:cs="Courier New"/>
          <w:sz w:val="20"/>
          <w:szCs w:val="20"/>
        </w:rPr>
        <w:t xml:space="preserve"> or 1-866-431-0486. In addition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you should provide the following: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have information on you,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created,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living individual, you must include a statement from that individual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information, USCIS will not be able to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conduct an effective search, and your request may be denied due to lack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of specificity or lack of compliance with applicable regulations.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lastRenderedPageBreak/>
        <w:t>Record Access Procedures: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Information contained in this system of records is obtained from 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the individuals covered by the system.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Hugo Teufel III,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Chief Privacy Officer, Department of Homeland Security.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[FR Doc. E8-22802 Filed 9-26-08; 8:45 am]</w:t>
      </w: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36363" w:rsidRPr="00736363" w:rsidRDefault="00736363" w:rsidP="0073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36363">
        <w:rPr>
          <w:rFonts w:ascii="Courier New" w:eastAsia="Times New Roman" w:hAnsi="Courier New" w:cs="Courier New"/>
          <w:sz w:val="20"/>
          <w:szCs w:val="20"/>
        </w:rPr>
        <w:t>BILLING CODE 4410-10-P</w:t>
      </w:r>
    </w:p>
    <w:p w:rsidR="00D01955" w:rsidRDefault="00D01955">
      <w:bookmarkStart w:id="0" w:name="_GoBack"/>
      <w:bookmarkEnd w:id="0"/>
    </w:p>
    <w:sectPr w:rsidR="00D01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51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63"/>
    <w:rsid w:val="00736363"/>
    <w:rsid w:val="00D0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webgate.access.gpo.gov/cgi-bin/leaving.cgi?from=leavingFR.html&amp;log=linklog&amp;to=http://www.dhs.gov/fo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webgate.access.gpo.gov/cgi-bin/leaving.cgi?from=leavingFR.html&amp;log=linklog&amp;to=http://www.regulations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rwebgate.access.gpo.gov/cgi-bin/leaving.cgi?from=leavingFR.html&amp;log=linklog&amp;to=http://www.regulations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rwebgate.access.gpo.gov/cgi-bin/leaving.cgi?from=leavingFR.html&amp;log=linklog&amp;to=http://www.regulations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rwebgate.access.gpo.gov/cgi-bin/leaving.cgi?from=leavingFR.html&amp;log=linklog&amp;to=http://www.d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4294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</Company>
  <LinksUpToDate>false</LinksUpToDate>
  <CharactersWithSpaces>28713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Ramsay, John R</dc:creator>
  <cp:keywords/>
  <dc:description/>
  <cp:lastModifiedBy>Ramsay, John R</cp:lastModifiedBy>
  <cp:revision>1</cp:revision>
  <dcterms:created xsi:type="dcterms:W3CDTF">2013-03-21T16:49:00Z</dcterms:created>
  <dcterms:modified xsi:type="dcterms:W3CDTF">2013-03-21T16:49:00Z</dcterms:modified>
</cp:coreProperties>
</file>