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61DD" w14:textId="77777777" w:rsidR="007B620C" w:rsidRDefault="007B620C" w:rsidP="007B620C">
      <w:pPr>
        <w:pStyle w:val="C1-CtrBoldHd"/>
        <w:spacing w:after="0"/>
        <w:rPr>
          <w:caps w:val="0"/>
          <w:sz w:val="48"/>
          <w:szCs w:val="48"/>
        </w:rPr>
      </w:pPr>
    </w:p>
    <w:p w14:paraId="359942FD" w14:textId="77777777" w:rsidR="007B620C" w:rsidRDefault="007B620C" w:rsidP="007B620C">
      <w:pPr>
        <w:pStyle w:val="C1-CtrBoldHd"/>
        <w:spacing w:after="0"/>
        <w:rPr>
          <w:caps w:val="0"/>
          <w:sz w:val="48"/>
          <w:szCs w:val="48"/>
        </w:rPr>
      </w:pPr>
    </w:p>
    <w:p w14:paraId="45E84898" w14:textId="77777777" w:rsidR="007B620C" w:rsidRPr="00174298" w:rsidRDefault="007B620C" w:rsidP="007B620C">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7B35D4BE" w14:textId="77777777" w:rsidR="007B620C" w:rsidRPr="00174298" w:rsidRDefault="007B620C" w:rsidP="007B620C">
      <w:pPr>
        <w:pStyle w:val="C1-CtrBoldHd"/>
        <w:spacing w:after="0"/>
        <w:rPr>
          <w:sz w:val="48"/>
          <w:szCs w:val="48"/>
        </w:rPr>
      </w:pPr>
      <w:r w:rsidRPr="00174298">
        <w:rPr>
          <w:caps w:val="0"/>
          <w:sz w:val="48"/>
          <w:szCs w:val="48"/>
        </w:rPr>
        <w:t>Field Test Recruitment</w:t>
      </w:r>
    </w:p>
    <w:p w14:paraId="5B2F81F2" w14:textId="77777777" w:rsidR="007B620C" w:rsidRPr="00387E87" w:rsidRDefault="007B620C" w:rsidP="007B620C">
      <w:pPr>
        <w:pStyle w:val="C1-CtrBoldHd"/>
        <w:spacing w:after="0"/>
        <w:rPr>
          <w:sz w:val="28"/>
        </w:rPr>
      </w:pPr>
    </w:p>
    <w:p w14:paraId="48990398" w14:textId="77777777" w:rsidR="007B620C" w:rsidRPr="00387E87" w:rsidRDefault="007B620C" w:rsidP="007B620C">
      <w:pPr>
        <w:pStyle w:val="C1-CtrBoldHd"/>
        <w:spacing w:after="0"/>
        <w:rPr>
          <w:sz w:val="28"/>
        </w:rPr>
      </w:pPr>
    </w:p>
    <w:p w14:paraId="312BC087" w14:textId="77777777" w:rsidR="007B620C" w:rsidRDefault="007B620C" w:rsidP="007B620C">
      <w:pPr>
        <w:pStyle w:val="C1-CtrBoldHd"/>
        <w:spacing w:after="0"/>
        <w:rPr>
          <w:sz w:val="28"/>
        </w:rPr>
      </w:pPr>
    </w:p>
    <w:p w14:paraId="7685BA81" w14:textId="77777777" w:rsidR="007B620C" w:rsidRPr="00124802" w:rsidRDefault="007B620C" w:rsidP="007B620C">
      <w:pPr>
        <w:pStyle w:val="C1-CtrBoldHd"/>
        <w:spacing w:after="0"/>
        <w:rPr>
          <w:sz w:val="36"/>
          <w:szCs w:val="36"/>
        </w:rPr>
      </w:pPr>
      <w:r w:rsidRPr="00124802">
        <w:rPr>
          <w:sz w:val="36"/>
          <w:szCs w:val="36"/>
        </w:rPr>
        <w:t>OMB# 1850-</w:t>
      </w:r>
      <w:r w:rsidRPr="00124802">
        <w:rPr>
          <w:caps w:val="0"/>
          <w:sz w:val="36"/>
          <w:szCs w:val="36"/>
        </w:rPr>
        <w:t>new v.</w:t>
      </w:r>
      <w:r w:rsidRPr="00124802">
        <w:rPr>
          <w:sz w:val="36"/>
          <w:szCs w:val="36"/>
        </w:rPr>
        <w:t>1</w:t>
      </w:r>
      <w:bookmarkStart w:id="0" w:name="_GoBack"/>
      <w:bookmarkEnd w:id="0"/>
    </w:p>
    <w:p w14:paraId="0350E14D" w14:textId="77777777" w:rsidR="007B620C" w:rsidRDefault="007B620C" w:rsidP="007B620C">
      <w:pPr>
        <w:pStyle w:val="C1-CtrBoldHd"/>
        <w:spacing w:after="0"/>
        <w:rPr>
          <w:sz w:val="28"/>
        </w:rPr>
      </w:pPr>
    </w:p>
    <w:p w14:paraId="50DFF2CE" w14:textId="77777777" w:rsidR="007B620C" w:rsidRDefault="007B620C" w:rsidP="007B620C">
      <w:pPr>
        <w:pStyle w:val="C1-CtrBoldHd"/>
        <w:spacing w:after="0"/>
        <w:rPr>
          <w:sz w:val="28"/>
        </w:rPr>
      </w:pPr>
    </w:p>
    <w:p w14:paraId="3A72ACA5" w14:textId="77777777" w:rsidR="007B620C" w:rsidRPr="00124802" w:rsidRDefault="007B620C" w:rsidP="007B620C">
      <w:pPr>
        <w:pStyle w:val="C1-CtrBoldHd"/>
        <w:spacing w:after="0"/>
        <w:rPr>
          <w:color w:val="FF0000"/>
          <w:sz w:val="40"/>
          <w:szCs w:val="40"/>
        </w:rPr>
      </w:pPr>
      <w:r w:rsidRPr="00124802">
        <w:rPr>
          <w:caps w:val="0"/>
          <w:color w:val="FF0000"/>
          <w:sz w:val="40"/>
          <w:szCs w:val="40"/>
        </w:rPr>
        <w:t>Supporting Statement Part A</w:t>
      </w:r>
    </w:p>
    <w:p w14:paraId="5C55FE52" w14:textId="77777777" w:rsidR="007B620C" w:rsidRDefault="007B620C" w:rsidP="007B620C">
      <w:pPr>
        <w:pStyle w:val="C1-CtrBoldHd"/>
        <w:spacing w:after="0"/>
        <w:rPr>
          <w:sz w:val="28"/>
        </w:rPr>
      </w:pPr>
    </w:p>
    <w:p w14:paraId="6A0A7B75" w14:textId="77777777" w:rsidR="007B620C" w:rsidRDefault="007B620C" w:rsidP="007B620C">
      <w:pPr>
        <w:pStyle w:val="C1-CtrBoldHd"/>
        <w:spacing w:after="0"/>
        <w:rPr>
          <w:sz w:val="28"/>
        </w:rPr>
      </w:pPr>
    </w:p>
    <w:p w14:paraId="1699CDBB" w14:textId="77777777" w:rsidR="007B620C" w:rsidRPr="00387E87" w:rsidRDefault="007B620C" w:rsidP="007B620C">
      <w:pPr>
        <w:pStyle w:val="C1-CtrBoldHd"/>
        <w:spacing w:after="0"/>
        <w:rPr>
          <w:sz w:val="28"/>
        </w:rPr>
      </w:pPr>
    </w:p>
    <w:p w14:paraId="25764A50" w14:textId="77777777" w:rsidR="007B620C" w:rsidRPr="00387E87" w:rsidRDefault="007B620C" w:rsidP="007B620C">
      <w:pPr>
        <w:pStyle w:val="C1-CtrBoldHd"/>
        <w:spacing w:after="0"/>
        <w:rPr>
          <w:sz w:val="28"/>
        </w:rPr>
      </w:pPr>
    </w:p>
    <w:p w14:paraId="460DAE90" w14:textId="77777777" w:rsidR="007B620C" w:rsidRPr="00387E87" w:rsidRDefault="007B620C" w:rsidP="007B620C">
      <w:pPr>
        <w:pStyle w:val="C1-CtrBoldHd"/>
        <w:spacing w:after="0"/>
        <w:rPr>
          <w:caps w:val="0"/>
        </w:rPr>
      </w:pPr>
      <w:r w:rsidRPr="0031558C">
        <w:rPr>
          <w:caps w:val="0"/>
        </w:rPr>
        <w:t>Submitted</w:t>
      </w:r>
      <w:r w:rsidRPr="00387E87">
        <w:rPr>
          <w:caps w:val="0"/>
        </w:rPr>
        <w:t xml:space="preserve"> by:</w:t>
      </w:r>
    </w:p>
    <w:p w14:paraId="15EE9971" w14:textId="77777777" w:rsidR="007B620C" w:rsidRPr="00387E87" w:rsidRDefault="007B620C" w:rsidP="007B620C">
      <w:pPr>
        <w:pStyle w:val="C1-CtrBoldHd"/>
        <w:spacing w:after="0"/>
      </w:pPr>
    </w:p>
    <w:p w14:paraId="7D813054" w14:textId="77777777" w:rsidR="007B620C" w:rsidRPr="00387E87" w:rsidRDefault="007B620C" w:rsidP="007B620C">
      <w:pPr>
        <w:pStyle w:val="C1-CtrBoldHd"/>
        <w:spacing w:after="0"/>
      </w:pPr>
      <w:r w:rsidRPr="00387E87">
        <w:rPr>
          <w:caps w:val="0"/>
        </w:rPr>
        <w:t>National Center for Education Statistics</w:t>
      </w:r>
      <w:r>
        <w:rPr>
          <w:caps w:val="0"/>
        </w:rPr>
        <w:t xml:space="preserve"> (NCES)</w:t>
      </w:r>
    </w:p>
    <w:p w14:paraId="60281421" w14:textId="77777777" w:rsidR="007B620C" w:rsidRPr="00387E87" w:rsidRDefault="007B620C" w:rsidP="007B620C">
      <w:pPr>
        <w:pStyle w:val="C1-CtrBoldHd"/>
        <w:spacing w:after="0"/>
        <w:rPr>
          <w:caps w:val="0"/>
        </w:rPr>
      </w:pPr>
      <w:r w:rsidRPr="00387E87">
        <w:rPr>
          <w:caps w:val="0"/>
        </w:rPr>
        <w:t>U.S. Department of Education</w:t>
      </w:r>
    </w:p>
    <w:p w14:paraId="7C991B5D" w14:textId="77777777" w:rsidR="007B620C" w:rsidRPr="00387E87" w:rsidRDefault="007B620C" w:rsidP="007B620C">
      <w:pPr>
        <w:pStyle w:val="C1-CtrBoldHd"/>
        <w:spacing w:after="0"/>
      </w:pPr>
      <w:r w:rsidRPr="00387E87">
        <w:rPr>
          <w:caps w:val="0"/>
        </w:rPr>
        <w:t>Institute of Education Sciences</w:t>
      </w:r>
    </w:p>
    <w:p w14:paraId="18BBB5C6" w14:textId="77777777" w:rsidR="007B620C" w:rsidRPr="00387E87" w:rsidRDefault="007B620C" w:rsidP="007B620C">
      <w:pPr>
        <w:pStyle w:val="C1-CtrBoldHd"/>
        <w:spacing w:after="0"/>
      </w:pPr>
      <w:r w:rsidRPr="00387E87">
        <w:rPr>
          <w:caps w:val="0"/>
        </w:rPr>
        <w:t>Washington, DC</w:t>
      </w:r>
    </w:p>
    <w:p w14:paraId="7439317C" w14:textId="77777777" w:rsidR="007B620C" w:rsidRPr="00387E87" w:rsidRDefault="007B620C" w:rsidP="007B620C">
      <w:pPr>
        <w:pStyle w:val="C1-CtrBoldHd"/>
        <w:spacing w:after="0"/>
      </w:pPr>
    </w:p>
    <w:p w14:paraId="512C69F7" w14:textId="77777777" w:rsidR="007B620C" w:rsidRDefault="007B620C" w:rsidP="007B620C">
      <w:pPr>
        <w:pStyle w:val="C1-CtrBoldHd"/>
        <w:spacing w:after="0"/>
      </w:pPr>
    </w:p>
    <w:p w14:paraId="2FEA159A" w14:textId="77777777" w:rsidR="007B620C" w:rsidRDefault="007B620C" w:rsidP="007B620C">
      <w:pPr>
        <w:pStyle w:val="C1-CtrBoldHd"/>
        <w:spacing w:after="0"/>
      </w:pPr>
    </w:p>
    <w:p w14:paraId="424B8BDD" w14:textId="77777777" w:rsidR="007B620C" w:rsidRDefault="007B620C" w:rsidP="007B620C">
      <w:pPr>
        <w:pStyle w:val="C1-CtrBoldHd"/>
        <w:spacing w:after="0"/>
      </w:pPr>
    </w:p>
    <w:p w14:paraId="67416BBC" w14:textId="77777777" w:rsidR="007B620C" w:rsidRDefault="007B620C" w:rsidP="007B620C">
      <w:pPr>
        <w:pStyle w:val="C1-CtrBoldHd"/>
        <w:spacing w:after="0"/>
      </w:pPr>
    </w:p>
    <w:p w14:paraId="237B03DA" w14:textId="7764262B" w:rsidR="007B620C" w:rsidRDefault="005E4380" w:rsidP="007B620C">
      <w:pPr>
        <w:pStyle w:val="C1-CtrBoldHd"/>
        <w:spacing w:after="0"/>
        <w:rPr>
          <w:caps w:val="0"/>
        </w:rPr>
      </w:pPr>
      <w:r>
        <w:rPr>
          <w:caps w:val="0"/>
        </w:rPr>
        <w:t xml:space="preserve">December </w:t>
      </w:r>
      <w:r w:rsidR="007B620C">
        <w:rPr>
          <w:caps w:val="0"/>
        </w:rPr>
        <w:t>2016</w:t>
      </w:r>
    </w:p>
    <w:p w14:paraId="414F92E5" w14:textId="4CEEBD46" w:rsidR="007B620C" w:rsidRDefault="00401D4E" w:rsidP="007B620C">
      <w:pPr>
        <w:pStyle w:val="C1-CtrBoldHd"/>
        <w:spacing w:after="0"/>
        <w:rPr>
          <w:caps w:val="0"/>
        </w:rPr>
      </w:pPr>
      <w:r>
        <w:rPr>
          <w:caps w:val="0"/>
        </w:rPr>
        <w:t>Revised February 2017</w:t>
      </w:r>
    </w:p>
    <w:p w14:paraId="24C326B9" w14:textId="77777777" w:rsidR="007B620C" w:rsidRPr="00387E87" w:rsidRDefault="007B620C" w:rsidP="007B620C">
      <w:pPr>
        <w:pStyle w:val="C2-CtrSglSp"/>
        <w:rPr>
          <w:rFonts w:ascii="Garamond" w:hAnsi="Garamond"/>
          <w:sz w:val="24"/>
        </w:rPr>
      </w:pPr>
    </w:p>
    <w:p w14:paraId="1EEF8372" w14:textId="77777777" w:rsidR="00E61CC1" w:rsidRDefault="00E61CC1" w:rsidP="001608BF">
      <w:pPr>
        <w:pStyle w:val="Title"/>
        <w:rPr>
          <w:rFonts w:ascii="Garamond" w:hAnsi="Garamond"/>
        </w:rPr>
      </w:pPr>
    </w:p>
    <w:p w14:paraId="6592723F" w14:textId="77777777" w:rsidR="00E61CC1" w:rsidRDefault="00E61CC1" w:rsidP="001608BF">
      <w:pPr>
        <w:pStyle w:val="Title"/>
        <w:rPr>
          <w:rFonts w:ascii="Garamond" w:hAnsi="Garamond"/>
        </w:rPr>
      </w:pPr>
    </w:p>
    <w:p w14:paraId="6FBB9414" w14:textId="4AB5EAA8" w:rsidR="001608BF" w:rsidRPr="00BA3FB2" w:rsidRDefault="001608BF" w:rsidP="001608BF">
      <w:pPr>
        <w:pStyle w:val="Title"/>
        <w:rPr>
          <w:rFonts w:ascii="Garamond" w:hAnsi="Garamond"/>
        </w:rPr>
      </w:pPr>
      <w:r w:rsidRPr="00BA3FB2">
        <w:rPr>
          <w:rFonts w:ascii="Garamond" w:hAnsi="Garamond"/>
        </w:rPr>
        <w:t>TABLE OF CONTENTS</w:t>
      </w:r>
    </w:p>
    <w:p w14:paraId="21658CF0" w14:textId="3F4CA935" w:rsidR="000E3BA1" w:rsidRPr="000E3BA1" w:rsidRDefault="00136808" w:rsidP="007B620C">
      <w:pPr>
        <w:pStyle w:val="TOC1"/>
        <w:tabs>
          <w:tab w:val="clear" w:pos="630"/>
          <w:tab w:val="clear" w:pos="9720"/>
          <w:tab w:val="right" w:pos="9810"/>
        </w:tabs>
        <w:ind w:right="414"/>
        <w:rPr>
          <w:rFonts w:eastAsiaTheme="minorEastAsia" w:cstheme="minorBidi"/>
          <w:noProof/>
        </w:rPr>
      </w:pPr>
      <w:r w:rsidRPr="0003568C">
        <w:fldChar w:fldCharType="begin"/>
      </w:r>
      <w:r w:rsidR="00C31D49" w:rsidRPr="0003568C">
        <w:instrText xml:space="preserve"> TOC \h \z \t "Heading 1,2,Heading 2,3,Heading 3,4,Heading 0,1" </w:instrText>
      </w:r>
      <w:r w:rsidRPr="0003568C">
        <w:fldChar w:fldCharType="separate"/>
      </w:r>
      <w:hyperlink w:anchor="_Toc466925469" w:history="1">
        <w:r w:rsidR="000E3BA1" w:rsidRPr="000E3BA1">
          <w:rPr>
            <w:rStyle w:val="Hyperlink"/>
            <w:noProof/>
            <w:szCs w:val="24"/>
          </w:rPr>
          <w:t xml:space="preserve">B. </w:t>
        </w:r>
        <w:r w:rsidR="000E3BA1">
          <w:rPr>
            <w:rStyle w:val="Hyperlink"/>
            <w:noProof/>
            <w:szCs w:val="24"/>
          </w:rPr>
          <w:tab/>
        </w:r>
        <w:r w:rsidR="000E3BA1" w:rsidRPr="000E3BA1">
          <w:rPr>
            <w:rStyle w:val="Hyperlink"/>
            <w:noProof/>
            <w:szCs w:val="24"/>
          </w:rPr>
          <w:t>COLLECTIONS OF INFORMATION EMPLOYING STATISTICAL METHODS</w:t>
        </w:r>
        <w:r w:rsidR="000E3BA1" w:rsidRPr="000E3BA1">
          <w:rPr>
            <w:noProof/>
            <w:webHidden/>
          </w:rPr>
          <w:tab/>
        </w:r>
        <w:r w:rsidR="000E3BA1" w:rsidRPr="000E3BA1">
          <w:rPr>
            <w:noProof/>
            <w:webHidden/>
          </w:rPr>
          <w:fldChar w:fldCharType="begin"/>
        </w:r>
        <w:r w:rsidR="000E3BA1" w:rsidRPr="000E3BA1">
          <w:rPr>
            <w:noProof/>
            <w:webHidden/>
          </w:rPr>
          <w:instrText xml:space="preserve"> PAGEREF _Toc466925469 \h </w:instrText>
        </w:r>
        <w:r w:rsidR="000E3BA1" w:rsidRPr="000E3BA1">
          <w:rPr>
            <w:noProof/>
            <w:webHidden/>
          </w:rPr>
        </w:r>
        <w:r w:rsidR="000E3BA1" w:rsidRPr="000E3BA1">
          <w:rPr>
            <w:noProof/>
            <w:webHidden/>
          </w:rPr>
          <w:fldChar w:fldCharType="separate"/>
        </w:r>
        <w:r w:rsidR="003F3080">
          <w:rPr>
            <w:noProof/>
            <w:webHidden/>
          </w:rPr>
          <w:t>1</w:t>
        </w:r>
        <w:r w:rsidR="000E3BA1" w:rsidRPr="000E3BA1">
          <w:rPr>
            <w:noProof/>
            <w:webHidden/>
          </w:rPr>
          <w:fldChar w:fldCharType="end"/>
        </w:r>
      </w:hyperlink>
    </w:p>
    <w:p w14:paraId="4FDC847D" w14:textId="77777777" w:rsidR="000E3BA1" w:rsidRPr="000E3BA1" w:rsidRDefault="009639AA" w:rsidP="007B620C">
      <w:pPr>
        <w:pStyle w:val="TOC2"/>
        <w:tabs>
          <w:tab w:val="clear" w:pos="900"/>
          <w:tab w:val="clear" w:pos="8640"/>
          <w:tab w:val="right" w:pos="9810"/>
        </w:tabs>
        <w:ind w:left="900" w:right="414" w:hanging="540"/>
        <w:rPr>
          <w:rFonts w:ascii="Garamond" w:eastAsiaTheme="minorEastAsia" w:hAnsi="Garamond" w:cstheme="minorBidi"/>
          <w:noProof/>
          <w:sz w:val="24"/>
          <w:szCs w:val="24"/>
        </w:rPr>
      </w:pPr>
      <w:hyperlink w:anchor="_Toc466925470" w:history="1">
        <w:r w:rsidR="000E3BA1" w:rsidRPr="000E3BA1">
          <w:rPr>
            <w:rStyle w:val="Hyperlink"/>
            <w:rFonts w:ascii="Garamond" w:hAnsi="Garamond"/>
            <w:noProof/>
            <w:sz w:val="24"/>
            <w:szCs w:val="24"/>
          </w:rPr>
          <w:t>B.1</w:t>
        </w:r>
        <w:r w:rsidR="000E3BA1" w:rsidRPr="000E3BA1">
          <w:rPr>
            <w:rFonts w:ascii="Garamond" w:eastAsiaTheme="minorEastAsia" w:hAnsi="Garamond" w:cstheme="minorBidi"/>
            <w:noProof/>
            <w:sz w:val="24"/>
            <w:szCs w:val="24"/>
          </w:rPr>
          <w:tab/>
        </w:r>
        <w:r w:rsidR="000E3BA1" w:rsidRPr="000E3BA1">
          <w:rPr>
            <w:rStyle w:val="Hyperlink"/>
            <w:rFonts w:ascii="Garamond" w:hAnsi="Garamond"/>
            <w:noProof/>
            <w:sz w:val="24"/>
            <w:szCs w:val="24"/>
          </w:rPr>
          <w:t>Respondent Universe</w:t>
        </w:r>
        <w:r w:rsidR="000E3BA1" w:rsidRPr="000E3BA1">
          <w:rPr>
            <w:rFonts w:ascii="Garamond" w:hAnsi="Garamond"/>
            <w:noProof/>
            <w:webHidden/>
            <w:sz w:val="24"/>
            <w:szCs w:val="24"/>
          </w:rPr>
          <w:tab/>
        </w:r>
        <w:r w:rsidR="000E3BA1" w:rsidRPr="000E3BA1">
          <w:rPr>
            <w:rFonts w:ascii="Garamond" w:hAnsi="Garamond"/>
            <w:noProof/>
            <w:webHidden/>
            <w:sz w:val="24"/>
            <w:szCs w:val="24"/>
          </w:rPr>
          <w:fldChar w:fldCharType="begin"/>
        </w:r>
        <w:r w:rsidR="000E3BA1" w:rsidRPr="000E3BA1">
          <w:rPr>
            <w:rFonts w:ascii="Garamond" w:hAnsi="Garamond"/>
            <w:noProof/>
            <w:webHidden/>
            <w:sz w:val="24"/>
            <w:szCs w:val="24"/>
          </w:rPr>
          <w:instrText xml:space="preserve"> PAGEREF _Toc466925470 \h </w:instrText>
        </w:r>
        <w:r w:rsidR="000E3BA1" w:rsidRPr="000E3BA1">
          <w:rPr>
            <w:rFonts w:ascii="Garamond" w:hAnsi="Garamond"/>
            <w:noProof/>
            <w:webHidden/>
            <w:sz w:val="24"/>
            <w:szCs w:val="24"/>
          </w:rPr>
        </w:r>
        <w:r w:rsidR="000E3BA1" w:rsidRPr="000E3BA1">
          <w:rPr>
            <w:rFonts w:ascii="Garamond" w:hAnsi="Garamond"/>
            <w:noProof/>
            <w:webHidden/>
            <w:sz w:val="24"/>
            <w:szCs w:val="24"/>
          </w:rPr>
          <w:fldChar w:fldCharType="separate"/>
        </w:r>
        <w:r w:rsidR="003F3080">
          <w:rPr>
            <w:rFonts w:ascii="Garamond" w:hAnsi="Garamond"/>
            <w:noProof/>
            <w:webHidden/>
            <w:sz w:val="24"/>
            <w:szCs w:val="24"/>
          </w:rPr>
          <w:t>1</w:t>
        </w:r>
        <w:r w:rsidR="000E3BA1" w:rsidRPr="000E3BA1">
          <w:rPr>
            <w:rFonts w:ascii="Garamond" w:hAnsi="Garamond"/>
            <w:noProof/>
            <w:webHidden/>
            <w:sz w:val="24"/>
            <w:szCs w:val="24"/>
          </w:rPr>
          <w:fldChar w:fldCharType="end"/>
        </w:r>
      </w:hyperlink>
    </w:p>
    <w:p w14:paraId="59D39D2E" w14:textId="77777777" w:rsidR="000E3BA1" w:rsidRPr="000E3BA1" w:rsidRDefault="009639AA" w:rsidP="007B620C">
      <w:pPr>
        <w:pStyle w:val="TOC2"/>
        <w:tabs>
          <w:tab w:val="clear" w:pos="900"/>
          <w:tab w:val="clear" w:pos="8640"/>
          <w:tab w:val="right" w:pos="9810"/>
        </w:tabs>
        <w:ind w:left="900" w:right="414" w:hanging="540"/>
        <w:rPr>
          <w:rFonts w:ascii="Garamond" w:eastAsiaTheme="minorEastAsia" w:hAnsi="Garamond" w:cstheme="minorBidi"/>
          <w:noProof/>
          <w:sz w:val="24"/>
          <w:szCs w:val="24"/>
        </w:rPr>
      </w:pPr>
      <w:hyperlink w:anchor="_Toc466925471" w:history="1">
        <w:r w:rsidR="000E3BA1" w:rsidRPr="000E3BA1">
          <w:rPr>
            <w:rStyle w:val="Hyperlink"/>
            <w:rFonts w:ascii="Garamond" w:hAnsi="Garamond"/>
            <w:noProof/>
            <w:sz w:val="24"/>
            <w:szCs w:val="24"/>
          </w:rPr>
          <w:t>B.2</w:t>
        </w:r>
        <w:r w:rsidR="000E3BA1" w:rsidRPr="000E3BA1">
          <w:rPr>
            <w:rFonts w:ascii="Garamond" w:eastAsiaTheme="minorEastAsia" w:hAnsi="Garamond" w:cstheme="minorBidi"/>
            <w:noProof/>
            <w:sz w:val="24"/>
            <w:szCs w:val="24"/>
          </w:rPr>
          <w:tab/>
        </w:r>
        <w:r w:rsidR="000E3BA1" w:rsidRPr="000E3BA1">
          <w:rPr>
            <w:rStyle w:val="Hyperlink"/>
            <w:rFonts w:ascii="Garamond" w:hAnsi="Garamond"/>
            <w:noProof/>
            <w:sz w:val="24"/>
            <w:szCs w:val="24"/>
          </w:rPr>
          <w:t>Procedures for the Collection of Information</w:t>
        </w:r>
        <w:r w:rsidR="000E3BA1" w:rsidRPr="000E3BA1">
          <w:rPr>
            <w:rFonts w:ascii="Garamond" w:hAnsi="Garamond"/>
            <w:noProof/>
            <w:webHidden/>
            <w:sz w:val="24"/>
            <w:szCs w:val="24"/>
          </w:rPr>
          <w:tab/>
        </w:r>
        <w:r w:rsidR="000E3BA1" w:rsidRPr="000E3BA1">
          <w:rPr>
            <w:rFonts w:ascii="Garamond" w:hAnsi="Garamond"/>
            <w:noProof/>
            <w:webHidden/>
            <w:sz w:val="24"/>
            <w:szCs w:val="24"/>
          </w:rPr>
          <w:fldChar w:fldCharType="begin"/>
        </w:r>
        <w:r w:rsidR="000E3BA1" w:rsidRPr="000E3BA1">
          <w:rPr>
            <w:rFonts w:ascii="Garamond" w:hAnsi="Garamond"/>
            <w:noProof/>
            <w:webHidden/>
            <w:sz w:val="24"/>
            <w:szCs w:val="24"/>
          </w:rPr>
          <w:instrText xml:space="preserve"> PAGEREF _Toc466925471 \h </w:instrText>
        </w:r>
        <w:r w:rsidR="000E3BA1" w:rsidRPr="000E3BA1">
          <w:rPr>
            <w:rFonts w:ascii="Garamond" w:hAnsi="Garamond"/>
            <w:noProof/>
            <w:webHidden/>
            <w:sz w:val="24"/>
            <w:szCs w:val="24"/>
          </w:rPr>
        </w:r>
        <w:r w:rsidR="000E3BA1" w:rsidRPr="000E3BA1">
          <w:rPr>
            <w:rFonts w:ascii="Garamond" w:hAnsi="Garamond"/>
            <w:noProof/>
            <w:webHidden/>
            <w:sz w:val="24"/>
            <w:szCs w:val="24"/>
          </w:rPr>
          <w:fldChar w:fldCharType="separate"/>
        </w:r>
        <w:r w:rsidR="003F3080">
          <w:rPr>
            <w:rFonts w:ascii="Garamond" w:hAnsi="Garamond"/>
            <w:noProof/>
            <w:webHidden/>
            <w:sz w:val="24"/>
            <w:szCs w:val="24"/>
          </w:rPr>
          <w:t>1</w:t>
        </w:r>
        <w:r w:rsidR="000E3BA1" w:rsidRPr="000E3BA1">
          <w:rPr>
            <w:rFonts w:ascii="Garamond" w:hAnsi="Garamond"/>
            <w:noProof/>
            <w:webHidden/>
            <w:sz w:val="24"/>
            <w:szCs w:val="24"/>
          </w:rPr>
          <w:fldChar w:fldCharType="end"/>
        </w:r>
      </w:hyperlink>
    </w:p>
    <w:p w14:paraId="2641CB86" w14:textId="77777777" w:rsidR="000E3BA1" w:rsidRPr="000E3BA1" w:rsidRDefault="009639AA" w:rsidP="007B620C">
      <w:pPr>
        <w:pStyle w:val="TOC2"/>
        <w:tabs>
          <w:tab w:val="clear" w:pos="900"/>
          <w:tab w:val="clear" w:pos="8640"/>
          <w:tab w:val="right" w:pos="9810"/>
        </w:tabs>
        <w:ind w:left="900" w:right="414" w:hanging="540"/>
        <w:rPr>
          <w:rFonts w:ascii="Garamond" w:eastAsiaTheme="minorEastAsia" w:hAnsi="Garamond" w:cstheme="minorBidi"/>
          <w:noProof/>
          <w:sz w:val="24"/>
          <w:szCs w:val="24"/>
        </w:rPr>
      </w:pPr>
      <w:hyperlink w:anchor="_Toc466925472" w:history="1">
        <w:r w:rsidR="000E3BA1" w:rsidRPr="000E3BA1">
          <w:rPr>
            <w:rStyle w:val="Hyperlink"/>
            <w:rFonts w:ascii="Garamond" w:hAnsi="Garamond"/>
            <w:noProof/>
            <w:sz w:val="24"/>
            <w:szCs w:val="24"/>
          </w:rPr>
          <w:t>B.3</w:t>
        </w:r>
        <w:r w:rsidR="000E3BA1" w:rsidRPr="000E3BA1">
          <w:rPr>
            <w:rFonts w:ascii="Garamond" w:eastAsiaTheme="minorEastAsia" w:hAnsi="Garamond" w:cstheme="minorBidi"/>
            <w:noProof/>
            <w:sz w:val="24"/>
            <w:szCs w:val="24"/>
          </w:rPr>
          <w:tab/>
        </w:r>
        <w:r w:rsidR="000E3BA1" w:rsidRPr="000E3BA1">
          <w:rPr>
            <w:rStyle w:val="Hyperlink"/>
            <w:rFonts w:ascii="Garamond" w:hAnsi="Garamond"/>
            <w:noProof/>
            <w:sz w:val="24"/>
            <w:szCs w:val="24"/>
          </w:rPr>
          <w:t>Maximizing Response Rates</w:t>
        </w:r>
        <w:r w:rsidR="000E3BA1" w:rsidRPr="000E3BA1">
          <w:rPr>
            <w:rFonts w:ascii="Garamond" w:hAnsi="Garamond"/>
            <w:noProof/>
            <w:webHidden/>
            <w:sz w:val="24"/>
            <w:szCs w:val="24"/>
          </w:rPr>
          <w:tab/>
        </w:r>
        <w:r w:rsidR="000E3BA1" w:rsidRPr="000E3BA1">
          <w:rPr>
            <w:rFonts w:ascii="Garamond" w:hAnsi="Garamond"/>
            <w:noProof/>
            <w:webHidden/>
            <w:sz w:val="24"/>
            <w:szCs w:val="24"/>
          </w:rPr>
          <w:fldChar w:fldCharType="begin"/>
        </w:r>
        <w:r w:rsidR="000E3BA1" w:rsidRPr="000E3BA1">
          <w:rPr>
            <w:rFonts w:ascii="Garamond" w:hAnsi="Garamond"/>
            <w:noProof/>
            <w:webHidden/>
            <w:sz w:val="24"/>
            <w:szCs w:val="24"/>
          </w:rPr>
          <w:instrText xml:space="preserve"> PAGEREF _Toc466925472 \h </w:instrText>
        </w:r>
        <w:r w:rsidR="000E3BA1" w:rsidRPr="000E3BA1">
          <w:rPr>
            <w:rFonts w:ascii="Garamond" w:hAnsi="Garamond"/>
            <w:noProof/>
            <w:webHidden/>
            <w:sz w:val="24"/>
            <w:szCs w:val="24"/>
          </w:rPr>
        </w:r>
        <w:r w:rsidR="000E3BA1" w:rsidRPr="000E3BA1">
          <w:rPr>
            <w:rFonts w:ascii="Garamond" w:hAnsi="Garamond"/>
            <w:noProof/>
            <w:webHidden/>
            <w:sz w:val="24"/>
            <w:szCs w:val="24"/>
          </w:rPr>
          <w:fldChar w:fldCharType="separate"/>
        </w:r>
        <w:r w:rsidR="003F3080">
          <w:rPr>
            <w:rFonts w:ascii="Garamond" w:hAnsi="Garamond"/>
            <w:noProof/>
            <w:webHidden/>
            <w:sz w:val="24"/>
            <w:szCs w:val="24"/>
          </w:rPr>
          <w:t>3</w:t>
        </w:r>
        <w:r w:rsidR="000E3BA1" w:rsidRPr="000E3BA1">
          <w:rPr>
            <w:rFonts w:ascii="Garamond" w:hAnsi="Garamond"/>
            <w:noProof/>
            <w:webHidden/>
            <w:sz w:val="24"/>
            <w:szCs w:val="24"/>
          </w:rPr>
          <w:fldChar w:fldCharType="end"/>
        </w:r>
      </w:hyperlink>
    </w:p>
    <w:p w14:paraId="4529970A" w14:textId="77777777" w:rsidR="000E3BA1" w:rsidRPr="000E3BA1" w:rsidRDefault="009639AA" w:rsidP="007B620C">
      <w:pPr>
        <w:pStyle w:val="TOC2"/>
        <w:tabs>
          <w:tab w:val="clear" w:pos="900"/>
          <w:tab w:val="clear" w:pos="8640"/>
          <w:tab w:val="right" w:pos="9810"/>
        </w:tabs>
        <w:ind w:left="900" w:right="414" w:hanging="540"/>
        <w:rPr>
          <w:rFonts w:ascii="Garamond" w:eastAsiaTheme="minorEastAsia" w:hAnsi="Garamond" w:cstheme="minorBidi"/>
          <w:noProof/>
          <w:sz w:val="24"/>
          <w:szCs w:val="24"/>
        </w:rPr>
      </w:pPr>
      <w:hyperlink w:anchor="_Toc466925473" w:history="1">
        <w:r w:rsidR="000E3BA1" w:rsidRPr="000E3BA1">
          <w:rPr>
            <w:rStyle w:val="Hyperlink"/>
            <w:rFonts w:ascii="Garamond" w:hAnsi="Garamond"/>
            <w:noProof/>
            <w:sz w:val="24"/>
            <w:szCs w:val="24"/>
          </w:rPr>
          <w:t>B.4</w:t>
        </w:r>
        <w:r w:rsidR="000E3BA1" w:rsidRPr="000E3BA1">
          <w:rPr>
            <w:rFonts w:ascii="Garamond" w:eastAsiaTheme="minorEastAsia" w:hAnsi="Garamond" w:cstheme="minorBidi"/>
            <w:noProof/>
            <w:sz w:val="24"/>
            <w:szCs w:val="24"/>
          </w:rPr>
          <w:tab/>
        </w:r>
        <w:r w:rsidR="000E3BA1" w:rsidRPr="000E3BA1">
          <w:rPr>
            <w:rStyle w:val="Hyperlink"/>
            <w:rFonts w:ascii="Garamond" w:hAnsi="Garamond"/>
            <w:noProof/>
            <w:sz w:val="24"/>
            <w:szCs w:val="24"/>
          </w:rPr>
          <w:t>Purpose of Field Test and Data Uses</w:t>
        </w:r>
        <w:r w:rsidR="000E3BA1" w:rsidRPr="000E3BA1">
          <w:rPr>
            <w:rFonts w:ascii="Garamond" w:hAnsi="Garamond"/>
            <w:noProof/>
            <w:webHidden/>
            <w:sz w:val="24"/>
            <w:szCs w:val="24"/>
          </w:rPr>
          <w:tab/>
        </w:r>
        <w:r w:rsidR="000E3BA1" w:rsidRPr="000E3BA1">
          <w:rPr>
            <w:rFonts w:ascii="Garamond" w:hAnsi="Garamond"/>
            <w:noProof/>
            <w:webHidden/>
            <w:sz w:val="24"/>
            <w:szCs w:val="24"/>
          </w:rPr>
          <w:fldChar w:fldCharType="begin"/>
        </w:r>
        <w:r w:rsidR="000E3BA1" w:rsidRPr="000E3BA1">
          <w:rPr>
            <w:rFonts w:ascii="Garamond" w:hAnsi="Garamond"/>
            <w:noProof/>
            <w:webHidden/>
            <w:sz w:val="24"/>
            <w:szCs w:val="24"/>
          </w:rPr>
          <w:instrText xml:space="preserve"> PAGEREF _Toc466925473 \h </w:instrText>
        </w:r>
        <w:r w:rsidR="000E3BA1" w:rsidRPr="000E3BA1">
          <w:rPr>
            <w:rFonts w:ascii="Garamond" w:hAnsi="Garamond"/>
            <w:noProof/>
            <w:webHidden/>
            <w:sz w:val="24"/>
            <w:szCs w:val="24"/>
          </w:rPr>
        </w:r>
        <w:r w:rsidR="000E3BA1" w:rsidRPr="000E3BA1">
          <w:rPr>
            <w:rFonts w:ascii="Garamond" w:hAnsi="Garamond"/>
            <w:noProof/>
            <w:webHidden/>
            <w:sz w:val="24"/>
            <w:szCs w:val="24"/>
          </w:rPr>
          <w:fldChar w:fldCharType="separate"/>
        </w:r>
        <w:r w:rsidR="003F3080">
          <w:rPr>
            <w:rFonts w:ascii="Garamond" w:hAnsi="Garamond"/>
            <w:noProof/>
            <w:webHidden/>
            <w:sz w:val="24"/>
            <w:szCs w:val="24"/>
          </w:rPr>
          <w:t>4</w:t>
        </w:r>
        <w:r w:rsidR="000E3BA1" w:rsidRPr="000E3BA1">
          <w:rPr>
            <w:rFonts w:ascii="Garamond" w:hAnsi="Garamond"/>
            <w:noProof/>
            <w:webHidden/>
            <w:sz w:val="24"/>
            <w:szCs w:val="24"/>
          </w:rPr>
          <w:fldChar w:fldCharType="end"/>
        </w:r>
      </w:hyperlink>
    </w:p>
    <w:p w14:paraId="67943FC9" w14:textId="77777777" w:rsidR="000E3BA1" w:rsidRDefault="009639AA" w:rsidP="007B620C">
      <w:pPr>
        <w:pStyle w:val="TOC2"/>
        <w:tabs>
          <w:tab w:val="clear" w:pos="900"/>
          <w:tab w:val="clear" w:pos="8640"/>
          <w:tab w:val="right" w:pos="9810"/>
        </w:tabs>
        <w:ind w:left="900" w:right="414" w:hanging="540"/>
        <w:rPr>
          <w:rFonts w:asciiTheme="minorHAnsi" w:eastAsiaTheme="minorEastAsia" w:hAnsiTheme="minorHAnsi" w:cstheme="minorBidi"/>
          <w:noProof/>
          <w:szCs w:val="22"/>
        </w:rPr>
      </w:pPr>
      <w:hyperlink w:anchor="_Toc466925474" w:history="1">
        <w:r w:rsidR="000E3BA1" w:rsidRPr="000E3BA1">
          <w:rPr>
            <w:rStyle w:val="Hyperlink"/>
            <w:rFonts w:ascii="Garamond" w:hAnsi="Garamond"/>
            <w:noProof/>
            <w:sz w:val="24"/>
            <w:szCs w:val="24"/>
          </w:rPr>
          <w:t>B.5</w:t>
        </w:r>
        <w:r w:rsidR="000E3BA1" w:rsidRPr="000E3BA1">
          <w:rPr>
            <w:rFonts w:ascii="Garamond" w:eastAsiaTheme="minorEastAsia" w:hAnsi="Garamond" w:cstheme="minorBidi"/>
            <w:noProof/>
            <w:sz w:val="24"/>
            <w:szCs w:val="24"/>
          </w:rPr>
          <w:tab/>
        </w:r>
        <w:r w:rsidR="000E3BA1" w:rsidRPr="000E3BA1">
          <w:rPr>
            <w:rStyle w:val="Hyperlink"/>
            <w:rFonts w:ascii="Garamond" w:hAnsi="Garamond"/>
            <w:noProof/>
            <w:sz w:val="24"/>
            <w:szCs w:val="24"/>
          </w:rPr>
          <w:t>Individuals Consulted on Study Design</w:t>
        </w:r>
        <w:r w:rsidR="000E3BA1" w:rsidRPr="000E3BA1">
          <w:rPr>
            <w:rFonts w:ascii="Garamond" w:hAnsi="Garamond"/>
            <w:noProof/>
            <w:webHidden/>
            <w:sz w:val="24"/>
            <w:szCs w:val="24"/>
          </w:rPr>
          <w:tab/>
        </w:r>
        <w:r w:rsidR="000E3BA1" w:rsidRPr="000E3BA1">
          <w:rPr>
            <w:rFonts w:ascii="Garamond" w:hAnsi="Garamond"/>
            <w:noProof/>
            <w:webHidden/>
            <w:sz w:val="24"/>
            <w:szCs w:val="24"/>
          </w:rPr>
          <w:fldChar w:fldCharType="begin"/>
        </w:r>
        <w:r w:rsidR="000E3BA1" w:rsidRPr="000E3BA1">
          <w:rPr>
            <w:rFonts w:ascii="Garamond" w:hAnsi="Garamond"/>
            <w:noProof/>
            <w:webHidden/>
            <w:sz w:val="24"/>
            <w:szCs w:val="24"/>
          </w:rPr>
          <w:instrText xml:space="preserve"> PAGEREF _Toc466925474 \h </w:instrText>
        </w:r>
        <w:r w:rsidR="000E3BA1" w:rsidRPr="000E3BA1">
          <w:rPr>
            <w:rFonts w:ascii="Garamond" w:hAnsi="Garamond"/>
            <w:noProof/>
            <w:webHidden/>
            <w:sz w:val="24"/>
            <w:szCs w:val="24"/>
          </w:rPr>
        </w:r>
        <w:r w:rsidR="000E3BA1" w:rsidRPr="000E3BA1">
          <w:rPr>
            <w:rFonts w:ascii="Garamond" w:hAnsi="Garamond"/>
            <w:noProof/>
            <w:webHidden/>
            <w:sz w:val="24"/>
            <w:szCs w:val="24"/>
          </w:rPr>
          <w:fldChar w:fldCharType="separate"/>
        </w:r>
        <w:r w:rsidR="003F3080">
          <w:rPr>
            <w:rFonts w:ascii="Garamond" w:hAnsi="Garamond"/>
            <w:noProof/>
            <w:webHidden/>
            <w:sz w:val="24"/>
            <w:szCs w:val="24"/>
          </w:rPr>
          <w:t>4</w:t>
        </w:r>
        <w:r w:rsidR="000E3BA1" w:rsidRPr="000E3BA1">
          <w:rPr>
            <w:rFonts w:ascii="Garamond" w:hAnsi="Garamond"/>
            <w:noProof/>
            <w:webHidden/>
            <w:sz w:val="24"/>
            <w:szCs w:val="24"/>
          </w:rPr>
          <w:fldChar w:fldCharType="end"/>
        </w:r>
      </w:hyperlink>
    </w:p>
    <w:p w14:paraId="24F0F368" w14:textId="13F4C89E" w:rsidR="00C31D49" w:rsidRPr="00137E7E" w:rsidRDefault="00136808" w:rsidP="007B620C">
      <w:pPr>
        <w:pStyle w:val="C1-CtrBoldHd"/>
        <w:tabs>
          <w:tab w:val="left" w:pos="900"/>
          <w:tab w:val="right" w:leader="dot" w:pos="8640"/>
        </w:tabs>
        <w:spacing w:after="0"/>
        <w:ind w:left="900" w:right="720" w:hanging="540"/>
        <w:sectPr w:rsidR="00C31D49" w:rsidRPr="00137E7E" w:rsidSect="007B620C">
          <w:footerReference w:type="first" r:id="rId9"/>
          <w:pgSz w:w="12240" w:h="15840" w:code="1"/>
          <w:pgMar w:top="1008" w:right="1008" w:bottom="1008" w:left="1008" w:header="432" w:footer="432" w:gutter="0"/>
          <w:pgNumType w:fmt="lowerRoman" w:start="1"/>
          <w:cols w:space="720"/>
          <w:titlePg/>
          <w:docGrid w:linePitch="299"/>
        </w:sectPr>
      </w:pPr>
      <w:r w:rsidRPr="0003568C">
        <w:rPr>
          <w:szCs w:val="24"/>
        </w:rPr>
        <w:fldChar w:fldCharType="end"/>
      </w:r>
    </w:p>
    <w:p w14:paraId="6FBB9421" w14:textId="77777777" w:rsidR="00C31D49" w:rsidRDefault="00C31D49" w:rsidP="007B620C">
      <w:pPr>
        <w:pStyle w:val="Heading0"/>
        <w:spacing w:after="240"/>
      </w:pPr>
      <w:bookmarkStart w:id="1" w:name="_Toc466925469"/>
      <w:r>
        <w:rPr>
          <w:caps w:val="0"/>
        </w:rPr>
        <w:lastRenderedPageBreak/>
        <w:t>B.</w:t>
      </w:r>
      <w:r w:rsidR="00361117">
        <w:rPr>
          <w:caps w:val="0"/>
        </w:rPr>
        <w:t xml:space="preserve"> </w:t>
      </w:r>
      <w:r>
        <w:rPr>
          <w:caps w:val="0"/>
        </w:rPr>
        <w:t>COLLECTIONS OF INFORMATION EMPLOYING STATISTICAL METHODS</w:t>
      </w:r>
      <w:bookmarkEnd w:id="1"/>
    </w:p>
    <w:p w14:paraId="06121E30" w14:textId="183B18E6" w:rsidR="0049142F" w:rsidRPr="003C3F11" w:rsidRDefault="0049142F" w:rsidP="00657DE3">
      <w:pPr>
        <w:spacing w:before="120" w:after="120" w:line="300" w:lineRule="atLeast"/>
        <w:jc w:val="left"/>
        <w:rPr>
          <w:rFonts w:ascii="Garamond" w:hAnsi="Garamond"/>
          <w:sz w:val="24"/>
          <w:szCs w:val="24"/>
        </w:rPr>
      </w:pPr>
      <w:r w:rsidRPr="003C3F11">
        <w:rPr>
          <w:rFonts w:ascii="Garamond" w:hAnsi="Garamond"/>
          <w:sz w:val="24"/>
          <w:szCs w:val="24"/>
        </w:rPr>
        <w:t xml:space="preserve">Part B of this submission presents information on the collection of information employing statistical methods for </w:t>
      </w:r>
      <w:r w:rsidR="00C43CF8">
        <w:rPr>
          <w:rFonts w:ascii="Garamond" w:hAnsi="Garamond"/>
          <w:sz w:val="24"/>
          <w:szCs w:val="24"/>
        </w:rPr>
        <w:t xml:space="preserve">recruiting for and conducting </w:t>
      </w:r>
      <w:r w:rsidRPr="003C3F11">
        <w:rPr>
          <w:rFonts w:ascii="Garamond" w:hAnsi="Garamond"/>
          <w:sz w:val="24"/>
          <w:szCs w:val="24"/>
        </w:rPr>
        <w:t xml:space="preserve">the International Early Learning Study (IELS) field test </w:t>
      </w:r>
      <w:r w:rsidR="00C43CF8">
        <w:rPr>
          <w:rFonts w:ascii="Garamond" w:hAnsi="Garamond"/>
          <w:sz w:val="24"/>
          <w:szCs w:val="24"/>
        </w:rPr>
        <w:t>in 2017</w:t>
      </w:r>
      <w:r w:rsidRPr="003C3F11">
        <w:rPr>
          <w:rFonts w:ascii="Garamond" w:hAnsi="Garamond"/>
          <w:sz w:val="24"/>
          <w:szCs w:val="24"/>
        </w:rPr>
        <w:t xml:space="preserve">. </w:t>
      </w:r>
      <w:r w:rsidR="00715F14" w:rsidRPr="00715F14">
        <w:rPr>
          <w:rFonts w:ascii="Garamond" w:hAnsi="Garamond"/>
          <w:sz w:val="24"/>
          <w:szCs w:val="24"/>
        </w:rPr>
        <w:t>A request to administer the field test will begin clearance in March 2017, including the overarching plan for the 2018 main study sample</w:t>
      </w:r>
      <w:r w:rsidR="001D1F6A" w:rsidRPr="001D1F6A">
        <w:rPr>
          <w:rFonts w:ascii="Garamond" w:hAnsi="Garamond"/>
          <w:sz w:val="24"/>
          <w:szCs w:val="24"/>
        </w:rPr>
        <w:t>.</w:t>
      </w:r>
      <w:r w:rsidR="001D1F6A">
        <w:rPr>
          <w:rFonts w:ascii="Garamond" w:hAnsi="Garamond"/>
          <w:sz w:val="24"/>
          <w:szCs w:val="24"/>
        </w:rPr>
        <w:t xml:space="preserve"> </w:t>
      </w:r>
      <w:r w:rsidRPr="003C3F11">
        <w:rPr>
          <w:rFonts w:ascii="Garamond" w:hAnsi="Garamond"/>
          <w:sz w:val="24"/>
          <w:szCs w:val="24"/>
        </w:rPr>
        <w:t xml:space="preserve">Please note that the sampling methodology provided in this document may be subject to change upon award of the IELS 2018 </w:t>
      </w:r>
      <w:r w:rsidR="00972E37">
        <w:rPr>
          <w:rFonts w:ascii="Garamond" w:hAnsi="Garamond"/>
          <w:sz w:val="24"/>
          <w:szCs w:val="24"/>
        </w:rPr>
        <w:t xml:space="preserve">national </w:t>
      </w:r>
      <w:r w:rsidRPr="003C3F11">
        <w:rPr>
          <w:rFonts w:ascii="Garamond" w:hAnsi="Garamond"/>
          <w:sz w:val="24"/>
          <w:szCs w:val="24"/>
        </w:rPr>
        <w:t>data collection contract. Any revisions will be submitted to OMB for approval as a change request as soon as they become available.</w:t>
      </w:r>
    </w:p>
    <w:p w14:paraId="213246B5" w14:textId="77777777" w:rsidR="0098546F" w:rsidRDefault="00C31D49" w:rsidP="00A1765A">
      <w:pPr>
        <w:pStyle w:val="Heading1"/>
        <w:tabs>
          <w:tab w:val="clear" w:pos="1152"/>
          <w:tab w:val="left" w:pos="720"/>
        </w:tabs>
        <w:spacing w:before="240" w:after="0" w:line="240" w:lineRule="auto"/>
        <w:ind w:left="720" w:hanging="720"/>
      </w:pPr>
      <w:bookmarkStart w:id="2" w:name="_Toc466925470"/>
      <w:r>
        <w:t>B.1</w:t>
      </w:r>
      <w:r>
        <w:tab/>
        <w:t>Respondent Universe</w:t>
      </w:r>
      <w:bookmarkEnd w:id="2"/>
    </w:p>
    <w:p w14:paraId="4B39D844" w14:textId="24EAAD12" w:rsidR="0098546F" w:rsidRDefault="00750282" w:rsidP="00FB052E">
      <w:pPr>
        <w:pStyle w:val="BodyText1"/>
      </w:pPr>
      <w:r>
        <w:t>The IELS</w:t>
      </w:r>
      <w:r w:rsidR="0098546F">
        <w:t xml:space="preserve"> </w:t>
      </w:r>
      <w:r w:rsidR="00C31D49">
        <w:t xml:space="preserve">assesses </w:t>
      </w:r>
      <w:r w:rsidR="00FD31E1">
        <w:t xml:space="preserve">children </w:t>
      </w:r>
      <w:r>
        <w:t>just prior to entering primary school.</w:t>
      </w:r>
      <w:r w:rsidR="00361117">
        <w:t xml:space="preserve"> </w:t>
      </w:r>
      <w:r w:rsidR="00C31D49">
        <w:t xml:space="preserve">For international comparability, this is defined as students who are </w:t>
      </w:r>
      <w:r w:rsidR="00972E37">
        <w:t>five</w:t>
      </w:r>
      <w:r>
        <w:t xml:space="preserve"> to </w:t>
      </w:r>
      <w:r w:rsidR="00972E37">
        <w:t>five-and-a-half</w:t>
      </w:r>
      <w:r>
        <w:t xml:space="preserve"> </w:t>
      </w:r>
      <w:r w:rsidR="00C31D49">
        <w:t>years old</w:t>
      </w:r>
      <w:r w:rsidR="00C35462">
        <w:t xml:space="preserve"> enrolled in school</w:t>
      </w:r>
      <w:r w:rsidR="00C31D49">
        <w:t>.</w:t>
      </w:r>
      <w:r w:rsidR="0098546F">
        <w:t xml:space="preserve"> </w:t>
      </w:r>
      <w:r w:rsidR="00F84917" w:rsidRPr="00F84917">
        <w:t xml:space="preserve">For the United States, the expectation is that children enrolled in </w:t>
      </w:r>
      <w:r w:rsidR="009353F1">
        <w:t>k</w:t>
      </w:r>
      <w:r w:rsidR="00F84917" w:rsidRPr="00F84917">
        <w:t>indergarten</w:t>
      </w:r>
      <w:r w:rsidR="00C35462">
        <w:t>, in public and private schools</w:t>
      </w:r>
      <w:r w:rsidR="005342AB">
        <w:t xml:space="preserve">, </w:t>
      </w:r>
      <w:r w:rsidR="00F84917" w:rsidRPr="00F84917">
        <w:t xml:space="preserve">will be assessed near the beginning of the </w:t>
      </w:r>
      <w:r w:rsidR="009353F1">
        <w:t>k</w:t>
      </w:r>
      <w:r w:rsidR="00F84917" w:rsidRPr="00F84917">
        <w:t xml:space="preserve">indergarten school year. </w:t>
      </w:r>
      <w:r w:rsidR="00715F14">
        <w:t>T</w:t>
      </w:r>
      <w:r w:rsidR="00715F14" w:rsidRPr="00F84917">
        <w:t xml:space="preserve">his is an important transition point for </w:t>
      </w:r>
      <w:r w:rsidR="00715F14">
        <w:t xml:space="preserve">U.S. </w:t>
      </w:r>
      <w:r w:rsidR="00715F14" w:rsidRPr="00F84917">
        <w:t>children</w:t>
      </w:r>
      <w:r w:rsidR="00715F14">
        <w:t xml:space="preserve">, and it is also </w:t>
      </w:r>
      <w:r w:rsidR="00F84917" w:rsidRPr="00F84917">
        <w:t xml:space="preserve">the point at which it is feasible to reach at least 95 percent of </w:t>
      </w:r>
      <w:r w:rsidR="00EE1B5B">
        <w:t xml:space="preserve">U.S. </w:t>
      </w:r>
      <w:r w:rsidR="00F84917" w:rsidRPr="00F84917">
        <w:t>children through a school-based sampling a</w:t>
      </w:r>
      <w:r w:rsidR="00715F14">
        <w:t xml:space="preserve">pproach. </w:t>
      </w:r>
      <w:r w:rsidR="00C31D49">
        <w:t xml:space="preserve">The universe for the selection of schools </w:t>
      </w:r>
      <w:r w:rsidR="00715F14">
        <w:t xml:space="preserve">for IELS </w:t>
      </w:r>
      <w:r w:rsidR="00C31D49">
        <w:t xml:space="preserve">is all types of schools in all states of the </w:t>
      </w:r>
      <w:r w:rsidR="00390462">
        <w:t xml:space="preserve">50 </w:t>
      </w:r>
      <w:r w:rsidR="00C31D49">
        <w:t>United States and the District of Columbia.</w:t>
      </w:r>
      <w:r w:rsidR="00361117">
        <w:t xml:space="preserve"> </w:t>
      </w:r>
      <w:r w:rsidR="00C31D49">
        <w:t xml:space="preserve">Within sampled schools, students will be selected for participation by drawing a random sample among </w:t>
      </w:r>
      <w:r w:rsidR="00D847B8">
        <w:t>kindergarten children that are the target age</w:t>
      </w:r>
      <w:r w:rsidR="00C31D49">
        <w:t>.</w:t>
      </w:r>
    </w:p>
    <w:p w14:paraId="6FBB9423" w14:textId="20CF4940" w:rsidR="00C31D49" w:rsidRPr="00241F13" w:rsidRDefault="00BB2556" w:rsidP="00FB052E">
      <w:pPr>
        <w:pStyle w:val="BodyText1"/>
        <w:rPr>
          <w:b/>
        </w:rPr>
      </w:pPr>
      <w:r w:rsidRPr="007974B2">
        <w:rPr>
          <w:b/>
        </w:rPr>
        <w:t>Schools</w:t>
      </w:r>
    </w:p>
    <w:p w14:paraId="4DB61F73" w14:textId="6D352385" w:rsidR="0098546F" w:rsidRDefault="0007356E" w:rsidP="0007356E">
      <w:pPr>
        <w:pStyle w:val="BodyText1"/>
      </w:pPr>
      <w:r w:rsidRPr="000103BF">
        <w:t>International standard</w:t>
      </w:r>
      <w:r>
        <w:t>s</w:t>
      </w:r>
      <w:r w:rsidRPr="000103BF">
        <w:t xml:space="preserve"> do not require a </w:t>
      </w:r>
      <w:r w:rsidRPr="000103BF">
        <w:rPr>
          <w:rFonts w:eastAsia="Arial Unicode MS"/>
          <w:noProof/>
        </w:rPr>
        <w:t xml:space="preserve">formal probability sample of schools for the </w:t>
      </w:r>
      <w:r>
        <w:rPr>
          <w:rFonts w:eastAsia="Arial Unicode MS"/>
          <w:noProof/>
        </w:rPr>
        <w:t>IELS</w:t>
      </w:r>
      <w:r w:rsidRPr="000103BF">
        <w:rPr>
          <w:rFonts w:eastAsia="Arial Unicode MS"/>
          <w:noProof/>
        </w:rPr>
        <w:t xml:space="preserve"> </w:t>
      </w:r>
      <w:r>
        <w:rPr>
          <w:rFonts w:eastAsia="Arial Unicode MS"/>
          <w:noProof/>
        </w:rPr>
        <w:t>field test</w:t>
      </w:r>
      <w:r w:rsidRPr="000103BF">
        <w:rPr>
          <w:rFonts w:eastAsia="Arial Unicode MS"/>
          <w:noProof/>
        </w:rPr>
        <w:t xml:space="preserve">. It is sufficient that the samples of schools be representative of a broad range of schools from across the </w:t>
      </w:r>
      <w:r w:rsidR="005510DC">
        <w:rPr>
          <w:rFonts w:eastAsia="Arial Unicode MS"/>
          <w:noProof/>
        </w:rPr>
        <w:t>U.S</w:t>
      </w:r>
      <w:r>
        <w:rPr>
          <w:rFonts w:eastAsia="Arial Unicode MS"/>
          <w:noProof/>
        </w:rPr>
        <w:t xml:space="preserve">. </w:t>
      </w:r>
      <w:r w:rsidR="00AC28BE">
        <w:rPr>
          <w:rFonts w:cs="Garamond"/>
        </w:rPr>
        <w:t xml:space="preserve">Schools must be officially registered institutions that provide services for children of the target age for at least 2 hours per day and 100 days a year. </w:t>
      </w:r>
      <w:r>
        <w:t xml:space="preserve">The </w:t>
      </w:r>
      <w:r w:rsidR="005510DC">
        <w:t>U.S.</w:t>
      </w:r>
      <w:r>
        <w:t xml:space="preserve"> </w:t>
      </w:r>
      <w:r w:rsidR="007974B2">
        <w:t>expects</w:t>
      </w:r>
      <w:r>
        <w:t xml:space="preserve"> that </w:t>
      </w:r>
      <w:r w:rsidR="00A71A4E">
        <w:t>3</w:t>
      </w:r>
      <w:r w:rsidR="008A4A02">
        <w:t>0</w:t>
      </w:r>
      <w:r>
        <w:t xml:space="preserve"> schools will participate</w:t>
      </w:r>
      <w:r w:rsidR="00A951A5">
        <w:t xml:space="preserve"> </w:t>
      </w:r>
      <w:r w:rsidR="007974B2">
        <w:t>in the field test</w:t>
      </w:r>
      <w:r w:rsidR="00A951A5">
        <w:t>.</w:t>
      </w:r>
    </w:p>
    <w:p w14:paraId="2B3D325D" w14:textId="7C6ED172" w:rsidR="00B82F45" w:rsidRDefault="00B82F45" w:rsidP="00B82F45">
      <w:pPr>
        <w:pStyle w:val="BodyText1"/>
      </w:pPr>
      <w:r>
        <w:t>For the IELS field test, s</w:t>
      </w:r>
      <w:r w:rsidRPr="003C3F11">
        <w:t>chools will be selected for recruitment from the most recent available universe files</w:t>
      </w:r>
      <w:r w:rsidR="00715F14">
        <w:t>,</w:t>
      </w:r>
      <w:r w:rsidRPr="003C3F11">
        <w:t xml:space="preserve"> </w:t>
      </w:r>
      <w:proofErr w:type="gramStart"/>
      <w:r w:rsidRPr="003C3F11">
        <w:t>the 2012-13 Common Core of Data (CCD)</w:t>
      </w:r>
      <w:r w:rsidR="00715F14">
        <w:t>,</w:t>
      </w:r>
      <w:r w:rsidRPr="003C3F11">
        <w:t xml:space="preserve"> to develop the public school list</w:t>
      </w:r>
      <w:r w:rsidR="00715F14">
        <w:t>,</w:t>
      </w:r>
      <w:proofErr w:type="gramEnd"/>
      <w:r w:rsidRPr="003C3F11">
        <w:t xml:space="preserve"> and from the 2012-13 Private School Universe Survey (PSS) to develop the private school list. The less restrictive sampling requirements of the IELS field test mean that schools that require extensive research applications may not be included.</w:t>
      </w:r>
    </w:p>
    <w:p w14:paraId="04FAA39E" w14:textId="3F03CC3E" w:rsidR="0098546F" w:rsidRDefault="0007356E" w:rsidP="0007356E">
      <w:pPr>
        <w:pStyle w:val="BodyText1"/>
        <w:rPr>
          <w:rFonts w:cs="Garamond"/>
        </w:rPr>
      </w:pPr>
      <w:r w:rsidRPr="003E4832">
        <w:t xml:space="preserve">To obtain a school sample that is broadly representative of schools across the </w:t>
      </w:r>
      <w:r w:rsidR="005510DC">
        <w:t>U.S.</w:t>
      </w:r>
      <w:r w:rsidRPr="003E4832">
        <w:t xml:space="preserve">, we </w:t>
      </w:r>
      <w:r w:rsidRPr="003E4832">
        <w:rPr>
          <w:rFonts w:eastAsia="Arial Unicode MS"/>
          <w:noProof/>
        </w:rPr>
        <w:t xml:space="preserve">will target a convenience sample of schools </w:t>
      </w:r>
      <w:r w:rsidR="00B82F45">
        <w:rPr>
          <w:rFonts w:cs="Garamond"/>
        </w:rPr>
        <w:t>that offer kindergarten</w:t>
      </w:r>
      <w:r>
        <w:rPr>
          <w:rFonts w:cs="Garamond"/>
        </w:rPr>
        <w:t>. We will use the sample stratification characteristics used in other studies of this type (e.g., PISA) including census region, locality (city/urban fringe/town/rural MSA), school type (public/private), grade span, and minority enrollment.</w:t>
      </w:r>
    </w:p>
    <w:p w14:paraId="4EAF2186" w14:textId="5EE15159" w:rsidR="00BB2556" w:rsidRPr="00241F13" w:rsidRDefault="00BB2556" w:rsidP="0007356E">
      <w:pPr>
        <w:pStyle w:val="BodyText1"/>
        <w:rPr>
          <w:b/>
        </w:rPr>
      </w:pPr>
      <w:r w:rsidRPr="00241F13">
        <w:rPr>
          <w:b/>
        </w:rPr>
        <w:t>Students</w:t>
      </w:r>
    </w:p>
    <w:p w14:paraId="1BB3AD5B" w14:textId="7781243A" w:rsidR="0098546F" w:rsidRDefault="00C451B2" w:rsidP="00FB052E">
      <w:pPr>
        <w:pStyle w:val="BodyText1"/>
      </w:pPr>
      <w:r>
        <w:t xml:space="preserve">The </w:t>
      </w:r>
      <w:r w:rsidR="00AC28BE">
        <w:t xml:space="preserve">OECD IELS </w:t>
      </w:r>
      <w:r>
        <w:t xml:space="preserve">field test </w:t>
      </w:r>
      <w:r w:rsidR="00AC28BE">
        <w:t>requirements call for</w:t>
      </w:r>
      <w:r>
        <w:t xml:space="preserve"> a minimum student sample of </w:t>
      </w:r>
      <w:r w:rsidR="00616F50">
        <w:t xml:space="preserve">450 </w:t>
      </w:r>
      <w:r>
        <w:t>students</w:t>
      </w:r>
      <w:r w:rsidR="003F3080">
        <w:t>, and we estimate that approximately 476 will participate</w:t>
      </w:r>
      <w:r>
        <w:t xml:space="preserve">. </w:t>
      </w:r>
      <w:r w:rsidR="00AC28BE">
        <w:t xml:space="preserve">In each school in the field test, 19 students in the target population will be randomly sampled from a list of all target-age students provided by the school in the field test, with the expectation that </w:t>
      </w:r>
      <w:r w:rsidR="003F3080">
        <w:t xml:space="preserve">about </w:t>
      </w:r>
      <w:r w:rsidR="00AC28BE">
        <w:t>1</w:t>
      </w:r>
      <w:r w:rsidR="003F3080">
        <w:t>6</w:t>
      </w:r>
      <w:r w:rsidR="00AC28BE">
        <w:t xml:space="preserve"> will participate.</w:t>
      </w:r>
      <w:r w:rsidR="00715F14">
        <w:t xml:space="preserve"> </w:t>
      </w:r>
      <w:r w:rsidR="00BB2556">
        <w:t>Depending on each school’s policy, either active (explicit) or passive (implicit) parental consent materials will be distributed to the sampled students</w:t>
      </w:r>
      <w:r w:rsidR="003B01E8">
        <w:t xml:space="preserve"> within each school.</w:t>
      </w:r>
    </w:p>
    <w:p w14:paraId="7C0CAC71" w14:textId="70C39EE5" w:rsidR="00122AF4" w:rsidRDefault="00C31D49" w:rsidP="003A04A1">
      <w:pPr>
        <w:pStyle w:val="Heading1"/>
        <w:tabs>
          <w:tab w:val="clear" w:pos="1152"/>
          <w:tab w:val="left" w:pos="720"/>
        </w:tabs>
        <w:spacing w:before="240" w:after="0" w:line="240" w:lineRule="auto"/>
      </w:pPr>
      <w:bookmarkStart w:id="3" w:name="_Toc466925471"/>
      <w:r>
        <w:t>B.2</w:t>
      </w:r>
      <w:r>
        <w:tab/>
      </w:r>
      <w:r w:rsidR="00A35E9A">
        <w:t>Procedures for the Collection of Information</w:t>
      </w:r>
      <w:bookmarkEnd w:id="3"/>
    </w:p>
    <w:p w14:paraId="58D78EB2" w14:textId="552F4857" w:rsidR="0098546F" w:rsidRDefault="00BA3C9E" w:rsidP="007B620C">
      <w:pPr>
        <w:widowControl w:val="0"/>
        <w:spacing w:before="120" w:after="120" w:line="300" w:lineRule="atLeast"/>
        <w:jc w:val="left"/>
        <w:rPr>
          <w:rFonts w:ascii="Garamond" w:hAnsi="Garamond"/>
          <w:b/>
          <w:sz w:val="24"/>
          <w:szCs w:val="24"/>
        </w:rPr>
      </w:pPr>
      <w:r w:rsidRPr="00BC6BC0">
        <w:rPr>
          <w:rFonts w:ascii="Garamond" w:hAnsi="Garamond"/>
          <w:sz w:val="24"/>
          <w:szCs w:val="24"/>
        </w:rPr>
        <w:t xml:space="preserve">This section presents information on the </w:t>
      </w:r>
      <w:r w:rsidR="001354DF" w:rsidRPr="00BC6BC0">
        <w:rPr>
          <w:rFonts w:ascii="Garamond" w:hAnsi="Garamond"/>
          <w:sz w:val="24"/>
          <w:szCs w:val="24"/>
        </w:rPr>
        <w:t xml:space="preserve">recruitment </w:t>
      </w:r>
      <w:r w:rsidR="001354DF">
        <w:rPr>
          <w:rFonts w:ascii="Garamond" w:hAnsi="Garamond"/>
          <w:sz w:val="24"/>
          <w:szCs w:val="24"/>
        </w:rPr>
        <w:t xml:space="preserve">procedures and </w:t>
      </w:r>
      <w:r>
        <w:rPr>
          <w:rFonts w:ascii="Garamond" w:hAnsi="Garamond"/>
          <w:sz w:val="24"/>
          <w:szCs w:val="24"/>
        </w:rPr>
        <w:t xml:space="preserve">basic information </w:t>
      </w:r>
      <w:r w:rsidRPr="00BC6BC0">
        <w:rPr>
          <w:rFonts w:ascii="Garamond" w:hAnsi="Garamond"/>
          <w:sz w:val="24"/>
          <w:szCs w:val="24"/>
        </w:rPr>
        <w:t>on the planned instrumentation</w:t>
      </w:r>
      <w:r>
        <w:rPr>
          <w:rFonts w:ascii="Garamond" w:hAnsi="Garamond"/>
          <w:b/>
          <w:sz w:val="24"/>
          <w:szCs w:val="24"/>
        </w:rPr>
        <w:t>.</w:t>
      </w:r>
    </w:p>
    <w:p w14:paraId="2F123FEA" w14:textId="77777777" w:rsidR="0098546F" w:rsidRDefault="00BA3C9E" w:rsidP="00BA3C9E">
      <w:pPr>
        <w:jc w:val="left"/>
        <w:rPr>
          <w:rFonts w:ascii="Garamond" w:hAnsi="Garamond"/>
          <w:b/>
          <w:sz w:val="24"/>
          <w:szCs w:val="24"/>
        </w:rPr>
      </w:pPr>
      <w:r w:rsidRPr="00122AF4">
        <w:rPr>
          <w:rFonts w:ascii="Garamond" w:hAnsi="Garamond"/>
          <w:b/>
          <w:sz w:val="24"/>
          <w:szCs w:val="24"/>
        </w:rPr>
        <w:t>School Recruitment</w:t>
      </w:r>
    </w:p>
    <w:p w14:paraId="0C3C4984" w14:textId="294DD73D" w:rsidR="00BA3C9E" w:rsidRDefault="00BA3C9E" w:rsidP="00715F14">
      <w:pPr>
        <w:widowControl w:val="0"/>
        <w:spacing w:before="120" w:after="120" w:line="300" w:lineRule="atLeast"/>
        <w:jc w:val="left"/>
        <w:rPr>
          <w:rFonts w:ascii="Garamond" w:hAnsi="Garamond"/>
          <w:sz w:val="24"/>
          <w:szCs w:val="24"/>
        </w:rPr>
      </w:pPr>
      <w:r w:rsidRPr="00122AF4">
        <w:rPr>
          <w:rFonts w:ascii="Garamond" w:hAnsi="Garamond"/>
          <w:sz w:val="24"/>
          <w:szCs w:val="24"/>
        </w:rPr>
        <w:t xml:space="preserve">Gaining schools’ </w:t>
      </w:r>
      <w:r w:rsidR="001354DF">
        <w:rPr>
          <w:rFonts w:ascii="Garamond" w:hAnsi="Garamond"/>
          <w:sz w:val="24"/>
          <w:szCs w:val="24"/>
        </w:rPr>
        <w:t xml:space="preserve">and students’ </w:t>
      </w:r>
      <w:r w:rsidRPr="00122AF4">
        <w:rPr>
          <w:rFonts w:ascii="Garamond" w:hAnsi="Garamond"/>
          <w:sz w:val="24"/>
          <w:szCs w:val="24"/>
        </w:rPr>
        <w:t>cooperation in voluntary research is increasingly challenging</w:t>
      </w:r>
      <w:r w:rsidR="001354DF">
        <w:rPr>
          <w:rFonts w:ascii="Garamond" w:hAnsi="Garamond"/>
          <w:sz w:val="24"/>
          <w:szCs w:val="24"/>
        </w:rPr>
        <w:t xml:space="preserve"> and employing </w:t>
      </w:r>
      <w:r w:rsidRPr="00122AF4">
        <w:rPr>
          <w:rFonts w:ascii="Garamond" w:hAnsi="Garamond"/>
          <w:sz w:val="24"/>
          <w:szCs w:val="24"/>
        </w:rPr>
        <w:t xml:space="preserve">effective strategies for gaining the cooperation of schools are </w:t>
      </w:r>
      <w:r w:rsidR="001354DF">
        <w:rPr>
          <w:rFonts w:ascii="Garamond" w:hAnsi="Garamond"/>
          <w:sz w:val="24"/>
          <w:szCs w:val="24"/>
        </w:rPr>
        <w:t xml:space="preserve">especially </w:t>
      </w:r>
      <w:r w:rsidRPr="00122AF4">
        <w:rPr>
          <w:rFonts w:ascii="Garamond" w:hAnsi="Garamond"/>
          <w:sz w:val="24"/>
          <w:szCs w:val="24"/>
        </w:rPr>
        <w:t xml:space="preserve">of paramount importance. Attempts are </w:t>
      </w:r>
      <w:r w:rsidRPr="00122AF4">
        <w:rPr>
          <w:rFonts w:ascii="Garamond" w:hAnsi="Garamond"/>
          <w:sz w:val="24"/>
          <w:szCs w:val="24"/>
        </w:rPr>
        <w:lastRenderedPageBreak/>
        <w:t>being made to solicit a letter of endorsement from the respective state education agencies to include in recruitment materials sent to districts and schools. Schools will then be recruited both directly and at the district level.</w:t>
      </w:r>
    </w:p>
    <w:p w14:paraId="0464AF52" w14:textId="77777777" w:rsidR="0098546F" w:rsidRDefault="00BA3C9E" w:rsidP="002D0F9D">
      <w:pPr>
        <w:spacing w:before="120" w:after="120" w:line="300" w:lineRule="atLeast"/>
        <w:jc w:val="left"/>
        <w:rPr>
          <w:rFonts w:ascii="Garamond" w:hAnsi="Garamond"/>
          <w:sz w:val="24"/>
          <w:szCs w:val="24"/>
        </w:rPr>
      </w:pPr>
      <w:proofErr w:type="gramStart"/>
      <w:r w:rsidRPr="00122AF4">
        <w:rPr>
          <w:rFonts w:ascii="Garamond" w:hAnsi="Garamond"/>
          <w:b/>
          <w:sz w:val="24"/>
          <w:szCs w:val="24"/>
        </w:rPr>
        <w:t>State Endorsement</w:t>
      </w:r>
      <w:r w:rsidRPr="00122AF4">
        <w:rPr>
          <w:rFonts w:ascii="Garamond" w:hAnsi="Garamond"/>
          <w:sz w:val="24"/>
          <w:szCs w:val="24"/>
        </w:rPr>
        <w:t>.</w:t>
      </w:r>
      <w:proofErr w:type="gramEnd"/>
      <w:r w:rsidRPr="00122AF4">
        <w:rPr>
          <w:rFonts w:ascii="Garamond" w:hAnsi="Garamond"/>
          <w:sz w:val="24"/>
          <w:szCs w:val="24"/>
        </w:rPr>
        <w:t xml:space="preserve"> To encourage district and school participation in the study, their respective state education agencies </w:t>
      </w:r>
      <w:r w:rsidR="00C75353">
        <w:rPr>
          <w:rFonts w:ascii="Garamond" w:hAnsi="Garamond"/>
          <w:sz w:val="24"/>
          <w:szCs w:val="24"/>
        </w:rPr>
        <w:t>will be</w:t>
      </w:r>
      <w:r w:rsidRPr="00122AF4">
        <w:rPr>
          <w:rFonts w:ascii="Garamond" w:hAnsi="Garamond"/>
          <w:sz w:val="24"/>
          <w:szCs w:val="24"/>
        </w:rPr>
        <w:t xml:space="preserve"> contacted to inform them about the study and to request a letter of endorsement (</w:t>
      </w:r>
      <w:r w:rsidRPr="002D0F9D">
        <w:rPr>
          <w:rFonts w:ascii="Garamond" w:hAnsi="Garamond"/>
          <w:sz w:val="24"/>
          <w:szCs w:val="24"/>
        </w:rPr>
        <w:t xml:space="preserve">appendix </w:t>
      </w:r>
      <w:r w:rsidR="0000708F">
        <w:rPr>
          <w:rFonts w:ascii="Garamond" w:hAnsi="Garamond"/>
          <w:sz w:val="24"/>
          <w:szCs w:val="24"/>
        </w:rPr>
        <w:t>A</w:t>
      </w:r>
      <w:r w:rsidRPr="00122AF4">
        <w:rPr>
          <w:rFonts w:ascii="Garamond" w:hAnsi="Garamond"/>
          <w:sz w:val="24"/>
          <w:szCs w:val="24"/>
        </w:rPr>
        <w:t xml:space="preserve">). Within 3 days of sending the letter to the state, senior </w:t>
      </w:r>
      <w:r w:rsidR="00227162">
        <w:rPr>
          <w:rFonts w:ascii="Garamond" w:hAnsi="Garamond"/>
          <w:sz w:val="24"/>
          <w:szCs w:val="24"/>
        </w:rPr>
        <w:t xml:space="preserve">IELS </w:t>
      </w:r>
      <w:r w:rsidRPr="00122AF4">
        <w:rPr>
          <w:rFonts w:ascii="Garamond" w:hAnsi="Garamond"/>
          <w:sz w:val="24"/>
          <w:szCs w:val="24"/>
        </w:rPr>
        <w:t xml:space="preserve">recruitment staff </w:t>
      </w:r>
      <w:r w:rsidR="00227162">
        <w:rPr>
          <w:rFonts w:ascii="Garamond" w:hAnsi="Garamond"/>
          <w:sz w:val="24"/>
          <w:szCs w:val="24"/>
        </w:rPr>
        <w:t xml:space="preserve">will </w:t>
      </w:r>
      <w:r w:rsidRPr="00122AF4">
        <w:rPr>
          <w:rFonts w:ascii="Garamond" w:hAnsi="Garamond"/>
          <w:sz w:val="24"/>
          <w:szCs w:val="24"/>
        </w:rPr>
        <w:t>contact the state</w:t>
      </w:r>
      <w:r>
        <w:rPr>
          <w:rFonts w:ascii="Garamond" w:hAnsi="Garamond"/>
          <w:sz w:val="24"/>
          <w:szCs w:val="24"/>
        </w:rPr>
        <w:t xml:space="preserve"> to </w:t>
      </w:r>
      <w:r w:rsidRPr="00122AF4">
        <w:rPr>
          <w:rFonts w:ascii="Garamond" w:hAnsi="Garamond"/>
          <w:sz w:val="24"/>
          <w:szCs w:val="24"/>
        </w:rPr>
        <w:t>secure support for the study. Endorsement letters received by the state will be included in all mailings to districts and schools within the state.</w:t>
      </w:r>
      <w:r w:rsidR="000E3BA1">
        <w:rPr>
          <w:rFonts w:ascii="Garamond" w:hAnsi="Garamond"/>
          <w:sz w:val="24"/>
          <w:szCs w:val="24"/>
        </w:rPr>
        <w:t xml:space="preserve"> Where possible, NCES will work with NAEP State Coordinators to coordinate recruitment within states. This has been successful in other assessments.</w:t>
      </w:r>
    </w:p>
    <w:p w14:paraId="1E5B181C" w14:textId="25732B78" w:rsidR="00BA3C9E" w:rsidRDefault="00BA3C9E" w:rsidP="002D0F9D">
      <w:pPr>
        <w:spacing w:before="120" w:after="120" w:line="300" w:lineRule="atLeast"/>
        <w:jc w:val="left"/>
        <w:rPr>
          <w:rFonts w:ascii="Garamond" w:hAnsi="Garamond"/>
          <w:sz w:val="24"/>
          <w:szCs w:val="24"/>
        </w:rPr>
      </w:pPr>
      <w:proofErr w:type="gramStart"/>
      <w:r w:rsidRPr="00AC6BE2">
        <w:rPr>
          <w:rFonts w:ascii="Garamond" w:hAnsi="Garamond"/>
          <w:b/>
          <w:sz w:val="24"/>
          <w:szCs w:val="24"/>
        </w:rPr>
        <w:t>Special Handling Districts</w:t>
      </w:r>
      <w:r>
        <w:rPr>
          <w:rFonts w:ascii="Garamond" w:hAnsi="Garamond"/>
          <w:sz w:val="24"/>
          <w:szCs w:val="24"/>
        </w:rPr>
        <w:t>.</w:t>
      </w:r>
      <w:proofErr w:type="gramEnd"/>
      <w:r>
        <w:rPr>
          <w:rFonts w:ascii="Garamond" w:hAnsi="Garamond"/>
          <w:sz w:val="24"/>
          <w:szCs w:val="24"/>
        </w:rPr>
        <w:t xml:space="preserve"> </w:t>
      </w:r>
      <w:r w:rsidRPr="00AC6BE2">
        <w:rPr>
          <w:rFonts w:ascii="Garamond" w:hAnsi="Garamond"/>
          <w:sz w:val="24"/>
          <w:szCs w:val="24"/>
        </w:rPr>
        <w:t xml:space="preserve">Contacting special </w:t>
      </w:r>
      <w:r w:rsidR="001354DF">
        <w:rPr>
          <w:rFonts w:ascii="Garamond" w:hAnsi="Garamond"/>
          <w:sz w:val="24"/>
          <w:szCs w:val="24"/>
        </w:rPr>
        <w:t xml:space="preserve">handling </w:t>
      </w:r>
      <w:r w:rsidRPr="00AC6BE2">
        <w:rPr>
          <w:rFonts w:ascii="Garamond" w:hAnsi="Garamond"/>
          <w:sz w:val="24"/>
          <w:szCs w:val="24"/>
        </w:rPr>
        <w:t xml:space="preserve">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w:t>
      </w:r>
      <w:r w:rsidR="001354DF">
        <w:rPr>
          <w:rFonts w:ascii="Garamond" w:hAnsi="Garamond"/>
          <w:sz w:val="24"/>
          <w:szCs w:val="24"/>
        </w:rPr>
        <w:t xml:space="preserve">will </w:t>
      </w:r>
      <w:r w:rsidRPr="00AC6BE2">
        <w:rPr>
          <w:rFonts w:ascii="Garamond" w:hAnsi="Garamond"/>
          <w:sz w:val="24"/>
          <w:szCs w:val="24"/>
        </w:rPr>
        <w:t xml:space="preserve">also </w:t>
      </w:r>
      <w:r w:rsidR="001354DF">
        <w:rPr>
          <w:rFonts w:ascii="Garamond" w:hAnsi="Garamond"/>
          <w:sz w:val="24"/>
          <w:szCs w:val="24"/>
        </w:rPr>
        <w:t xml:space="preserve">be </w:t>
      </w:r>
      <w:r w:rsidRPr="00AC6BE2">
        <w:rPr>
          <w:rFonts w:ascii="Garamond" w:hAnsi="Garamond"/>
          <w:sz w:val="24"/>
          <w:szCs w:val="24"/>
        </w:rPr>
        <w:t>made about the amount of time the districts spend reviewing similar research applications. To allow sufficient time for special districts’ review processes, this operation will begin upon receiving OMB’s approval, and continue until we receive final approval or denial of our request from each contacted district, up until October 31, 2017.</w:t>
      </w:r>
    </w:p>
    <w:p w14:paraId="73701959" w14:textId="7964D3AF" w:rsidR="00BA3C9E" w:rsidRPr="00122AF4" w:rsidRDefault="00BA3C9E" w:rsidP="002D0F9D">
      <w:pPr>
        <w:spacing w:before="120" w:after="120" w:line="300" w:lineRule="atLeast"/>
        <w:jc w:val="left"/>
        <w:rPr>
          <w:rFonts w:ascii="Garamond" w:hAnsi="Garamond"/>
          <w:sz w:val="24"/>
          <w:szCs w:val="24"/>
        </w:rPr>
      </w:pPr>
      <w:proofErr w:type="gramStart"/>
      <w:r w:rsidRPr="00122AF4">
        <w:rPr>
          <w:rFonts w:ascii="Garamond" w:hAnsi="Garamond"/>
          <w:b/>
          <w:sz w:val="24"/>
          <w:szCs w:val="24"/>
        </w:rPr>
        <w:t>School Recruitment</w:t>
      </w:r>
      <w:r w:rsidRPr="00122AF4">
        <w:rPr>
          <w:rFonts w:ascii="Garamond" w:hAnsi="Garamond"/>
          <w:sz w:val="24"/>
          <w:szCs w:val="24"/>
        </w:rPr>
        <w:t>.</w:t>
      </w:r>
      <w:proofErr w:type="gramEnd"/>
      <w:r w:rsidRPr="00122AF4">
        <w:rPr>
          <w:rFonts w:ascii="Garamond" w:hAnsi="Garamond"/>
          <w:sz w:val="24"/>
          <w:szCs w:val="24"/>
        </w:rPr>
        <w:t xml:space="preserve"> After state contacts have been completed, whether or not an endorsement letter is received, school districts will receive a mailing about the study. The district introductory information packet will include a cover letter</w:t>
      </w:r>
      <w:r w:rsidRPr="002D0F9D">
        <w:rPr>
          <w:rFonts w:ascii="Garamond" w:hAnsi="Garamond"/>
          <w:sz w:val="24"/>
          <w:szCs w:val="24"/>
        </w:rPr>
        <w:t xml:space="preserve">, brochure, and Frequently Asked Questions (FAQs) (appendix </w:t>
      </w:r>
      <w:r w:rsidR="002D0F9D">
        <w:rPr>
          <w:rFonts w:ascii="Garamond" w:hAnsi="Garamond"/>
          <w:sz w:val="24"/>
          <w:szCs w:val="24"/>
        </w:rPr>
        <w:t>A</w:t>
      </w:r>
      <w:r w:rsidRPr="002D0F9D">
        <w:rPr>
          <w:rFonts w:ascii="Garamond" w:hAnsi="Garamond"/>
          <w:sz w:val="24"/>
          <w:szCs w:val="24"/>
        </w:rPr>
        <w:t>).</w:t>
      </w:r>
      <w:r w:rsidRPr="00122AF4">
        <w:rPr>
          <w:rFonts w:ascii="Garamond" w:hAnsi="Garamond"/>
          <w:sz w:val="24"/>
          <w:szCs w:val="24"/>
        </w:rPr>
        <w:t xml:space="preserve"> Three days after mail delivery of the packet, a</w:t>
      </w:r>
      <w:r w:rsidR="00227162">
        <w:rPr>
          <w:rFonts w:ascii="Garamond" w:hAnsi="Garamond"/>
          <w:sz w:val="24"/>
          <w:szCs w:val="24"/>
        </w:rPr>
        <w:t>n IELS</w:t>
      </w:r>
      <w:r w:rsidRPr="00122AF4">
        <w:rPr>
          <w:rFonts w:ascii="Garamond" w:hAnsi="Garamond"/>
          <w:sz w:val="24"/>
          <w:szCs w:val="24"/>
        </w:rPr>
        <w:t xml:space="preserve"> recruiter will make a call to secure the district’s cooperation, answer any questions the superintendent or other district staff may have, review the list of schools sampled in the district, </w:t>
      </w:r>
      <w:r>
        <w:rPr>
          <w:rFonts w:ascii="Garamond" w:hAnsi="Garamond"/>
          <w:sz w:val="24"/>
          <w:szCs w:val="24"/>
        </w:rPr>
        <w:t xml:space="preserve">and </w:t>
      </w:r>
      <w:r w:rsidRPr="00122AF4">
        <w:rPr>
          <w:rFonts w:ascii="Garamond" w:hAnsi="Garamond"/>
          <w:sz w:val="24"/>
          <w:szCs w:val="24"/>
        </w:rPr>
        <w:t xml:space="preserve">confirm key information about the schools (e.g., </w:t>
      </w:r>
      <w:r w:rsidR="00A50766">
        <w:rPr>
          <w:rFonts w:ascii="Garamond" w:hAnsi="Garamond"/>
          <w:sz w:val="24"/>
          <w:szCs w:val="24"/>
        </w:rPr>
        <w:t>kindergarten present</w:t>
      </w:r>
      <w:r w:rsidRPr="00122AF4">
        <w:rPr>
          <w:rFonts w:ascii="Garamond" w:hAnsi="Garamond"/>
          <w:sz w:val="24"/>
          <w:szCs w:val="24"/>
        </w:rPr>
        <w:t>, size of enrollment</w:t>
      </w:r>
      <w:r w:rsidR="00A50766">
        <w:rPr>
          <w:rFonts w:ascii="Garamond" w:hAnsi="Garamond"/>
          <w:sz w:val="24"/>
          <w:szCs w:val="24"/>
        </w:rPr>
        <w:t>, etc.</w:t>
      </w:r>
      <w:r>
        <w:rPr>
          <w:rFonts w:ascii="Garamond" w:hAnsi="Garamond"/>
          <w:sz w:val="24"/>
          <w:szCs w:val="24"/>
        </w:rPr>
        <w:t>)</w:t>
      </w:r>
      <w:r w:rsidRPr="00122AF4">
        <w:rPr>
          <w:rFonts w:ascii="Garamond" w:hAnsi="Garamond"/>
          <w:sz w:val="24"/>
          <w:szCs w:val="24"/>
        </w:rPr>
        <w:t>. Information collected during this call will be used to confirm which schools in the district are eligible for participation in the study, and to obtain contact and other information helpful in school recruitment.</w:t>
      </w:r>
    </w:p>
    <w:p w14:paraId="694574A2" w14:textId="59C44BE5" w:rsidR="00BA3C9E" w:rsidRPr="00122AF4" w:rsidRDefault="00BA3C9E" w:rsidP="002D0F9D">
      <w:pPr>
        <w:spacing w:before="120" w:after="120" w:line="300" w:lineRule="atLeast"/>
        <w:jc w:val="left"/>
        <w:rPr>
          <w:rFonts w:ascii="Garamond" w:hAnsi="Garamond"/>
          <w:sz w:val="24"/>
          <w:szCs w:val="24"/>
        </w:rPr>
      </w:pPr>
      <w:r w:rsidRPr="00122AF4">
        <w:rPr>
          <w:rFonts w:ascii="Garamond" w:hAnsi="Garamond"/>
          <w:sz w:val="24"/>
          <w:szCs w:val="24"/>
        </w:rPr>
        <w:t>The study staff will be prepared to respond to requirements such as research applications or meetings to provide more information about the study. If a district chooses not to participate, the recruiter will document all concerns listed by the district so that a strategy can be formulated for refusal conversion attempts.</w:t>
      </w:r>
    </w:p>
    <w:p w14:paraId="045AB6F6" w14:textId="77777777" w:rsidR="0098546F" w:rsidRDefault="00BA3C9E" w:rsidP="007B620C">
      <w:pPr>
        <w:widowControl w:val="0"/>
        <w:spacing w:before="120" w:after="120" w:line="300" w:lineRule="atLeast"/>
        <w:jc w:val="left"/>
        <w:rPr>
          <w:rFonts w:ascii="Garamond" w:hAnsi="Garamond"/>
          <w:sz w:val="24"/>
          <w:szCs w:val="24"/>
        </w:rPr>
      </w:pPr>
      <w:r>
        <w:rPr>
          <w:rFonts w:ascii="Garamond" w:hAnsi="Garamond"/>
          <w:sz w:val="24"/>
          <w:szCs w:val="24"/>
        </w:rPr>
        <w:t>During the recruitment effort, once a school has agreed to participate</w:t>
      </w:r>
      <w:r w:rsidR="00A50766">
        <w:rPr>
          <w:rFonts w:ascii="Garamond" w:hAnsi="Garamond"/>
          <w:sz w:val="24"/>
          <w:szCs w:val="24"/>
        </w:rPr>
        <w:t>,</w:t>
      </w:r>
      <w:r>
        <w:rPr>
          <w:rFonts w:ascii="Garamond" w:hAnsi="Garamond"/>
          <w:sz w:val="24"/>
          <w:szCs w:val="24"/>
        </w:rPr>
        <w:t xml:space="preserve"> the IELS study team will </w:t>
      </w:r>
      <w:r w:rsidRPr="00122AF4">
        <w:rPr>
          <w:rFonts w:ascii="Garamond" w:hAnsi="Garamond"/>
          <w:sz w:val="24"/>
          <w:szCs w:val="24"/>
        </w:rPr>
        <w:t xml:space="preserve">work with the </w:t>
      </w:r>
      <w:r>
        <w:rPr>
          <w:rFonts w:ascii="Garamond" w:hAnsi="Garamond"/>
          <w:sz w:val="24"/>
          <w:szCs w:val="24"/>
        </w:rPr>
        <w:t xml:space="preserve">appropriate </w:t>
      </w:r>
      <w:r w:rsidRPr="00122AF4">
        <w:rPr>
          <w:rFonts w:ascii="Garamond" w:hAnsi="Garamond"/>
          <w:sz w:val="24"/>
          <w:szCs w:val="24"/>
        </w:rPr>
        <w:t xml:space="preserve">school </w:t>
      </w:r>
      <w:r>
        <w:rPr>
          <w:rFonts w:ascii="Garamond" w:hAnsi="Garamond"/>
          <w:sz w:val="24"/>
          <w:szCs w:val="24"/>
        </w:rPr>
        <w:t>staff member</w:t>
      </w:r>
      <w:r w:rsidRPr="00122AF4">
        <w:rPr>
          <w:rFonts w:ascii="Garamond" w:hAnsi="Garamond"/>
          <w:sz w:val="24"/>
          <w:szCs w:val="24"/>
        </w:rPr>
        <w:t xml:space="preserve"> to </w:t>
      </w:r>
      <w:r>
        <w:rPr>
          <w:rFonts w:ascii="Garamond" w:hAnsi="Garamond"/>
          <w:sz w:val="24"/>
          <w:szCs w:val="24"/>
        </w:rPr>
        <w:t xml:space="preserve">discuss </w:t>
      </w:r>
      <w:r w:rsidR="00A50766">
        <w:rPr>
          <w:rFonts w:ascii="Garamond" w:hAnsi="Garamond"/>
          <w:sz w:val="24"/>
          <w:szCs w:val="24"/>
        </w:rPr>
        <w:t xml:space="preserve">the </w:t>
      </w:r>
      <w:r>
        <w:rPr>
          <w:rFonts w:ascii="Garamond" w:hAnsi="Garamond"/>
          <w:sz w:val="24"/>
          <w:szCs w:val="24"/>
        </w:rPr>
        <w:t>IELS</w:t>
      </w:r>
      <w:r w:rsidRPr="00122AF4">
        <w:rPr>
          <w:rFonts w:ascii="Garamond" w:hAnsi="Garamond"/>
          <w:sz w:val="24"/>
          <w:szCs w:val="24"/>
        </w:rPr>
        <w:t xml:space="preserve"> activities at the school, including gathering student rosters, distributing consent materials to parents of sample students, and </w:t>
      </w:r>
      <w:r>
        <w:rPr>
          <w:rFonts w:ascii="Garamond" w:hAnsi="Garamond"/>
          <w:sz w:val="24"/>
          <w:szCs w:val="24"/>
        </w:rPr>
        <w:t xml:space="preserve">understanding what arrangements need to be made for the </w:t>
      </w:r>
      <w:r w:rsidRPr="00122AF4">
        <w:rPr>
          <w:rFonts w:ascii="Garamond" w:hAnsi="Garamond"/>
          <w:sz w:val="24"/>
          <w:szCs w:val="24"/>
        </w:rPr>
        <w:t>onsite assessments. In early communications, the recruiter will also gather information about what type of parental consent procedures need to be followed at the school; hours of operation, including early dismissal days, school closures/vacations, and dates for standardized testing; and any other considerations that may impact scheduling student assessments (e.g., planned construction periods, school reconfiguration, or planned changes in leadership).</w:t>
      </w:r>
    </w:p>
    <w:p w14:paraId="4047CD8D" w14:textId="5AA07232" w:rsidR="00BA3C9E" w:rsidRDefault="00BA3C9E" w:rsidP="00BA3C9E">
      <w:pPr>
        <w:jc w:val="left"/>
        <w:rPr>
          <w:rFonts w:ascii="Garamond" w:hAnsi="Garamond"/>
          <w:sz w:val="24"/>
          <w:szCs w:val="24"/>
        </w:rPr>
      </w:pPr>
      <w:r w:rsidRPr="00BC6BC0">
        <w:rPr>
          <w:rFonts w:ascii="Garamond" w:hAnsi="Garamond"/>
          <w:b/>
          <w:sz w:val="24"/>
          <w:szCs w:val="24"/>
        </w:rPr>
        <w:t>Parent Recruitment</w:t>
      </w:r>
    </w:p>
    <w:p w14:paraId="1DA55FE9" w14:textId="47485E96" w:rsidR="00BA3C9E" w:rsidRPr="001D2F78" w:rsidRDefault="00BA3C9E" w:rsidP="0017336C">
      <w:pPr>
        <w:spacing w:before="120" w:after="120" w:line="300" w:lineRule="atLeast"/>
        <w:jc w:val="left"/>
        <w:rPr>
          <w:rFonts w:ascii="Garamond" w:hAnsi="Garamond"/>
          <w:sz w:val="24"/>
          <w:szCs w:val="24"/>
        </w:rPr>
      </w:pPr>
      <w:r w:rsidRPr="0017336C">
        <w:rPr>
          <w:rFonts w:ascii="Garamond" w:hAnsi="Garamond"/>
          <w:sz w:val="24"/>
          <w:szCs w:val="24"/>
        </w:rPr>
        <w:t xml:space="preserve">Information about schools’ procedures for obtaining consent for students to participate in the study will have been gathered during school recruitment. 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study – parents are asked only to notify the appropriate person if they do not want their child to participate (appendix </w:t>
      </w:r>
      <w:r w:rsidR="0017336C" w:rsidRPr="0017336C">
        <w:rPr>
          <w:rFonts w:ascii="Garamond" w:hAnsi="Garamond"/>
          <w:sz w:val="24"/>
          <w:szCs w:val="24"/>
        </w:rPr>
        <w:t>B</w:t>
      </w:r>
      <w:r w:rsidRPr="0017336C">
        <w:rPr>
          <w:rFonts w:ascii="Garamond" w:hAnsi="Garamond"/>
          <w:sz w:val="24"/>
          <w:szCs w:val="24"/>
        </w:rPr>
        <w:t>). With explicit consent, children may participate only if their parents provide written or oral consent for their children to do so (</w:t>
      </w:r>
      <w:r w:rsidRPr="00653FE0">
        <w:rPr>
          <w:rFonts w:ascii="Garamond" w:hAnsi="Garamond"/>
          <w:sz w:val="24"/>
          <w:szCs w:val="24"/>
        </w:rPr>
        <w:t xml:space="preserve">appendix </w:t>
      </w:r>
      <w:r w:rsidR="0017336C" w:rsidRPr="00653FE0">
        <w:rPr>
          <w:rFonts w:ascii="Garamond" w:hAnsi="Garamond"/>
          <w:sz w:val="24"/>
          <w:szCs w:val="24"/>
        </w:rPr>
        <w:t>B</w:t>
      </w:r>
      <w:r w:rsidRPr="00673579">
        <w:rPr>
          <w:rFonts w:ascii="Garamond" w:hAnsi="Garamond"/>
          <w:sz w:val="24"/>
          <w:szCs w:val="24"/>
        </w:rPr>
        <w:t xml:space="preserve">). Proactive parent recruitment will be focused on maximizing the number of parents </w:t>
      </w:r>
      <w:r w:rsidR="001354DF">
        <w:rPr>
          <w:rFonts w:ascii="Garamond" w:hAnsi="Garamond"/>
          <w:sz w:val="24"/>
          <w:szCs w:val="24"/>
        </w:rPr>
        <w:t xml:space="preserve">who: </w:t>
      </w:r>
      <w:r w:rsidRPr="00673579">
        <w:rPr>
          <w:rFonts w:ascii="Garamond" w:hAnsi="Garamond"/>
          <w:sz w:val="24"/>
          <w:szCs w:val="24"/>
        </w:rPr>
        <w:t>(1) return signed explicit consent forms and (2) complet</w:t>
      </w:r>
      <w:r w:rsidR="00ED2F6D">
        <w:rPr>
          <w:rFonts w:ascii="Garamond" w:hAnsi="Garamond"/>
          <w:sz w:val="24"/>
          <w:szCs w:val="24"/>
        </w:rPr>
        <w:t>e</w:t>
      </w:r>
      <w:r w:rsidRPr="00673579">
        <w:rPr>
          <w:rFonts w:ascii="Garamond" w:hAnsi="Garamond"/>
          <w:sz w:val="24"/>
          <w:szCs w:val="24"/>
        </w:rPr>
        <w:t xml:space="preserve"> the parent </w:t>
      </w:r>
      <w:r w:rsidR="00227162">
        <w:rPr>
          <w:rFonts w:ascii="Garamond" w:hAnsi="Garamond"/>
          <w:sz w:val="24"/>
          <w:szCs w:val="24"/>
        </w:rPr>
        <w:t>questionnaire</w:t>
      </w:r>
      <w:r w:rsidRPr="00673579">
        <w:rPr>
          <w:rFonts w:ascii="Garamond" w:hAnsi="Garamond"/>
          <w:sz w:val="24"/>
          <w:szCs w:val="24"/>
        </w:rPr>
        <w:t>.</w:t>
      </w:r>
    </w:p>
    <w:p w14:paraId="066197EB" w14:textId="77777777" w:rsidR="0098546F" w:rsidRDefault="00BA3C9E" w:rsidP="00241F13">
      <w:pPr>
        <w:spacing w:before="120" w:after="120" w:line="300" w:lineRule="atLeast"/>
        <w:jc w:val="left"/>
        <w:rPr>
          <w:rFonts w:ascii="Garamond" w:hAnsi="Garamond"/>
          <w:sz w:val="24"/>
          <w:szCs w:val="24"/>
        </w:rPr>
      </w:pPr>
      <w:r w:rsidRPr="001D2F78">
        <w:rPr>
          <w:rFonts w:ascii="Garamond" w:hAnsi="Garamond"/>
          <w:sz w:val="24"/>
          <w:szCs w:val="24"/>
        </w:rPr>
        <w:lastRenderedPageBreak/>
        <w:t>After the student sample is drawn within a school, the initial communication with parents consisting of introductory and consent materials (</w:t>
      </w:r>
      <w:r w:rsidRPr="0017336C">
        <w:rPr>
          <w:rFonts w:ascii="Garamond" w:hAnsi="Garamond"/>
          <w:sz w:val="24"/>
          <w:szCs w:val="24"/>
        </w:rPr>
        <w:t xml:space="preserve">appendix </w:t>
      </w:r>
      <w:r w:rsidR="0017336C">
        <w:rPr>
          <w:rFonts w:ascii="Garamond" w:hAnsi="Garamond"/>
          <w:sz w:val="24"/>
          <w:szCs w:val="24"/>
        </w:rPr>
        <w:t>B</w:t>
      </w:r>
      <w:r w:rsidRPr="0017336C">
        <w:rPr>
          <w:rFonts w:ascii="Garamond" w:hAnsi="Garamond"/>
          <w:sz w:val="24"/>
          <w:szCs w:val="24"/>
        </w:rPr>
        <w:t xml:space="preserve">) will be distributed to parents in </w:t>
      </w:r>
      <w:r w:rsidR="00A50766">
        <w:rPr>
          <w:rFonts w:ascii="Garamond" w:hAnsi="Garamond"/>
          <w:sz w:val="24"/>
          <w:szCs w:val="24"/>
        </w:rPr>
        <w:t>the</w:t>
      </w:r>
      <w:r w:rsidR="00A50766" w:rsidRPr="0017336C">
        <w:rPr>
          <w:rFonts w:ascii="Garamond" w:hAnsi="Garamond"/>
          <w:sz w:val="24"/>
          <w:szCs w:val="24"/>
        </w:rPr>
        <w:t xml:space="preserve"> </w:t>
      </w:r>
      <w:r w:rsidRPr="0017336C">
        <w:rPr>
          <w:rFonts w:ascii="Garamond" w:hAnsi="Garamond"/>
          <w:sz w:val="24"/>
          <w:szCs w:val="24"/>
        </w:rPr>
        <w:t xml:space="preserve">way each school believes to be most appropriate and effective (e.g., sending the materials home with students; the school or district sending the materials directly to parents; and/or trained IELS study team recruitment staff contacting parents directly by mail, email, and/or phone). The initial materials will introduce the study, explain the study’s purpose and the importance of student and parent participation, describe what is involved in participation, and specify the consent procedure that is being used by their school. The materials will include a consent seeking letter to all parents plus a consent form where explicit consent is required (appendix </w:t>
      </w:r>
      <w:r w:rsidR="0017336C">
        <w:rPr>
          <w:rFonts w:ascii="Garamond" w:hAnsi="Garamond"/>
          <w:sz w:val="24"/>
          <w:szCs w:val="24"/>
        </w:rPr>
        <w:t>B</w:t>
      </w:r>
      <w:r w:rsidRPr="0017336C">
        <w:rPr>
          <w:rFonts w:ascii="Garamond" w:hAnsi="Garamond"/>
          <w:sz w:val="24"/>
          <w:szCs w:val="24"/>
        </w:rPr>
        <w:t>), a colorful</w:t>
      </w:r>
      <w:r w:rsidR="000A6FB9">
        <w:rPr>
          <w:rFonts w:ascii="Garamond" w:hAnsi="Garamond"/>
          <w:sz w:val="24"/>
          <w:szCs w:val="24"/>
        </w:rPr>
        <w:t xml:space="preserve"> recruitment-oriented brochure (appendix A) </w:t>
      </w:r>
      <w:r w:rsidRPr="0017336C">
        <w:rPr>
          <w:rFonts w:ascii="Garamond" w:hAnsi="Garamond"/>
          <w:sz w:val="24"/>
          <w:szCs w:val="24"/>
        </w:rPr>
        <w:t xml:space="preserve">and a sheet of FAQs about the study (appendix </w:t>
      </w:r>
      <w:r w:rsidR="0017336C">
        <w:rPr>
          <w:rFonts w:ascii="Garamond" w:hAnsi="Garamond"/>
          <w:sz w:val="24"/>
          <w:szCs w:val="24"/>
        </w:rPr>
        <w:t>B</w:t>
      </w:r>
      <w:r w:rsidRPr="0017336C">
        <w:rPr>
          <w:rFonts w:ascii="Garamond" w:hAnsi="Garamond"/>
          <w:sz w:val="24"/>
          <w:szCs w:val="24"/>
        </w:rPr>
        <w:t xml:space="preserve">). Additionally, in schools using explicit consent, the parental consent form for student’s participation, which will be included in the initial communication materials, will ask parents to provide their contact information (appendix </w:t>
      </w:r>
      <w:r w:rsidR="0017336C">
        <w:rPr>
          <w:rFonts w:ascii="Garamond" w:hAnsi="Garamond"/>
          <w:sz w:val="24"/>
          <w:szCs w:val="24"/>
        </w:rPr>
        <w:t>B</w:t>
      </w:r>
      <w:r w:rsidRPr="0017336C">
        <w:rPr>
          <w:rFonts w:ascii="Garamond" w:hAnsi="Garamond"/>
          <w:sz w:val="24"/>
          <w:szCs w:val="24"/>
        </w:rPr>
        <w:t>).</w:t>
      </w:r>
    </w:p>
    <w:p w14:paraId="304DFA4D" w14:textId="2729B716" w:rsidR="00693955" w:rsidRDefault="00693955" w:rsidP="00693955">
      <w:pPr>
        <w:keepNext/>
        <w:spacing w:before="240" w:line="240" w:lineRule="auto"/>
        <w:ind w:left="720" w:hanging="720"/>
        <w:outlineLvl w:val="0"/>
        <w:rPr>
          <w:rFonts w:ascii="Garamond" w:hAnsi="Garamond"/>
          <w:b/>
          <w:sz w:val="24"/>
          <w:szCs w:val="22"/>
        </w:rPr>
      </w:pPr>
      <w:r>
        <w:rPr>
          <w:rFonts w:ascii="Garamond" w:hAnsi="Garamond"/>
          <w:b/>
          <w:sz w:val="24"/>
          <w:szCs w:val="22"/>
        </w:rPr>
        <w:t>Field Test Instrumentation and Design</w:t>
      </w:r>
    </w:p>
    <w:p w14:paraId="3DECC26D" w14:textId="77777777" w:rsidR="00AD761B" w:rsidRDefault="00AD761B" w:rsidP="003B66BA">
      <w:pPr>
        <w:rPr>
          <w:rFonts w:ascii="Garamond" w:hAnsi="Garamond"/>
          <w:b/>
          <w:sz w:val="24"/>
          <w:szCs w:val="24"/>
        </w:rPr>
      </w:pPr>
    </w:p>
    <w:p w14:paraId="79A5D972" w14:textId="77777777" w:rsidR="003B66BA" w:rsidRPr="000E3BA1" w:rsidRDefault="003B66BA" w:rsidP="003B66BA">
      <w:pPr>
        <w:rPr>
          <w:rFonts w:ascii="Garamond" w:hAnsi="Garamond"/>
          <w:b/>
          <w:i/>
          <w:sz w:val="24"/>
          <w:szCs w:val="24"/>
        </w:rPr>
      </w:pPr>
      <w:r w:rsidRPr="000E3BA1">
        <w:rPr>
          <w:rFonts w:ascii="Garamond" w:hAnsi="Garamond"/>
          <w:b/>
          <w:i/>
          <w:sz w:val="24"/>
          <w:szCs w:val="24"/>
        </w:rPr>
        <w:t>Child Assessment</w:t>
      </w:r>
    </w:p>
    <w:p w14:paraId="6A93DE53" w14:textId="77777777" w:rsidR="003B66BA" w:rsidRDefault="003B66BA" w:rsidP="006E08EB">
      <w:pPr>
        <w:rPr>
          <w:rFonts w:ascii="Garamond" w:hAnsi="Garamond"/>
          <w:b/>
          <w:sz w:val="24"/>
          <w:szCs w:val="24"/>
        </w:rPr>
      </w:pPr>
    </w:p>
    <w:p w14:paraId="5168DC1F" w14:textId="77777777" w:rsidR="0098546F" w:rsidRDefault="003B66BA" w:rsidP="006E08EB">
      <w:pPr>
        <w:rPr>
          <w:rFonts w:ascii="Garamond" w:hAnsi="Garamond"/>
          <w:sz w:val="24"/>
          <w:szCs w:val="24"/>
        </w:rPr>
      </w:pPr>
      <w:r w:rsidRPr="00317F9F">
        <w:rPr>
          <w:rFonts w:ascii="Garamond" w:hAnsi="Garamond"/>
          <w:sz w:val="24"/>
          <w:szCs w:val="24"/>
        </w:rPr>
        <w:t xml:space="preserve">The </w:t>
      </w:r>
      <w:r w:rsidRPr="00317F9F">
        <w:rPr>
          <w:rFonts w:ascii="Garamond" w:hAnsi="Garamond"/>
          <w:b/>
          <w:sz w:val="24"/>
          <w:szCs w:val="24"/>
        </w:rPr>
        <w:t>direct child assessment</w:t>
      </w:r>
      <w:r w:rsidRPr="00317F9F">
        <w:rPr>
          <w:rFonts w:ascii="Garamond" w:hAnsi="Garamond"/>
          <w:sz w:val="24"/>
          <w:szCs w:val="24"/>
        </w:rPr>
        <w:t xml:space="preserve"> will be </w:t>
      </w:r>
      <w:r w:rsidR="002529CB">
        <w:rPr>
          <w:rFonts w:ascii="Garamond" w:hAnsi="Garamond"/>
          <w:sz w:val="24"/>
          <w:szCs w:val="24"/>
        </w:rPr>
        <w:t xml:space="preserve">a one-on-one untimed assessment </w:t>
      </w:r>
      <w:r w:rsidRPr="00317F9F">
        <w:rPr>
          <w:rFonts w:ascii="Garamond" w:hAnsi="Garamond"/>
          <w:sz w:val="24"/>
          <w:szCs w:val="24"/>
        </w:rPr>
        <w:t>comprised of tasks that assess academic</w:t>
      </w:r>
      <w:r w:rsidR="0004472B">
        <w:rPr>
          <w:rFonts w:ascii="Garamond" w:hAnsi="Garamond"/>
          <w:sz w:val="24"/>
          <w:szCs w:val="24"/>
        </w:rPr>
        <w:t xml:space="preserve"> and </w:t>
      </w:r>
      <w:r w:rsidRPr="00317F9F">
        <w:rPr>
          <w:rFonts w:ascii="Garamond" w:hAnsi="Garamond"/>
          <w:sz w:val="24"/>
          <w:szCs w:val="24"/>
        </w:rPr>
        <w:t>social</w:t>
      </w:r>
      <w:r w:rsidR="0004472B">
        <w:rPr>
          <w:rFonts w:ascii="Garamond" w:hAnsi="Garamond"/>
          <w:sz w:val="24"/>
          <w:szCs w:val="24"/>
        </w:rPr>
        <w:t xml:space="preserve"> emotional</w:t>
      </w:r>
      <w:r w:rsidRPr="00317F9F">
        <w:rPr>
          <w:rFonts w:ascii="Garamond" w:hAnsi="Garamond"/>
          <w:sz w:val="24"/>
          <w:szCs w:val="24"/>
        </w:rPr>
        <w:t xml:space="preserve"> skills, with electronic data capture (</w:t>
      </w:r>
      <w:r w:rsidR="0004472B">
        <w:rPr>
          <w:rFonts w:ascii="Garamond" w:hAnsi="Garamond"/>
          <w:sz w:val="24"/>
          <w:szCs w:val="24"/>
        </w:rPr>
        <w:t>about 60 minutes</w:t>
      </w:r>
      <w:r w:rsidRPr="00317F9F">
        <w:rPr>
          <w:rFonts w:ascii="Garamond" w:hAnsi="Garamond"/>
          <w:sz w:val="24"/>
          <w:szCs w:val="24"/>
        </w:rPr>
        <w:t xml:space="preserve"> per child).</w:t>
      </w:r>
      <w:r w:rsidR="0098546F">
        <w:rPr>
          <w:rFonts w:ascii="Garamond" w:hAnsi="Garamond"/>
          <w:sz w:val="24"/>
          <w:szCs w:val="24"/>
        </w:rPr>
        <w:t xml:space="preserve"> </w:t>
      </w:r>
      <w:r w:rsidRPr="00317F9F">
        <w:rPr>
          <w:rFonts w:ascii="Garamond" w:hAnsi="Garamond"/>
          <w:sz w:val="24"/>
          <w:szCs w:val="24"/>
        </w:rPr>
        <w:t>Direct assessment items to be administered in the IELS field test will assess the following domains</w:t>
      </w:r>
      <w:r w:rsidR="0004472B">
        <w:rPr>
          <w:rFonts w:ascii="Garamond" w:hAnsi="Garamond"/>
          <w:sz w:val="24"/>
          <w:szCs w:val="24"/>
        </w:rPr>
        <w:t>: l</w:t>
      </w:r>
      <w:r w:rsidR="0004472B" w:rsidRPr="0004472B">
        <w:rPr>
          <w:rFonts w:ascii="Garamond" w:hAnsi="Garamond"/>
          <w:sz w:val="24"/>
          <w:szCs w:val="24"/>
        </w:rPr>
        <w:t>anguage</w:t>
      </w:r>
      <w:r w:rsidRPr="0004472B">
        <w:rPr>
          <w:rFonts w:ascii="Garamond" w:hAnsi="Garamond"/>
          <w:sz w:val="24"/>
          <w:szCs w:val="24"/>
        </w:rPr>
        <w:t>/emergent literacy</w:t>
      </w:r>
      <w:r w:rsidR="0004472B" w:rsidRPr="0004472B">
        <w:rPr>
          <w:rFonts w:ascii="Garamond" w:hAnsi="Garamond"/>
          <w:sz w:val="24"/>
          <w:szCs w:val="24"/>
        </w:rPr>
        <w:t xml:space="preserve">, </w:t>
      </w:r>
      <w:r w:rsidR="0004472B">
        <w:rPr>
          <w:rFonts w:ascii="Garamond" w:hAnsi="Garamond"/>
          <w:sz w:val="24"/>
          <w:szCs w:val="24"/>
        </w:rPr>
        <w:t>m</w:t>
      </w:r>
      <w:r w:rsidR="0004472B" w:rsidRPr="0004472B">
        <w:rPr>
          <w:rFonts w:ascii="Garamond" w:hAnsi="Garamond"/>
          <w:sz w:val="24"/>
          <w:szCs w:val="24"/>
        </w:rPr>
        <w:t xml:space="preserve">athematics/numeracy, </w:t>
      </w:r>
      <w:r w:rsidR="0004472B">
        <w:rPr>
          <w:rFonts w:ascii="Garamond" w:hAnsi="Garamond"/>
          <w:sz w:val="24"/>
          <w:szCs w:val="24"/>
        </w:rPr>
        <w:t>e</w:t>
      </w:r>
      <w:r w:rsidR="0004472B" w:rsidRPr="0004472B">
        <w:rPr>
          <w:rFonts w:ascii="Garamond" w:hAnsi="Garamond"/>
          <w:sz w:val="24"/>
          <w:szCs w:val="24"/>
        </w:rPr>
        <w:t xml:space="preserve">xecutive </w:t>
      </w:r>
      <w:r w:rsidRPr="0004472B">
        <w:rPr>
          <w:rFonts w:ascii="Garamond" w:hAnsi="Garamond"/>
          <w:sz w:val="24"/>
          <w:szCs w:val="24"/>
        </w:rPr>
        <w:t>function</w:t>
      </w:r>
      <w:r w:rsidR="00394A36" w:rsidRPr="0004472B">
        <w:rPr>
          <w:rFonts w:ascii="Garamond" w:hAnsi="Garamond"/>
          <w:sz w:val="24"/>
          <w:szCs w:val="24"/>
        </w:rPr>
        <w:t>/self-regulation, and</w:t>
      </w:r>
      <w:r w:rsidRPr="0004472B">
        <w:rPr>
          <w:rFonts w:ascii="Garamond" w:hAnsi="Garamond"/>
          <w:sz w:val="24"/>
          <w:szCs w:val="24"/>
        </w:rPr>
        <w:t xml:space="preserve"> </w:t>
      </w:r>
      <w:r w:rsidR="0004472B">
        <w:rPr>
          <w:rFonts w:ascii="Garamond" w:hAnsi="Garamond"/>
          <w:sz w:val="24"/>
          <w:szCs w:val="24"/>
        </w:rPr>
        <w:t>s</w:t>
      </w:r>
      <w:r w:rsidR="0004472B" w:rsidRPr="0004472B">
        <w:rPr>
          <w:rFonts w:ascii="Garamond" w:hAnsi="Garamond"/>
          <w:sz w:val="24"/>
          <w:szCs w:val="24"/>
        </w:rPr>
        <w:t>ocial emotional</w:t>
      </w:r>
      <w:r w:rsidRPr="0004472B">
        <w:rPr>
          <w:rFonts w:ascii="Garamond" w:hAnsi="Garamond"/>
          <w:sz w:val="24"/>
          <w:szCs w:val="24"/>
        </w:rPr>
        <w:t xml:space="preserve"> skills</w:t>
      </w:r>
      <w:r w:rsidR="0004472B">
        <w:rPr>
          <w:rFonts w:ascii="Garamond" w:hAnsi="Garamond"/>
          <w:sz w:val="24"/>
          <w:szCs w:val="24"/>
        </w:rPr>
        <w:t xml:space="preserve"> (e.g., empathy and trust)</w:t>
      </w:r>
      <w:r w:rsidR="00394A36" w:rsidRPr="0004472B">
        <w:rPr>
          <w:rFonts w:ascii="Garamond" w:hAnsi="Garamond"/>
          <w:sz w:val="24"/>
          <w:szCs w:val="24"/>
        </w:rPr>
        <w:t>.</w:t>
      </w:r>
    </w:p>
    <w:p w14:paraId="300FB100" w14:textId="690DCC70" w:rsidR="003B66BA" w:rsidRPr="000E3BA1" w:rsidRDefault="00AC28BE" w:rsidP="003B66BA">
      <w:pPr>
        <w:pStyle w:val="BodyText1"/>
        <w:rPr>
          <w:b/>
          <w:i/>
        </w:rPr>
      </w:pPr>
      <w:r>
        <w:rPr>
          <w:b/>
          <w:i/>
        </w:rPr>
        <w:t>Questionnaires</w:t>
      </w:r>
    </w:p>
    <w:p w14:paraId="6506275D" w14:textId="0A09B023" w:rsidR="003B66BA" w:rsidRPr="00317F9F" w:rsidRDefault="003B66BA" w:rsidP="003B66BA">
      <w:pPr>
        <w:pStyle w:val="BodyText1"/>
      </w:pPr>
      <w:r w:rsidRPr="00317F9F">
        <w:t>Contextual information will be collected to inform the relation between children’s learning and development and important demographic, social, economic</w:t>
      </w:r>
      <w:r w:rsidR="00ED2F6D">
        <w:t>,</w:t>
      </w:r>
      <w:r w:rsidRPr="00317F9F">
        <w:t xml:space="preserve"> and education variables.</w:t>
      </w:r>
    </w:p>
    <w:p w14:paraId="320C7AAB" w14:textId="34773F97" w:rsidR="0098546F" w:rsidRPr="00ED2F6D" w:rsidRDefault="003B66BA" w:rsidP="00ED2F6D">
      <w:pPr>
        <w:pStyle w:val="BodyText1"/>
      </w:pPr>
      <w:r w:rsidRPr="00317F9F">
        <w:t xml:space="preserve">Although the specific contextual data to be collected and methods to be used are still to be determined, it is expected at this time that data on the following categories will be collected from teachers and parents: </w:t>
      </w:r>
      <w:r w:rsidR="00762255">
        <w:t xml:space="preserve">early childhood education and care </w:t>
      </w:r>
      <w:r w:rsidRPr="00317F9F">
        <w:t xml:space="preserve">participation, home learning environment, and individual </w:t>
      </w:r>
      <w:r w:rsidRPr="00ED2F6D">
        <w:t>characteristics.</w:t>
      </w:r>
      <w:r w:rsidR="00ED2F6D" w:rsidRPr="00ED2F6D">
        <w:t xml:space="preserve"> The p</w:t>
      </w:r>
      <w:r w:rsidRPr="00ED2F6D">
        <w:t xml:space="preserve">arent </w:t>
      </w:r>
      <w:r w:rsidR="00316EAD" w:rsidRPr="00ED2F6D">
        <w:t xml:space="preserve">questionnaire </w:t>
      </w:r>
      <w:r w:rsidR="00ED2F6D" w:rsidRPr="00ED2F6D">
        <w:t xml:space="preserve">will </w:t>
      </w:r>
      <w:r w:rsidRPr="00ED2F6D">
        <w:t>ask for information about the child and the home</w:t>
      </w:r>
      <w:r w:rsidR="00ED2F6D" w:rsidRPr="00ED2F6D">
        <w:t xml:space="preserve">, and the </w:t>
      </w:r>
      <w:r w:rsidR="00822B71">
        <w:t>teacher</w:t>
      </w:r>
      <w:r w:rsidR="00316EAD" w:rsidRPr="00ED2F6D">
        <w:t xml:space="preserve"> </w:t>
      </w:r>
      <w:r w:rsidRPr="00ED2F6D">
        <w:t xml:space="preserve">questionnaire </w:t>
      </w:r>
      <w:r w:rsidR="00ED2F6D" w:rsidRPr="00ED2F6D">
        <w:t>will ask</w:t>
      </w:r>
      <w:r w:rsidR="00316EAD" w:rsidRPr="00ED2F6D">
        <w:t xml:space="preserve"> teachers to provide information on each study child’s knowledge and skills</w:t>
      </w:r>
      <w:r w:rsidR="00ED2F6D" w:rsidRPr="00ED2F6D">
        <w:t xml:space="preserve">. Both questionnaires </w:t>
      </w:r>
      <w:r w:rsidR="000E3BA1" w:rsidRPr="00ED2F6D">
        <w:t>will be available electronically and in hard copy.</w:t>
      </w:r>
    </w:p>
    <w:p w14:paraId="6FBB9447" w14:textId="36172C55" w:rsidR="00C31D49" w:rsidRDefault="00497DC6" w:rsidP="00A1765A">
      <w:pPr>
        <w:pStyle w:val="Heading1"/>
        <w:spacing w:before="240" w:after="0" w:line="240" w:lineRule="auto"/>
        <w:ind w:left="720" w:hanging="720"/>
      </w:pPr>
      <w:bookmarkStart w:id="4" w:name="_Toc466925472"/>
      <w:r>
        <w:t>B.3</w:t>
      </w:r>
      <w:r>
        <w:tab/>
      </w:r>
      <w:r w:rsidR="00C31D49">
        <w:t>Maximizing Response Rates</w:t>
      </w:r>
      <w:bookmarkEnd w:id="4"/>
    </w:p>
    <w:p w14:paraId="3302D071" w14:textId="5DCF5E5E" w:rsidR="0098546F" w:rsidRDefault="00CA61F5" w:rsidP="00CA61F5">
      <w:pPr>
        <w:pStyle w:val="BodyText1"/>
      </w:pPr>
      <w:r>
        <w:t xml:space="preserve">Studies </w:t>
      </w:r>
      <w:r w:rsidR="006B1C3D">
        <w:t xml:space="preserve">have </w:t>
      </w:r>
      <w:r>
        <w:t>increasingly experience</w:t>
      </w:r>
      <w:r w:rsidR="006B1C3D">
        <w:t>d</w:t>
      </w:r>
      <w:r>
        <w:t xml:space="preserv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w:t>
      </w:r>
      <w:r w:rsidR="006B1C3D">
        <w:t xml:space="preserve">The </w:t>
      </w:r>
      <w:r>
        <w:t>IELS</w:t>
      </w:r>
      <w:r w:rsidR="0098546F">
        <w:t xml:space="preserve"> </w:t>
      </w:r>
      <w:r>
        <w:t xml:space="preserve">recruitment teams will be trained to communicate clearly to districts, dioceses, private school organizations, schools, teachers, </w:t>
      </w:r>
      <w:r w:rsidR="00316EAD">
        <w:t xml:space="preserve">and </w:t>
      </w:r>
      <w:r>
        <w:t>parents the benefits of participating in the</w:t>
      </w:r>
      <w:r w:rsidR="000469E4">
        <w:t xml:space="preserve"> IELS</w:t>
      </w:r>
      <w:r>
        <w:t xml:space="preserve"> field test</w:t>
      </w:r>
      <w:r w:rsidR="000469E4">
        <w:t xml:space="preserve">, </w:t>
      </w:r>
      <w:r w:rsidR="005510DC">
        <w:t>and</w:t>
      </w:r>
      <w:r>
        <w:t xml:space="preserve"> what participation will require in terms of student and school personnel time. Recruiters will be trained to address concerns that districts and schools may have about participation, while simultaneously communicating the value of the study and the school’s key role in developing instruments that ensure high-quality data focusing on young kindergarten students.</w:t>
      </w:r>
    </w:p>
    <w:p w14:paraId="6FBB9448" w14:textId="23CAB808" w:rsidR="00C31D49" w:rsidRDefault="00C31D49" w:rsidP="00CA61F5">
      <w:pPr>
        <w:pStyle w:val="BodyText1"/>
      </w:pPr>
      <w:r>
        <w:t>Our approach to maximizing school and student response rates in the main study includes the following:</w:t>
      </w:r>
    </w:p>
    <w:p w14:paraId="046A558F" w14:textId="77777777" w:rsidR="00A32AA9" w:rsidRDefault="00C31D49" w:rsidP="00C436D9">
      <w:pPr>
        <w:pStyle w:val="Bodybullet"/>
        <w:numPr>
          <w:ilvl w:val="0"/>
          <w:numId w:val="27"/>
        </w:numPr>
        <w:spacing w:before="0" w:after="0" w:line="240" w:lineRule="auto"/>
      </w:pPr>
      <w:r w:rsidRPr="00387E87">
        <w:t>Assigning personal recruiters for specific schools;</w:t>
      </w:r>
    </w:p>
    <w:p w14:paraId="04323B54" w14:textId="77777777" w:rsidR="00A32AA9" w:rsidRDefault="00A32AA9" w:rsidP="00C436D9">
      <w:pPr>
        <w:pStyle w:val="Bodybullet"/>
        <w:numPr>
          <w:ilvl w:val="0"/>
          <w:numId w:val="27"/>
        </w:numPr>
        <w:spacing w:before="0" w:after="0" w:line="240" w:lineRule="auto"/>
      </w:pPr>
      <w:r>
        <w:t>Using experienced recruiters;</w:t>
      </w:r>
    </w:p>
    <w:p w14:paraId="2EF21178" w14:textId="77777777" w:rsidR="0098546F" w:rsidRDefault="00A32AA9" w:rsidP="00C436D9">
      <w:pPr>
        <w:pStyle w:val="Bodybullet"/>
        <w:numPr>
          <w:ilvl w:val="0"/>
          <w:numId w:val="27"/>
        </w:numPr>
        <w:spacing w:before="0" w:after="0" w:line="240" w:lineRule="auto"/>
      </w:pPr>
      <w:r>
        <w:t>Developing persuasive written materials;</w:t>
      </w:r>
    </w:p>
    <w:p w14:paraId="49164FEB" w14:textId="0E03481C" w:rsidR="00A32AA9" w:rsidRPr="00387E87" w:rsidRDefault="00A32AA9" w:rsidP="00C436D9">
      <w:pPr>
        <w:pStyle w:val="Bodybullet"/>
        <w:numPr>
          <w:ilvl w:val="0"/>
          <w:numId w:val="27"/>
        </w:numPr>
        <w:spacing w:before="0" w:after="0" w:line="240" w:lineRule="auto"/>
      </w:pPr>
      <w:r>
        <w:t>Avoiding refusals by focusing</w:t>
      </w:r>
      <w:r w:rsidRPr="00A068EE">
        <w:t xml:space="preserve"> on strategies to solve problems or meet </w:t>
      </w:r>
      <w:r>
        <w:t>obstacles to participation;</w:t>
      </w:r>
    </w:p>
    <w:p w14:paraId="6FBB944D" w14:textId="1778E0E4" w:rsidR="00C31D49" w:rsidRPr="00387E87" w:rsidRDefault="00C31D49" w:rsidP="00C436D9">
      <w:pPr>
        <w:pStyle w:val="Bodybullet"/>
        <w:numPr>
          <w:ilvl w:val="0"/>
          <w:numId w:val="27"/>
        </w:numPr>
        <w:spacing w:before="0" w:after="0" w:line="240" w:lineRule="auto"/>
      </w:pPr>
      <w:r w:rsidRPr="00387E87">
        <w:lastRenderedPageBreak/>
        <w:t xml:space="preserve">Incentives for schools, school coordinators, </w:t>
      </w:r>
      <w:r w:rsidR="00A41C01">
        <w:t xml:space="preserve">and </w:t>
      </w:r>
      <w:r w:rsidR="00DC50FE">
        <w:t>teachers</w:t>
      </w:r>
      <w:r w:rsidRPr="00387E87">
        <w:t xml:space="preserve"> (see Section A9);</w:t>
      </w:r>
      <w:r w:rsidR="00ED2F6D">
        <w:t xml:space="preserve"> and</w:t>
      </w:r>
    </w:p>
    <w:p w14:paraId="4AD5EAA2" w14:textId="77777777" w:rsidR="0098546F" w:rsidRDefault="00C31D49" w:rsidP="00C436D9">
      <w:pPr>
        <w:pStyle w:val="Bodybullet"/>
        <w:numPr>
          <w:ilvl w:val="0"/>
          <w:numId w:val="27"/>
        </w:numPr>
        <w:spacing w:before="0" w:after="0" w:line="240" w:lineRule="auto"/>
      </w:pPr>
      <w:r w:rsidRPr="00387E87">
        <w:t>Contact with schools and school coordinators at set intervals throughout the year preceding the assessment</w:t>
      </w:r>
      <w:r w:rsidR="006B1C3D">
        <w:t>.</w:t>
      </w:r>
    </w:p>
    <w:p w14:paraId="6FBB9451" w14:textId="17950462" w:rsidR="00C31D49" w:rsidRDefault="00C31D49" w:rsidP="00387E87">
      <w:pPr>
        <w:pStyle w:val="BodyText1"/>
      </w:pPr>
      <w:r>
        <w:t>These approaches are based on recommendations from an NCES panel and experience with previous administrations</w:t>
      </w:r>
      <w:r w:rsidR="000E3BA1">
        <w:t xml:space="preserve"> of international assessments such as PISA and TIMSS</w:t>
      </w:r>
      <w:r>
        <w:t>.</w:t>
      </w:r>
    </w:p>
    <w:p w14:paraId="6FBB9452" w14:textId="77777777" w:rsidR="00C31D49" w:rsidRDefault="00497DC6" w:rsidP="00A1765A">
      <w:pPr>
        <w:pStyle w:val="Heading1"/>
        <w:tabs>
          <w:tab w:val="clear" w:pos="1152"/>
          <w:tab w:val="left" w:pos="720"/>
        </w:tabs>
        <w:spacing w:before="240" w:after="0" w:line="240" w:lineRule="auto"/>
        <w:ind w:left="720" w:hanging="720"/>
      </w:pPr>
      <w:bookmarkStart w:id="5" w:name="_Toc466925473"/>
      <w:r>
        <w:t>B.4</w:t>
      </w:r>
      <w:r>
        <w:tab/>
      </w:r>
      <w:r w:rsidR="00C31D49">
        <w:t xml:space="preserve">Purpose of </w:t>
      </w:r>
      <w:r w:rsidR="00393315">
        <w:t>Field Test</w:t>
      </w:r>
      <w:r w:rsidR="00C31D49">
        <w:t xml:space="preserve"> and Data Uses</w:t>
      </w:r>
      <w:bookmarkEnd w:id="5"/>
    </w:p>
    <w:p w14:paraId="6FBB9453" w14:textId="135848CC" w:rsidR="00C31D49" w:rsidRDefault="00C31D49" w:rsidP="00387E87">
      <w:pPr>
        <w:pStyle w:val="BodyText1"/>
      </w:pPr>
      <w:r>
        <w:t xml:space="preserve">Participation in the </w:t>
      </w:r>
      <w:r w:rsidR="00393315">
        <w:t>field test</w:t>
      </w:r>
      <w:r>
        <w:t xml:space="preserve"> is an international requirement fo</w:t>
      </w:r>
      <w:r w:rsidR="00ED14CD">
        <w:t xml:space="preserve">r participating in the </w:t>
      </w:r>
      <w:r w:rsidR="008432C4">
        <w:t xml:space="preserve">IELS </w:t>
      </w:r>
      <w:r>
        <w:t>main study.</w:t>
      </w:r>
      <w:r w:rsidR="00361117">
        <w:t xml:space="preserve"> </w:t>
      </w:r>
      <w:r>
        <w:t xml:space="preserve">The main focus of the </w:t>
      </w:r>
      <w:r w:rsidR="00393315">
        <w:t>field test</w:t>
      </w:r>
      <w:r>
        <w:t xml:space="preserve"> is to collect enough assessment data to perform reliable tests of the items.</w:t>
      </w:r>
      <w:r w:rsidR="00361117">
        <w:t xml:space="preserve"> </w:t>
      </w:r>
      <w:r>
        <w:t xml:space="preserve">However, during the </w:t>
      </w:r>
      <w:r w:rsidR="00393315">
        <w:t>field test</w:t>
      </w:r>
      <w:r>
        <w:t>, procedures for conducting the main study, including recruitment methods for obtaining school and student participation also will be evaluated.</w:t>
      </w:r>
      <w:r w:rsidR="00361117">
        <w:t xml:space="preserve"> </w:t>
      </w:r>
      <w:r>
        <w:t>This information will be used to</w:t>
      </w:r>
      <w:r w:rsidR="00ED2F6D">
        <w:t>:</w:t>
      </w:r>
      <w:r>
        <w:t xml:space="preserve"> (a) determine the </w:t>
      </w:r>
      <w:r w:rsidR="00220592">
        <w:t xml:space="preserve">final </w:t>
      </w:r>
      <w:r>
        <w:t>main study design</w:t>
      </w:r>
      <w:r w:rsidR="00497DC6">
        <w:t>,</w:t>
      </w:r>
      <w:r>
        <w:t xml:space="preserve"> and (b) improve our recruiting strategies a</w:t>
      </w:r>
      <w:r w:rsidR="00857049">
        <w:t>nd materials for the main study</w:t>
      </w:r>
      <w:r w:rsidR="00C436D9">
        <w:t>.</w:t>
      </w:r>
    </w:p>
    <w:p w14:paraId="6FBB9454" w14:textId="77777777" w:rsidR="00C31D49" w:rsidRDefault="00C31D49" w:rsidP="00A1765A">
      <w:pPr>
        <w:pStyle w:val="Heading1"/>
        <w:tabs>
          <w:tab w:val="clear" w:pos="1152"/>
          <w:tab w:val="left" w:pos="720"/>
        </w:tabs>
        <w:spacing w:before="240" w:after="0" w:line="240" w:lineRule="auto"/>
        <w:ind w:left="720" w:hanging="720"/>
      </w:pPr>
      <w:bookmarkStart w:id="6" w:name="_Toc466925474"/>
      <w:r>
        <w:t>B.5</w:t>
      </w:r>
      <w:r>
        <w:tab/>
        <w:t>Individuals Consulted on Study Design</w:t>
      </w:r>
      <w:bookmarkEnd w:id="6"/>
    </w:p>
    <w:p w14:paraId="408AB819" w14:textId="01BF16FB" w:rsidR="00AC28BE" w:rsidRDefault="00AC28BE" w:rsidP="00C436D9">
      <w:pPr>
        <w:pStyle w:val="BodyText1"/>
      </w:pPr>
      <w:r>
        <w:t xml:space="preserve">Overall direction for the IELS is provided by </w:t>
      </w:r>
      <w:r w:rsidR="00CD54F8">
        <w:t xml:space="preserve">Dr. </w:t>
      </w:r>
      <w:r>
        <w:t xml:space="preserve">Dana Kelly, Branch Chief for International Assessments, </w:t>
      </w:r>
      <w:r w:rsidR="00084A35">
        <w:t xml:space="preserve">and Ms. Mary Coleman, Project Officer, </w:t>
      </w:r>
      <w:r w:rsidR="00ED2F6D">
        <w:t xml:space="preserve">at the </w:t>
      </w:r>
      <w:r>
        <w:t>National Center for Education Statistics</w:t>
      </w:r>
      <w:r w:rsidR="00ED2F6D">
        <w:t xml:space="preserve"> (NCES)</w:t>
      </w:r>
      <w:r>
        <w:t>, U.S. Department of Education.</w:t>
      </w:r>
    </w:p>
    <w:p w14:paraId="413A250A" w14:textId="77777777" w:rsidR="0098546F" w:rsidRDefault="004C79EF" w:rsidP="00C436D9">
      <w:pPr>
        <w:pStyle w:val="BodyText1"/>
      </w:pPr>
      <w:r>
        <w:t>Key international colleagues include the following:</w:t>
      </w:r>
    </w:p>
    <w:p w14:paraId="5055F0BF" w14:textId="27A47351" w:rsidR="00AC28BE" w:rsidRPr="004C79EF" w:rsidRDefault="004C79EF" w:rsidP="004C79EF">
      <w:pPr>
        <w:pStyle w:val="BodyText1"/>
        <w:numPr>
          <w:ilvl w:val="0"/>
          <w:numId w:val="41"/>
        </w:numPr>
      </w:pPr>
      <w:r w:rsidRPr="004C79EF">
        <w:t>Overall project direction: Dr</w:t>
      </w:r>
      <w:r w:rsidR="00AC28BE" w:rsidRPr="004C79EF">
        <w:t xml:space="preserve">. Sacha </w:t>
      </w:r>
      <w:proofErr w:type="spellStart"/>
      <w:r w:rsidR="00AC28BE" w:rsidRPr="004C79EF">
        <w:t>DeVelle</w:t>
      </w:r>
      <w:proofErr w:type="spellEnd"/>
      <w:r w:rsidR="00AC28BE" w:rsidRPr="004C79EF">
        <w:t>, Australian Council for Educational Research</w:t>
      </w:r>
      <w:r w:rsidR="00ED2F6D">
        <w:t>;</w:t>
      </w:r>
    </w:p>
    <w:p w14:paraId="6E6DCE1B" w14:textId="6AE8A2FF" w:rsidR="004C79EF" w:rsidRDefault="004C79EF" w:rsidP="004C79EF">
      <w:pPr>
        <w:pStyle w:val="BodyText1"/>
        <w:numPr>
          <w:ilvl w:val="0"/>
          <w:numId w:val="41"/>
        </w:numPr>
      </w:pPr>
      <w:r w:rsidRPr="004C79EF">
        <w:t xml:space="preserve">Survey design: Dr. </w:t>
      </w:r>
      <w:r w:rsidR="00AC28BE" w:rsidRPr="004C79EF">
        <w:t>Wolfram Schultz, Australian Council for Educational Resea</w:t>
      </w:r>
      <w:r w:rsidR="00ED2F6D">
        <w:t>rch; and</w:t>
      </w:r>
    </w:p>
    <w:p w14:paraId="6FBB9455" w14:textId="79C1EFCB" w:rsidR="00C31D49" w:rsidRPr="004C79EF" w:rsidRDefault="004C79EF" w:rsidP="004C79EF">
      <w:pPr>
        <w:pStyle w:val="BodyText1"/>
        <w:numPr>
          <w:ilvl w:val="0"/>
          <w:numId w:val="41"/>
        </w:numPr>
      </w:pPr>
      <w:r w:rsidRPr="004C79EF">
        <w:t xml:space="preserve">Study Operations: </w:t>
      </w:r>
      <w:r w:rsidR="00AC28BE" w:rsidRPr="004C79EF">
        <w:t>Ms. Julianne Henke, IEA Data Processing Center</w:t>
      </w:r>
      <w:r w:rsidR="00ED2F6D">
        <w:t>.</w:t>
      </w:r>
    </w:p>
    <w:sectPr w:rsidR="00C31D49" w:rsidRPr="004C79EF" w:rsidSect="00715F14">
      <w:footerReference w:type="default" r:id="rId10"/>
      <w:footerReference w:type="first" r:id="rId11"/>
      <w:pgSz w:w="12240" w:h="15840" w:code="1"/>
      <w:pgMar w:top="864" w:right="864" w:bottom="864" w:left="864" w:header="432"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DDC82" w14:textId="77777777" w:rsidR="009639AA" w:rsidRDefault="009639AA">
      <w:r>
        <w:separator/>
      </w:r>
    </w:p>
  </w:endnote>
  <w:endnote w:type="continuationSeparator" w:id="0">
    <w:p w14:paraId="71A77825" w14:textId="77777777" w:rsidR="009639AA" w:rsidRDefault="0096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2" w14:textId="30C10E32" w:rsidR="00C205EC" w:rsidRDefault="00C205EC" w:rsidP="007B620C">
    <w:pPr>
      <w:pStyle w:val="Footer"/>
      <w:jc w:val="center"/>
    </w:pPr>
    <w:r>
      <w:fldChar w:fldCharType="begin"/>
    </w:r>
    <w:r>
      <w:instrText xml:space="preserve"> PAGE   \* MERGEFORMAT </w:instrText>
    </w:r>
    <w:r>
      <w:fldChar w:fldCharType="separate"/>
    </w:r>
    <w:r w:rsidR="003F3080">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77777777" w:rsidR="00C205EC" w:rsidRDefault="00C205EC" w:rsidP="00C436D9">
    <w:pPr>
      <w:pStyle w:val="Footer"/>
      <w:jc w:val="center"/>
    </w:pPr>
    <w:r>
      <w:fldChar w:fldCharType="begin"/>
    </w:r>
    <w:r>
      <w:instrText xml:space="preserve"> PAGE   \* MERGEFORMAT </w:instrText>
    </w:r>
    <w:r>
      <w:fldChar w:fldCharType="separate"/>
    </w:r>
    <w:r w:rsidR="003F3080">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77777777" w:rsidR="00C205EC" w:rsidRDefault="00C205EC" w:rsidP="001608BF">
    <w:pPr>
      <w:pStyle w:val="Footer"/>
      <w:jc w:val="center"/>
    </w:pPr>
    <w:r>
      <w:fldChar w:fldCharType="begin"/>
    </w:r>
    <w:r>
      <w:instrText xml:space="preserve"> PAGE   \* MERGEFORMAT </w:instrText>
    </w:r>
    <w:r>
      <w:fldChar w:fldCharType="separate"/>
    </w:r>
    <w:r w:rsidR="003F308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D444A" w14:textId="77777777" w:rsidR="009639AA" w:rsidRDefault="009639AA">
      <w:r>
        <w:separator/>
      </w:r>
    </w:p>
  </w:footnote>
  <w:footnote w:type="continuationSeparator" w:id="0">
    <w:p w14:paraId="6126B53C" w14:textId="77777777" w:rsidR="009639AA" w:rsidRDefault="00963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619F3"/>
    <w:multiLevelType w:val="hybridMultilevel"/>
    <w:tmpl w:val="73A0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5583A"/>
    <w:multiLevelType w:val="hybridMultilevel"/>
    <w:tmpl w:val="D03412E0"/>
    <w:lvl w:ilvl="0" w:tplc="3858141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9">
    <w:nsid w:val="5A041693"/>
    <w:multiLevelType w:val="hybridMultilevel"/>
    <w:tmpl w:val="6FF2F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BC5428"/>
    <w:multiLevelType w:val="hybridMultilevel"/>
    <w:tmpl w:val="7ECE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8162FC"/>
    <w:multiLevelType w:val="hybridMultilevel"/>
    <w:tmpl w:val="6B5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C52201"/>
    <w:multiLevelType w:val="hybridMultilevel"/>
    <w:tmpl w:val="77A0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E824EA"/>
    <w:multiLevelType w:val="hybridMultilevel"/>
    <w:tmpl w:val="38F8D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9">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21">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8"/>
  </w:num>
  <w:num w:numId="22">
    <w:abstractNumId w:val="13"/>
  </w:num>
  <w:num w:numId="23">
    <w:abstractNumId w:val="19"/>
  </w:num>
  <w:num w:numId="24">
    <w:abstractNumId w:val="11"/>
  </w:num>
  <w:num w:numId="25">
    <w:abstractNumId w:val="2"/>
  </w:num>
  <w:num w:numId="26">
    <w:abstractNumId w:val="12"/>
  </w:num>
  <w:num w:numId="27">
    <w:abstractNumId w:val="3"/>
  </w:num>
  <w:num w:numId="28">
    <w:abstractNumId w:val="7"/>
  </w:num>
  <w:num w:numId="29">
    <w:abstractNumId w:val="20"/>
  </w:num>
  <w:num w:numId="30">
    <w:abstractNumId w:val="8"/>
    <w:lvlOverride w:ilvl="0">
      <w:startOverride w:val="1"/>
    </w:lvlOverride>
  </w:num>
  <w:num w:numId="31">
    <w:abstractNumId w:val="15"/>
  </w:num>
  <w:num w:numId="32">
    <w:abstractNumId w:val="21"/>
  </w:num>
  <w:num w:numId="33">
    <w:abstractNumId w:val="5"/>
  </w:num>
  <w:num w:numId="34">
    <w:abstractNumId w:val="4"/>
  </w:num>
  <w:num w:numId="35">
    <w:abstractNumId w:val="14"/>
  </w:num>
  <w:num w:numId="36">
    <w:abstractNumId w:val="16"/>
  </w:num>
  <w:num w:numId="37">
    <w:abstractNumId w:val="9"/>
  </w:num>
  <w:num w:numId="38">
    <w:abstractNumId w:val="17"/>
  </w:num>
  <w:num w:numId="3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40">
    <w:abstractNumId w:val="6"/>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0708F"/>
    <w:rsid w:val="00007824"/>
    <w:rsid w:val="000103BF"/>
    <w:rsid w:val="00011F9B"/>
    <w:rsid w:val="00020006"/>
    <w:rsid w:val="00020023"/>
    <w:rsid w:val="0002040A"/>
    <w:rsid w:val="00022999"/>
    <w:rsid w:val="00024066"/>
    <w:rsid w:val="00025D2F"/>
    <w:rsid w:val="000304CE"/>
    <w:rsid w:val="0003133C"/>
    <w:rsid w:val="000313B7"/>
    <w:rsid w:val="00033085"/>
    <w:rsid w:val="0003568C"/>
    <w:rsid w:val="00037CEC"/>
    <w:rsid w:val="0004128B"/>
    <w:rsid w:val="00041338"/>
    <w:rsid w:val="0004226A"/>
    <w:rsid w:val="00043DD5"/>
    <w:rsid w:val="0004472B"/>
    <w:rsid w:val="000457BC"/>
    <w:rsid w:val="0004623A"/>
    <w:rsid w:val="000469E4"/>
    <w:rsid w:val="00046B09"/>
    <w:rsid w:val="00047991"/>
    <w:rsid w:val="00050199"/>
    <w:rsid w:val="000531A3"/>
    <w:rsid w:val="00053B34"/>
    <w:rsid w:val="000579B0"/>
    <w:rsid w:val="00060B10"/>
    <w:rsid w:val="00060C5E"/>
    <w:rsid w:val="00067B6B"/>
    <w:rsid w:val="0007313A"/>
    <w:rsid w:val="00073444"/>
    <w:rsid w:val="0007356E"/>
    <w:rsid w:val="0007555C"/>
    <w:rsid w:val="00076F6D"/>
    <w:rsid w:val="00084A35"/>
    <w:rsid w:val="00085D2B"/>
    <w:rsid w:val="000876FE"/>
    <w:rsid w:val="000903A3"/>
    <w:rsid w:val="000936C8"/>
    <w:rsid w:val="0009579D"/>
    <w:rsid w:val="00096A04"/>
    <w:rsid w:val="000A0E37"/>
    <w:rsid w:val="000A6FB9"/>
    <w:rsid w:val="000A72A5"/>
    <w:rsid w:val="000A7E88"/>
    <w:rsid w:val="000B7CDF"/>
    <w:rsid w:val="000C0898"/>
    <w:rsid w:val="000C623E"/>
    <w:rsid w:val="000D01A3"/>
    <w:rsid w:val="000D105B"/>
    <w:rsid w:val="000D4059"/>
    <w:rsid w:val="000D4B97"/>
    <w:rsid w:val="000D4F74"/>
    <w:rsid w:val="000D7A4E"/>
    <w:rsid w:val="000E05FF"/>
    <w:rsid w:val="000E33E2"/>
    <w:rsid w:val="000E3BA1"/>
    <w:rsid w:val="000F12A0"/>
    <w:rsid w:val="000F45D6"/>
    <w:rsid w:val="000F4C26"/>
    <w:rsid w:val="000F5435"/>
    <w:rsid w:val="000F6007"/>
    <w:rsid w:val="000F7764"/>
    <w:rsid w:val="00103AA3"/>
    <w:rsid w:val="00105E76"/>
    <w:rsid w:val="001112EC"/>
    <w:rsid w:val="00116A74"/>
    <w:rsid w:val="00122AF4"/>
    <w:rsid w:val="00123068"/>
    <w:rsid w:val="00125E38"/>
    <w:rsid w:val="001271BE"/>
    <w:rsid w:val="00127B81"/>
    <w:rsid w:val="00131C42"/>
    <w:rsid w:val="0013320E"/>
    <w:rsid w:val="001354DF"/>
    <w:rsid w:val="00135D39"/>
    <w:rsid w:val="00136808"/>
    <w:rsid w:val="00137E7E"/>
    <w:rsid w:val="00144C26"/>
    <w:rsid w:val="00144F67"/>
    <w:rsid w:val="001453B3"/>
    <w:rsid w:val="001518BC"/>
    <w:rsid w:val="00151DD1"/>
    <w:rsid w:val="00152586"/>
    <w:rsid w:val="001528B3"/>
    <w:rsid w:val="00153264"/>
    <w:rsid w:val="00154B05"/>
    <w:rsid w:val="00157FD2"/>
    <w:rsid w:val="001608BF"/>
    <w:rsid w:val="00161036"/>
    <w:rsid w:val="00164569"/>
    <w:rsid w:val="00165C83"/>
    <w:rsid w:val="00171947"/>
    <w:rsid w:val="0017272F"/>
    <w:rsid w:val="0017336C"/>
    <w:rsid w:val="0017474C"/>
    <w:rsid w:val="00177963"/>
    <w:rsid w:val="001856A3"/>
    <w:rsid w:val="00186BFE"/>
    <w:rsid w:val="00190868"/>
    <w:rsid w:val="00193367"/>
    <w:rsid w:val="00194B50"/>
    <w:rsid w:val="0019513B"/>
    <w:rsid w:val="0019712C"/>
    <w:rsid w:val="001A08AF"/>
    <w:rsid w:val="001A7B52"/>
    <w:rsid w:val="001B4BA5"/>
    <w:rsid w:val="001C0CBB"/>
    <w:rsid w:val="001D1F6A"/>
    <w:rsid w:val="001D2C6E"/>
    <w:rsid w:val="001D2D91"/>
    <w:rsid w:val="001D2F78"/>
    <w:rsid w:val="001D3552"/>
    <w:rsid w:val="001D48F7"/>
    <w:rsid w:val="001E1035"/>
    <w:rsid w:val="001E3AC8"/>
    <w:rsid w:val="001E5DE4"/>
    <w:rsid w:val="001F4798"/>
    <w:rsid w:val="001F580C"/>
    <w:rsid w:val="001F64FC"/>
    <w:rsid w:val="002065E9"/>
    <w:rsid w:val="002071D5"/>
    <w:rsid w:val="00210851"/>
    <w:rsid w:val="00217F4A"/>
    <w:rsid w:val="00220592"/>
    <w:rsid w:val="00222B29"/>
    <w:rsid w:val="002230B5"/>
    <w:rsid w:val="00223BA0"/>
    <w:rsid w:val="00225FFB"/>
    <w:rsid w:val="00227162"/>
    <w:rsid w:val="00231BBA"/>
    <w:rsid w:val="00233EC7"/>
    <w:rsid w:val="00235AD5"/>
    <w:rsid w:val="00235CAD"/>
    <w:rsid w:val="002407E7"/>
    <w:rsid w:val="00240AFB"/>
    <w:rsid w:val="00241F13"/>
    <w:rsid w:val="00242B4C"/>
    <w:rsid w:val="00244B12"/>
    <w:rsid w:val="00246019"/>
    <w:rsid w:val="002529CB"/>
    <w:rsid w:val="00252B46"/>
    <w:rsid w:val="002563AF"/>
    <w:rsid w:val="00257262"/>
    <w:rsid w:val="002614E2"/>
    <w:rsid w:val="00263C35"/>
    <w:rsid w:val="00264C92"/>
    <w:rsid w:val="002677B1"/>
    <w:rsid w:val="002763A2"/>
    <w:rsid w:val="00287334"/>
    <w:rsid w:val="00290A0D"/>
    <w:rsid w:val="00290D6F"/>
    <w:rsid w:val="00290D7B"/>
    <w:rsid w:val="00292173"/>
    <w:rsid w:val="00292CBC"/>
    <w:rsid w:val="002A49FD"/>
    <w:rsid w:val="002B61CC"/>
    <w:rsid w:val="002C1BDA"/>
    <w:rsid w:val="002C1CCE"/>
    <w:rsid w:val="002C567A"/>
    <w:rsid w:val="002C767E"/>
    <w:rsid w:val="002D0F9D"/>
    <w:rsid w:val="002D6C17"/>
    <w:rsid w:val="002E2838"/>
    <w:rsid w:val="002E3AED"/>
    <w:rsid w:val="002E4948"/>
    <w:rsid w:val="002F24D9"/>
    <w:rsid w:val="002F6CAA"/>
    <w:rsid w:val="00300569"/>
    <w:rsid w:val="00303595"/>
    <w:rsid w:val="00303CF9"/>
    <w:rsid w:val="00305144"/>
    <w:rsid w:val="0030739D"/>
    <w:rsid w:val="0031149B"/>
    <w:rsid w:val="003126DA"/>
    <w:rsid w:val="00316EAD"/>
    <w:rsid w:val="00320917"/>
    <w:rsid w:val="00322628"/>
    <w:rsid w:val="00323497"/>
    <w:rsid w:val="00325C46"/>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7E87"/>
    <w:rsid w:val="00390462"/>
    <w:rsid w:val="00391A67"/>
    <w:rsid w:val="00393315"/>
    <w:rsid w:val="00393ADC"/>
    <w:rsid w:val="003942D7"/>
    <w:rsid w:val="00394A36"/>
    <w:rsid w:val="00395D89"/>
    <w:rsid w:val="00397640"/>
    <w:rsid w:val="003A04A1"/>
    <w:rsid w:val="003A4464"/>
    <w:rsid w:val="003A6D47"/>
    <w:rsid w:val="003B01E8"/>
    <w:rsid w:val="003B5161"/>
    <w:rsid w:val="003B66BA"/>
    <w:rsid w:val="003C3F11"/>
    <w:rsid w:val="003C5CBF"/>
    <w:rsid w:val="003D5063"/>
    <w:rsid w:val="003D5B81"/>
    <w:rsid w:val="003D6F3D"/>
    <w:rsid w:val="003E4832"/>
    <w:rsid w:val="003F3080"/>
    <w:rsid w:val="003F4077"/>
    <w:rsid w:val="003F486C"/>
    <w:rsid w:val="003F681D"/>
    <w:rsid w:val="00400337"/>
    <w:rsid w:val="004008F9"/>
    <w:rsid w:val="00401D4E"/>
    <w:rsid w:val="00406E3C"/>
    <w:rsid w:val="00406EBD"/>
    <w:rsid w:val="00410AF9"/>
    <w:rsid w:val="004124A2"/>
    <w:rsid w:val="004156CA"/>
    <w:rsid w:val="00415AE1"/>
    <w:rsid w:val="00420691"/>
    <w:rsid w:val="00421A69"/>
    <w:rsid w:val="00422634"/>
    <w:rsid w:val="00423E00"/>
    <w:rsid w:val="00434892"/>
    <w:rsid w:val="004404FB"/>
    <w:rsid w:val="0044152A"/>
    <w:rsid w:val="00451F7A"/>
    <w:rsid w:val="00452A57"/>
    <w:rsid w:val="00452D25"/>
    <w:rsid w:val="004620D2"/>
    <w:rsid w:val="0046239C"/>
    <w:rsid w:val="00462AD3"/>
    <w:rsid w:val="0046311F"/>
    <w:rsid w:val="00466265"/>
    <w:rsid w:val="00472915"/>
    <w:rsid w:val="00472DCE"/>
    <w:rsid w:val="0047338D"/>
    <w:rsid w:val="00482C28"/>
    <w:rsid w:val="00483BC6"/>
    <w:rsid w:val="00485A19"/>
    <w:rsid w:val="004909C1"/>
    <w:rsid w:val="0049142F"/>
    <w:rsid w:val="004925F8"/>
    <w:rsid w:val="004944C0"/>
    <w:rsid w:val="00497DC6"/>
    <w:rsid w:val="004A1EAF"/>
    <w:rsid w:val="004A2B6B"/>
    <w:rsid w:val="004B1141"/>
    <w:rsid w:val="004B3801"/>
    <w:rsid w:val="004B5432"/>
    <w:rsid w:val="004C02EE"/>
    <w:rsid w:val="004C5C3B"/>
    <w:rsid w:val="004C79EF"/>
    <w:rsid w:val="004D1DD8"/>
    <w:rsid w:val="004D5099"/>
    <w:rsid w:val="004D566D"/>
    <w:rsid w:val="004E1C24"/>
    <w:rsid w:val="004F251C"/>
    <w:rsid w:val="00503053"/>
    <w:rsid w:val="00504880"/>
    <w:rsid w:val="005056CE"/>
    <w:rsid w:val="005117BF"/>
    <w:rsid w:val="00512F5A"/>
    <w:rsid w:val="005137D3"/>
    <w:rsid w:val="00513CB7"/>
    <w:rsid w:val="005151CD"/>
    <w:rsid w:val="00517EEA"/>
    <w:rsid w:val="00520F6C"/>
    <w:rsid w:val="00530CA0"/>
    <w:rsid w:val="00531080"/>
    <w:rsid w:val="0053401B"/>
    <w:rsid w:val="005342AB"/>
    <w:rsid w:val="005344B3"/>
    <w:rsid w:val="005378FB"/>
    <w:rsid w:val="00540C02"/>
    <w:rsid w:val="00543C8B"/>
    <w:rsid w:val="0054524C"/>
    <w:rsid w:val="005455D3"/>
    <w:rsid w:val="0054757C"/>
    <w:rsid w:val="005510DC"/>
    <w:rsid w:val="00552067"/>
    <w:rsid w:val="00561AAF"/>
    <w:rsid w:val="00565DA3"/>
    <w:rsid w:val="00567A03"/>
    <w:rsid w:val="0057122E"/>
    <w:rsid w:val="005724CE"/>
    <w:rsid w:val="00575AD1"/>
    <w:rsid w:val="005827C9"/>
    <w:rsid w:val="00585E8E"/>
    <w:rsid w:val="00585F19"/>
    <w:rsid w:val="0059150C"/>
    <w:rsid w:val="005938A9"/>
    <w:rsid w:val="00593CB3"/>
    <w:rsid w:val="00594560"/>
    <w:rsid w:val="00596F3C"/>
    <w:rsid w:val="005A1D2D"/>
    <w:rsid w:val="005B2CB4"/>
    <w:rsid w:val="005B4634"/>
    <w:rsid w:val="005B4DA3"/>
    <w:rsid w:val="005C1E41"/>
    <w:rsid w:val="005C20D3"/>
    <w:rsid w:val="005C24B7"/>
    <w:rsid w:val="005C389A"/>
    <w:rsid w:val="005C7479"/>
    <w:rsid w:val="005D74AE"/>
    <w:rsid w:val="005E107F"/>
    <w:rsid w:val="005E4380"/>
    <w:rsid w:val="005E508C"/>
    <w:rsid w:val="005F335D"/>
    <w:rsid w:val="00606E33"/>
    <w:rsid w:val="006138E5"/>
    <w:rsid w:val="00616F50"/>
    <w:rsid w:val="00617313"/>
    <w:rsid w:val="00620010"/>
    <w:rsid w:val="00620117"/>
    <w:rsid w:val="00620A6C"/>
    <w:rsid w:val="00623DCA"/>
    <w:rsid w:val="006267C0"/>
    <w:rsid w:val="00631297"/>
    <w:rsid w:val="00631A9C"/>
    <w:rsid w:val="0063538F"/>
    <w:rsid w:val="00635CB8"/>
    <w:rsid w:val="00636639"/>
    <w:rsid w:val="0064048E"/>
    <w:rsid w:val="00646DD7"/>
    <w:rsid w:val="00653A33"/>
    <w:rsid w:val="00653FE0"/>
    <w:rsid w:val="0065565E"/>
    <w:rsid w:val="00656085"/>
    <w:rsid w:val="0065692B"/>
    <w:rsid w:val="00657B02"/>
    <w:rsid w:val="00657B51"/>
    <w:rsid w:val="00657DE3"/>
    <w:rsid w:val="006622E8"/>
    <w:rsid w:val="00671541"/>
    <w:rsid w:val="00673579"/>
    <w:rsid w:val="006772CD"/>
    <w:rsid w:val="00681879"/>
    <w:rsid w:val="00685BC8"/>
    <w:rsid w:val="00687F7A"/>
    <w:rsid w:val="00690E3A"/>
    <w:rsid w:val="006912B5"/>
    <w:rsid w:val="00693955"/>
    <w:rsid w:val="00694DB4"/>
    <w:rsid w:val="006A05B6"/>
    <w:rsid w:val="006A1CA2"/>
    <w:rsid w:val="006A31EA"/>
    <w:rsid w:val="006A43ED"/>
    <w:rsid w:val="006A6489"/>
    <w:rsid w:val="006B07E6"/>
    <w:rsid w:val="006B1C3D"/>
    <w:rsid w:val="006B38D8"/>
    <w:rsid w:val="006C1022"/>
    <w:rsid w:val="006C39E7"/>
    <w:rsid w:val="006C4070"/>
    <w:rsid w:val="006C57E4"/>
    <w:rsid w:val="006D1288"/>
    <w:rsid w:val="006E08EB"/>
    <w:rsid w:val="006E5A96"/>
    <w:rsid w:val="007010AE"/>
    <w:rsid w:val="0070377C"/>
    <w:rsid w:val="00704048"/>
    <w:rsid w:val="007049A4"/>
    <w:rsid w:val="00705797"/>
    <w:rsid w:val="00715F14"/>
    <w:rsid w:val="00721493"/>
    <w:rsid w:val="00721C0F"/>
    <w:rsid w:val="00721E37"/>
    <w:rsid w:val="00722545"/>
    <w:rsid w:val="00725851"/>
    <w:rsid w:val="00734935"/>
    <w:rsid w:val="00741340"/>
    <w:rsid w:val="00741665"/>
    <w:rsid w:val="00741915"/>
    <w:rsid w:val="00744FC9"/>
    <w:rsid w:val="00746CE7"/>
    <w:rsid w:val="00746D7D"/>
    <w:rsid w:val="00747BA8"/>
    <w:rsid w:val="00747C27"/>
    <w:rsid w:val="00750282"/>
    <w:rsid w:val="00750A54"/>
    <w:rsid w:val="00751796"/>
    <w:rsid w:val="007563BD"/>
    <w:rsid w:val="00762255"/>
    <w:rsid w:val="007646B7"/>
    <w:rsid w:val="00765C25"/>
    <w:rsid w:val="007718BA"/>
    <w:rsid w:val="007727A6"/>
    <w:rsid w:val="0077705B"/>
    <w:rsid w:val="00781F05"/>
    <w:rsid w:val="007824FA"/>
    <w:rsid w:val="00791A89"/>
    <w:rsid w:val="00791D7F"/>
    <w:rsid w:val="007957F0"/>
    <w:rsid w:val="00795D4B"/>
    <w:rsid w:val="007974B2"/>
    <w:rsid w:val="0079773A"/>
    <w:rsid w:val="007A0055"/>
    <w:rsid w:val="007A0B3E"/>
    <w:rsid w:val="007A12E0"/>
    <w:rsid w:val="007A1710"/>
    <w:rsid w:val="007A2A0E"/>
    <w:rsid w:val="007A4F64"/>
    <w:rsid w:val="007B107A"/>
    <w:rsid w:val="007B270E"/>
    <w:rsid w:val="007B620C"/>
    <w:rsid w:val="007B6AC8"/>
    <w:rsid w:val="007C28F4"/>
    <w:rsid w:val="007C69AF"/>
    <w:rsid w:val="007C6B9B"/>
    <w:rsid w:val="007D5A16"/>
    <w:rsid w:val="007E0B01"/>
    <w:rsid w:val="007E2E0A"/>
    <w:rsid w:val="007E6DE2"/>
    <w:rsid w:val="007E7E08"/>
    <w:rsid w:val="007F0040"/>
    <w:rsid w:val="007F4D32"/>
    <w:rsid w:val="007F70D3"/>
    <w:rsid w:val="007F79F1"/>
    <w:rsid w:val="0080135B"/>
    <w:rsid w:val="00803077"/>
    <w:rsid w:val="00807183"/>
    <w:rsid w:val="0080742A"/>
    <w:rsid w:val="00807B0F"/>
    <w:rsid w:val="00811D8A"/>
    <w:rsid w:val="008129FE"/>
    <w:rsid w:val="0081488E"/>
    <w:rsid w:val="00822B71"/>
    <w:rsid w:val="00823EF8"/>
    <w:rsid w:val="00831C40"/>
    <w:rsid w:val="008432C4"/>
    <w:rsid w:val="00843A43"/>
    <w:rsid w:val="008504C8"/>
    <w:rsid w:val="00851E53"/>
    <w:rsid w:val="00853EFA"/>
    <w:rsid w:val="0085463C"/>
    <w:rsid w:val="00857049"/>
    <w:rsid w:val="0085708F"/>
    <w:rsid w:val="008645D8"/>
    <w:rsid w:val="008647EF"/>
    <w:rsid w:val="00876688"/>
    <w:rsid w:val="008833F9"/>
    <w:rsid w:val="00884040"/>
    <w:rsid w:val="008848BE"/>
    <w:rsid w:val="00885FDE"/>
    <w:rsid w:val="0088678F"/>
    <w:rsid w:val="008928D4"/>
    <w:rsid w:val="008973C3"/>
    <w:rsid w:val="00897599"/>
    <w:rsid w:val="008A0956"/>
    <w:rsid w:val="008A4A02"/>
    <w:rsid w:val="008A7A4E"/>
    <w:rsid w:val="008B0B68"/>
    <w:rsid w:val="008B29F3"/>
    <w:rsid w:val="008C117C"/>
    <w:rsid w:val="008C47C5"/>
    <w:rsid w:val="008D0F64"/>
    <w:rsid w:val="008D16AD"/>
    <w:rsid w:val="008D2E8B"/>
    <w:rsid w:val="008D3D82"/>
    <w:rsid w:val="008D6264"/>
    <w:rsid w:val="008D7276"/>
    <w:rsid w:val="008E2986"/>
    <w:rsid w:val="008F0EED"/>
    <w:rsid w:val="008F376F"/>
    <w:rsid w:val="008F437F"/>
    <w:rsid w:val="008F4455"/>
    <w:rsid w:val="008F4559"/>
    <w:rsid w:val="00900C05"/>
    <w:rsid w:val="009027C5"/>
    <w:rsid w:val="00903A8D"/>
    <w:rsid w:val="00903B03"/>
    <w:rsid w:val="00904C85"/>
    <w:rsid w:val="00907FFA"/>
    <w:rsid w:val="0091279D"/>
    <w:rsid w:val="009128DC"/>
    <w:rsid w:val="00913510"/>
    <w:rsid w:val="00914423"/>
    <w:rsid w:val="00917007"/>
    <w:rsid w:val="00917911"/>
    <w:rsid w:val="00917A44"/>
    <w:rsid w:val="0092462A"/>
    <w:rsid w:val="0092588E"/>
    <w:rsid w:val="009311CC"/>
    <w:rsid w:val="009353F1"/>
    <w:rsid w:val="0093543F"/>
    <w:rsid w:val="009366B2"/>
    <w:rsid w:val="00941577"/>
    <w:rsid w:val="00944E95"/>
    <w:rsid w:val="00945C53"/>
    <w:rsid w:val="0094735B"/>
    <w:rsid w:val="00947ABC"/>
    <w:rsid w:val="009629C4"/>
    <w:rsid w:val="009639AA"/>
    <w:rsid w:val="009650F5"/>
    <w:rsid w:val="009652BE"/>
    <w:rsid w:val="00966FFC"/>
    <w:rsid w:val="00970A39"/>
    <w:rsid w:val="00972E37"/>
    <w:rsid w:val="0097537D"/>
    <w:rsid w:val="00975EDD"/>
    <w:rsid w:val="00976CD6"/>
    <w:rsid w:val="00976FA5"/>
    <w:rsid w:val="00977602"/>
    <w:rsid w:val="00982622"/>
    <w:rsid w:val="009830EF"/>
    <w:rsid w:val="0098546F"/>
    <w:rsid w:val="009871F3"/>
    <w:rsid w:val="009917D2"/>
    <w:rsid w:val="0099504D"/>
    <w:rsid w:val="009A0579"/>
    <w:rsid w:val="009A0888"/>
    <w:rsid w:val="009A1E7B"/>
    <w:rsid w:val="009A2E89"/>
    <w:rsid w:val="009A4286"/>
    <w:rsid w:val="009A54DC"/>
    <w:rsid w:val="009B0358"/>
    <w:rsid w:val="009B2E4D"/>
    <w:rsid w:val="009B693A"/>
    <w:rsid w:val="009B72D3"/>
    <w:rsid w:val="009C2AB1"/>
    <w:rsid w:val="009C3B18"/>
    <w:rsid w:val="009C4C02"/>
    <w:rsid w:val="009C725A"/>
    <w:rsid w:val="009C7AE0"/>
    <w:rsid w:val="009C7F87"/>
    <w:rsid w:val="009D2A8C"/>
    <w:rsid w:val="009D6157"/>
    <w:rsid w:val="009E4385"/>
    <w:rsid w:val="009E5490"/>
    <w:rsid w:val="009E58C9"/>
    <w:rsid w:val="009E6F29"/>
    <w:rsid w:val="009F09AB"/>
    <w:rsid w:val="009F20F3"/>
    <w:rsid w:val="009F226D"/>
    <w:rsid w:val="00A04A4D"/>
    <w:rsid w:val="00A0512F"/>
    <w:rsid w:val="00A059AC"/>
    <w:rsid w:val="00A07ECA"/>
    <w:rsid w:val="00A10E27"/>
    <w:rsid w:val="00A116DE"/>
    <w:rsid w:val="00A16492"/>
    <w:rsid w:val="00A1765A"/>
    <w:rsid w:val="00A21640"/>
    <w:rsid w:val="00A21823"/>
    <w:rsid w:val="00A21E60"/>
    <w:rsid w:val="00A25994"/>
    <w:rsid w:val="00A25AEC"/>
    <w:rsid w:val="00A263DF"/>
    <w:rsid w:val="00A30E17"/>
    <w:rsid w:val="00A31BCA"/>
    <w:rsid w:val="00A32AA9"/>
    <w:rsid w:val="00A35E9A"/>
    <w:rsid w:val="00A36901"/>
    <w:rsid w:val="00A41C01"/>
    <w:rsid w:val="00A42126"/>
    <w:rsid w:val="00A42531"/>
    <w:rsid w:val="00A42B17"/>
    <w:rsid w:val="00A47A1E"/>
    <w:rsid w:val="00A50766"/>
    <w:rsid w:val="00A5317A"/>
    <w:rsid w:val="00A60426"/>
    <w:rsid w:val="00A62594"/>
    <w:rsid w:val="00A63C38"/>
    <w:rsid w:val="00A66CE8"/>
    <w:rsid w:val="00A71A4E"/>
    <w:rsid w:val="00A7528F"/>
    <w:rsid w:val="00A833DE"/>
    <w:rsid w:val="00A92650"/>
    <w:rsid w:val="00A951A5"/>
    <w:rsid w:val="00A95AD1"/>
    <w:rsid w:val="00A9747D"/>
    <w:rsid w:val="00AA008B"/>
    <w:rsid w:val="00AA554E"/>
    <w:rsid w:val="00AA68F9"/>
    <w:rsid w:val="00AB75AA"/>
    <w:rsid w:val="00AC1594"/>
    <w:rsid w:val="00AC28BE"/>
    <w:rsid w:val="00AC47F9"/>
    <w:rsid w:val="00AC6BE2"/>
    <w:rsid w:val="00AD1D16"/>
    <w:rsid w:val="00AD59CC"/>
    <w:rsid w:val="00AD6F54"/>
    <w:rsid w:val="00AD761B"/>
    <w:rsid w:val="00AD7737"/>
    <w:rsid w:val="00AD7758"/>
    <w:rsid w:val="00AF0408"/>
    <w:rsid w:val="00AF0A26"/>
    <w:rsid w:val="00AF19A9"/>
    <w:rsid w:val="00AF649A"/>
    <w:rsid w:val="00AF7382"/>
    <w:rsid w:val="00B01C3A"/>
    <w:rsid w:val="00B020AD"/>
    <w:rsid w:val="00B07BA0"/>
    <w:rsid w:val="00B10CE9"/>
    <w:rsid w:val="00B1193B"/>
    <w:rsid w:val="00B130CE"/>
    <w:rsid w:val="00B15A97"/>
    <w:rsid w:val="00B22B22"/>
    <w:rsid w:val="00B24116"/>
    <w:rsid w:val="00B24553"/>
    <w:rsid w:val="00B25058"/>
    <w:rsid w:val="00B259AC"/>
    <w:rsid w:val="00B2793A"/>
    <w:rsid w:val="00B27C88"/>
    <w:rsid w:val="00B308BB"/>
    <w:rsid w:val="00B32F19"/>
    <w:rsid w:val="00B33C37"/>
    <w:rsid w:val="00B3557D"/>
    <w:rsid w:val="00B40DB7"/>
    <w:rsid w:val="00B470F9"/>
    <w:rsid w:val="00B52950"/>
    <w:rsid w:val="00B53F22"/>
    <w:rsid w:val="00B57778"/>
    <w:rsid w:val="00B5788C"/>
    <w:rsid w:val="00B66913"/>
    <w:rsid w:val="00B675F4"/>
    <w:rsid w:val="00B70A83"/>
    <w:rsid w:val="00B711F2"/>
    <w:rsid w:val="00B71C6C"/>
    <w:rsid w:val="00B72989"/>
    <w:rsid w:val="00B73D08"/>
    <w:rsid w:val="00B81735"/>
    <w:rsid w:val="00B818FB"/>
    <w:rsid w:val="00B81FF1"/>
    <w:rsid w:val="00B82C6A"/>
    <w:rsid w:val="00B82F45"/>
    <w:rsid w:val="00B83018"/>
    <w:rsid w:val="00B861E2"/>
    <w:rsid w:val="00B87D3F"/>
    <w:rsid w:val="00B90F91"/>
    <w:rsid w:val="00B93300"/>
    <w:rsid w:val="00B95F14"/>
    <w:rsid w:val="00BA1353"/>
    <w:rsid w:val="00BA3C9E"/>
    <w:rsid w:val="00BA3FB2"/>
    <w:rsid w:val="00BA46C8"/>
    <w:rsid w:val="00BB2556"/>
    <w:rsid w:val="00BB627C"/>
    <w:rsid w:val="00BC00D4"/>
    <w:rsid w:val="00BC6BC0"/>
    <w:rsid w:val="00BD3C87"/>
    <w:rsid w:val="00BD3FE1"/>
    <w:rsid w:val="00BD613C"/>
    <w:rsid w:val="00BD6FCC"/>
    <w:rsid w:val="00BD7895"/>
    <w:rsid w:val="00BD7BA6"/>
    <w:rsid w:val="00BE1A27"/>
    <w:rsid w:val="00BE21B0"/>
    <w:rsid w:val="00BE2207"/>
    <w:rsid w:val="00BE2352"/>
    <w:rsid w:val="00BE260E"/>
    <w:rsid w:val="00BE47B0"/>
    <w:rsid w:val="00BF07E5"/>
    <w:rsid w:val="00C00F38"/>
    <w:rsid w:val="00C059CA"/>
    <w:rsid w:val="00C13083"/>
    <w:rsid w:val="00C169B6"/>
    <w:rsid w:val="00C205EC"/>
    <w:rsid w:val="00C20E2C"/>
    <w:rsid w:val="00C24F83"/>
    <w:rsid w:val="00C27A9A"/>
    <w:rsid w:val="00C302C8"/>
    <w:rsid w:val="00C31D49"/>
    <w:rsid w:val="00C35462"/>
    <w:rsid w:val="00C436D9"/>
    <w:rsid w:val="00C43CF8"/>
    <w:rsid w:val="00C451B2"/>
    <w:rsid w:val="00C54CFB"/>
    <w:rsid w:val="00C56E7F"/>
    <w:rsid w:val="00C5723F"/>
    <w:rsid w:val="00C57B4E"/>
    <w:rsid w:val="00C62A3B"/>
    <w:rsid w:val="00C62F73"/>
    <w:rsid w:val="00C66F54"/>
    <w:rsid w:val="00C7227E"/>
    <w:rsid w:val="00C723F2"/>
    <w:rsid w:val="00C72425"/>
    <w:rsid w:val="00C73956"/>
    <w:rsid w:val="00C75353"/>
    <w:rsid w:val="00C761B6"/>
    <w:rsid w:val="00C8416E"/>
    <w:rsid w:val="00C8582E"/>
    <w:rsid w:val="00C8706E"/>
    <w:rsid w:val="00C8761D"/>
    <w:rsid w:val="00C903DA"/>
    <w:rsid w:val="00C91CEC"/>
    <w:rsid w:val="00C92961"/>
    <w:rsid w:val="00C961E4"/>
    <w:rsid w:val="00CA3752"/>
    <w:rsid w:val="00CA61F5"/>
    <w:rsid w:val="00CB305E"/>
    <w:rsid w:val="00CB5C3E"/>
    <w:rsid w:val="00CB783C"/>
    <w:rsid w:val="00CC385E"/>
    <w:rsid w:val="00CC495E"/>
    <w:rsid w:val="00CC53C6"/>
    <w:rsid w:val="00CD54F8"/>
    <w:rsid w:val="00CD77AB"/>
    <w:rsid w:val="00CD7FFA"/>
    <w:rsid w:val="00CE2FF9"/>
    <w:rsid w:val="00CE342E"/>
    <w:rsid w:val="00CE3DEA"/>
    <w:rsid w:val="00CF65C8"/>
    <w:rsid w:val="00D01C95"/>
    <w:rsid w:val="00D0299C"/>
    <w:rsid w:val="00D02F88"/>
    <w:rsid w:val="00D07541"/>
    <w:rsid w:val="00D07694"/>
    <w:rsid w:val="00D12651"/>
    <w:rsid w:val="00D12DE7"/>
    <w:rsid w:val="00D142FB"/>
    <w:rsid w:val="00D14CE1"/>
    <w:rsid w:val="00D21824"/>
    <w:rsid w:val="00D33B12"/>
    <w:rsid w:val="00D34F1F"/>
    <w:rsid w:val="00D35FC6"/>
    <w:rsid w:val="00D37487"/>
    <w:rsid w:val="00D43F71"/>
    <w:rsid w:val="00D51F65"/>
    <w:rsid w:val="00D52222"/>
    <w:rsid w:val="00D55D40"/>
    <w:rsid w:val="00D62674"/>
    <w:rsid w:val="00D67469"/>
    <w:rsid w:val="00D71A03"/>
    <w:rsid w:val="00D81962"/>
    <w:rsid w:val="00D83CAC"/>
    <w:rsid w:val="00D847B8"/>
    <w:rsid w:val="00D935FE"/>
    <w:rsid w:val="00DA1E0C"/>
    <w:rsid w:val="00DB30CE"/>
    <w:rsid w:val="00DB3B65"/>
    <w:rsid w:val="00DC50FE"/>
    <w:rsid w:val="00DC5DF0"/>
    <w:rsid w:val="00DD3A70"/>
    <w:rsid w:val="00DD4DCC"/>
    <w:rsid w:val="00DD5C8D"/>
    <w:rsid w:val="00DE14B4"/>
    <w:rsid w:val="00DE3058"/>
    <w:rsid w:val="00DF29CB"/>
    <w:rsid w:val="00DF33BC"/>
    <w:rsid w:val="00DF4059"/>
    <w:rsid w:val="00DF55B1"/>
    <w:rsid w:val="00E00BBE"/>
    <w:rsid w:val="00E013F1"/>
    <w:rsid w:val="00E01A44"/>
    <w:rsid w:val="00E05889"/>
    <w:rsid w:val="00E10B4D"/>
    <w:rsid w:val="00E20B20"/>
    <w:rsid w:val="00E24B93"/>
    <w:rsid w:val="00E25951"/>
    <w:rsid w:val="00E26957"/>
    <w:rsid w:val="00E324B8"/>
    <w:rsid w:val="00E32627"/>
    <w:rsid w:val="00E3560E"/>
    <w:rsid w:val="00E37767"/>
    <w:rsid w:val="00E45ED3"/>
    <w:rsid w:val="00E46D30"/>
    <w:rsid w:val="00E4737E"/>
    <w:rsid w:val="00E47587"/>
    <w:rsid w:val="00E53678"/>
    <w:rsid w:val="00E61B27"/>
    <w:rsid w:val="00E61CC1"/>
    <w:rsid w:val="00E6228B"/>
    <w:rsid w:val="00E661A9"/>
    <w:rsid w:val="00E66F4B"/>
    <w:rsid w:val="00E7488D"/>
    <w:rsid w:val="00E76D1B"/>
    <w:rsid w:val="00E8084B"/>
    <w:rsid w:val="00E83163"/>
    <w:rsid w:val="00E8535E"/>
    <w:rsid w:val="00E8667B"/>
    <w:rsid w:val="00E8759C"/>
    <w:rsid w:val="00E94917"/>
    <w:rsid w:val="00E97A43"/>
    <w:rsid w:val="00EA0CCB"/>
    <w:rsid w:val="00EA1411"/>
    <w:rsid w:val="00EA5A82"/>
    <w:rsid w:val="00EA6341"/>
    <w:rsid w:val="00EA774D"/>
    <w:rsid w:val="00EB26BA"/>
    <w:rsid w:val="00EB4E0F"/>
    <w:rsid w:val="00EB5AB6"/>
    <w:rsid w:val="00EB676A"/>
    <w:rsid w:val="00EB6993"/>
    <w:rsid w:val="00EB72F9"/>
    <w:rsid w:val="00EB7568"/>
    <w:rsid w:val="00EB7E31"/>
    <w:rsid w:val="00EC0090"/>
    <w:rsid w:val="00EC036A"/>
    <w:rsid w:val="00EC2B4B"/>
    <w:rsid w:val="00EC3906"/>
    <w:rsid w:val="00EC4532"/>
    <w:rsid w:val="00ED14CD"/>
    <w:rsid w:val="00ED2F6D"/>
    <w:rsid w:val="00ED3708"/>
    <w:rsid w:val="00ED4004"/>
    <w:rsid w:val="00ED4DBC"/>
    <w:rsid w:val="00EE1B5B"/>
    <w:rsid w:val="00EF0CED"/>
    <w:rsid w:val="00EF1891"/>
    <w:rsid w:val="00F012EE"/>
    <w:rsid w:val="00F04D1B"/>
    <w:rsid w:val="00F07C1B"/>
    <w:rsid w:val="00F14AF8"/>
    <w:rsid w:val="00F17D11"/>
    <w:rsid w:val="00F213B5"/>
    <w:rsid w:val="00F24D10"/>
    <w:rsid w:val="00F30198"/>
    <w:rsid w:val="00F3022C"/>
    <w:rsid w:val="00F33875"/>
    <w:rsid w:val="00F33F15"/>
    <w:rsid w:val="00F36910"/>
    <w:rsid w:val="00F37123"/>
    <w:rsid w:val="00F4165E"/>
    <w:rsid w:val="00F4189A"/>
    <w:rsid w:val="00F438A2"/>
    <w:rsid w:val="00F46CC5"/>
    <w:rsid w:val="00F5000D"/>
    <w:rsid w:val="00F5261E"/>
    <w:rsid w:val="00F6783D"/>
    <w:rsid w:val="00F754A9"/>
    <w:rsid w:val="00F7625D"/>
    <w:rsid w:val="00F84917"/>
    <w:rsid w:val="00F925EE"/>
    <w:rsid w:val="00F92F26"/>
    <w:rsid w:val="00FA34FA"/>
    <w:rsid w:val="00FA46AA"/>
    <w:rsid w:val="00FA5662"/>
    <w:rsid w:val="00FA7610"/>
    <w:rsid w:val="00FB052E"/>
    <w:rsid w:val="00FB067B"/>
    <w:rsid w:val="00FB234A"/>
    <w:rsid w:val="00FB3275"/>
    <w:rsid w:val="00FB7CA4"/>
    <w:rsid w:val="00FB7DC4"/>
    <w:rsid w:val="00FC1781"/>
    <w:rsid w:val="00FC4DCD"/>
    <w:rsid w:val="00FD26D3"/>
    <w:rsid w:val="00FD27E5"/>
    <w:rsid w:val="00FD31E1"/>
    <w:rsid w:val="00FD4136"/>
    <w:rsid w:val="00FD73CD"/>
    <w:rsid w:val="00FE12B8"/>
    <w:rsid w:val="00FE1603"/>
    <w:rsid w:val="00FE3439"/>
    <w:rsid w:val="00FE4A44"/>
    <w:rsid w:val="00FE753C"/>
    <w:rsid w:val="00FF3D8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B7B3-BB3F-4DDA-830A-0E74C8BE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2017-02-07T23:49:00Z</dcterms:created>
  <dcterms:modified xsi:type="dcterms:W3CDTF">2017-02-08T16:09:00Z</dcterms:modified>
</cp:coreProperties>
</file>