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B2" w:rsidRPr="005F73B2" w:rsidRDefault="005F73B2" w:rsidP="005F73B2">
      <w:pPr>
        <w:outlineLvl w:val="0"/>
        <w:rPr>
          <w:color w:val="000000" w:themeColor="text1"/>
        </w:rPr>
      </w:pPr>
      <w:r w:rsidRPr="005F73B2">
        <w:rPr>
          <w:b/>
          <w:color w:val="000000" w:themeColor="text1"/>
        </w:rPr>
        <w:t>OMB Control Number:</w:t>
      </w:r>
      <w:r w:rsidRPr="005F73B2">
        <w:rPr>
          <w:color w:val="000000" w:themeColor="text1"/>
        </w:rPr>
        <w:t xml:space="preserve">  0583-0153.</w:t>
      </w:r>
    </w:p>
    <w:p w:rsidR="005F73B2" w:rsidRPr="005F73B2" w:rsidRDefault="005F73B2" w:rsidP="005F73B2">
      <w:pPr>
        <w:outlineLvl w:val="0"/>
        <w:rPr>
          <w:color w:val="000000" w:themeColor="text1"/>
        </w:rPr>
      </w:pPr>
    </w:p>
    <w:p w:rsidR="005F73B2" w:rsidRPr="005F73B2" w:rsidRDefault="005F73B2" w:rsidP="005F73B2">
      <w:pPr>
        <w:outlineLvl w:val="0"/>
        <w:rPr>
          <w:color w:val="000000" w:themeColor="text1"/>
        </w:rPr>
      </w:pPr>
      <w:r w:rsidRPr="005F73B2">
        <w:rPr>
          <w:b/>
          <w:color w:val="000000" w:themeColor="text1"/>
        </w:rPr>
        <w:t xml:space="preserve">Title of Clearance:  </w:t>
      </w:r>
      <w:r w:rsidRPr="005F73B2">
        <w:rPr>
          <w:color w:val="000000" w:themeColor="text1"/>
        </w:rPr>
        <w:t>Public Health Information System. (9 CFR 304.1 and 381.17</w:t>
      </w:r>
      <w:r w:rsidR="00FA25B8">
        <w:rPr>
          <w:color w:val="000000" w:themeColor="text1"/>
        </w:rPr>
        <w:t>)</w:t>
      </w:r>
    </w:p>
    <w:p w:rsidR="005F73B2" w:rsidRPr="005F73B2" w:rsidRDefault="005F73B2" w:rsidP="005F73B2">
      <w:pPr>
        <w:outlineLvl w:val="0"/>
        <w:rPr>
          <w:color w:val="000000" w:themeColor="text1"/>
        </w:rPr>
      </w:pPr>
    </w:p>
    <w:p w:rsidR="005F73B2" w:rsidRPr="005F73B2" w:rsidRDefault="005F73B2" w:rsidP="005F73B2">
      <w:pPr>
        <w:outlineLvl w:val="0"/>
        <w:rPr>
          <w:color w:val="000000" w:themeColor="text1"/>
        </w:rPr>
      </w:pPr>
      <w:r w:rsidRPr="005F73B2">
        <w:rPr>
          <w:b/>
          <w:color w:val="000000" w:themeColor="text1"/>
        </w:rPr>
        <w:t>Agency Form Number affected by Change Worksheet:</w:t>
      </w:r>
      <w:r w:rsidRPr="005F73B2">
        <w:rPr>
          <w:color w:val="000000" w:themeColor="text1"/>
        </w:rPr>
        <w:t xml:space="preserve">  FSIS 5200-2.</w:t>
      </w:r>
    </w:p>
    <w:p w:rsidR="005F73B2" w:rsidRPr="005F73B2" w:rsidRDefault="005F73B2" w:rsidP="005F73B2">
      <w:pPr>
        <w:outlineLvl w:val="0"/>
        <w:rPr>
          <w:color w:val="000000" w:themeColor="text1"/>
        </w:rPr>
      </w:pPr>
    </w:p>
    <w:p w:rsidR="005F73B2" w:rsidRDefault="005F73B2" w:rsidP="005F73B2">
      <w:pPr>
        <w:rPr>
          <w:color w:val="000000" w:themeColor="text1"/>
        </w:rPr>
      </w:pPr>
      <w:r w:rsidRPr="005F73B2">
        <w:rPr>
          <w:b/>
          <w:color w:val="000000" w:themeColor="text1"/>
        </w:rPr>
        <w:t>Summary of Changes:</w:t>
      </w:r>
      <w:r w:rsidRPr="005F73B2">
        <w:rPr>
          <w:color w:val="000000" w:themeColor="text1"/>
        </w:rPr>
        <w:t xml:space="preserve">  FSIS is amending FSIS Form 5200-2 </w:t>
      </w:r>
      <w:r w:rsidR="00FA25B8">
        <w:rPr>
          <w:color w:val="000000" w:themeColor="text1"/>
        </w:rPr>
        <w:t>as part of the administrative changes made in</w:t>
      </w:r>
      <w:r w:rsidRPr="005F73B2">
        <w:rPr>
          <w:color w:val="000000" w:themeColor="text1"/>
        </w:rPr>
        <w:t xml:space="preserve"> order to add Fish of the order </w:t>
      </w:r>
      <w:proofErr w:type="spellStart"/>
      <w:r w:rsidRPr="005F73B2">
        <w:rPr>
          <w:color w:val="000000" w:themeColor="text1"/>
        </w:rPr>
        <w:t>Siluriformes</w:t>
      </w:r>
      <w:proofErr w:type="spellEnd"/>
      <w:r w:rsidRPr="005F73B2">
        <w:rPr>
          <w:color w:val="000000" w:themeColor="text1"/>
        </w:rPr>
        <w:t xml:space="preserve">. </w:t>
      </w:r>
      <w:r w:rsidR="00CA71F9">
        <w:rPr>
          <w:color w:val="000000" w:themeColor="text1"/>
        </w:rPr>
        <w:t xml:space="preserve">The addition of Fish to the form is exempt from the Paper Work Reduction Act (PRA)*. </w:t>
      </w:r>
      <w:r w:rsidRPr="005F73B2">
        <w:rPr>
          <w:color w:val="000000" w:themeColor="text1"/>
        </w:rPr>
        <w:t>The estimated burden for the form will not change.  The amended form:</w:t>
      </w:r>
    </w:p>
    <w:p w:rsidR="005F73B2" w:rsidRPr="005F73B2" w:rsidRDefault="005F73B2" w:rsidP="005F73B2">
      <w:pPr>
        <w:rPr>
          <w:color w:val="000000" w:themeColor="text1"/>
        </w:rPr>
      </w:pPr>
    </w:p>
    <w:p w:rsidR="005F73B2" w:rsidRPr="005F73B2" w:rsidRDefault="005F73B2" w:rsidP="005F73B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F73B2">
        <w:rPr>
          <w:color w:val="000000" w:themeColor="text1"/>
        </w:rPr>
        <w:t xml:space="preserve">Changes the </w:t>
      </w:r>
      <w:r w:rsidR="00FA25B8">
        <w:rPr>
          <w:color w:val="000000" w:themeColor="text1"/>
        </w:rPr>
        <w:t>instructions for submitting</w:t>
      </w:r>
      <w:r w:rsidRPr="005F73B2">
        <w:rPr>
          <w:color w:val="000000" w:themeColor="text1"/>
        </w:rPr>
        <w:t xml:space="preserve"> the form. (Currently, </w:t>
      </w:r>
      <w:r w:rsidR="00FA25B8">
        <w:rPr>
          <w:color w:val="000000" w:themeColor="text1"/>
        </w:rPr>
        <w:t>it can be filled out</w:t>
      </w:r>
      <w:r w:rsidRPr="005F73B2">
        <w:rPr>
          <w:color w:val="000000" w:themeColor="text1"/>
        </w:rPr>
        <w:t xml:space="preserve"> electronically</w:t>
      </w:r>
      <w:r w:rsidR="00FA25B8">
        <w:rPr>
          <w:color w:val="000000" w:themeColor="text1"/>
        </w:rPr>
        <w:t xml:space="preserve"> and sent via email</w:t>
      </w:r>
      <w:r w:rsidRPr="005F73B2">
        <w:rPr>
          <w:color w:val="000000" w:themeColor="text1"/>
        </w:rPr>
        <w:t xml:space="preserve">, but </w:t>
      </w:r>
      <w:r w:rsidR="00FA25B8">
        <w:rPr>
          <w:color w:val="000000" w:themeColor="text1"/>
        </w:rPr>
        <w:t>now signing and scanning the form is also possible</w:t>
      </w:r>
      <w:r w:rsidRPr="005F73B2">
        <w:rPr>
          <w:color w:val="000000" w:themeColor="text1"/>
        </w:rPr>
        <w:t>.)</w:t>
      </w:r>
    </w:p>
    <w:p w:rsidR="005F73B2" w:rsidRPr="005F73B2" w:rsidRDefault="00FA25B8" w:rsidP="005F73B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Incorporates a block for the establishment address</w:t>
      </w:r>
      <w:r w:rsidR="005F73B2" w:rsidRPr="005F73B2">
        <w:rPr>
          <w:color w:val="000000" w:themeColor="text1"/>
        </w:rPr>
        <w:t>.</w:t>
      </w:r>
    </w:p>
    <w:p w:rsidR="005F73B2" w:rsidRPr="005F73B2" w:rsidRDefault="005F73B2" w:rsidP="005F73B2">
      <w:pPr>
        <w:rPr>
          <w:color w:val="000000" w:themeColor="text1"/>
        </w:rPr>
      </w:pPr>
    </w:p>
    <w:p w:rsidR="005F73B2" w:rsidRPr="005F73B2" w:rsidRDefault="00CA71F9" w:rsidP="005F73B2">
      <w:pPr>
        <w:tabs>
          <w:tab w:val="left" w:pos="720"/>
        </w:tabs>
        <w:outlineLvl w:val="0"/>
        <w:rPr>
          <w:color w:val="000000" w:themeColor="text1"/>
        </w:rPr>
      </w:pPr>
      <w:r>
        <w:rPr>
          <w:color w:val="000000" w:themeColor="text1"/>
        </w:rPr>
        <w:t>*</w:t>
      </w:r>
      <w:r w:rsidR="005F73B2" w:rsidRPr="005F73B2">
        <w:rPr>
          <w:color w:val="000000" w:themeColor="text1"/>
        </w:rPr>
        <w:t xml:space="preserve">As provided by the 2014 Farm Bill </w:t>
      </w:r>
      <w:bookmarkStart w:id="0" w:name="_GoBack"/>
      <w:bookmarkEnd w:id="0"/>
      <w:r w:rsidR="005F73B2" w:rsidRPr="005F73B2">
        <w:rPr>
          <w:color w:val="000000" w:themeColor="text1"/>
        </w:rPr>
        <w:t>(Section 12106(b</w:t>
      </w:r>
      <w:proofErr w:type="gramStart"/>
      <w:r w:rsidR="005F73B2" w:rsidRPr="005F73B2">
        <w:rPr>
          <w:color w:val="000000" w:themeColor="text1"/>
        </w:rPr>
        <w:t>)(</w:t>
      </w:r>
      <w:proofErr w:type="gramEnd"/>
      <w:r w:rsidR="005F73B2" w:rsidRPr="005F73B2">
        <w:rPr>
          <w:color w:val="000000" w:themeColor="text1"/>
        </w:rPr>
        <w:t xml:space="preserve">3), referencing Section 1601(c)(2)), FSIS is exempt from filing an information collection request under the Paper Work Reduction Act of 1995 (44 U.S.C. 3501, </w:t>
      </w:r>
      <w:r w:rsidR="005F73B2" w:rsidRPr="005F73B2">
        <w:rPr>
          <w:color w:val="000000" w:themeColor="text1"/>
          <w:u w:val="single"/>
        </w:rPr>
        <w:t>et</w:t>
      </w:r>
      <w:r w:rsidR="005F73B2" w:rsidRPr="005F73B2">
        <w:rPr>
          <w:color w:val="000000" w:themeColor="text1"/>
        </w:rPr>
        <w:t xml:space="preserve">. </w:t>
      </w:r>
      <w:r w:rsidR="005F73B2" w:rsidRPr="005F73B2">
        <w:rPr>
          <w:color w:val="000000" w:themeColor="text1"/>
          <w:u w:val="single"/>
        </w:rPr>
        <w:t>seq</w:t>
      </w:r>
      <w:r w:rsidR="005F73B2" w:rsidRPr="005F73B2">
        <w:rPr>
          <w:color w:val="000000" w:themeColor="text1"/>
        </w:rPr>
        <w:t>.)</w:t>
      </w:r>
    </w:p>
    <w:p w:rsidR="005F73B2" w:rsidRDefault="005F73B2" w:rsidP="005F73B2">
      <w:pPr>
        <w:rPr>
          <w:rFonts w:ascii="Calibri" w:hAnsi="Calibri"/>
          <w:color w:val="1F497D"/>
          <w:sz w:val="22"/>
          <w:szCs w:val="22"/>
        </w:rPr>
      </w:pPr>
    </w:p>
    <w:sectPr w:rsidR="005F73B2" w:rsidSect="00263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52A6C"/>
    <w:multiLevelType w:val="hybridMultilevel"/>
    <w:tmpl w:val="A59AB248"/>
    <w:lvl w:ilvl="0" w:tplc="5C127854">
      <w:start w:val="1"/>
      <w:numFmt w:val="decimal"/>
      <w:lvlText w:val="%1.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B2"/>
    <w:rsid w:val="00263434"/>
    <w:rsid w:val="00563C23"/>
    <w:rsid w:val="005F73B2"/>
    <w:rsid w:val="00CA71F9"/>
    <w:rsid w:val="00F743C5"/>
    <w:rsid w:val="00FA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B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3C5"/>
    <w:pPr>
      <w:ind w:left="720"/>
    </w:pPr>
  </w:style>
  <w:style w:type="paragraph" w:styleId="CommentText">
    <w:name w:val="annotation text"/>
    <w:basedOn w:val="Normal"/>
    <w:link w:val="CommentTextChar"/>
    <w:uiPriority w:val="99"/>
    <w:rsid w:val="005F73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3B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5F73B2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B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3C5"/>
    <w:pPr>
      <w:ind w:left="720"/>
    </w:pPr>
  </w:style>
  <w:style w:type="paragraph" w:styleId="CommentText">
    <w:name w:val="annotation text"/>
    <w:basedOn w:val="Normal"/>
    <w:link w:val="CommentTextChar"/>
    <w:uiPriority w:val="99"/>
    <w:rsid w:val="005F73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3B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5F73B2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W7user</cp:lastModifiedBy>
  <cp:revision>2</cp:revision>
  <dcterms:created xsi:type="dcterms:W3CDTF">2015-11-24T19:49:00Z</dcterms:created>
  <dcterms:modified xsi:type="dcterms:W3CDTF">2015-11-24T19:49:00Z</dcterms:modified>
</cp:coreProperties>
</file>