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0" w:type="dxa"/>
        <w:jc w:val="center"/>
        <w:tblLook w:val="04A0" w:firstRow="1" w:lastRow="0" w:firstColumn="1" w:lastColumn="0" w:noHBand="0" w:noVBand="1"/>
      </w:tblPr>
      <w:tblGrid>
        <w:gridCol w:w="8055"/>
        <w:gridCol w:w="1575"/>
      </w:tblGrid>
      <w:tr w:rsidR="008F149D" w:rsidRPr="007A0B01" w14:paraId="5ABD31E7" w14:textId="77777777" w:rsidTr="00BB315A">
        <w:trPr>
          <w:jc w:val="center"/>
        </w:trPr>
        <w:tc>
          <w:tcPr>
            <w:tcW w:w="8055" w:type="dxa"/>
            <w:tcBorders>
              <w:top w:val="nil"/>
              <w:left w:val="nil"/>
              <w:bottom w:val="nil"/>
            </w:tcBorders>
            <w:vAlign w:val="center"/>
          </w:tcPr>
          <w:p w14:paraId="50141082" w14:textId="77777777" w:rsidR="008F149D" w:rsidRPr="00F56921" w:rsidRDefault="002664D5">
            <w:pPr>
              <w:pStyle w:val="Cover-AgencyorProgramName"/>
              <w:rPr>
                <w:rFonts w:ascii="Times New Roman" w:eastAsia="Times New Roman" w:hAnsi="Times New Roman" w:cs="Times New Roman"/>
              </w:rPr>
            </w:pPr>
            <w:r w:rsidRPr="00F56921">
              <w:rPr>
                <w:rFonts w:ascii="Times New Roman" w:eastAsia="Times New Roman" w:hAnsi="Times New Roman" w:cs="Times New Roman"/>
              </w:rPr>
              <w:t>AMERICAN COMMUNITY SURVEY (ACS)</w:t>
            </w:r>
          </w:p>
          <w:p w14:paraId="5ABD31E5" w14:textId="63E298FD" w:rsidR="002664D5" w:rsidRPr="002664D5" w:rsidRDefault="002664D5" w:rsidP="002664D5">
            <w:pPr>
              <w:pStyle w:val="Cover-PMOname"/>
            </w:pPr>
            <w:r>
              <w:t>PROGRAM MANAGEMENT OFFICE</w:t>
            </w:r>
          </w:p>
        </w:tc>
        <w:tc>
          <w:tcPr>
            <w:tcW w:w="1575" w:type="dxa"/>
            <w:tcBorders>
              <w:top w:val="nil"/>
              <w:bottom w:val="nil"/>
              <w:right w:val="nil"/>
            </w:tcBorders>
            <w:vAlign w:val="center"/>
          </w:tcPr>
          <w:p w14:paraId="5ABD31E6" w14:textId="37606E26" w:rsidR="008F149D" w:rsidRPr="007A0B01" w:rsidRDefault="008F149D" w:rsidP="001765BE">
            <w:pPr>
              <w:pStyle w:val="Cover-DraftorFinal"/>
              <w:rPr>
                <w:rFonts w:ascii="Times New Roman" w:hAnsi="Times New Roman" w:cs="Times New Roman"/>
              </w:rPr>
            </w:pPr>
          </w:p>
        </w:tc>
      </w:tr>
      <w:tr w:rsidR="001765BE" w:rsidRPr="007A0B01" w14:paraId="5ABD31EA" w14:textId="77777777" w:rsidTr="00BB315A">
        <w:trPr>
          <w:jc w:val="center"/>
        </w:trPr>
        <w:tc>
          <w:tcPr>
            <w:tcW w:w="8055" w:type="dxa"/>
            <w:tcBorders>
              <w:top w:val="nil"/>
              <w:left w:val="nil"/>
              <w:bottom w:val="single" w:sz="4" w:space="0" w:color="000000" w:themeColor="text1"/>
            </w:tcBorders>
            <w:vAlign w:val="center"/>
          </w:tcPr>
          <w:p w14:paraId="5ABD31E8" w14:textId="26EF942C" w:rsidR="001765BE" w:rsidRPr="007A0B01" w:rsidRDefault="001765BE" w:rsidP="008F149D">
            <w:pPr>
              <w:pStyle w:val="Cover-AgencyorProgramName"/>
              <w:rPr>
                <w:rFonts w:ascii="Times New Roman" w:hAnsi="Times New Roman" w:cs="Times New Roman"/>
              </w:rPr>
            </w:pPr>
          </w:p>
        </w:tc>
        <w:tc>
          <w:tcPr>
            <w:tcW w:w="1575" w:type="dxa"/>
            <w:tcBorders>
              <w:top w:val="nil"/>
              <w:bottom w:val="single" w:sz="4" w:space="0" w:color="000000" w:themeColor="text1"/>
              <w:right w:val="nil"/>
            </w:tcBorders>
            <w:vAlign w:val="center"/>
          </w:tcPr>
          <w:p w14:paraId="5ABD31E9" w14:textId="0A21C53B" w:rsidR="001765BE" w:rsidRPr="00F56921" w:rsidRDefault="00DA64A8">
            <w:pPr>
              <w:pStyle w:val="Cover-PubDate"/>
              <w:rPr>
                <w:rFonts w:ascii="Times New Roman" w:eastAsia="Times New Roman" w:hAnsi="Times New Roman" w:cs="Times New Roman"/>
              </w:rPr>
            </w:pPr>
            <w:r w:rsidRPr="00DD510A">
              <w:rPr>
                <w:rFonts w:ascii="Times New Roman" w:eastAsia="Times New Roman" w:hAnsi="Times New Roman" w:cs="Times New Roman"/>
              </w:rPr>
              <w:t>February</w:t>
            </w:r>
            <w:r w:rsidR="00365104" w:rsidRPr="009D7451">
              <w:rPr>
                <w:rFonts w:ascii="Times New Roman" w:eastAsia="Times New Roman" w:hAnsi="Times New Roman" w:cs="Times New Roman"/>
              </w:rPr>
              <w:t xml:space="preserve"> 2017</w:t>
            </w:r>
          </w:p>
        </w:tc>
      </w:tr>
      <w:tr w:rsidR="008F149D" w:rsidRPr="007A0B01" w14:paraId="5ABD31EE" w14:textId="77777777" w:rsidTr="00456B07">
        <w:trPr>
          <w:trHeight w:val="2474"/>
          <w:jc w:val="center"/>
        </w:trPr>
        <w:tc>
          <w:tcPr>
            <w:tcW w:w="8055" w:type="dxa"/>
            <w:tcBorders>
              <w:left w:val="nil"/>
              <w:bottom w:val="nil"/>
            </w:tcBorders>
            <w:vAlign w:val="bottom"/>
          </w:tcPr>
          <w:p w14:paraId="5ABD31EB" w14:textId="6C698252" w:rsidR="008F149D" w:rsidRPr="007A0B01" w:rsidRDefault="002664D5">
            <w:pPr>
              <w:pStyle w:val="Cover-DocTitle"/>
              <w:rPr>
                <w:rFonts w:ascii="Times New Roman" w:hAnsi="Times New Roman" w:cs="Times New Roman"/>
              </w:rPr>
            </w:pPr>
            <w:r w:rsidRPr="118216AE">
              <w:rPr>
                <w:rFonts w:ascii="Times New Roman" w:hAnsi="Times New Roman" w:cs="Times New Roman"/>
              </w:rPr>
              <w:t>ACS</w:t>
            </w:r>
            <w:r w:rsidR="008F149D" w:rsidRPr="118216AE">
              <w:rPr>
                <w:rFonts w:ascii="Times New Roman" w:hAnsi="Times New Roman" w:cs="Times New Roman"/>
              </w:rPr>
              <w:t xml:space="preserve"> RESEARCH &amp; </w:t>
            </w:r>
            <w:r w:rsidR="001765BE" w:rsidRPr="118216AE">
              <w:rPr>
                <w:rFonts w:ascii="Times New Roman" w:hAnsi="Times New Roman" w:cs="Times New Roman"/>
              </w:rPr>
              <w:t>E</w:t>
            </w:r>
            <w:r w:rsidR="008F149D" w:rsidRPr="118216AE">
              <w:rPr>
                <w:rFonts w:ascii="Times New Roman" w:hAnsi="Times New Roman" w:cs="Times New Roman"/>
              </w:rPr>
              <w:t>VALUATION</w:t>
            </w:r>
          </w:p>
          <w:p w14:paraId="02F62EFF" w14:textId="77777777" w:rsidR="008F149D" w:rsidRDefault="008F149D">
            <w:pPr>
              <w:pStyle w:val="Cover-DocTitle"/>
              <w:rPr>
                <w:rFonts w:ascii="Times New Roman" w:hAnsi="Times New Roman" w:cs="Times New Roman"/>
              </w:rPr>
            </w:pPr>
            <w:r w:rsidRPr="118216AE">
              <w:rPr>
                <w:rFonts w:ascii="Times New Roman" w:hAnsi="Times New Roman" w:cs="Times New Roman"/>
              </w:rPr>
              <w:t>ANALYSIS PLAN</w:t>
            </w:r>
          </w:p>
          <w:p w14:paraId="5ABD31EC" w14:textId="77777777" w:rsidR="006838C4" w:rsidRPr="007A0B01" w:rsidRDefault="006838C4" w:rsidP="008F149D">
            <w:pPr>
              <w:pStyle w:val="Cover-DocTitle"/>
              <w:rPr>
                <w:rFonts w:ascii="Times New Roman" w:hAnsi="Times New Roman" w:cs="Times New Roman"/>
              </w:rPr>
            </w:pPr>
          </w:p>
        </w:tc>
        <w:tc>
          <w:tcPr>
            <w:tcW w:w="1575" w:type="dxa"/>
            <w:vMerge w:val="restart"/>
            <w:tcBorders>
              <w:bottom w:val="nil"/>
              <w:right w:val="nil"/>
            </w:tcBorders>
          </w:tcPr>
          <w:p w14:paraId="5ABD31ED" w14:textId="77777777" w:rsidR="008F149D" w:rsidRPr="007A0B01" w:rsidRDefault="008F149D" w:rsidP="005A2517">
            <w:pPr>
              <w:rPr>
                <w:rFonts w:ascii="Times New Roman" w:hAnsi="Times New Roman" w:cs="Times New Roman"/>
              </w:rPr>
            </w:pPr>
          </w:p>
        </w:tc>
      </w:tr>
      <w:tr w:rsidR="008F149D" w:rsidRPr="007A0B01" w14:paraId="5ABD31F1" w14:textId="77777777" w:rsidTr="00456B07">
        <w:trPr>
          <w:trHeight w:val="719"/>
          <w:jc w:val="center"/>
        </w:trPr>
        <w:tc>
          <w:tcPr>
            <w:tcW w:w="8055" w:type="dxa"/>
            <w:tcBorders>
              <w:top w:val="nil"/>
              <w:left w:val="nil"/>
              <w:bottom w:val="nil"/>
            </w:tcBorders>
            <w:vAlign w:val="center"/>
          </w:tcPr>
          <w:p w14:paraId="5ABD31EF" w14:textId="7638FAB0" w:rsidR="008F149D" w:rsidRPr="007A0B01" w:rsidRDefault="009A24F7">
            <w:pPr>
              <w:pStyle w:val="Cover-ProjectName"/>
              <w:rPr>
                <w:rFonts w:ascii="Times New Roman" w:hAnsi="Times New Roman" w:cs="Times New Roman"/>
              </w:rPr>
            </w:pPr>
            <w:r w:rsidRPr="118216AE">
              <w:rPr>
                <w:rFonts w:ascii="Times New Roman" w:hAnsi="Times New Roman" w:cs="Times New Roman"/>
              </w:rPr>
              <w:t>Field Test on Revised and New Definition of College/University Student Housing</w:t>
            </w:r>
          </w:p>
        </w:tc>
        <w:tc>
          <w:tcPr>
            <w:tcW w:w="1575" w:type="dxa"/>
            <w:vMerge/>
            <w:tcBorders>
              <w:bottom w:val="nil"/>
              <w:right w:val="nil"/>
            </w:tcBorders>
            <w:vAlign w:val="center"/>
          </w:tcPr>
          <w:p w14:paraId="5ABD31F0" w14:textId="77777777" w:rsidR="008F149D" w:rsidRPr="007A0B01" w:rsidRDefault="008F149D" w:rsidP="005A2517">
            <w:pPr>
              <w:rPr>
                <w:rFonts w:ascii="Times New Roman" w:hAnsi="Times New Roman" w:cs="Times New Roman"/>
              </w:rPr>
            </w:pPr>
          </w:p>
        </w:tc>
      </w:tr>
      <w:tr w:rsidR="008F149D" w:rsidRPr="007A0B01" w14:paraId="5ABD31F4" w14:textId="77777777" w:rsidTr="00456B07">
        <w:trPr>
          <w:trHeight w:val="170"/>
          <w:jc w:val="center"/>
        </w:trPr>
        <w:tc>
          <w:tcPr>
            <w:tcW w:w="8055" w:type="dxa"/>
            <w:tcBorders>
              <w:top w:val="nil"/>
              <w:left w:val="nil"/>
              <w:bottom w:val="nil"/>
            </w:tcBorders>
            <w:vAlign w:val="center"/>
          </w:tcPr>
          <w:p w14:paraId="5ABD31F2" w14:textId="3297DC01" w:rsidR="008F149D" w:rsidRPr="007A0B01" w:rsidRDefault="009A24F7">
            <w:pPr>
              <w:pStyle w:val="Cover-ProjectID"/>
              <w:rPr>
                <w:rFonts w:ascii="Times New Roman" w:hAnsi="Times New Roman" w:cs="Times New Roman"/>
              </w:rPr>
            </w:pPr>
            <w:r w:rsidRPr="118216AE">
              <w:rPr>
                <w:rFonts w:ascii="Times New Roman" w:hAnsi="Times New Roman" w:cs="Times New Roman"/>
              </w:rPr>
              <w:t>RS16-2-0199</w:t>
            </w:r>
          </w:p>
        </w:tc>
        <w:tc>
          <w:tcPr>
            <w:tcW w:w="1575" w:type="dxa"/>
            <w:vMerge/>
            <w:tcBorders>
              <w:bottom w:val="nil"/>
              <w:right w:val="nil"/>
            </w:tcBorders>
            <w:vAlign w:val="center"/>
          </w:tcPr>
          <w:p w14:paraId="5ABD31F3" w14:textId="77777777" w:rsidR="008F149D" w:rsidRPr="007A0B01" w:rsidRDefault="008F149D" w:rsidP="005A2517">
            <w:pPr>
              <w:rPr>
                <w:rFonts w:ascii="Times New Roman" w:hAnsi="Times New Roman" w:cs="Times New Roman"/>
              </w:rPr>
            </w:pPr>
          </w:p>
        </w:tc>
      </w:tr>
      <w:tr w:rsidR="008F149D" w:rsidRPr="007A0B01" w14:paraId="5ABD31F8" w14:textId="77777777" w:rsidTr="00456B07">
        <w:trPr>
          <w:trHeight w:val="1853"/>
          <w:jc w:val="center"/>
        </w:trPr>
        <w:tc>
          <w:tcPr>
            <w:tcW w:w="8055" w:type="dxa"/>
            <w:tcBorders>
              <w:top w:val="nil"/>
              <w:left w:val="nil"/>
              <w:bottom w:val="nil"/>
            </w:tcBorders>
            <w:vAlign w:val="center"/>
          </w:tcPr>
          <w:p w14:paraId="5ABD31F5" w14:textId="0160AAD1" w:rsidR="008F149D" w:rsidRDefault="003D4EB0">
            <w:pPr>
              <w:pStyle w:val="Cover-Name"/>
              <w:rPr>
                <w:rFonts w:ascii="Times New Roman" w:hAnsi="Times New Roman" w:cs="Times New Roman"/>
              </w:rPr>
            </w:pPr>
            <w:r w:rsidRPr="118216AE">
              <w:rPr>
                <w:rFonts w:ascii="Times New Roman" w:hAnsi="Times New Roman" w:cs="Times New Roman"/>
              </w:rPr>
              <w:t>Chuan Wang, Marcella Jones-Puthoff</w:t>
            </w:r>
            <w:r w:rsidR="7696ACA0" w:rsidRPr="7696ACA0">
              <w:rPr>
                <w:rFonts w:ascii="Times New Roman" w:hAnsi="Times New Roman" w:cs="Times New Roman"/>
              </w:rPr>
              <w:t>,</w:t>
            </w:r>
          </w:p>
          <w:p w14:paraId="3B55D721" w14:textId="3FB30289" w:rsidR="003D4EB0" w:rsidRPr="007A0B01" w:rsidRDefault="003D4EB0">
            <w:pPr>
              <w:pStyle w:val="Cover-Name"/>
              <w:rPr>
                <w:rFonts w:ascii="Times New Roman" w:hAnsi="Times New Roman" w:cs="Times New Roman"/>
              </w:rPr>
            </w:pPr>
            <w:r w:rsidRPr="118216AE">
              <w:rPr>
                <w:rFonts w:ascii="Times New Roman" w:hAnsi="Times New Roman" w:cs="Times New Roman"/>
              </w:rPr>
              <w:t>Nicole Butler</w:t>
            </w:r>
          </w:p>
          <w:p w14:paraId="5ABD31F6" w14:textId="77777777" w:rsidR="008F149D" w:rsidRPr="00E22A73" w:rsidRDefault="008F149D">
            <w:pPr>
              <w:jc w:val="center"/>
              <w:rPr>
                <w:rFonts w:ascii="Times New Roman" w:hAnsi="Times New Roman" w:cs="Times New Roman"/>
                <w:b/>
                <w:sz w:val="28"/>
                <w:szCs w:val="28"/>
              </w:rPr>
            </w:pPr>
            <w:r w:rsidRPr="00DD794E">
              <w:rPr>
                <w:rFonts w:ascii="Times New Roman" w:hAnsi="Times New Roman" w:cs="Times New Roman"/>
                <w:b/>
                <w:sz w:val="28"/>
                <w:szCs w:val="28"/>
              </w:rPr>
              <w:t>Author</w:t>
            </w:r>
          </w:p>
        </w:tc>
        <w:tc>
          <w:tcPr>
            <w:tcW w:w="1575" w:type="dxa"/>
            <w:vMerge/>
            <w:tcBorders>
              <w:bottom w:val="nil"/>
              <w:right w:val="nil"/>
            </w:tcBorders>
            <w:vAlign w:val="center"/>
          </w:tcPr>
          <w:p w14:paraId="5ABD31F7" w14:textId="77777777" w:rsidR="008F149D" w:rsidRPr="007A0B01" w:rsidRDefault="008F149D" w:rsidP="001D5133">
            <w:pPr>
              <w:pStyle w:val="Cover-ProjectName"/>
              <w:rPr>
                <w:rFonts w:ascii="Times New Roman" w:hAnsi="Times New Roman" w:cs="Times New Roman"/>
              </w:rPr>
            </w:pPr>
          </w:p>
        </w:tc>
      </w:tr>
      <w:tr w:rsidR="008F149D" w:rsidRPr="007A0B01" w14:paraId="5ABD31FC" w14:textId="77777777" w:rsidTr="00456B07">
        <w:trPr>
          <w:trHeight w:val="1340"/>
          <w:jc w:val="center"/>
        </w:trPr>
        <w:tc>
          <w:tcPr>
            <w:tcW w:w="8055" w:type="dxa"/>
            <w:tcBorders>
              <w:top w:val="nil"/>
              <w:left w:val="nil"/>
              <w:bottom w:val="nil"/>
            </w:tcBorders>
          </w:tcPr>
          <w:p w14:paraId="5ABD31F9" w14:textId="16BF8972" w:rsidR="008F149D" w:rsidRPr="007A0B01" w:rsidRDefault="009A24F7">
            <w:pPr>
              <w:pStyle w:val="Cover-Name"/>
              <w:rPr>
                <w:rFonts w:ascii="Times New Roman" w:hAnsi="Times New Roman" w:cs="Times New Roman"/>
              </w:rPr>
            </w:pPr>
            <w:r w:rsidRPr="118216AE">
              <w:rPr>
                <w:rFonts w:ascii="Times New Roman" w:hAnsi="Times New Roman" w:cs="Times New Roman"/>
              </w:rPr>
              <w:t>Nicole Butler</w:t>
            </w:r>
          </w:p>
          <w:p w14:paraId="5ABD31FA" w14:textId="77777777" w:rsidR="008F149D" w:rsidRPr="00E22A73" w:rsidRDefault="008F149D">
            <w:pPr>
              <w:jc w:val="center"/>
              <w:rPr>
                <w:rFonts w:ascii="Times New Roman" w:hAnsi="Times New Roman" w:cs="Times New Roman"/>
                <w:b/>
                <w:sz w:val="28"/>
                <w:szCs w:val="28"/>
              </w:rPr>
            </w:pPr>
            <w:r w:rsidRPr="00DD794E">
              <w:rPr>
                <w:rFonts w:ascii="Times New Roman" w:hAnsi="Times New Roman" w:cs="Times New Roman"/>
                <w:b/>
                <w:sz w:val="28"/>
                <w:szCs w:val="28"/>
              </w:rPr>
              <w:t>Project Manager</w:t>
            </w:r>
          </w:p>
        </w:tc>
        <w:tc>
          <w:tcPr>
            <w:tcW w:w="1575" w:type="dxa"/>
            <w:vMerge/>
            <w:tcBorders>
              <w:bottom w:val="nil"/>
              <w:right w:val="nil"/>
            </w:tcBorders>
          </w:tcPr>
          <w:p w14:paraId="5ABD31FB" w14:textId="77777777" w:rsidR="008F149D" w:rsidRPr="007A0B01" w:rsidRDefault="008F149D" w:rsidP="005A2517">
            <w:pPr>
              <w:rPr>
                <w:rFonts w:ascii="Times New Roman" w:hAnsi="Times New Roman" w:cs="Times New Roman"/>
              </w:rPr>
            </w:pPr>
          </w:p>
        </w:tc>
      </w:tr>
      <w:tr w:rsidR="008F149D" w:rsidRPr="007A0B01" w14:paraId="5ABD3200" w14:textId="77777777" w:rsidTr="00456B07">
        <w:trPr>
          <w:trHeight w:val="944"/>
          <w:jc w:val="center"/>
        </w:trPr>
        <w:tc>
          <w:tcPr>
            <w:tcW w:w="8055" w:type="dxa"/>
            <w:tcBorders>
              <w:top w:val="nil"/>
              <w:left w:val="nil"/>
              <w:bottom w:val="nil"/>
            </w:tcBorders>
          </w:tcPr>
          <w:p w14:paraId="335C042A" w14:textId="0E91B91E" w:rsidR="002A2A04" w:rsidRPr="00E22A73" w:rsidRDefault="002A2A04">
            <w:pPr>
              <w:jc w:val="center"/>
              <w:rPr>
                <w:rFonts w:ascii="Times New Roman" w:hAnsi="Times New Roman" w:cs="Times New Roman"/>
                <w:b/>
                <w:sz w:val="28"/>
                <w:szCs w:val="28"/>
              </w:rPr>
            </w:pPr>
            <w:r w:rsidRPr="00DD794E">
              <w:rPr>
                <w:rFonts w:ascii="Times New Roman" w:hAnsi="Times New Roman" w:cs="Times New Roman"/>
                <w:b/>
                <w:sz w:val="28"/>
                <w:szCs w:val="28"/>
              </w:rPr>
              <w:t>Jennifer Reichert</w:t>
            </w:r>
          </w:p>
          <w:p w14:paraId="5ABD31FE" w14:textId="77777777" w:rsidR="008F149D" w:rsidRPr="00E22A73" w:rsidRDefault="008F149D">
            <w:pPr>
              <w:jc w:val="center"/>
              <w:rPr>
                <w:rFonts w:ascii="Times New Roman" w:hAnsi="Times New Roman" w:cs="Times New Roman"/>
                <w:b/>
                <w:sz w:val="28"/>
                <w:szCs w:val="28"/>
              </w:rPr>
            </w:pPr>
            <w:r w:rsidRPr="00DE1E01">
              <w:rPr>
                <w:rFonts w:ascii="Times New Roman" w:hAnsi="Times New Roman" w:cs="Times New Roman"/>
                <w:b/>
                <w:bCs/>
                <w:sz w:val="28"/>
                <w:szCs w:val="28"/>
              </w:rPr>
              <w:t>Division</w:t>
            </w:r>
            <w:r w:rsidR="00BD6A07" w:rsidRPr="00DD794E">
              <w:rPr>
                <w:rFonts w:ascii="Times New Roman" w:hAnsi="Times New Roman" w:cs="Times New Roman"/>
                <w:b/>
                <w:sz w:val="28"/>
                <w:szCs w:val="28"/>
              </w:rPr>
              <w:t xml:space="preserve"> Authority</w:t>
            </w:r>
          </w:p>
        </w:tc>
        <w:tc>
          <w:tcPr>
            <w:tcW w:w="1575" w:type="dxa"/>
            <w:vMerge/>
            <w:tcBorders>
              <w:bottom w:val="nil"/>
              <w:right w:val="nil"/>
            </w:tcBorders>
          </w:tcPr>
          <w:p w14:paraId="5ABD31FF" w14:textId="77777777" w:rsidR="008F149D" w:rsidRPr="007A0B01" w:rsidRDefault="008F149D" w:rsidP="005A2517">
            <w:pPr>
              <w:rPr>
                <w:rFonts w:ascii="Times New Roman" w:hAnsi="Times New Roman" w:cs="Times New Roman"/>
              </w:rPr>
            </w:pPr>
          </w:p>
        </w:tc>
      </w:tr>
      <w:tr w:rsidR="008F149D" w:rsidRPr="007A0B01" w14:paraId="5ABD3204" w14:textId="77777777" w:rsidTr="00456B07">
        <w:trPr>
          <w:trHeight w:val="1844"/>
          <w:jc w:val="center"/>
        </w:trPr>
        <w:tc>
          <w:tcPr>
            <w:tcW w:w="8055" w:type="dxa"/>
            <w:tcBorders>
              <w:top w:val="nil"/>
              <w:left w:val="nil"/>
              <w:bottom w:val="nil"/>
            </w:tcBorders>
          </w:tcPr>
          <w:p w14:paraId="5ABD3201" w14:textId="77777777" w:rsidR="001B01E9" w:rsidRPr="007A0B01" w:rsidRDefault="001B01E9" w:rsidP="008F149D">
            <w:pPr>
              <w:rPr>
                <w:rFonts w:ascii="Times New Roman" w:hAnsi="Times New Roman" w:cs="Times New Roman"/>
                <w:i/>
              </w:rPr>
            </w:pPr>
          </w:p>
          <w:p w14:paraId="5ABD3202" w14:textId="42A5EBFE" w:rsidR="008F149D" w:rsidRPr="001043BE" w:rsidRDefault="008F149D">
            <w:pPr>
              <w:rPr>
                <w:rFonts w:ascii="Times New Roman" w:hAnsi="Times New Roman" w:cs="Times New Roman"/>
                <w:i/>
              </w:rPr>
            </w:pPr>
          </w:p>
        </w:tc>
        <w:tc>
          <w:tcPr>
            <w:tcW w:w="1575" w:type="dxa"/>
            <w:vMerge/>
            <w:tcBorders>
              <w:bottom w:val="nil"/>
              <w:right w:val="nil"/>
            </w:tcBorders>
          </w:tcPr>
          <w:p w14:paraId="5ABD3203" w14:textId="77777777" w:rsidR="008F149D" w:rsidRPr="007A0B01" w:rsidRDefault="008F149D" w:rsidP="005A2517">
            <w:pPr>
              <w:rPr>
                <w:rFonts w:ascii="Times New Roman" w:hAnsi="Times New Roman" w:cs="Times New Roman"/>
              </w:rPr>
            </w:pPr>
          </w:p>
        </w:tc>
      </w:tr>
      <w:tr w:rsidR="008F149D" w:rsidRPr="007A0B01" w14:paraId="5ABD3207" w14:textId="77777777" w:rsidTr="00456B07">
        <w:trPr>
          <w:jc w:val="center"/>
        </w:trPr>
        <w:tc>
          <w:tcPr>
            <w:tcW w:w="8055" w:type="dxa"/>
            <w:tcBorders>
              <w:top w:val="nil"/>
              <w:left w:val="nil"/>
              <w:bottom w:val="nil"/>
            </w:tcBorders>
          </w:tcPr>
          <w:p w14:paraId="5ABD3205" w14:textId="77777777" w:rsidR="008F149D" w:rsidRPr="007A0B01" w:rsidRDefault="008F149D" w:rsidP="008F149D">
            <w:pPr>
              <w:ind w:firstLine="720"/>
              <w:rPr>
                <w:rFonts w:ascii="Times New Roman" w:hAnsi="Times New Roman" w:cs="Times New Roman"/>
              </w:rPr>
            </w:pPr>
            <w:r w:rsidRPr="007A0B01">
              <w:rPr>
                <w:rFonts w:ascii="Times New Roman" w:hAnsi="Times New Roman" w:cs="Times New Roman"/>
                <w:noProof/>
              </w:rPr>
              <w:drawing>
                <wp:inline distT="0" distB="0" distL="0" distR="0" wp14:anchorId="5ABD32E4" wp14:editId="5ABD32E5">
                  <wp:extent cx="981075" cy="981075"/>
                  <wp:effectExtent l="0" t="0" r="9525" b="9525"/>
                  <wp:docPr id="9" name="Picture 0" descr="cb_square1_blue_2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0" descr="cb_square1_blue_2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solidFill>
                            <a:srgbClr val="558ED5"/>
                          </a:solidFill>
                          <a:ln>
                            <a:noFill/>
                          </a:ln>
                          <a:extLst/>
                        </pic:spPr>
                      </pic:pic>
                    </a:graphicData>
                  </a:graphic>
                </wp:inline>
              </w:drawing>
            </w:r>
          </w:p>
        </w:tc>
        <w:tc>
          <w:tcPr>
            <w:tcW w:w="1575" w:type="dxa"/>
            <w:vMerge/>
            <w:tcBorders>
              <w:bottom w:val="nil"/>
              <w:right w:val="nil"/>
            </w:tcBorders>
          </w:tcPr>
          <w:p w14:paraId="5ABD3206" w14:textId="77777777" w:rsidR="008F149D" w:rsidRPr="007A0B01" w:rsidRDefault="008F149D" w:rsidP="005A2517">
            <w:pPr>
              <w:rPr>
                <w:rFonts w:ascii="Times New Roman" w:hAnsi="Times New Roman" w:cs="Times New Roman"/>
              </w:rPr>
            </w:pPr>
          </w:p>
        </w:tc>
      </w:tr>
    </w:tbl>
    <w:p w14:paraId="5ABD3208" w14:textId="77777777" w:rsidR="00130A1A" w:rsidRPr="007A0B01" w:rsidRDefault="00130A1A" w:rsidP="005A2517">
      <w:pPr>
        <w:rPr>
          <w:rFonts w:ascii="Times New Roman" w:hAnsi="Times New Roman" w:cs="Times New Roman"/>
        </w:rPr>
        <w:sectPr w:rsidR="00130A1A" w:rsidRPr="007A0B01" w:rsidSect="001864C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547" w:footer="504" w:gutter="0"/>
          <w:pgNumType w:start="1"/>
          <w:cols w:space="720"/>
          <w:docGrid w:linePitch="360"/>
        </w:sectPr>
      </w:pPr>
    </w:p>
    <w:p w14:paraId="5ABD3209" w14:textId="77777777" w:rsidR="005A2517" w:rsidRPr="007A0B01" w:rsidRDefault="002B56A6">
      <w:pPr>
        <w:pStyle w:val="Heading-FrontMatter"/>
        <w:rPr>
          <w:rFonts w:ascii="Times New Roman" w:hAnsi="Times New Roman" w:cs="Times New Roman"/>
        </w:rPr>
      </w:pPr>
      <w:r w:rsidRPr="118216AE">
        <w:rPr>
          <w:rFonts w:ascii="Times New Roman" w:hAnsi="Times New Roman" w:cs="Times New Roman"/>
        </w:rPr>
        <w:lastRenderedPageBreak/>
        <w:t>Research &amp; Evaluation</w:t>
      </w:r>
      <w:r w:rsidR="002B09B2" w:rsidRPr="118216AE">
        <w:rPr>
          <w:rFonts w:ascii="Times New Roman" w:hAnsi="Times New Roman" w:cs="Times New Roman"/>
        </w:rPr>
        <w:t xml:space="preserve"> </w:t>
      </w:r>
      <w:r w:rsidR="00D026A8" w:rsidRPr="118216AE">
        <w:rPr>
          <w:rFonts w:ascii="Times New Roman" w:hAnsi="Times New Roman" w:cs="Times New Roman"/>
        </w:rPr>
        <w:t>Analysis</w:t>
      </w:r>
      <w:r w:rsidR="002B09B2" w:rsidRPr="118216AE">
        <w:rPr>
          <w:rFonts w:ascii="Times New Roman" w:hAnsi="Times New Roman" w:cs="Times New Roman"/>
        </w:rPr>
        <w:t xml:space="preserve"> </w:t>
      </w:r>
      <w:r w:rsidR="008858DD" w:rsidRPr="118216AE">
        <w:rPr>
          <w:rFonts w:ascii="Times New Roman" w:hAnsi="Times New Roman" w:cs="Times New Roman"/>
        </w:rPr>
        <w:t>Plan</w:t>
      </w:r>
      <w:r w:rsidRPr="118216AE">
        <w:rPr>
          <w:rFonts w:ascii="Times New Roman" w:hAnsi="Times New Roman" w:cs="Times New Roman"/>
        </w:rPr>
        <w:t xml:space="preserve"> (R</w:t>
      </w:r>
      <w:r w:rsidR="00D026A8" w:rsidRPr="118216AE">
        <w:rPr>
          <w:rFonts w:ascii="Times New Roman" w:hAnsi="Times New Roman" w:cs="Times New Roman"/>
        </w:rPr>
        <w:t>EA</w:t>
      </w:r>
      <w:r w:rsidR="00A920E3" w:rsidRPr="118216AE">
        <w:rPr>
          <w:rFonts w:ascii="Times New Roman" w:hAnsi="Times New Roman" w:cs="Times New Roman"/>
        </w:rPr>
        <w:t>P)</w:t>
      </w:r>
      <w:r w:rsidR="008858DD" w:rsidRPr="118216AE">
        <w:rPr>
          <w:rFonts w:ascii="Times New Roman" w:hAnsi="Times New Roman" w:cs="Times New Roman"/>
        </w:rPr>
        <w:t xml:space="preserve"> </w:t>
      </w:r>
      <w:r w:rsidR="003C331E" w:rsidRPr="118216AE">
        <w:rPr>
          <w:rFonts w:ascii="Times New Roman" w:hAnsi="Times New Roman" w:cs="Times New Roman"/>
        </w:rPr>
        <w:t xml:space="preserve">Template </w:t>
      </w:r>
      <w:r w:rsidR="005A2517" w:rsidRPr="118216AE">
        <w:rPr>
          <w:rFonts w:ascii="Times New Roman" w:hAnsi="Times New Roman" w:cs="Times New Roman"/>
        </w:rPr>
        <w:t>Revision Log</w:t>
      </w:r>
    </w:p>
    <w:p w14:paraId="50CE2445" w14:textId="5E684499" w:rsidR="00891669" w:rsidRPr="007A0B01" w:rsidRDefault="00891669">
      <w:pPr>
        <w:jc w:val="center"/>
        <w:rPr>
          <w:rFonts w:ascii="Times New Roman" w:hAnsi="Times New Roman" w:cs="Times New Roman"/>
        </w:rPr>
      </w:pPr>
      <w:r w:rsidRPr="00DD794E">
        <w:rPr>
          <w:rFonts w:ascii="Times New Roman" w:hAnsi="Times New Roman" w:cs="Times New Roman"/>
          <w:i/>
        </w:rPr>
        <w:t>The Author should update this log with their revision history</w:t>
      </w:r>
    </w:p>
    <w:p w14:paraId="5ABD320A" w14:textId="77777777" w:rsidR="003C331E" w:rsidRPr="007A0B01" w:rsidRDefault="003C331E" w:rsidP="003C331E">
      <w:pPr>
        <w:jc w:val="center"/>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403"/>
        <w:gridCol w:w="4239"/>
        <w:gridCol w:w="2278"/>
      </w:tblGrid>
      <w:tr w:rsidR="005A2517" w:rsidRPr="007A0B01" w14:paraId="5ABD320F" w14:textId="77777777" w:rsidTr="118216AE">
        <w:trPr>
          <w:jc w:val="center"/>
        </w:trPr>
        <w:tc>
          <w:tcPr>
            <w:tcW w:w="1451" w:type="dxa"/>
            <w:shd w:val="clear" w:color="auto" w:fill="C0C0C0"/>
          </w:tcPr>
          <w:p w14:paraId="5ABD320B"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Version No.</w:t>
            </w:r>
          </w:p>
        </w:tc>
        <w:tc>
          <w:tcPr>
            <w:tcW w:w="1418" w:type="dxa"/>
            <w:shd w:val="clear" w:color="auto" w:fill="C0C0C0"/>
          </w:tcPr>
          <w:p w14:paraId="5ABD320C"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Date</w:t>
            </w:r>
          </w:p>
        </w:tc>
        <w:tc>
          <w:tcPr>
            <w:tcW w:w="4367" w:type="dxa"/>
            <w:shd w:val="clear" w:color="auto" w:fill="C0C0C0"/>
          </w:tcPr>
          <w:p w14:paraId="5ABD320D"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Revision Description</w:t>
            </w:r>
          </w:p>
        </w:tc>
        <w:tc>
          <w:tcPr>
            <w:tcW w:w="2338" w:type="dxa"/>
            <w:shd w:val="clear" w:color="auto" w:fill="C0C0C0"/>
          </w:tcPr>
          <w:p w14:paraId="5ABD320E" w14:textId="77777777" w:rsidR="005A2517" w:rsidRPr="007A0B01" w:rsidRDefault="005A2517">
            <w:pPr>
              <w:pStyle w:val="Tableheading"/>
              <w:rPr>
                <w:rFonts w:ascii="Times New Roman" w:hAnsi="Times New Roman" w:cs="Times New Roman"/>
              </w:rPr>
            </w:pPr>
            <w:r w:rsidRPr="118216AE">
              <w:rPr>
                <w:rFonts w:ascii="Times New Roman" w:hAnsi="Times New Roman" w:cs="Times New Roman"/>
              </w:rPr>
              <w:t>Author</w:t>
            </w:r>
          </w:p>
        </w:tc>
      </w:tr>
      <w:tr w:rsidR="005A2517" w:rsidRPr="007A0B01" w14:paraId="5ABD3214" w14:textId="77777777" w:rsidTr="118216AE">
        <w:trPr>
          <w:jc w:val="center"/>
        </w:trPr>
        <w:tc>
          <w:tcPr>
            <w:tcW w:w="1451" w:type="dxa"/>
          </w:tcPr>
          <w:p w14:paraId="5ABD3210" w14:textId="77777777" w:rsidR="005A2517" w:rsidRPr="007A0B01" w:rsidRDefault="006C1468" w:rsidP="001D5133">
            <w:pPr>
              <w:pStyle w:val="TableText"/>
              <w:rPr>
                <w:rFonts w:ascii="Times New Roman" w:hAnsi="Times New Roman" w:cs="Times New Roman"/>
              </w:rPr>
            </w:pPr>
            <w:r w:rsidRPr="007A0B01">
              <w:rPr>
                <w:rFonts w:ascii="Times New Roman" w:hAnsi="Times New Roman" w:cs="Times New Roman"/>
              </w:rPr>
              <w:t>0.</w:t>
            </w:r>
            <w:r w:rsidR="00941E7D" w:rsidRPr="007A0B01">
              <w:rPr>
                <w:rFonts w:ascii="Times New Roman" w:hAnsi="Times New Roman" w:cs="Times New Roman"/>
              </w:rPr>
              <w:t>1</w:t>
            </w:r>
          </w:p>
        </w:tc>
        <w:tc>
          <w:tcPr>
            <w:tcW w:w="1418" w:type="dxa"/>
          </w:tcPr>
          <w:p w14:paraId="5ABD3211" w14:textId="4A1F03F2" w:rsidR="005A2517" w:rsidRPr="007A0B01" w:rsidRDefault="0036365C" w:rsidP="001D5133">
            <w:pPr>
              <w:pStyle w:val="TableText"/>
              <w:rPr>
                <w:rFonts w:ascii="Times New Roman" w:hAnsi="Times New Roman" w:cs="Times New Roman"/>
              </w:rPr>
            </w:pPr>
            <w:r>
              <w:rPr>
                <w:rFonts w:ascii="Times New Roman" w:hAnsi="Times New Roman" w:cs="Times New Roman"/>
              </w:rPr>
              <w:t>2/</w:t>
            </w:r>
            <w:r w:rsidR="00DA64A8">
              <w:rPr>
                <w:rFonts w:ascii="Times New Roman" w:hAnsi="Times New Roman" w:cs="Times New Roman"/>
              </w:rPr>
              <w:t>2/2017</w:t>
            </w:r>
          </w:p>
        </w:tc>
        <w:tc>
          <w:tcPr>
            <w:tcW w:w="4367" w:type="dxa"/>
          </w:tcPr>
          <w:p w14:paraId="5ABD3212" w14:textId="77777777" w:rsidR="005A2517" w:rsidRPr="007A0B01" w:rsidRDefault="00941E7D">
            <w:pPr>
              <w:pStyle w:val="TableText"/>
              <w:rPr>
                <w:rFonts w:ascii="Times New Roman" w:hAnsi="Times New Roman" w:cs="Times New Roman"/>
              </w:rPr>
            </w:pPr>
            <w:r w:rsidRPr="118216AE">
              <w:rPr>
                <w:rFonts w:ascii="Times New Roman" w:hAnsi="Times New Roman" w:cs="Times New Roman"/>
              </w:rPr>
              <w:t>Initial Draft</w:t>
            </w:r>
          </w:p>
        </w:tc>
        <w:tc>
          <w:tcPr>
            <w:tcW w:w="2338" w:type="dxa"/>
          </w:tcPr>
          <w:p w14:paraId="5ABD3213" w14:textId="14A3AFF5" w:rsidR="005A2517" w:rsidRPr="007A0B01" w:rsidRDefault="00DA64A8" w:rsidP="002A2A04">
            <w:pPr>
              <w:pStyle w:val="TableText"/>
              <w:rPr>
                <w:rFonts w:ascii="Times New Roman" w:hAnsi="Times New Roman" w:cs="Times New Roman"/>
              </w:rPr>
            </w:pPr>
            <w:r>
              <w:rPr>
                <w:rFonts w:ascii="Times New Roman" w:hAnsi="Times New Roman" w:cs="Times New Roman"/>
              </w:rPr>
              <w:t>ACSO GQ</w:t>
            </w:r>
          </w:p>
        </w:tc>
      </w:tr>
      <w:tr w:rsidR="00864336" w:rsidRPr="007A0B01" w14:paraId="5ABD3219" w14:textId="77777777" w:rsidTr="118216AE">
        <w:trPr>
          <w:jc w:val="center"/>
        </w:trPr>
        <w:tc>
          <w:tcPr>
            <w:tcW w:w="1451" w:type="dxa"/>
          </w:tcPr>
          <w:p w14:paraId="5ABD3215" w14:textId="2843101F" w:rsidR="00864336" w:rsidRPr="007A0B01" w:rsidRDefault="00B12DFB" w:rsidP="001D5133">
            <w:pPr>
              <w:pStyle w:val="TableText"/>
              <w:rPr>
                <w:rFonts w:ascii="Times New Roman" w:hAnsi="Times New Roman" w:cs="Times New Roman"/>
              </w:rPr>
            </w:pPr>
            <w:r>
              <w:rPr>
                <w:rFonts w:ascii="Times New Roman" w:hAnsi="Times New Roman" w:cs="Times New Roman"/>
              </w:rPr>
              <w:t>0.2</w:t>
            </w:r>
          </w:p>
        </w:tc>
        <w:tc>
          <w:tcPr>
            <w:tcW w:w="1418" w:type="dxa"/>
          </w:tcPr>
          <w:p w14:paraId="5ABD3216" w14:textId="1140D249" w:rsidR="00864336" w:rsidRPr="007A0B01" w:rsidRDefault="00B12DFB" w:rsidP="001D5133">
            <w:pPr>
              <w:pStyle w:val="TableText"/>
              <w:rPr>
                <w:rFonts w:ascii="Times New Roman" w:hAnsi="Times New Roman" w:cs="Times New Roman"/>
              </w:rPr>
            </w:pPr>
            <w:r>
              <w:rPr>
                <w:rFonts w:ascii="Times New Roman" w:hAnsi="Times New Roman" w:cs="Times New Roman"/>
              </w:rPr>
              <w:t>2/9/2017</w:t>
            </w:r>
          </w:p>
        </w:tc>
        <w:tc>
          <w:tcPr>
            <w:tcW w:w="4367" w:type="dxa"/>
          </w:tcPr>
          <w:p w14:paraId="5ABD3217" w14:textId="2A81028C" w:rsidR="00864336" w:rsidRPr="007A0B01" w:rsidRDefault="00B12DFB" w:rsidP="001D5133">
            <w:pPr>
              <w:pStyle w:val="TableText"/>
              <w:rPr>
                <w:rFonts w:ascii="Times New Roman" w:hAnsi="Times New Roman" w:cs="Times New Roman"/>
              </w:rPr>
            </w:pPr>
            <w:r>
              <w:rPr>
                <w:rFonts w:ascii="Times New Roman" w:hAnsi="Times New Roman" w:cs="Times New Roman"/>
              </w:rPr>
              <w:t>Second Draft</w:t>
            </w:r>
          </w:p>
        </w:tc>
        <w:tc>
          <w:tcPr>
            <w:tcW w:w="2338" w:type="dxa"/>
          </w:tcPr>
          <w:p w14:paraId="5ABD3218" w14:textId="1D42513C" w:rsidR="00864336" w:rsidRPr="007A0B01" w:rsidRDefault="00B12DFB" w:rsidP="001D5133">
            <w:pPr>
              <w:pStyle w:val="TableText"/>
              <w:rPr>
                <w:rFonts w:ascii="Times New Roman" w:hAnsi="Times New Roman" w:cs="Times New Roman"/>
              </w:rPr>
            </w:pPr>
            <w:r>
              <w:rPr>
                <w:rFonts w:ascii="Times New Roman" w:hAnsi="Times New Roman" w:cs="Times New Roman"/>
              </w:rPr>
              <w:t>ACSO GQ</w:t>
            </w:r>
          </w:p>
        </w:tc>
      </w:tr>
      <w:tr w:rsidR="00864336" w:rsidRPr="007A0B01" w14:paraId="5ABD321E" w14:textId="77777777" w:rsidTr="118216AE">
        <w:trPr>
          <w:jc w:val="center"/>
        </w:trPr>
        <w:tc>
          <w:tcPr>
            <w:tcW w:w="1451" w:type="dxa"/>
          </w:tcPr>
          <w:p w14:paraId="5ABD321A" w14:textId="0D881BCB" w:rsidR="00864336" w:rsidRPr="007A0B01" w:rsidRDefault="00864336" w:rsidP="001D5133">
            <w:pPr>
              <w:pStyle w:val="TableText"/>
              <w:rPr>
                <w:rFonts w:ascii="Times New Roman" w:hAnsi="Times New Roman" w:cs="Times New Roman"/>
              </w:rPr>
            </w:pPr>
            <w:bookmarkStart w:id="0" w:name="_GoBack"/>
            <w:bookmarkEnd w:id="0"/>
          </w:p>
        </w:tc>
        <w:tc>
          <w:tcPr>
            <w:tcW w:w="1418" w:type="dxa"/>
          </w:tcPr>
          <w:p w14:paraId="5ABD321B" w14:textId="07E82E55" w:rsidR="00864336" w:rsidRPr="007A0B01" w:rsidRDefault="00C4646F" w:rsidP="001D5133">
            <w:pPr>
              <w:pStyle w:val="TableText"/>
              <w:rPr>
                <w:rFonts w:ascii="Times New Roman" w:hAnsi="Times New Roman" w:cs="Times New Roman"/>
              </w:rPr>
            </w:pPr>
            <w:r>
              <w:rPr>
                <w:rFonts w:ascii="Times New Roman" w:hAnsi="Times New Roman" w:cs="Times New Roman"/>
              </w:rPr>
              <w:t>2/10/2017</w:t>
            </w:r>
          </w:p>
        </w:tc>
        <w:tc>
          <w:tcPr>
            <w:tcW w:w="4367" w:type="dxa"/>
          </w:tcPr>
          <w:p w14:paraId="5ABD321C" w14:textId="38C41AD4" w:rsidR="00864336" w:rsidRPr="007A0B01" w:rsidRDefault="00C4646F" w:rsidP="001D5133">
            <w:pPr>
              <w:pStyle w:val="TableText"/>
              <w:rPr>
                <w:rFonts w:ascii="Times New Roman" w:hAnsi="Times New Roman" w:cs="Times New Roman"/>
              </w:rPr>
            </w:pPr>
            <w:r>
              <w:rPr>
                <w:rFonts w:ascii="Times New Roman" w:hAnsi="Times New Roman" w:cs="Times New Roman"/>
              </w:rPr>
              <w:t>Final</w:t>
            </w:r>
          </w:p>
        </w:tc>
        <w:tc>
          <w:tcPr>
            <w:tcW w:w="2338" w:type="dxa"/>
          </w:tcPr>
          <w:p w14:paraId="5ABD321D" w14:textId="67D6D675" w:rsidR="00864336" w:rsidRPr="007A0B01" w:rsidRDefault="00C4646F" w:rsidP="001D5133">
            <w:pPr>
              <w:pStyle w:val="TableText"/>
              <w:rPr>
                <w:rFonts w:ascii="Times New Roman" w:hAnsi="Times New Roman" w:cs="Times New Roman"/>
              </w:rPr>
            </w:pPr>
            <w:r>
              <w:rPr>
                <w:rFonts w:ascii="Times New Roman" w:hAnsi="Times New Roman" w:cs="Times New Roman"/>
              </w:rPr>
              <w:t>ACSO GQ</w:t>
            </w:r>
          </w:p>
        </w:tc>
      </w:tr>
      <w:tr w:rsidR="00864336" w:rsidRPr="007A0B01" w14:paraId="5ABD3223" w14:textId="77777777" w:rsidTr="118216AE">
        <w:trPr>
          <w:jc w:val="center"/>
        </w:trPr>
        <w:tc>
          <w:tcPr>
            <w:tcW w:w="1451" w:type="dxa"/>
          </w:tcPr>
          <w:p w14:paraId="5ABD321F" w14:textId="3B691C5F" w:rsidR="00864336" w:rsidRPr="007A0B01" w:rsidRDefault="00864336" w:rsidP="001D5133">
            <w:pPr>
              <w:pStyle w:val="TableText"/>
              <w:rPr>
                <w:rFonts w:ascii="Times New Roman" w:hAnsi="Times New Roman" w:cs="Times New Roman"/>
              </w:rPr>
            </w:pPr>
          </w:p>
        </w:tc>
        <w:tc>
          <w:tcPr>
            <w:tcW w:w="1418" w:type="dxa"/>
          </w:tcPr>
          <w:p w14:paraId="5ABD3220" w14:textId="1F87E501" w:rsidR="00864336" w:rsidRPr="007A0B01" w:rsidRDefault="00864336" w:rsidP="001D5133">
            <w:pPr>
              <w:pStyle w:val="TableText"/>
              <w:rPr>
                <w:rFonts w:ascii="Times New Roman" w:hAnsi="Times New Roman" w:cs="Times New Roman"/>
              </w:rPr>
            </w:pPr>
          </w:p>
        </w:tc>
        <w:tc>
          <w:tcPr>
            <w:tcW w:w="4367" w:type="dxa"/>
          </w:tcPr>
          <w:p w14:paraId="5ABD3221" w14:textId="399EE36F" w:rsidR="00864336" w:rsidRPr="007A0B01" w:rsidRDefault="00864336" w:rsidP="001D5133">
            <w:pPr>
              <w:pStyle w:val="TableText"/>
              <w:rPr>
                <w:rFonts w:ascii="Times New Roman" w:hAnsi="Times New Roman" w:cs="Times New Roman"/>
              </w:rPr>
            </w:pPr>
          </w:p>
        </w:tc>
        <w:tc>
          <w:tcPr>
            <w:tcW w:w="2338" w:type="dxa"/>
          </w:tcPr>
          <w:p w14:paraId="5ABD3222" w14:textId="151B59C5" w:rsidR="00864336" w:rsidRPr="007A0B01" w:rsidRDefault="00864336" w:rsidP="001D5133">
            <w:pPr>
              <w:pStyle w:val="TableText"/>
              <w:rPr>
                <w:rFonts w:ascii="Times New Roman" w:hAnsi="Times New Roman" w:cs="Times New Roman"/>
              </w:rPr>
            </w:pPr>
          </w:p>
        </w:tc>
      </w:tr>
      <w:tr w:rsidR="00864336" w:rsidRPr="007A0B01" w14:paraId="5ABD3228" w14:textId="77777777" w:rsidTr="118216AE">
        <w:trPr>
          <w:jc w:val="center"/>
        </w:trPr>
        <w:tc>
          <w:tcPr>
            <w:tcW w:w="1451" w:type="dxa"/>
          </w:tcPr>
          <w:p w14:paraId="5ABD3224" w14:textId="16A8B940" w:rsidR="00864336" w:rsidRPr="007A0B01" w:rsidRDefault="00864336" w:rsidP="001D5133">
            <w:pPr>
              <w:pStyle w:val="TableText"/>
              <w:rPr>
                <w:rFonts w:ascii="Times New Roman" w:hAnsi="Times New Roman" w:cs="Times New Roman"/>
              </w:rPr>
            </w:pPr>
          </w:p>
        </w:tc>
        <w:tc>
          <w:tcPr>
            <w:tcW w:w="1418" w:type="dxa"/>
          </w:tcPr>
          <w:p w14:paraId="5ABD3225" w14:textId="1E14951A" w:rsidR="00864336" w:rsidRPr="007A0B01" w:rsidRDefault="00864336" w:rsidP="001D5133">
            <w:pPr>
              <w:pStyle w:val="TableText"/>
              <w:rPr>
                <w:rFonts w:ascii="Times New Roman" w:hAnsi="Times New Roman" w:cs="Times New Roman"/>
              </w:rPr>
            </w:pPr>
          </w:p>
        </w:tc>
        <w:tc>
          <w:tcPr>
            <w:tcW w:w="4367" w:type="dxa"/>
          </w:tcPr>
          <w:p w14:paraId="5ABD3226" w14:textId="4A724D84" w:rsidR="00864336" w:rsidRPr="007A0B01" w:rsidRDefault="00864336" w:rsidP="001D5133">
            <w:pPr>
              <w:pStyle w:val="TableText"/>
              <w:rPr>
                <w:rFonts w:ascii="Times New Roman" w:hAnsi="Times New Roman" w:cs="Times New Roman"/>
              </w:rPr>
            </w:pPr>
          </w:p>
        </w:tc>
        <w:tc>
          <w:tcPr>
            <w:tcW w:w="2338" w:type="dxa"/>
          </w:tcPr>
          <w:p w14:paraId="5ABD3227" w14:textId="554F904A" w:rsidR="00864336" w:rsidRPr="007A0B01" w:rsidRDefault="00864336" w:rsidP="001D5133">
            <w:pPr>
              <w:pStyle w:val="TableText"/>
              <w:rPr>
                <w:rFonts w:ascii="Times New Roman" w:hAnsi="Times New Roman" w:cs="Times New Roman"/>
              </w:rPr>
            </w:pPr>
          </w:p>
        </w:tc>
      </w:tr>
      <w:tr w:rsidR="00864336" w:rsidRPr="007A0B01" w14:paraId="5ABD322D" w14:textId="77777777" w:rsidTr="118216AE">
        <w:trPr>
          <w:jc w:val="center"/>
        </w:trPr>
        <w:tc>
          <w:tcPr>
            <w:tcW w:w="1451" w:type="dxa"/>
          </w:tcPr>
          <w:p w14:paraId="5ABD3229" w14:textId="488E6B62" w:rsidR="00864336" w:rsidRPr="007A0B01" w:rsidRDefault="00864336" w:rsidP="001D5133">
            <w:pPr>
              <w:pStyle w:val="TableText"/>
              <w:rPr>
                <w:rFonts w:ascii="Times New Roman" w:hAnsi="Times New Roman" w:cs="Times New Roman"/>
              </w:rPr>
            </w:pPr>
          </w:p>
        </w:tc>
        <w:tc>
          <w:tcPr>
            <w:tcW w:w="1418" w:type="dxa"/>
          </w:tcPr>
          <w:p w14:paraId="5ABD322A" w14:textId="242C0A28" w:rsidR="00864336" w:rsidRPr="007A0B01" w:rsidRDefault="00864336" w:rsidP="001D5133">
            <w:pPr>
              <w:pStyle w:val="TableText"/>
              <w:rPr>
                <w:rFonts w:ascii="Times New Roman" w:hAnsi="Times New Roman" w:cs="Times New Roman"/>
              </w:rPr>
            </w:pPr>
          </w:p>
        </w:tc>
        <w:tc>
          <w:tcPr>
            <w:tcW w:w="4367" w:type="dxa"/>
          </w:tcPr>
          <w:p w14:paraId="5ABD322B" w14:textId="61D78592" w:rsidR="00864336" w:rsidRPr="007A0B01" w:rsidRDefault="00864336" w:rsidP="001D5133">
            <w:pPr>
              <w:pStyle w:val="TableText"/>
              <w:rPr>
                <w:rFonts w:ascii="Times New Roman" w:hAnsi="Times New Roman" w:cs="Times New Roman"/>
              </w:rPr>
            </w:pPr>
          </w:p>
        </w:tc>
        <w:tc>
          <w:tcPr>
            <w:tcW w:w="2338" w:type="dxa"/>
          </w:tcPr>
          <w:p w14:paraId="5ABD322C" w14:textId="685F49C9" w:rsidR="00864336" w:rsidRPr="007A0B01" w:rsidRDefault="00864336" w:rsidP="001D5133">
            <w:pPr>
              <w:pStyle w:val="TableText"/>
              <w:rPr>
                <w:rFonts w:ascii="Times New Roman" w:hAnsi="Times New Roman" w:cs="Times New Roman"/>
              </w:rPr>
            </w:pPr>
          </w:p>
        </w:tc>
      </w:tr>
      <w:tr w:rsidR="00864336" w:rsidRPr="007A0B01" w14:paraId="5ABD3232" w14:textId="77777777" w:rsidTr="118216AE">
        <w:trPr>
          <w:jc w:val="center"/>
        </w:trPr>
        <w:tc>
          <w:tcPr>
            <w:tcW w:w="1451" w:type="dxa"/>
          </w:tcPr>
          <w:p w14:paraId="5ABD322E" w14:textId="4D3E2EE7" w:rsidR="00864336" w:rsidRPr="007A0B01" w:rsidRDefault="00864336" w:rsidP="001D5133">
            <w:pPr>
              <w:pStyle w:val="TableText"/>
              <w:rPr>
                <w:rFonts w:ascii="Times New Roman" w:hAnsi="Times New Roman" w:cs="Times New Roman"/>
              </w:rPr>
            </w:pPr>
          </w:p>
        </w:tc>
        <w:tc>
          <w:tcPr>
            <w:tcW w:w="1418" w:type="dxa"/>
          </w:tcPr>
          <w:p w14:paraId="5ABD322F" w14:textId="7EE90A54" w:rsidR="00864336" w:rsidRPr="007A0B01" w:rsidRDefault="00864336" w:rsidP="001D5133">
            <w:pPr>
              <w:pStyle w:val="TableText"/>
              <w:rPr>
                <w:rFonts w:ascii="Times New Roman" w:hAnsi="Times New Roman" w:cs="Times New Roman"/>
              </w:rPr>
            </w:pPr>
          </w:p>
        </w:tc>
        <w:tc>
          <w:tcPr>
            <w:tcW w:w="4367" w:type="dxa"/>
          </w:tcPr>
          <w:p w14:paraId="5ABD3230" w14:textId="1ABA7A0D" w:rsidR="00864336" w:rsidRPr="007A0B01" w:rsidRDefault="00864336" w:rsidP="001D5133">
            <w:pPr>
              <w:pStyle w:val="TableText"/>
              <w:rPr>
                <w:rFonts w:ascii="Times New Roman" w:hAnsi="Times New Roman" w:cs="Times New Roman"/>
              </w:rPr>
            </w:pPr>
          </w:p>
        </w:tc>
        <w:tc>
          <w:tcPr>
            <w:tcW w:w="2338" w:type="dxa"/>
          </w:tcPr>
          <w:p w14:paraId="5ABD3231" w14:textId="2A9E9B3B" w:rsidR="00864336" w:rsidRPr="007A0B01" w:rsidRDefault="00864336" w:rsidP="001D5133">
            <w:pPr>
              <w:pStyle w:val="TableText"/>
              <w:rPr>
                <w:rFonts w:ascii="Times New Roman" w:hAnsi="Times New Roman" w:cs="Times New Roman"/>
              </w:rPr>
            </w:pPr>
          </w:p>
        </w:tc>
      </w:tr>
      <w:tr w:rsidR="00864336" w:rsidRPr="007A0B01" w14:paraId="5ABD3237" w14:textId="77777777" w:rsidTr="118216AE">
        <w:trPr>
          <w:jc w:val="center"/>
        </w:trPr>
        <w:tc>
          <w:tcPr>
            <w:tcW w:w="1451" w:type="dxa"/>
          </w:tcPr>
          <w:p w14:paraId="5ABD3233" w14:textId="244F0CA2" w:rsidR="00864336" w:rsidRPr="007A0B01" w:rsidRDefault="00864336" w:rsidP="001D5133">
            <w:pPr>
              <w:pStyle w:val="TableText"/>
              <w:rPr>
                <w:rFonts w:ascii="Times New Roman" w:hAnsi="Times New Roman" w:cs="Times New Roman"/>
              </w:rPr>
            </w:pPr>
          </w:p>
        </w:tc>
        <w:tc>
          <w:tcPr>
            <w:tcW w:w="1418" w:type="dxa"/>
          </w:tcPr>
          <w:p w14:paraId="5ABD3234" w14:textId="66CEBDAA" w:rsidR="00864336" w:rsidRPr="007A0B01" w:rsidRDefault="00864336" w:rsidP="001D5133">
            <w:pPr>
              <w:pStyle w:val="TableText"/>
              <w:rPr>
                <w:rFonts w:ascii="Times New Roman" w:hAnsi="Times New Roman" w:cs="Times New Roman"/>
              </w:rPr>
            </w:pPr>
          </w:p>
        </w:tc>
        <w:tc>
          <w:tcPr>
            <w:tcW w:w="4367" w:type="dxa"/>
          </w:tcPr>
          <w:p w14:paraId="5ABD3235" w14:textId="659A2D75" w:rsidR="00864336" w:rsidRPr="007A0B01" w:rsidRDefault="00864336" w:rsidP="001D5133">
            <w:pPr>
              <w:pStyle w:val="TableText"/>
              <w:rPr>
                <w:rFonts w:ascii="Times New Roman" w:hAnsi="Times New Roman" w:cs="Times New Roman"/>
              </w:rPr>
            </w:pPr>
          </w:p>
        </w:tc>
        <w:tc>
          <w:tcPr>
            <w:tcW w:w="2338" w:type="dxa"/>
          </w:tcPr>
          <w:p w14:paraId="5ABD3236" w14:textId="21B5FFE6" w:rsidR="00864336" w:rsidRPr="007A0B01" w:rsidRDefault="00864336" w:rsidP="001D5133">
            <w:pPr>
              <w:pStyle w:val="TableText"/>
              <w:rPr>
                <w:rFonts w:ascii="Times New Roman" w:hAnsi="Times New Roman" w:cs="Times New Roman"/>
              </w:rPr>
            </w:pPr>
          </w:p>
        </w:tc>
      </w:tr>
      <w:tr w:rsidR="00864336" w:rsidRPr="007A0B01" w14:paraId="5ABD323C" w14:textId="77777777" w:rsidTr="118216AE">
        <w:trPr>
          <w:jc w:val="center"/>
        </w:trPr>
        <w:tc>
          <w:tcPr>
            <w:tcW w:w="1451" w:type="dxa"/>
          </w:tcPr>
          <w:p w14:paraId="5ABD3238" w14:textId="60F5BDFB" w:rsidR="00864336" w:rsidRPr="007A0B01" w:rsidRDefault="00864336" w:rsidP="001D5133">
            <w:pPr>
              <w:pStyle w:val="TableText"/>
              <w:rPr>
                <w:rFonts w:ascii="Times New Roman" w:hAnsi="Times New Roman" w:cs="Times New Roman"/>
              </w:rPr>
            </w:pPr>
          </w:p>
        </w:tc>
        <w:tc>
          <w:tcPr>
            <w:tcW w:w="1418" w:type="dxa"/>
          </w:tcPr>
          <w:p w14:paraId="5ABD3239" w14:textId="4A595A9B" w:rsidR="00864336" w:rsidRPr="007A0B01" w:rsidRDefault="00864336" w:rsidP="001D5133">
            <w:pPr>
              <w:pStyle w:val="TableText"/>
              <w:rPr>
                <w:rFonts w:ascii="Times New Roman" w:hAnsi="Times New Roman" w:cs="Times New Roman"/>
              </w:rPr>
            </w:pPr>
          </w:p>
        </w:tc>
        <w:tc>
          <w:tcPr>
            <w:tcW w:w="4367" w:type="dxa"/>
          </w:tcPr>
          <w:p w14:paraId="5ABD323A" w14:textId="07A46F95" w:rsidR="00864336" w:rsidRPr="007A0B01" w:rsidRDefault="00864336" w:rsidP="001D5133">
            <w:pPr>
              <w:pStyle w:val="TableText"/>
              <w:rPr>
                <w:rFonts w:ascii="Times New Roman" w:hAnsi="Times New Roman" w:cs="Times New Roman"/>
              </w:rPr>
            </w:pPr>
          </w:p>
        </w:tc>
        <w:tc>
          <w:tcPr>
            <w:tcW w:w="2338" w:type="dxa"/>
          </w:tcPr>
          <w:p w14:paraId="5ABD323B" w14:textId="5E26EFBF" w:rsidR="00864336" w:rsidRPr="007A0B01" w:rsidRDefault="00864336" w:rsidP="001D5133">
            <w:pPr>
              <w:pStyle w:val="TableText"/>
              <w:rPr>
                <w:rFonts w:ascii="Times New Roman" w:hAnsi="Times New Roman" w:cs="Times New Roman"/>
              </w:rPr>
            </w:pPr>
          </w:p>
        </w:tc>
      </w:tr>
      <w:tr w:rsidR="00864336" w:rsidRPr="007A0B01" w14:paraId="5ABD3241" w14:textId="77777777" w:rsidTr="118216AE">
        <w:trPr>
          <w:jc w:val="center"/>
        </w:trPr>
        <w:tc>
          <w:tcPr>
            <w:tcW w:w="1451" w:type="dxa"/>
          </w:tcPr>
          <w:p w14:paraId="5ABD323D" w14:textId="6F9BA43D" w:rsidR="00864336" w:rsidRPr="007A0B01" w:rsidRDefault="00864336" w:rsidP="00BD6A07">
            <w:pPr>
              <w:pStyle w:val="TableText"/>
              <w:rPr>
                <w:rFonts w:ascii="Times New Roman" w:hAnsi="Times New Roman" w:cs="Times New Roman"/>
              </w:rPr>
            </w:pPr>
          </w:p>
        </w:tc>
        <w:tc>
          <w:tcPr>
            <w:tcW w:w="1418" w:type="dxa"/>
          </w:tcPr>
          <w:p w14:paraId="5ABD323E" w14:textId="0A7618A2" w:rsidR="00864336" w:rsidRPr="007A0B01" w:rsidRDefault="00864336" w:rsidP="001D5133">
            <w:pPr>
              <w:pStyle w:val="TableText"/>
              <w:rPr>
                <w:rFonts w:ascii="Times New Roman" w:hAnsi="Times New Roman" w:cs="Times New Roman"/>
              </w:rPr>
            </w:pPr>
          </w:p>
        </w:tc>
        <w:tc>
          <w:tcPr>
            <w:tcW w:w="4367" w:type="dxa"/>
          </w:tcPr>
          <w:p w14:paraId="5ABD323F" w14:textId="4E861F93" w:rsidR="00864336" w:rsidRPr="007A0B01" w:rsidRDefault="00864336" w:rsidP="001D5133">
            <w:pPr>
              <w:pStyle w:val="TableText"/>
              <w:rPr>
                <w:rFonts w:ascii="Times New Roman" w:hAnsi="Times New Roman" w:cs="Times New Roman"/>
              </w:rPr>
            </w:pPr>
          </w:p>
        </w:tc>
        <w:tc>
          <w:tcPr>
            <w:tcW w:w="2338" w:type="dxa"/>
          </w:tcPr>
          <w:p w14:paraId="5ABD3240" w14:textId="16C86062" w:rsidR="00864336" w:rsidRPr="007A0B01" w:rsidRDefault="00864336" w:rsidP="001D5133">
            <w:pPr>
              <w:pStyle w:val="TableText"/>
              <w:rPr>
                <w:rFonts w:ascii="Times New Roman" w:hAnsi="Times New Roman" w:cs="Times New Roman"/>
              </w:rPr>
            </w:pPr>
          </w:p>
        </w:tc>
      </w:tr>
      <w:tr w:rsidR="00864336" w:rsidRPr="007A0B01" w14:paraId="5ABD3246" w14:textId="77777777" w:rsidTr="118216AE">
        <w:trPr>
          <w:jc w:val="center"/>
        </w:trPr>
        <w:tc>
          <w:tcPr>
            <w:tcW w:w="1451" w:type="dxa"/>
          </w:tcPr>
          <w:p w14:paraId="5ABD3242" w14:textId="26BA711F" w:rsidR="00864336" w:rsidRPr="007A0B01" w:rsidRDefault="00864336" w:rsidP="001D5133">
            <w:pPr>
              <w:pStyle w:val="TableText"/>
              <w:rPr>
                <w:rFonts w:ascii="Times New Roman" w:hAnsi="Times New Roman" w:cs="Times New Roman"/>
              </w:rPr>
            </w:pPr>
          </w:p>
        </w:tc>
        <w:tc>
          <w:tcPr>
            <w:tcW w:w="1418" w:type="dxa"/>
          </w:tcPr>
          <w:p w14:paraId="5ABD3243" w14:textId="1EB1D162" w:rsidR="00864336" w:rsidRPr="007A0B01" w:rsidRDefault="00864336" w:rsidP="001D5133">
            <w:pPr>
              <w:pStyle w:val="TableText"/>
              <w:rPr>
                <w:rFonts w:ascii="Times New Roman" w:hAnsi="Times New Roman" w:cs="Times New Roman"/>
              </w:rPr>
            </w:pPr>
          </w:p>
        </w:tc>
        <w:tc>
          <w:tcPr>
            <w:tcW w:w="4367" w:type="dxa"/>
          </w:tcPr>
          <w:p w14:paraId="5ABD3244" w14:textId="40F8AA80" w:rsidR="00864336" w:rsidRPr="007A0B01" w:rsidRDefault="00864336" w:rsidP="001D5133">
            <w:pPr>
              <w:pStyle w:val="TableText"/>
              <w:rPr>
                <w:rFonts w:ascii="Times New Roman" w:hAnsi="Times New Roman" w:cs="Times New Roman"/>
              </w:rPr>
            </w:pPr>
          </w:p>
        </w:tc>
        <w:tc>
          <w:tcPr>
            <w:tcW w:w="2338" w:type="dxa"/>
          </w:tcPr>
          <w:p w14:paraId="5ABD3245" w14:textId="20265BF5" w:rsidR="00864336" w:rsidRPr="007A0B01" w:rsidRDefault="00864336" w:rsidP="001D5133">
            <w:pPr>
              <w:pStyle w:val="TableText"/>
              <w:rPr>
                <w:rFonts w:ascii="Times New Roman" w:hAnsi="Times New Roman" w:cs="Times New Roman"/>
              </w:rPr>
            </w:pPr>
          </w:p>
        </w:tc>
      </w:tr>
      <w:tr w:rsidR="00C33351" w:rsidRPr="007A0B01" w14:paraId="5ABD324B" w14:textId="77777777" w:rsidTr="118216AE">
        <w:trPr>
          <w:jc w:val="center"/>
        </w:trPr>
        <w:tc>
          <w:tcPr>
            <w:tcW w:w="1451" w:type="dxa"/>
          </w:tcPr>
          <w:p w14:paraId="5ABD3247" w14:textId="45529569" w:rsidR="00C33351" w:rsidRPr="007A0B01" w:rsidRDefault="00C33351" w:rsidP="001D5133">
            <w:pPr>
              <w:pStyle w:val="TableText"/>
              <w:rPr>
                <w:rFonts w:ascii="Times New Roman" w:hAnsi="Times New Roman" w:cs="Times New Roman"/>
              </w:rPr>
            </w:pPr>
          </w:p>
        </w:tc>
        <w:tc>
          <w:tcPr>
            <w:tcW w:w="1418" w:type="dxa"/>
          </w:tcPr>
          <w:p w14:paraId="5ABD3248" w14:textId="65749A5C" w:rsidR="00C33351" w:rsidRPr="007A0B01" w:rsidRDefault="00C33351" w:rsidP="001D5133">
            <w:pPr>
              <w:pStyle w:val="TableText"/>
              <w:rPr>
                <w:rFonts w:ascii="Times New Roman" w:hAnsi="Times New Roman" w:cs="Times New Roman"/>
              </w:rPr>
            </w:pPr>
          </w:p>
        </w:tc>
        <w:tc>
          <w:tcPr>
            <w:tcW w:w="4367" w:type="dxa"/>
          </w:tcPr>
          <w:p w14:paraId="5ABD3249" w14:textId="599287E7" w:rsidR="00C33351" w:rsidRPr="007A0B01" w:rsidRDefault="00C33351" w:rsidP="001D5133">
            <w:pPr>
              <w:pStyle w:val="TableText"/>
              <w:rPr>
                <w:rFonts w:ascii="Times New Roman" w:hAnsi="Times New Roman" w:cs="Times New Roman"/>
              </w:rPr>
            </w:pPr>
          </w:p>
        </w:tc>
        <w:tc>
          <w:tcPr>
            <w:tcW w:w="2338" w:type="dxa"/>
          </w:tcPr>
          <w:p w14:paraId="5ABD324A" w14:textId="7AA27CFF" w:rsidR="00C33351" w:rsidRPr="007A0B01" w:rsidRDefault="00C33351" w:rsidP="001D5133">
            <w:pPr>
              <w:pStyle w:val="TableText"/>
              <w:rPr>
                <w:rFonts w:ascii="Times New Roman" w:hAnsi="Times New Roman" w:cs="Times New Roman"/>
              </w:rPr>
            </w:pPr>
          </w:p>
        </w:tc>
      </w:tr>
      <w:tr w:rsidR="00EF3AE0" w:rsidRPr="007A0B01" w14:paraId="3B70E0DF" w14:textId="77777777" w:rsidTr="118216AE">
        <w:trPr>
          <w:jc w:val="center"/>
        </w:trPr>
        <w:tc>
          <w:tcPr>
            <w:tcW w:w="1451" w:type="dxa"/>
          </w:tcPr>
          <w:p w14:paraId="746B8253" w14:textId="66381E50" w:rsidR="00EF3AE0" w:rsidRPr="007A0B01" w:rsidRDefault="00EF3AE0" w:rsidP="001D5133">
            <w:pPr>
              <w:pStyle w:val="TableText"/>
              <w:rPr>
                <w:rFonts w:ascii="Times New Roman" w:hAnsi="Times New Roman" w:cs="Times New Roman"/>
              </w:rPr>
            </w:pPr>
          </w:p>
        </w:tc>
        <w:tc>
          <w:tcPr>
            <w:tcW w:w="1418" w:type="dxa"/>
          </w:tcPr>
          <w:p w14:paraId="5B73A209" w14:textId="44680943" w:rsidR="00EF3AE0" w:rsidRPr="007A0B01" w:rsidRDefault="00EF3AE0" w:rsidP="001D5133">
            <w:pPr>
              <w:pStyle w:val="TableText"/>
              <w:rPr>
                <w:rFonts w:ascii="Times New Roman" w:hAnsi="Times New Roman" w:cs="Times New Roman"/>
              </w:rPr>
            </w:pPr>
          </w:p>
        </w:tc>
        <w:tc>
          <w:tcPr>
            <w:tcW w:w="4367" w:type="dxa"/>
          </w:tcPr>
          <w:p w14:paraId="7E1C2515" w14:textId="0C3ABCC2" w:rsidR="00EF3AE0" w:rsidRPr="007A0B01" w:rsidRDefault="00EF3AE0" w:rsidP="001D5133">
            <w:pPr>
              <w:pStyle w:val="TableText"/>
              <w:rPr>
                <w:rFonts w:ascii="Times New Roman" w:hAnsi="Times New Roman" w:cs="Times New Roman"/>
              </w:rPr>
            </w:pPr>
          </w:p>
        </w:tc>
        <w:tc>
          <w:tcPr>
            <w:tcW w:w="2338" w:type="dxa"/>
          </w:tcPr>
          <w:p w14:paraId="18C79376" w14:textId="46A24F47" w:rsidR="00EF3AE0" w:rsidRPr="007A0B01" w:rsidRDefault="00EF3AE0" w:rsidP="001D5133">
            <w:pPr>
              <w:pStyle w:val="TableText"/>
              <w:rPr>
                <w:rFonts w:ascii="Times New Roman" w:hAnsi="Times New Roman" w:cs="Times New Roman"/>
              </w:rPr>
            </w:pPr>
          </w:p>
        </w:tc>
      </w:tr>
    </w:tbl>
    <w:p w14:paraId="5ABD324C" w14:textId="77777777" w:rsidR="005A2517" w:rsidRPr="007A0B01" w:rsidRDefault="005A2517" w:rsidP="005A2517">
      <w:pPr>
        <w:jc w:val="center"/>
        <w:rPr>
          <w:rFonts w:ascii="Times New Roman" w:hAnsi="Times New Roman" w:cs="Times New Roman"/>
        </w:rPr>
      </w:pPr>
    </w:p>
    <w:p w14:paraId="5ABD324D" w14:textId="77777777" w:rsidR="005A2517" w:rsidRPr="007A0B01" w:rsidRDefault="001E704A" w:rsidP="004D5FAB">
      <w:pPr>
        <w:rPr>
          <w:rFonts w:ascii="Times New Roman" w:hAnsi="Times New Roman" w:cs="Times New Roman"/>
          <w:i/>
          <w:iCs/>
          <w:sz w:val="18"/>
          <w:szCs w:val="18"/>
        </w:rPr>
      </w:pPr>
      <w:r w:rsidRPr="007A0B01">
        <w:rPr>
          <w:rFonts w:ascii="Times New Roman" w:hAnsi="Times New Roman" w:cs="Times New Roman"/>
        </w:rPr>
        <w:br w:type="page"/>
      </w:r>
    </w:p>
    <w:p w14:paraId="5ABD324E" w14:textId="77777777" w:rsidR="00674C9F" w:rsidRPr="007A0B01" w:rsidRDefault="00674C9F">
      <w:pPr>
        <w:pStyle w:val="Heading-FrontMatter"/>
        <w:rPr>
          <w:rFonts w:ascii="Times New Roman" w:hAnsi="Times New Roman" w:cs="Times New Roman"/>
        </w:rPr>
      </w:pPr>
      <w:r w:rsidRPr="118216AE">
        <w:rPr>
          <w:rFonts w:ascii="Times New Roman" w:hAnsi="Times New Roman" w:cs="Times New Roman"/>
        </w:rPr>
        <w:lastRenderedPageBreak/>
        <w:t>Table of Contents</w:t>
      </w:r>
    </w:p>
    <w:p w14:paraId="5ABD324F" w14:textId="77777777" w:rsidR="008B0D6B" w:rsidRPr="007A0B01" w:rsidRDefault="008B0D6B" w:rsidP="008B0D6B">
      <w:pPr>
        <w:rPr>
          <w:rFonts w:ascii="Times New Roman" w:hAnsi="Times New Roman" w:cs="Times New Roman"/>
        </w:rPr>
      </w:pPr>
    </w:p>
    <w:p w14:paraId="5ABD3250" w14:textId="77777777" w:rsidR="008B0D6B" w:rsidRPr="007A0B01" w:rsidRDefault="008B0D6B" w:rsidP="008B0D6B">
      <w:pPr>
        <w:rPr>
          <w:rFonts w:ascii="Times New Roman" w:hAnsi="Times New Roman" w:cs="Times New Roman"/>
        </w:rPr>
      </w:pPr>
    </w:p>
    <w:p w14:paraId="6EE8E9C1" w14:textId="2BD4735D" w:rsidR="005C3ABE" w:rsidRDefault="008B0D6B">
      <w:pPr>
        <w:pStyle w:val="TOC1"/>
        <w:rPr>
          <w:rFonts w:asciiTheme="minorHAnsi" w:eastAsiaTheme="minorEastAsia" w:hAnsiTheme="minorHAnsi" w:cstheme="minorBidi"/>
          <w:b w:val="0"/>
          <w:bCs w:val="0"/>
          <w:caps w:val="0"/>
          <w:noProof/>
          <w:lang w:eastAsia="zh-TW"/>
        </w:rPr>
      </w:pPr>
      <w:r w:rsidRPr="007A0B01">
        <w:fldChar w:fldCharType="begin"/>
      </w:r>
      <w:r w:rsidRPr="007A0B01">
        <w:instrText xml:space="preserve"> TOC \o "1-3" \h \z \u \t "Heading 6,1,Heading 7,2" </w:instrText>
      </w:r>
      <w:r w:rsidRPr="007A0B01">
        <w:fldChar w:fldCharType="separate"/>
      </w:r>
      <w:hyperlink w:anchor="_Toc474413486" w:history="1">
        <w:r w:rsidR="005C3ABE" w:rsidRPr="004E3F5A">
          <w:rPr>
            <w:rStyle w:val="Hyperlink"/>
            <w:noProof/>
          </w:rPr>
          <w:t>1.</w:t>
        </w:r>
        <w:r w:rsidR="005C3ABE">
          <w:rPr>
            <w:rFonts w:asciiTheme="minorHAnsi" w:eastAsiaTheme="minorEastAsia" w:hAnsiTheme="minorHAnsi" w:cstheme="minorBidi"/>
            <w:b w:val="0"/>
            <w:bCs w:val="0"/>
            <w:caps w:val="0"/>
            <w:noProof/>
            <w:lang w:eastAsia="zh-TW"/>
          </w:rPr>
          <w:tab/>
        </w:r>
        <w:r w:rsidR="005C3ABE" w:rsidRPr="004E3F5A">
          <w:rPr>
            <w:rStyle w:val="Hyperlink"/>
            <w:noProof/>
          </w:rPr>
          <w:t>Introduction</w:t>
        </w:r>
        <w:r w:rsidR="005C3ABE">
          <w:rPr>
            <w:noProof/>
            <w:webHidden/>
          </w:rPr>
          <w:tab/>
        </w:r>
        <w:r w:rsidR="005C3ABE">
          <w:rPr>
            <w:noProof/>
            <w:webHidden/>
          </w:rPr>
          <w:fldChar w:fldCharType="begin"/>
        </w:r>
        <w:r w:rsidR="005C3ABE">
          <w:rPr>
            <w:noProof/>
            <w:webHidden/>
          </w:rPr>
          <w:instrText xml:space="preserve"> PAGEREF _Toc474413486 \h </w:instrText>
        </w:r>
        <w:r w:rsidR="005C3ABE">
          <w:rPr>
            <w:noProof/>
            <w:webHidden/>
          </w:rPr>
        </w:r>
        <w:r w:rsidR="005C3ABE">
          <w:rPr>
            <w:noProof/>
            <w:webHidden/>
          </w:rPr>
          <w:fldChar w:fldCharType="separate"/>
        </w:r>
        <w:r w:rsidR="00A91E7C">
          <w:rPr>
            <w:noProof/>
            <w:webHidden/>
          </w:rPr>
          <w:t>1</w:t>
        </w:r>
        <w:r w:rsidR="005C3ABE">
          <w:rPr>
            <w:noProof/>
            <w:webHidden/>
          </w:rPr>
          <w:fldChar w:fldCharType="end"/>
        </w:r>
      </w:hyperlink>
    </w:p>
    <w:p w14:paraId="785C9549" w14:textId="7B71328E" w:rsidR="005C3ABE" w:rsidRDefault="00661EBC">
      <w:pPr>
        <w:pStyle w:val="TOC1"/>
        <w:rPr>
          <w:rFonts w:asciiTheme="minorHAnsi" w:eastAsiaTheme="minorEastAsia" w:hAnsiTheme="minorHAnsi" w:cstheme="minorBidi"/>
          <w:b w:val="0"/>
          <w:bCs w:val="0"/>
          <w:caps w:val="0"/>
          <w:noProof/>
          <w:lang w:eastAsia="zh-TW"/>
        </w:rPr>
      </w:pPr>
      <w:hyperlink w:anchor="_Toc474413487" w:history="1">
        <w:r w:rsidR="005C3ABE" w:rsidRPr="004E3F5A">
          <w:rPr>
            <w:rStyle w:val="Hyperlink"/>
            <w:noProof/>
          </w:rPr>
          <w:t>2.</w:t>
        </w:r>
        <w:r w:rsidR="005C3ABE">
          <w:rPr>
            <w:rFonts w:asciiTheme="minorHAnsi" w:eastAsiaTheme="minorEastAsia" w:hAnsiTheme="minorHAnsi" w:cstheme="minorBidi"/>
            <w:b w:val="0"/>
            <w:bCs w:val="0"/>
            <w:caps w:val="0"/>
            <w:noProof/>
            <w:lang w:eastAsia="zh-TW"/>
          </w:rPr>
          <w:tab/>
        </w:r>
        <w:r w:rsidR="005C3ABE" w:rsidRPr="004E3F5A">
          <w:rPr>
            <w:rStyle w:val="Hyperlink"/>
            <w:noProof/>
          </w:rPr>
          <w:t>Research Questions and Methodology</w:t>
        </w:r>
        <w:r w:rsidR="005C3ABE">
          <w:rPr>
            <w:noProof/>
            <w:webHidden/>
          </w:rPr>
          <w:tab/>
        </w:r>
        <w:r w:rsidR="005C3ABE">
          <w:rPr>
            <w:noProof/>
            <w:webHidden/>
          </w:rPr>
          <w:fldChar w:fldCharType="begin"/>
        </w:r>
        <w:r w:rsidR="005C3ABE">
          <w:rPr>
            <w:noProof/>
            <w:webHidden/>
          </w:rPr>
          <w:instrText xml:space="preserve"> PAGEREF _Toc474413487 \h </w:instrText>
        </w:r>
        <w:r w:rsidR="005C3ABE">
          <w:rPr>
            <w:noProof/>
            <w:webHidden/>
          </w:rPr>
        </w:r>
        <w:r w:rsidR="005C3ABE">
          <w:rPr>
            <w:noProof/>
            <w:webHidden/>
          </w:rPr>
          <w:fldChar w:fldCharType="separate"/>
        </w:r>
        <w:r w:rsidR="00A91E7C">
          <w:rPr>
            <w:noProof/>
            <w:webHidden/>
          </w:rPr>
          <w:t>3</w:t>
        </w:r>
        <w:r w:rsidR="005C3ABE">
          <w:rPr>
            <w:noProof/>
            <w:webHidden/>
          </w:rPr>
          <w:fldChar w:fldCharType="end"/>
        </w:r>
      </w:hyperlink>
    </w:p>
    <w:p w14:paraId="12D7FB3F" w14:textId="5857EB1D" w:rsidR="005C3ABE" w:rsidRDefault="00661EBC">
      <w:pPr>
        <w:pStyle w:val="TOC1"/>
        <w:rPr>
          <w:rFonts w:asciiTheme="minorHAnsi" w:eastAsiaTheme="minorEastAsia" w:hAnsiTheme="minorHAnsi" w:cstheme="minorBidi"/>
          <w:b w:val="0"/>
          <w:bCs w:val="0"/>
          <w:caps w:val="0"/>
          <w:noProof/>
          <w:lang w:eastAsia="zh-TW"/>
        </w:rPr>
      </w:pPr>
      <w:hyperlink w:anchor="_Toc474413488" w:history="1">
        <w:r w:rsidR="005C3ABE" w:rsidRPr="004E3F5A">
          <w:rPr>
            <w:rStyle w:val="Hyperlink"/>
            <w:noProof/>
          </w:rPr>
          <w:t>3.</w:t>
        </w:r>
        <w:r w:rsidR="005C3ABE">
          <w:rPr>
            <w:rFonts w:asciiTheme="minorHAnsi" w:eastAsiaTheme="minorEastAsia" w:hAnsiTheme="minorHAnsi" w:cstheme="minorBidi"/>
            <w:b w:val="0"/>
            <w:bCs w:val="0"/>
            <w:caps w:val="0"/>
            <w:noProof/>
            <w:lang w:eastAsia="zh-TW"/>
          </w:rPr>
          <w:tab/>
        </w:r>
        <w:r w:rsidR="005C3ABE" w:rsidRPr="004E3F5A">
          <w:rPr>
            <w:rStyle w:val="Hyperlink"/>
            <w:noProof/>
          </w:rPr>
          <w:t>Data Collection Procedures</w:t>
        </w:r>
        <w:r w:rsidR="005C3ABE">
          <w:rPr>
            <w:noProof/>
            <w:webHidden/>
          </w:rPr>
          <w:tab/>
        </w:r>
        <w:r w:rsidR="005C3ABE">
          <w:rPr>
            <w:noProof/>
            <w:webHidden/>
          </w:rPr>
          <w:fldChar w:fldCharType="begin"/>
        </w:r>
        <w:r w:rsidR="005C3ABE">
          <w:rPr>
            <w:noProof/>
            <w:webHidden/>
          </w:rPr>
          <w:instrText xml:space="preserve"> PAGEREF _Toc474413488 \h </w:instrText>
        </w:r>
        <w:r w:rsidR="005C3ABE">
          <w:rPr>
            <w:noProof/>
            <w:webHidden/>
          </w:rPr>
        </w:r>
        <w:r w:rsidR="005C3ABE">
          <w:rPr>
            <w:noProof/>
            <w:webHidden/>
          </w:rPr>
          <w:fldChar w:fldCharType="separate"/>
        </w:r>
        <w:r w:rsidR="00A91E7C">
          <w:rPr>
            <w:noProof/>
            <w:webHidden/>
          </w:rPr>
          <w:t>3</w:t>
        </w:r>
        <w:r w:rsidR="005C3ABE">
          <w:rPr>
            <w:noProof/>
            <w:webHidden/>
          </w:rPr>
          <w:fldChar w:fldCharType="end"/>
        </w:r>
      </w:hyperlink>
    </w:p>
    <w:p w14:paraId="02CE5EC1" w14:textId="1821C37D" w:rsidR="005C3ABE" w:rsidRDefault="00661EBC">
      <w:pPr>
        <w:pStyle w:val="TOC1"/>
        <w:rPr>
          <w:rFonts w:asciiTheme="minorHAnsi" w:eastAsiaTheme="minorEastAsia" w:hAnsiTheme="minorHAnsi" w:cstheme="minorBidi"/>
          <w:b w:val="0"/>
          <w:bCs w:val="0"/>
          <w:caps w:val="0"/>
          <w:noProof/>
          <w:lang w:eastAsia="zh-TW"/>
        </w:rPr>
      </w:pPr>
      <w:hyperlink w:anchor="_Toc474413489" w:history="1">
        <w:r w:rsidR="005C3ABE" w:rsidRPr="004E3F5A">
          <w:rPr>
            <w:rStyle w:val="Hyperlink"/>
            <w:noProof/>
          </w:rPr>
          <w:t>4.</w:t>
        </w:r>
        <w:r w:rsidR="005C3ABE">
          <w:rPr>
            <w:rFonts w:asciiTheme="minorHAnsi" w:eastAsiaTheme="minorEastAsia" w:hAnsiTheme="minorHAnsi" w:cstheme="minorBidi"/>
            <w:b w:val="0"/>
            <w:bCs w:val="0"/>
            <w:caps w:val="0"/>
            <w:noProof/>
            <w:lang w:eastAsia="zh-TW"/>
          </w:rPr>
          <w:tab/>
        </w:r>
        <w:r w:rsidR="005C3ABE" w:rsidRPr="004E3F5A">
          <w:rPr>
            <w:rStyle w:val="Hyperlink"/>
            <w:noProof/>
          </w:rPr>
          <w:t>Potential Actions</w:t>
        </w:r>
        <w:r w:rsidR="005C3ABE">
          <w:rPr>
            <w:noProof/>
            <w:webHidden/>
          </w:rPr>
          <w:tab/>
        </w:r>
        <w:r w:rsidR="005C3ABE">
          <w:rPr>
            <w:noProof/>
            <w:webHidden/>
          </w:rPr>
          <w:fldChar w:fldCharType="begin"/>
        </w:r>
        <w:r w:rsidR="005C3ABE">
          <w:rPr>
            <w:noProof/>
            <w:webHidden/>
          </w:rPr>
          <w:instrText xml:space="preserve"> PAGEREF _Toc474413489 \h </w:instrText>
        </w:r>
        <w:r w:rsidR="005C3ABE">
          <w:rPr>
            <w:noProof/>
            <w:webHidden/>
          </w:rPr>
        </w:r>
        <w:r w:rsidR="005C3ABE">
          <w:rPr>
            <w:noProof/>
            <w:webHidden/>
          </w:rPr>
          <w:fldChar w:fldCharType="separate"/>
        </w:r>
        <w:r w:rsidR="00A91E7C">
          <w:rPr>
            <w:noProof/>
            <w:webHidden/>
          </w:rPr>
          <w:t>4</w:t>
        </w:r>
        <w:r w:rsidR="005C3ABE">
          <w:rPr>
            <w:noProof/>
            <w:webHidden/>
          </w:rPr>
          <w:fldChar w:fldCharType="end"/>
        </w:r>
      </w:hyperlink>
    </w:p>
    <w:p w14:paraId="4215D4CD" w14:textId="47280C91" w:rsidR="005C3ABE" w:rsidRDefault="00661EBC">
      <w:pPr>
        <w:pStyle w:val="TOC1"/>
        <w:rPr>
          <w:rFonts w:asciiTheme="minorHAnsi" w:eastAsiaTheme="minorEastAsia" w:hAnsiTheme="minorHAnsi" w:cstheme="minorBidi"/>
          <w:b w:val="0"/>
          <w:bCs w:val="0"/>
          <w:caps w:val="0"/>
          <w:noProof/>
          <w:lang w:eastAsia="zh-TW"/>
        </w:rPr>
      </w:pPr>
      <w:hyperlink w:anchor="_Toc474413490" w:history="1">
        <w:r w:rsidR="005C3ABE" w:rsidRPr="004E3F5A">
          <w:rPr>
            <w:rStyle w:val="Hyperlink"/>
            <w:noProof/>
          </w:rPr>
          <w:t>5.</w:t>
        </w:r>
        <w:r w:rsidR="005C3ABE">
          <w:rPr>
            <w:rFonts w:asciiTheme="minorHAnsi" w:eastAsiaTheme="minorEastAsia" w:hAnsiTheme="minorHAnsi" w:cstheme="minorBidi"/>
            <w:b w:val="0"/>
            <w:bCs w:val="0"/>
            <w:caps w:val="0"/>
            <w:noProof/>
            <w:lang w:eastAsia="zh-TW"/>
          </w:rPr>
          <w:tab/>
        </w:r>
        <w:r w:rsidR="005C3ABE" w:rsidRPr="004E3F5A">
          <w:rPr>
            <w:rStyle w:val="Hyperlink"/>
            <w:noProof/>
          </w:rPr>
          <w:t>Major Schedule Tasks</w:t>
        </w:r>
        <w:r w:rsidR="005C3ABE">
          <w:rPr>
            <w:noProof/>
            <w:webHidden/>
          </w:rPr>
          <w:tab/>
        </w:r>
        <w:r w:rsidR="00C246B9">
          <w:rPr>
            <w:noProof/>
            <w:webHidden/>
          </w:rPr>
          <w:t>5</w:t>
        </w:r>
      </w:hyperlink>
    </w:p>
    <w:p w14:paraId="5A918946" w14:textId="130E1F49" w:rsidR="005C3ABE" w:rsidRDefault="00661EBC">
      <w:pPr>
        <w:pStyle w:val="TOC1"/>
        <w:rPr>
          <w:rFonts w:asciiTheme="minorHAnsi" w:eastAsiaTheme="minorEastAsia" w:hAnsiTheme="minorHAnsi" w:cstheme="minorBidi"/>
          <w:b w:val="0"/>
          <w:bCs w:val="0"/>
          <w:caps w:val="0"/>
          <w:noProof/>
          <w:lang w:eastAsia="zh-TW"/>
        </w:rPr>
      </w:pPr>
      <w:hyperlink w:anchor="_Toc474413491" w:history="1">
        <w:r w:rsidR="005C3ABE" w:rsidRPr="004E3F5A">
          <w:rPr>
            <w:rStyle w:val="Hyperlink"/>
            <w:noProof/>
          </w:rPr>
          <w:t>6.</w:t>
        </w:r>
        <w:r w:rsidR="005C3ABE">
          <w:rPr>
            <w:rFonts w:asciiTheme="minorHAnsi" w:eastAsiaTheme="minorEastAsia" w:hAnsiTheme="minorHAnsi" w:cstheme="minorBidi"/>
            <w:b w:val="0"/>
            <w:bCs w:val="0"/>
            <w:caps w:val="0"/>
            <w:noProof/>
            <w:lang w:eastAsia="zh-TW"/>
          </w:rPr>
          <w:tab/>
        </w:r>
        <w:r w:rsidR="005C3ABE" w:rsidRPr="004E3F5A">
          <w:rPr>
            <w:rStyle w:val="Hyperlink"/>
            <w:noProof/>
          </w:rPr>
          <w:t>Project Oversight</w:t>
        </w:r>
        <w:r w:rsidR="005C3ABE">
          <w:rPr>
            <w:noProof/>
            <w:webHidden/>
          </w:rPr>
          <w:tab/>
        </w:r>
        <w:r w:rsidR="005C3ABE">
          <w:rPr>
            <w:noProof/>
            <w:webHidden/>
          </w:rPr>
          <w:fldChar w:fldCharType="begin"/>
        </w:r>
        <w:r w:rsidR="005C3ABE">
          <w:rPr>
            <w:noProof/>
            <w:webHidden/>
          </w:rPr>
          <w:instrText xml:space="preserve"> PAGEREF _Toc474413491 \h </w:instrText>
        </w:r>
        <w:r w:rsidR="005C3ABE">
          <w:rPr>
            <w:noProof/>
            <w:webHidden/>
          </w:rPr>
        </w:r>
        <w:r w:rsidR="005C3ABE">
          <w:rPr>
            <w:noProof/>
            <w:webHidden/>
          </w:rPr>
          <w:fldChar w:fldCharType="separate"/>
        </w:r>
        <w:r w:rsidR="00A91E7C">
          <w:rPr>
            <w:noProof/>
            <w:webHidden/>
          </w:rPr>
          <w:t>5</w:t>
        </w:r>
        <w:r w:rsidR="005C3ABE">
          <w:rPr>
            <w:noProof/>
            <w:webHidden/>
          </w:rPr>
          <w:fldChar w:fldCharType="end"/>
        </w:r>
      </w:hyperlink>
    </w:p>
    <w:p w14:paraId="1C4C3A3E" w14:textId="7B8C986E" w:rsidR="005C3ABE" w:rsidRDefault="00661EBC">
      <w:pPr>
        <w:pStyle w:val="TOC1"/>
        <w:rPr>
          <w:rFonts w:asciiTheme="minorHAnsi" w:eastAsiaTheme="minorEastAsia" w:hAnsiTheme="minorHAnsi" w:cstheme="minorBidi"/>
          <w:b w:val="0"/>
          <w:bCs w:val="0"/>
          <w:caps w:val="0"/>
          <w:noProof/>
          <w:lang w:eastAsia="zh-TW"/>
        </w:rPr>
      </w:pPr>
      <w:hyperlink w:anchor="_Toc474413492" w:history="1">
        <w:r w:rsidR="005C3ABE" w:rsidRPr="004E3F5A">
          <w:rPr>
            <w:rStyle w:val="Hyperlink"/>
            <w:noProof/>
          </w:rPr>
          <w:t>7.</w:t>
        </w:r>
        <w:r w:rsidR="005C3ABE">
          <w:rPr>
            <w:rFonts w:asciiTheme="minorHAnsi" w:eastAsiaTheme="minorEastAsia" w:hAnsiTheme="minorHAnsi" w:cstheme="minorBidi"/>
            <w:b w:val="0"/>
            <w:bCs w:val="0"/>
            <w:caps w:val="0"/>
            <w:noProof/>
            <w:lang w:eastAsia="zh-TW"/>
          </w:rPr>
          <w:tab/>
        </w:r>
        <w:r w:rsidR="005C3ABE" w:rsidRPr="004E3F5A">
          <w:rPr>
            <w:rStyle w:val="Hyperlink"/>
            <w:noProof/>
          </w:rPr>
          <w:t>References</w:t>
        </w:r>
        <w:r w:rsidR="005C3ABE">
          <w:rPr>
            <w:noProof/>
            <w:webHidden/>
          </w:rPr>
          <w:tab/>
        </w:r>
        <w:r w:rsidR="005C3ABE">
          <w:rPr>
            <w:noProof/>
            <w:webHidden/>
          </w:rPr>
          <w:fldChar w:fldCharType="begin"/>
        </w:r>
        <w:r w:rsidR="005C3ABE">
          <w:rPr>
            <w:noProof/>
            <w:webHidden/>
          </w:rPr>
          <w:instrText xml:space="preserve"> PAGEREF _Toc474413492 \h </w:instrText>
        </w:r>
        <w:r w:rsidR="005C3ABE">
          <w:rPr>
            <w:noProof/>
            <w:webHidden/>
          </w:rPr>
        </w:r>
        <w:r w:rsidR="005C3ABE">
          <w:rPr>
            <w:noProof/>
            <w:webHidden/>
          </w:rPr>
          <w:fldChar w:fldCharType="separate"/>
        </w:r>
        <w:r w:rsidR="00A91E7C">
          <w:rPr>
            <w:noProof/>
            <w:webHidden/>
          </w:rPr>
          <w:t>5</w:t>
        </w:r>
        <w:r w:rsidR="005C3ABE">
          <w:rPr>
            <w:noProof/>
            <w:webHidden/>
          </w:rPr>
          <w:fldChar w:fldCharType="end"/>
        </w:r>
      </w:hyperlink>
    </w:p>
    <w:p w14:paraId="33632102" w14:textId="1CDF03D3" w:rsidR="005C3ABE" w:rsidRDefault="00661EBC">
      <w:pPr>
        <w:pStyle w:val="TOC1"/>
        <w:rPr>
          <w:rFonts w:asciiTheme="minorHAnsi" w:eastAsiaTheme="minorEastAsia" w:hAnsiTheme="minorHAnsi" w:cstheme="minorBidi"/>
          <w:b w:val="0"/>
          <w:bCs w:val="0"/>
          <w:caps w:val="0"/>
          <w:noProof/>
          <w:lang w:eastAsia="zh-TW"/>
        </w:rPr>
      </w:pPr>
      <w:hyperlink w:anchor="_Toc474413493" w:history="1">
        <w:r w:rsidR="005C3ABE" w:rsidRPr="004E3F5A">
          <w:rPr>
            <w:rStyle w:val="Hyperlink"/>
            <w:noProof/>
          </w:rPr>
          <w:t>8.</w:t>
        </w:r>
        <w:r w:rsidR="005C3ABE">
          <w:rPr>
            <w:rFonts w:asciiTheme="minorHAnsi" w:eastAsiaTheme="minorEastAsia" w:hAnsiTheme="minorHAnsi" w:cstheme="minorBidi"/>
            <w:b w:val="0"/>
            <w:bCs w:val="0"/>
            <w:caps w:val="0"/>
            <w:noProof/>
            <w:lang w:eastAsia="zh-TW"/>
          </w:rPr>
          <w:tab/>
        </w:r>
        <w:r w:rsidR="005C3ABE" w:rsidRPr="004E3F5A">
          <w:rPr>
            <w:rStyle w:val="Hyperlink"/>
            <w:noProof/>
          </w:rPr>
          <w:t>Research &amp; Evaluation Analysis Plan Approvals:</w:t>
        </w:r>
        <w:r w:rsidR="005C3ABE">
          <w:rPr>
            <w:noProof/>
            <w:webHidden/>
          </w:rPr>
          <w:tab/>
        </w:r>
        <w:r w:rsidR="003D1130">
          <w:rPr>
            <w:noProof/>
            <w:webHidden/>
          </w:rPr>
          <w:t>6</w:t>
        </w:r>
      </w:hyperlink>
    </w:p>
    <w:p w14:paraId="5ABD3259" w14:textId="2A6E9222" w:rsidR="005A2517" w:rsidRPr="007A0B01" w:rsidRDefault="008B0D6B" w:rsidP="008B0D6B">
      <w:pPr>
        <w:pStyle w:val="TOC1"/>
      </w:pPr>
      <w:r w:rsidRPr="007A0B01">
        <w:fldChar w:fldCharType="end"/>
      </w:r>
    </w:p>
    <w:p w14:paraId="5ABD325A" w14:textId="77777777" w:rsidR="004F5844" w:rsidRPr="007A0B01" w:rsidRDefault="004F5844" w:rsidP="005A2517">
      <w:pPr>
        <w:rPr>
          <w:rFonts w:ascii="Times New Roman" w:hAnsi="Times New Roman" w:cs="Times New Roman"/>
        </w:rPr>
        <w:sectPr w:rsidR="004F5844" w:rsidRPr="007A0B01" w:rsidSect="001864CC">
          <w:headerReference w:type="default" r:id="rId18"/>
          <w:footerReference w:type="default" r:id="rId19"/>
          <w:headerReference w:type="first" r:id="rId20"/>
          <w:footerReference w:type="first" r:id="rId21"/>
          <w:pgSz w:w="12240" w:h="15840"/>
          <w:pgMar w:top="1440" w:right="1440" w:bottom="1440" w:left="1440" w:header="720" w:footer="504" w:gutter="0"/>
          <w:pgNumType w:fmt="lowerRoman" w:start="1"/>
          <w:cols w:space="720"/>
          <w:docGrid w:linePitch="360"/>
        </w:sectPr>
      </w:pPr>
    </w:p>
    <w:p w14:paraId="5ABD325B" w14:textId="77777777" w:rsidR="00F23BD5" w:rsidRPr="00F56921" w:rsidRDefault="008858DD">
      <w:pPr>
        <w:pStyle w:val="Heading1"/>
        <w:rPr>
          <w:rFonts w:ascii="Times New Roman" w:eastAsia="Times New Roman" w:hAnsi="Times New Roman" w:cs="Times New Roman"/>
        </w:rPr>
      </w:pPr>
      <w:bookmarkStart w:id="1" w:name="_Toc267646514"/>
      <w:bookmarkStart w:id="2" w:name="_Toc269138870"/>
      <w:bookmarkStart w:id="3" w:name="_Toc272779238"/>
      <w:bookmarkStart w:id="4" w:name="_Toc272873629"/>
      <w:bookmarkStart w:id="5" w:name="_Toc274232272"/>
      <w:bookmarkStart w:id="6" w:name="_Toc474413486"/>
      <w:r w:rsidRPr="00F56921">
        <w:rPr>
          <w:rFonts w:ascii="Times New Roman" w:eastAsia="Times New Roman" w:hAnsi="Times New Roman" w:cs="Times New Roman"/>
        </w:rPr>
        <w:lastRenderedPageBreak/>
        <w:t>Introduction</w:t>
      </w:r>
      <w:bookmarkEnd w:id="1"/>
      <w:bookmarkEnd w:id="2"/>
      <w:bookmarkEnd w:id="3"/>
      <w:bookmarkEnd w:id="4"/>
      <w:bookmarkEnd w:id="5"/>
      <w:bookmarkEnd w:id="6"/>
      <w:r w:rsidR="000F71C2" w:rsidRPr="00F56921">
        <w:rPr>
          <w:rFonts w:ascii="Times New Roman" w:eastAsia="Times New Roman" w:hAnsi="Times New Roman" w:cs="Times New Roman"/>
        </w:rPr>
        <w:t xml:space="preserve"> </w:t>
      </w:r>
    </w:p>
    <w:p w14:paraId="3A6C1E72" w14:textId="77777777" w:rsidR="00DD09C8" w:rsidRDefault="00DD09C8" w:rsidP="00DD09C8">
      <w:pPr>
        <w:rPr>
          <w:rFonts w:ascii="Times New Roman" w:hAnsi="Times New Roman" w:cs="Times New Roman"/>
        </w:rPr>
      </w:pPr>
      <w:bookmarkStart w:id="7" w:name="_Toc128823776"/>
      <w:bookmarkStart w:id="8" w:name="_Toc272779239"/>
      <w:bookmarkStart w:id="9" w:name="_Toc272873630"/>
    </w:p>
    <w:p w14:paraId="00109653" w14:textId="696D0477" w:rsidR="00554655" w:rsidRPr="00554655" w:rsidRDefault="00DD09C8">
      <w:pPr>
        <w:rPr>
          <w:rFonts w:ascii="Times New Roman" w:hAnsi="Times New Roman" w:cs="Times New Roman"/>
        </w:rPr>
      </w:pPr>
      <w:r w:rsidRPr="118216AE">
        <w:rPr>
          <w:rFonts w:ascii="Times New Roman" w:hAnsi="Times New Roman" w:cs="Times New Roman"/>
        </w:rPr>
        <w:t>In both the Decennial Census and the American Community Survey (ACS), people are counted using either the housing unit (HU) or the group quarters (GQ) method.</w:t>
      </w:r>
      <w:r w:rsidR="00402422">
        <w:rPr>
          <w:rFonts w:ascii="Times New Roman" w:hAnsi="Times New Roman" w:cs="Times New Roman"/>
        </w:rPr>
        <w:t xml:space="preserve"> </w:t>
      </w:r>
      <w:r w:rsidRPr="118216AE">
        <w:rPr>
          <w:rFonts w:ascii="Times New Roman" w:hAnsi="Times New Roman" w:cs="Times New Roman"/>
        </w:rPr>
        <w:t>The choice of method affects the enumeration approach, data collected, population estimates, and subsequent sampling for later surveys.</w:t>
      </w:r>
      <w:r w:rsidR="00402422">
        <w:rPr>
          <w:rFonts w:ascii="Times New Roman" w:hAnsi="Times New Roman" w:cs="Times New Roman"/>
        </w:rPr>
        <w:t xml:space="preserve"> </w:t>
      </w:r>
      <w:r w:rsidRPr="118216AE">
        <w:rPr>
          <w:rFonts w:ascii="Times New Roman" w:hAnsi="Times New Roman" w:cs="Times New Roman"/>
        </w:rPr>
        <w:t>In the HU method, one form goes to a housing unit, and that form collects information on everyone in that unit, including their relationships to each other.</w:t>
      </w:r>
      <w:r w:rsidR="00402422">
        <w:rPr>
          <w:rFonts w:ascii="Times New Roman" w:hAnsi="Times New Roman" w:cs="Times New Roman"/>
        </w:rPr>
        <w:t xml:space="preserve"> </w:t>
      </w:r>
      <w:r w:rsidRPr="118216AE">
        <w:rPr>
          <w:rFonts w:ascii="Times New Roman" w:hAnsi="Times New Roman" w:cs="Times New Roman"/>
        </w:rPr>
        <w:t>In the GQ Paper and Pencil Interviewing (PAPI) method, each individual completes the questionnaire only about himself or herself.</w:t>
      </w:r>
    </w:p>
    <w:p w14:paraId="5444C0BA" w14:textId="77777777" w:rsidR="00294057" w:rsidRPr="00D91452" w:rsidRDefault="00294057" w:rsidP="00DD09C8">
      <w:pPr>
        <w:rPr>
          <w:rFonts w:ascii="Times New Roman" w:hAnsi="Times New Roman" w:cs="Times New Roman"/>
        </w:rPr>
      </w:pPr>
    </w:p>
    <w:p w14:paraId="2FCE4D3D" w14:textId="50FCCA7A" w:rsidR="00B64003" w:rsidRDefault="00DD09C8">
      <w:pPr>
        <w:rPr>
          <w:rFonts w:ascii="Times New Roman" w:hAnsi="Times New Roman" w:cs="Times New Roman"/>
        </w:rPr>
      </w:pPr>
      <w:r w:rsidRPr="118216AE">
        <w:rPr>
          <w:rFonts w:ascii="Times New Roman" w:hAnsi="Times New Roman" w:cs="Times New Roman"/>
        </w:rPr>
        <w:t>In the past, most college/university student housing has been counted using the GQ method.</w:t>
      </w:r>
      <w:r w:rsidR="00402422">
        <w:rPr>
          <w:rFonts w:ascii="Times New Roman" w:hAnsi="Times New Roman" w:cs="Times New Roman"/>
        </w:rPr>
        <w:t xml:space="preserve"> </w:t>
      </w:r>
      <w:r w:rsidR="00BC7B19">
        <w:rPr>
          <w:rFonts w:ascii="Times New Roman" w:hAnsi="Times New Roman" w:cs="Times New Roman"/>
        </w:rPr>
        <w:t xml:space="preserve">The ACS Field Representatives (FRs) collects information about the college/university student housing </w:t>
      </w:r>
      <w:r w:rsidR="00082FEC">
        <w:rPr>
          <w:rFonts w:ascii="Times New Roman" w:hAnsi="Times New Roman" w:cs="Times New Roman"/>
        </w:rPr>
        <w:t>facility</w:t>
      </w:r>
      <w:r w:rsidR="005835B7">
        <w:rPr>
          <w:rFonts w:ascii="Times New Roman" w:hAnsi="Times New Roman" w:cs="Times New Roman"/>
        </w:rPr>
        <w:t xml:space="preserve"> from the GQ Contact P</w:t>
      </w:r>
      <w:r w:rsidR="00BC7B19">
        <w:rPr>
          <w:rFonts w:ascii="Times New Roman" w:hAnsi="Times New Roman" w:cs="Times New Roman"/>
        </w:rPr>
        <w:t>erson.</w:t>
      </w:r>
      <w:r w:rsidR="00402422">
        <w:rPr>
          <w:rFonts w:ascii="Times New Roman" w:hAnsi="Times New Roman" w:cs="Times New Roman"/>
        </w:rPr>
        <w:t xml:space="preserve"> </w:t>
      </w:r>
      <w:r w:rsidR="00BC7B19">
        <w:rPr>
          <w:rFonts w:ascii="Times New Roman" w:hAnsi="Times New Roman" w:cs="Times New Roman"/>
        </w:rPr>
        <w:t>Th</w:t>
      </w:r>
      <w:r w:rsidR="009507A5">
        <w:rPr>
          <w:rFonts w:ascii="Times New Roman" w:hAnsi="Times New Roman" w:cs="Times New Roman"/>
        </w:rPr>
        <w:t>is</w:t>
      </w:r>
      <w:r w:rsidR="00BC7B19">
        <w:rPr>
          <w:rFonts w:ascii="Times New Roman" w:hAnsi="Times New Roman" w:cs="Times New Roman"/>
        </w:rPr>
        <w:t xml:space="preserve"> </w:t>
      </w:r>
      <w:r w:rsidR="009507A5">
        <w:rPr>
          <w:rFonts w:ascii="Times New Roman" w:hAnsi="Times New Roman" w:cs="Times New Roman"/>
        </w:rPr>
        <w:t>p</w:t>
      </w:r>
      <w:r w:rsidR="00BC7B19">
        <w:rPr>
          <w:rFonts w:ascii="Times New Roman" w:hAnsi="Times New Roman" w:cs="Times New Roman"/>
        </w:rPr>
        <w:t>erson provide</w:t>
      </w:r>
      <w:r w:rsidR="009507A5">
        <w:rPr>
          <w:rFonts w:ascii="Times New Roman" w:hAnsi="Times New Roman" w:cs="Times New Roman"/>
        </w:rPr>
        <w:t>s</w:t>
      </w:r>
      <w:r w:rsidR="00BC7B19">
        <w:rPr>
          <w:rFonts w:ascii="Times New Roman" w:hAnsi="Times New Roman" w:cs="Times New Roman"/>
        </w:rPr>
        <w:t xml:space="preserve"> the FR with a list of students living </w:t>
      </w:r>
      <w:r w:rsidR="00082FEC">
        <w:rPr>
          <w:rFonts w:ascii="Times New Roman" w:hAnsi="Times New Roman" w:cs="Times New Roman"/>
        </w:rPr>
        <w:t>in the facility</w:t>
      </w:r>
      <w:r w:rsidR="005835B7">
        <w:rPr>
          <w:rFonts w:ascii="Times New Roman" w:hAnsi="Times New Roman" w:cs="Times New Roman"/>
        </w:rPr>
        <w:t>.</w:t>
      </w:r>
      <w:r w:rsidR="00402422">
        <w:rPr>
          <w:rFonts w:ascii="Times New Roman" w:hAnsi="Times New Roman" w:cs="Times New Roman"/>
        </w:rPr>
        <w:t xml:space="preserve"> </w:t>
      </w:r>
      <w:r w:rsidRPr="118216AE">
        <w:rPr>
          <w:rFonts w:ascii="Times New Roman" w:hAnsi="Times New Roman" w:cs="Times New Roman"/>
        </w:rPr>
        <w:t>Students in residence halls and fraternity or sorority houses are generally asked to fill out their own individual forms.</w:t>
      </w:r>
      <w:r w:rsidR="00402422">
        <w:rPr>
          <w:rFonts w:ascii="Times New Roman" w:hAnsi="Times New Roman" w:cs="Times New Roman"/>
        </w:rPr>
        <w:t xml:space="preserve"> </w:t>
      </w:r>
      <w:r w:rsidRPr="118216AE">
        <w:rPr>
          <w:rFonts w:ascii="Times New Roman" w:hAnsi="Times New Roman" w:cs="Times New Roman"/>
        </w:rPr>
        <w:t>However, the types of places where students live are changing</w:t>
      </w:r>
      <w:r w:rsidR="00B55F47">
        <w:rPr>
          <w:rFonts w:ascii="Times New Roman" w:hAnsi="Times New Roman" w:cs="Times New Roman"/>
        </w:rPr>
        <w:t>.</w:t>
      </w:r>
      <w:r w:rsidRPr="118216AE">
        <w:rPr>
          <w:rFonts w:ascii="Times New Roman" w:hAnsi="Times New Roman" w:cs="Times New Roman"/>
        </w:rPr>
        <w:t xml:space="preserve"> </w:t>
      </w:r>
      <w:r w:rsidR="00B55F47">
        <w:rPr>
          <w:rFonts w:ascii="Times New Roman" w:hAnsi="Times New Roman" w:cs="Times New Roman"/>
        </w:rPr>
        <w:t>T</w:t>
      </w:r>
      <w:r w:rsidRPr="118216AE">
        <w:rPr>
          <w:rFonts w:ascii="Times New Roman" w:hAnsi="Times New Roman" w:cs="Times New Roman"/>
        </w:rPr>
        <w:t>here are increasingly more unique arrangements, including apartments and apartment-style housing</w:t>
      </w:r>
      <w:r w:rsidR="00B55F47">
        <w:rPr>
          <w:rFonts w:ascii="Times New Roman" w:hAnsi="Times New Roman" w:cs="Times New Roman"/>
        </w:rPr>
        <w:t>,</w:t>
      </w:r>
      <w:r w:rsidRPr="118216AE">
        <w:rPr>
          <w:rFonts w:ascii="Times New Roman" w:hAnsi="Times New Roman" w:cs="Times New Roman"/>
        </w:rPr>
        <w:t xml:space="preserve"> especially near or off campus.</w:t>
      </w:r>
      <w:r w:rsidR="00402422">
        <w:rPr>
          <w:rFonts w:ascii="Times New Roman" w:hAnsi="Times New Roman" w:cs="Times New Roman"/>
        </w:rPr>
        <w:t xml:space="preserve"> </w:t>
      </w:r>
      <w:r w:rsidRPr="118216AE">
        <w:rPr>
          <w:rFonts w:ascii="Times New Roman" w:hAnsi="Times New Roman" w:cs="Times New Roman"/>
        </w:rPr>
        <w:t>Assignment of this apartment-style housing where students live to either the HU or GQ enumeration method is based on whether the housing fits the GQ definition</w:t>
      </w:r>
      <w:r w:rsidR="00E657F5">
        <w:rPr>
          <w:rStyle w:val="FootnoteReference"/>
          <w:rFonts w:ascii="Times New Roman" w:hAnsi="Times New Roman" w:cs="Times New Roman"/>
        </w:rPr>
        <w:footnoteReference w:id="2"/>
      </w:r>
      <w:r w:rsidRPr="118216AE">
        <w:rPr>
          <w:rFonts w:ascii="Times New Roman" w:hAnsi="Times New Roman" w:cs="Times New Roman"/>
        </w:rPr>
        <w:t xml:space="preserve"> for </w:t>
      </w:r>
      <w:r w:rsidR="0011128F">
        <w:rPr>
          <w:rFonts w:ascii="Times New Roman" w:hAnsi="Times New Roman" w:cs="Times New Roman"/>
        </w:rPr>
        <w:t xml:space="preserve">college/university </w:t>
      </w:r>
      <w:r w:rsidRPr="118216AE">
        <w:rPr>
          <w:rFonts w:ascii="Times New Roman" w:hAnsi="Times New Roman" w:cs="Times New Roman"/>
        </w:rPr>
        <w:t>student housing.</w:t>
      </w:r>
      <w:r w:rsidR="00F72B71" w:rsidRPr="118216AE">
        <w:rPr>
          <w:rFonts w:ascii="Times New Roman" w:hAnsi="Times New Roman" w:cs="Times New Roman"/>
        </w:rPr>
        <w:t xml:space="preserve"> </w:t>
      </w:r>
    </w:p>
    <w:p w14:paraId="0CF07DB8" w14:textId="77777777" w:rsidR="000D0811" w:rsidRDefault="000D0811">
      <w:pPr>
        <w:rPr>
          <w:rFonts w:ascii="Times New Roman" w:hAnsi="Times New Roman" w:cs="Times New Roman"/>
        </w:rPr>
      </w:pPr>
    </w:p>
    <w:p w14:paraId="719B9220" w14:textId="34ABB4CA" w:rsidR="00DD09C8" w:rsidRPr="00BA0608" w:rsidRDefault="00DD09C8">
      <w:pPr>
        <w:rPr>
          <w:rFonts w:ascii="Times New Roman" w:hAnsi="Times New Roman" w:cs="Times New Roman"/>
        </w:rPr>
      </w:pPr>
      <w:r w:rsidRPr="45EC73C2">
        <w:rPr>
          <w:rFonts w:ascii="Times New Roman" w:hAnsi="Times New Roman" w:cs="Times New Roman"/>
        </w:rPr>
        <w:t xml:space="preserve">Since the 2010 Census, the </w:t>
      </w:r>
      <w:r w:rsidR="007F3D31" w:rsidRPr="45EC73C2">
        <w:rPr>
          <w:rFonts w:ascii="Times New Roman" w:hAnsi="Times New Roman" w:cs="Times New Roman"/>
        </w:rPr>
        <w:t xml:space="preserve">Census Bureau’s </w:t>
      </w:r>
      <w:r w:rsidRPr="45EC73C2">
        <w:rPr>
          <w:rFonts w:ascii="Times New Roman" w:hAnsi="Times New Roman" w:cs="Times New Roman"/>
        </w:rPr>
        <w:t xml:space="preserve">GQ Working Group </w:t>
      </w:r>
      <w:r w:rsidR="00CA4726" w:rsidRPr="45EC73C2">
        <w:rPr>
          <w:rFonts w:ascii="Times New Roman" w:hAnsi="Times New Roman" w:cs="Times New Roman"/>
        </w:rPr>
        <w:t xml:space="preserve">has </w:t>
      </w:r>
      <w:r w:rsidRPr="45EC73C2">
        <w:rPr>
          <w:rFonts w:ascii="Times New Roman" w:hAnsi="Times New Roman" w:cs="Times New Roman"/>
        </w:rPr>
        <w:t>continue</w:t>
      </w:r>
      <w:r w:rsidR="00CA4726" w:rsidRPr="45EC73C2">
        <w:rPr>
          <w:rFonts w:ascii="Times New Roman" w:hAnsi="Times New Roman" w:cs="Times New Roman"/>
        </w:rPr>
        <w:t>d</w:t>
      </w:r>
      <w:r w:rsidRPr="45EC73C2">
        <w:rPr>
          <w:rFonts w:ascii="Times New Roman" w:hAnsi="Times New Roman" w:cs="Times New Roman"/>
        </w:rPr>
        <w:t xml:space="preserve"> to tackle many issues related to collecting data at GQ facilities. One of the most challenging GQ facilities </w:t>
      </w:r>
      <w:r w:rsidR="007B6975" w:rsidRPr="45EC73C2">
        <w:rPr>
          <w:rFonts w:ascii="Times New Roman" w:hAnsi="Times New Roman" w:cs="Times New Roman"/>
        </w:rPr>
        <w:t xml:space="preserve">to </w:t>
      </w:r>
      <w:r w:rsidR="00AF6085" w:rsidRPr="45EC73C2">
        <w:rPr>
          <w:rFonts w:ascii="Times New Roman" w:hAnsi="Times New Roman" w:cs="Times New Roman"/>
        </w:rPr>
        <w:t>define</w:t>
      </w:r>
      <w:r w:rsidR="007B6975" w:rsidRPr="45EC73C2">
        <w:rPr>
          <w:rFonts w:ascii="Times New Roman" w:hAnsi="Times New Roman" w:cs="Times New Roman"/>
        </w:rPr>
        <w:t xml:space="preserve"> </w:t>
      </w:r>
      <w:r w:rsidRPr="45EC73C2">
        <w:rPr>
          <w:rFonts w:ascii="Times New Roman" w:hAnsi="Times New Roman" w:cs="Times New Roman"/>
        </w:rPr>
        <w:t>has been</w:t>
      </w:r>
      <w:r w:rsidR="007B6975" w:rsidRPr="45EC73C2">
        <w:rPr>
          <w:rFonts w:ascii="Times New Roman" w:hAnsi="Times New Roman" w:cs="Times New Roman"/>
        </w:rPr>
        <w:t xml:space="preserve"> c</w:t>
      </w:r>
      <w:r w:rsidRPr="45EC73C2">
        <w:rPr>
          <w:rFonts w:ascii="Times New Roman" w:hAnsi="Times New Roman" w:cs="Times New Roman"/>
        </w:rPr>
        <w:t>ollege/</w:t>
      </w:r>
      <w:r w:rsidR="007B6975" w:rsidRPr="45EC73C2">
        <w:rPr>
          <w:rFonts w:ascii="Times New Roman" w:hAnsi="Times New Roman" w:cs="Times New Roman"/>
        </w:rPr>
        <w:t>u</w:t>
      </w:r>
      <w:r w:rsidRPr="45EC73C2">
        <w:rPr>
          <w:rFonts w:ascii="Times New Roman" w:hAnsi="Times New Roman" w:cs="Times New Roman"/>
        </w:rPr>
        <w:t xml:space="preserve">niversity </w:t>
      </w:r>
      <w:r w:rsidR="007B6975" w:rsidRPr="45EC73C2">
        <w:rPr>
          <w:rFonts w:ascii="Times New Roman" w:hAnsi="Times New Roman" w:cs="Times New Roman"/>
        </w:rPr>
        <w:t>s</w:t>
      </w:r>
      <w:r w:rsidRPr="45EC73C2">
        <w:rPr>
          <w:rFonts w:ascii="Times New Roman" w:hAnsi="Times New Roman" w:cs="Times New Roman"/>
        </w:rPr>
        <w:t xml:space="preserve">tudent </w:t>
      </w:r>
      <w:r w:rsidR="007B6975" w:rsidRPr="45EC73C2">
        <w:rPr>
          <w:rFonts w:ascii="Times New Roman" w:hAnsi="Times New Roman" w:cs="Times New Roman"/>
        </w:rPr>
        <w:t>h</w:t>
      </w:r>
      <w:r w:rsidRPr="45EC73C2">
        <w:rPr>
          <w:rFonts w:ascii="Times New Roman" w:hAnsi="Times New Roman" w:cs="Times New Roman"/>
        </w:rPr>
        <w:t>ousing.</w:t>
      </w:r>
      <w:r w:rsidR="00402422" w:rsidRPr="45EC73C2">
        <w:rPr>
          <w:rFonts w:ascii="Times New Roman" w:hAnsi="Times New Roman" w:cs="Times New Roman"/>
        </w:rPr>
        <w:t xml:space="preserve"> </w:t>
      </w:r>
      <w:r w:rsidR="00CA4726" w:rsidRPr="45EC73C2">
        <w:rPr>
          <w:rFonts w:ascii="Times New Roman" w:hAnsi="Times New Roman" w:cs="Times New Roman"/>
        </w:rPr>
        <w:t>I</w:t>
      </w:r>
      <w:r w:rsidRPr="45EC73C2">
        <w:rPr>
          <w:rFonts w:ascii="Times New Roman" w:hAnsi="Times New Roman" w:cs="Times New Roman"/>
        </w:rPr>
        <w:t>n September 2014</w:t>
      </w:r>
      <w:r w:rsidR="00AF6085" w:rsidRPr="45EC73C2">
        <w:rPr>
          <w:rFonts w:ascii="Times New Roman" w:hAnsi="Times New Roman" w:cs="Times New Roman"/>
        </w:rPr>
        <w:t>,</w:t>
      </w:r>
      <w:r w:rsidRPr="45EC73C2">
        <w:rPr>
          <w:rFonts w:ascii="Times New Roman" w:hAnsi="Times New Roman" w:cs="Times New Roman"/>
        </w:rPr>
        <w:t xml:space="preserve"> the GQ Working Group created </w:t>
      </w:r>
      <w:r w:rsidR="00CA4726" w:rsidRPr="45EC73C2">
        <w:rPr>
          <w:rFonts w:ascii="Times New Roman" w:hAnsi="Times New Roman" w:cs="Times New Roman"/>
        </w:rPr>
        <w:t xml:space="preserve"> a </w:t>
      </w:r>
      <w:r w:rsidRPr="45EC73C2">
        <w:rPr>
          <w:rFonts w:ascii="Times New Roman" w:hAnsi="Times New Roman" w:cs="Times New Roman"/>
        </w:rPr>
        <w:t xml:space="preserve">team to address issues that the FRs </w:t>
      </w:r>
      <w:r w:rsidR="00280DC4" w:rsidRPr="45EC73C2">
        <w:rPr>
          <w:rFonts w:ascii="Times New Roman" w:hAnsi="Times New Roman" w:cs="Times New Roman"/>
        </w:rPr>
        <w:t xml:space="preserve">were experiencing </w:t>
      </w:r>
      <w:r w:rsidRPr="45EC73C2">
        <w:rPr>
          <w:rFonts w:ascii="Times New Roman" w:hAnsi="Times New Roman" w:cs="Times New Roman"/>
        </w:rPr>
        <w:t>regarding the classification of college</w:t>
      </w:r>
      <w:r w:rsidR="00280DC4" w:rsidRPr="45EC73C2">
        <w:rPr>
          <w:rFonts w:ascii="Times New Roman" w:hAnsi="Times New Roman" w:cs="Times New Roman"/>
        </w:rPr>
        <w:t>/university</w:t>
      </w:r>
      <w:r w:rsidRPr="45EC73C2">
        <w:rPr>
          <w:rFonts w:ascii="Times New Roman" w:hAnsi="Times New Roman" w:cs="Times New Roman"/>
        </w:rPr>
        <w:t xml:space="preserve"> student housing</w:t>
      </w:r>
      <w:r w:rsidR="009F1E60" w:rsidRPr="45EC73C2">
        <w:rPr>
          <w:rFonts w:ascii="Times New Roman" w:hAnsi="Times New Roman" w:cs="Times New Roman"/>
        </w:rPr>
        <w:t>.</w:t>
      </w:r>
      <w:r w:rsidRPr="45EC73C2">
        <w:rPr>
          <w:rFonts w:ascii="Times New Roman" w:hAnsi="Times New Roman" w:cs="Times New Roman"/>
        </w:rPr>
        <w:t xml:space="preserve"> </w:t>
      </w:r>
      <w:r w:rsidR="009F1E60" w:rsidRPr="45EC73C2">
        <w:rPr>
          <w:rFonts w:ascii="Times New Roman" w:hAnsi="Times New Roman" w:cs="Times New Roman"/>
        </w:rPr>
        <w:t>S</w:t>
      </w:r>
      <w:r w:rsidRPr="45EC73C2">
        <w:rPr>
          <w:rFonts w:ascii="Times New Roman" w:hAnsi="Times New Roman" w:cs="Times New Roman"/>
        </w:rPr>
        <w:t xml:space="preserve">pecifically, apartment-style </w:t>
      </w:r>
      <w:r w:rsidR="00280DC4" w:rsidRPr="45EC73C2">
        <w:rPr>
          <w:rFonts w:ascii="Times New Roman" w:hAnsi="Times New Roman" w:cs="Times New Roman"/>
        </w:rPr>
        <w:t xml:space="preserve">student </w:t>
      </w:r>
      <w:r w:rsidRPr="45EC73C2">
        <w:rPr>
          <w:rFonts w:ascii="Times New Roman" w:hAnsi="Times New Roman" w:cs="Times New Roman"/>
        </w:rPr>
        <w:t>housing.</w:t>
      </w:r>
      <w:r w:rsidR="00402422" w:rsidRPr="45EC73C2">
        <w:rPr>
          <w:rFonts w:ascii="Times New Roman" w:hAnsi="Times New Roman" w:cs="Times New Roman"/>
        </w:rPr>
        <w:t xml:space="preserve"> </w:t>
      </w:r>
      <w:r w:rsidRPr="45EC73C2">
        <w:rPr>
          <w:rFonts w:ascii="Times New Roman" w:hAnsi="Times New Roman" w:cs="Times New Roman"/>
        </w:rPr>
        <w:t xml:space="preserve">The FRs </w:t>
      </w:r>
      <w:r w:rsidR="00623214" w:rsidRPr="45EC73C2">
        <w:rPr>
          <w:rFonts w:ascii="Times New Roman" w:hAnsi="Times New Roman" w:cs="Times New Roman"/>
        </w:rPr>
        <w:t>asked for</w:t>
      </w:r>
      <w:r w:rsidRPr="45EC73C2">
        <w:rPr>
          <w:rFonts w:ascii="Times New Roman" w:hAnsi="Times New Roman" w:cs="Times New Roman"/>
        </w:rPr>
        <w:t xml:space="preserve"> clearer instructions or more examples in the FR manual regarding the classification of this GQ type.</w:t>
      </w:r>
      <w:r w:rsidR="00402422" w:rsidRPr="45EC73C2">
        <w:rPr>
          <w:rFonts w:ascii="Times New Roman" w:hAnsi="Times New Roman" w:cs="Times New Roman"/>
        </w:rPr>
        <w:t xml:space="preserve"> </w:t>
      </w:r>
      <w:r w:rsidRPr="45EC73C2">
        <w:rPr>
          <w:rFonts w:ascii="Times New Roman" w:hAnsi="Times New Roman" w:cs="Times New Roman"/>
        </w:rPr>
        <w:t>The team approached the</w:t>
      </w:r>
      <w:r w:rsidR="00623214" w:rsidRPr="45EC73C2">
        <w:rPr>
          <w:rFonts w:ascii="Times New Roman" w:hAnsi="Times New Roman" w:cs="Times New Roman"/>
        </w:rPr>
        <w:t xml:space="preserve"> Census Bureau’s</w:t>
      </w:r>
      <w:r w:rsidRPr="45EC73C2">
        <w:rPr>
          <w:rFonts w:ascii="Times New Roman" w:hAnsi="Times New Roman" w:cs="Times New Roman"/>
        </w:rPr>
        <w:t xml:space="preserve"> Center for Survey Measurement (CSM) to research the suitability of the current definition and to make recommendations.</w:t>
      </w:r>
    </w:p>
    <w:p w14:paraId="4A4C2600" w14:textId="77777777" w:rsidR="00F56921" w:rsidRPr="00D91452" w:rsidRDefault="00F56921">
      <w:pPr>
        <w:rPr>
          <w:rFonts w:ascii="Times New Roman" w:hAnsi="Times New Roman" w:cs="Times New Roman"/>
        </w:rPr>
      </w:pPr>
    </w:p>
    <w:p w14:paraId="7841D513" w14:textId="3563EA0E" w:rsidR="00DD09C8" w:rsidRDefault="00DD09C8">
      <w:pPr>
        <w:rPr>
          <w:rFonts w:ascii="Times New Roman" w:hAnsi="Times New Roman" w:cs="Times New Roman"/>
        </w:rPr>
      </w:pPr>
      <w:r w:rsidRPr="118216AE">
        <w:rPr>
          <w:rFonts w:ascii="Times New Roman" w:hAnsi="Times New Roman" w:cs="Times New Roman"/>
        </w:rPr>
        <w:t>The CSM conducted 12 interviews with college/university administrators and with private owners of student housing across the U</w:t>
      </w:r>
      <w:r w:rsidR="00DE3B80">
        <w:rPr>
          <w:rFonts w:ascii="Times New Roman" w:hAnsi="Times New Roman" w:cs="Times New Roman"/>
        </w:rPr>
        <w:t xml:space="preserve">nited </w:t>
      </w:r>
      <w:r w:rsidRPr="118216AE">
        <w:rPr>
          <w:rFonts w:ascii="Times New Roman" w:hAnsi="Times New Roman" w:cs="Times New Roman"/>
        </w:rPr>
        <w:t>S</w:t>
      </w:r>
      <w:r w:rsidR="00DE3B80">
        <w:rPr>
          <w:rFonts w:ascii="Times New Roman" w:hAnsi="Times New Roman" w:cs="Times New Roman"/>
        </w:rPr>
        <w:t>tates</w:t>
      </w:r>
      <w:r w:rsidRPr="118216AE">
        <w:rPr>
          <w:rFonts w:ascii="Times New Roman" w:hAnsi="Times New Roman" w:cs="Times New Roman"/>
        </w:rPr>
        <w:t>.</w:t>
      </w:r>
      <w:r w:rsidR="00402422">
        <w:rPr>
          <w:rFonts w:ascii="Times New Roman" w:hAnsi="Times New Roman" w:cs="Times New Roman"/>
        </w:rPr>
        <w:t xml:space="preserve"> </w:t>
      </w:r>
      <w:r w:rsidRPr="118216AE">
        <w:rPr>
          <w:rFonts w:ascii="Times New Roman" w:hAnsi="Times New Roman" w:cs="Times New Roman"/>
        </w:rPr>
        <w:t>These expert interviews were very useful in helping the team revise the definition for College/University Student Housing</w:t>
      </w:r>
      <w:r w:rsidR="00402422">
        <w:rPr>
          <w:rFonts w:ascii="Times New Roman" w:hAnsi="Times New Roman" w:cs="Times New Roman"/>
        </w:rPr>
        <w:t xml:space="preserve"> </w:t>
      </w:r>
      <w:r w:rsidRPr="118216AE">
        <w:rPr>
          <w:rFonts w:ascii="Times New Roman" w:hAnsi="Times New Roman" w:cs="Times New Roman"/>
        </w:rPr>
        <w:t xml:space="preserve"> to address the issue of apartment-style housing that are both on </w:t>
      </w:r>
      <w:r w:rsidR="00BA1ECD">
        <w:rPr>
          <w:rFonts w:ascii="Times New Roman" w:hAnsi="Times New Roman" w:cs="Times New Roman"/>
        </w:rPr>
        <w:t>and</w:t>
      </w:r>
      <w:r w:rsidRPr="118216AE">
        <w:rPr>
          <w:rFonts w:ascii="Times New Roman" w:hAnsi="Times New Roman" w:cs="Times New Roman"/>
        </w:rPr>
        <w:t xml:space="preserve"> off campus and</w:t>
      </w:r>
      <w:r w:rsidR="00FE71A5">
        <w:rPr>
          <w:rFonts w:ascii="Times New Roman" w:hAnsi="Times New Roman" w:cs="Times New Roman"/>
        </w:rPr>
        <w:t xml:space="preserve"> create</w:t>
      </w:r>
      <w:r w:rsidRPr="118216AE">
        <w:rPr>
          <w:rFonts w:ascii="Times New Roman" w:hAnsi="Times New Roman" w:cs="Times New Roman"/>
        </w:rPr>
        <w:t xml:space="preserve"> a new student housing definition that addresses the issue with privately-owned student housing.</w:t>
      </w:r>
      <w:r w:rsidR="00402422">
        <w:rPr>
          <w:rFonts w:ascii="Times New Roman" w:hAnsi="Times New Roman" w:cs="Times New Roman"/>
        </w:rPr>
        <w:t xml:space="preserve"> </w:t>
      </w:r>
      <w:r w:rsidRPr="118216AE">
        <w:rPr>
          <w:rFonts w:ascii="Times New Roman" w:hAnsi="Times New Roman" w:cs="Times New Roman"/>
        </w:rPr>
        <w:t>The revised and new definitions will provide clarity for the field</w:t>
      </w:r>
      <w:r>
        <w:t xml:space="preserve"> </w:t>
      </w:r>
      <w:r w:rsidRPr="118216AE">
        <w:rPr>
          <w:rFonts w:ascii="Times New Roman" w:hAnsi="Times New Roman" w:cs="Times New Roman"/>
        </w:rPr>
        <w:t xml:space="preserve">staff, respondents, </w:t>
      </w:r>
      <w:r w:rsidR="00BA1ECD">
        <w:rPr>
          <w:rFonts w:ascii="Times New Roman" w:hAnsi="Times New Roman" w:cs="Times New Roman"/>
        </w:rPr>
        <w:t xml:space="preserve">and </w:t>
      </w:r>
      <w:r w:rsidRPr="118216AE">
        <w:rPr>
          <w:rFonts w:ascii="Times New Roman" w:hAnsi="Times New Roman" w:cs="Times New Roman"/>
        </w:rPr>
        <w:t xml:space="preserve">stakeholders who have been asking for clarity given the changes in student housing. </w:t>
      </w:r>
      <w:r w:rsidR="00BA1ECD">
        <w:rPr>
          <w:rFonts w:ascii="Times New Roman" w:hAnsi="Times New Roman" w:cs="Times New Roman"/>
        </w:rPr>
        <w:t>The current and revised definitions are as follows:</w:t>
      </w:r>
    </w:p>
    <w:p w14:paraId="403F5BE2" w14:textId="77777777" w:rsidR="00F56921" w:rsidRPr="0009743B" w:rsidRDefault="00F56921">
      <w:pPr>
        <w:rPr>
          <w:rFonts w:ascii="Times New Roman" w:hAnsi="Times New Roman" w:cs="Times New Roman"/>
        </w:rPr>
      </w:pPr>
    </w:p>
    <w:p w14:paraId="5317CEF0" w14:textId="183A9075" w:rsidR="00BA1ECD" w:rsidRPr="00E22A73" w:rsidRDefault="00BA1ECD">
      <w:pPr>
        <w:rPr>
          <w:rFonts w:ascii="Times New Roman" w:hAnsi="Times New Roman" w:cs="Times New Roman"/>
          <w:b/>
          <w:u w:val="single"/>
        </w:rPr>
      </w:pPr>
    </w:p>
    <w:p w14:paraId="3F8C3266" w14:textId="2E4A184D" w:rsidR="00BA1ECD" w:rsidRDefault="00BA1ECD">
      <w:pPr>
        <w:rPr>
          <w:rFonts w:ascii="Times New Roman" w:hAnsi="Times New Roman" w:cs="Times New Roman"/>
          <w:b/>
        </w:rPr>
      </w:pPr>
    </w:p>
    <w:p w14:paraId="6B9306FB" w14:textId="3ADF106D" w:rsidR="000A4D9C" w:rsidRDefault="000A4D9C">
      <w:pPr>
        <w:rPr>
          <w:rFonts w:ascii="Times New Roman" w:hAnsi="Times New Roman" w:cs="Times New Roman"/>
          <w:color w:val="424858"/>
        </w:rPr>
      </w:pPr>
      <w:r w:rsidRPr="07B9EAC3">
        <w:rPr>
          <w:rFonts w:ascii="Times New Roman" w:hAnsi="Times New Roman" w:cs="Times New Roman"/>
        </w:rPr>
        <w:t xml:space="preserve">The current definition for college/university student housing includes both university-owned and privately-owned student housing. However, </w:t>
      </w:r>
      <w:r w:rsidR="00B241A5" w:rsidRPr="07B9EAC3">
        <w:rPr>
          <w:rFonts w:ascii="Times New Roman" w:hAnsi="Times New Roman" w:cs="Times New Roman"/>
        </w:rPr>
        <w:t>‘p</w:t>
      </w:r>
      <w:r w:rsidR="00B241A5" w:rsidRPr="07B9EAC3">
        <w:rPr>
          <w:rFonts w:ascii="Times New Roman" w:hAnsi="Times New Roman" w:cs="Times New Roman"/>
          <w:color w:val="424858"/>
        </w:rPr>
        <w:t>rivately owned student housing is quickly becoming an integral sector in real estate…’</w:t>
      </w:r>
      <w:r w:rsidRPr="00BA0608">
        <w:rPr>
          <w:rStyle w:val="FootnoteReference"/>
          <w:rFonts w:ascii="Times New Roman" w:hAnsi="Times New Roman" w:cs="Times New Roman"/>
          <w:color w:val="424858"/>
        </w:rPr>
        <w:footnoteReference w:id="3"/>
      </w:r>
      <w:r w:rsidR="00B241A5" w:rsidRPr="07B9EAC3">
        <w:rPr>
          <w:rFonts w:ascii="Times New Roman" w:hAnsi="Times New Roman" w:cs="Times New Roman"/>
          <w:color w:val="424858"/>
        </w:rPr>
        <w:t xml:space="preserve"> and the comfort and amenities offered mirror that of high-end apartment buildings. Lest one key difference, in a</w:t>
      </w:r>
      <w:r w:rsidR="004D59E5" w:rsidRPr="07B9EAC3">
        <w:rPr>
          <w:rFonts w:ascii="Times New Roman" w:hAnsi="Times New Roman" w:cs="Times New Roman"/>
          <w:color w:val="424858"/>
        </w:rPr>
        <w:t>partment-style student housing, renters typically lease by the bed, not by the unit. Therefore, the current definition for college/university student housing has been divided into two unique GQ type codes: GQ Type 501 University Student Housing (college/university owned/leased/managed) and GQ Type 502 College/University Student Housing (privately owned/leased/managed). Below is the current definition and the proposed definitions:</w:t>
      </w:r>
    </w:p>
    <w:p w14:paraId="022CF6E7" w14:textId="77777777" w:rsidR="00341057" w:rsidRPr="00385F9F" w:rsidRDefault="00341057">
      <w:pPr>
        <w:rPr>
          <w:rFonts w:ascii="Times New Roman" w:hAnsi="Times New Roman" w:cs="Times New Roman"/>
          <w:color w:val="424858"/>
        </w:rPr>
      </w:pPr>
    </w:p>
    <w:p w14:paraId="355E611A" w14:textId="47F7AE57" w:rsidR="4BF3A9A4" w:rsidRPr="00BA0608" w:rsidRDefault="4BF3A9A4">
      <w:pPr>
        <w:rPr>
          <w:rFonts w:ascii="Times New Roman" w:hAnsi="Times New Roman" w:cs="Times New Roman"/>
          <w:b/>
          <w:bCs/>
          <w:u w:val="single"/>
        </w:rPr>
      </w:pPr>
      <w:r w:rsidRPr="00BA0608">
        <w:rPr>
          <w:rFonts w:ascii="Times New Roman" w:hAnsi="Times New Roman" w:cs="Times New Roman"/>
          <w:b/>
          <w:bCs/>
          <w:u w:val="single"/>
        </w:rPr>
        <w:t>Current Definition:</w:t>
      </w:r>
    </w:p>
    <w:p w14:paraId="02DE7145" w14:textId="77777777" w:rsidR="00736B21" w:rsidRDefault="00736B21">
      <w:pPr>
        <w:ind w:left="720" w:right="720"/>
        <w:rPr>
          <w:rStyle w:val="normaltextrun"/>
          <w:rFonts w:ascii="Times New Roman" w:eastAsia="Times New Roman,新細明體" w:hAnsi="Times New Roman" w:cs="Times New Roman"/>
          <w:b/>
          <w:bCs/>
        </w:rPr>
      </w:pPr>
    </w:p>
    <w:p w14:paraId="6F58C2AD" w14:textId="3904A944" w:rsidR="00DD09C8" w:rsidRDefault="00CE53E1">
      <w:pPr>
        <w:ind w:left="720" w:right="720"/>
        <w:rPr>
          <w:rFonts w:ascii="Times New Roman" w:hAnsi="Times New Roman" w:cs="Times New Roman"/>
        </w:rPr>
      </w:pPr>
      <w:r w:rsidRPr="00C01096">
        <w:rPr>
          <w:rStyle w:val="normaltextrun"/>
          <w:rFonts w:ascii="Times New Roman,Times New Roman" w:eastAsia="Times New Roman,Times New Roman" w:hAnsi="Times New Roman,Times New Roman" w:cs="Times New Roman,Times New Roman"/>
          <w:b/>
        </w:rPr>
        <w:t>GQ type 501 --</w:t>
      </w:r>
      <w:r w:rsidRPr="0018400F">
        <w:rPr>
          <w:rStyle w:val="normaltextrun"/>
          <w:rFonts w:ascii="Times New Roman,新細明體" w:eastAsia="Times New Roman,新細明體" w:hAnsi="Times New Roman,新細明體" w:cs="Times New Roman,新細明體"/>
          <w:b/>
        </w:rPr>
        <w:t xml:space="preserve"> </w:t>
      </w:r>
      <w:r w:rsidR="00DD09C8" w:rsidRPr="00131BA1">
        <w:rPr>
          <w:rFonts w:ascii="Times New Roman" w:hAnsi="Times New Roman" w:cs="Times New Roman"/>
          <w:b/>
          <w:bCs/>
        </w:rPr>
        <w:t>College/University Student Housing</w:t>
      </w:r>
      <w:r w:rsidR="00DD09C8" w:rsidRPr="003E0AA1">
        <w:rPr>
          <w:rFonts w:ascii="Times New Roman" w:hAnsi="Times New Roman" w:cs="Times New Roman"/>
          <w:b/>
          <w:bCs/>
        </w:rPr>
        <w:t>:</w:t>
      </w:r>
      <w:r w:rsidR="00402422" w:rsidRPr="45EC73C2">
        <w:rPr>
          <w:rFonts w:ascii="Times New Roman" w:hAnsi="Times New Roman" w:cs="Times New Roman"/>
        </w:rPr>
        <w:t xml:space="preserve"> </w:t>
      </w:r>
      <w:r w:rsidR="00DD09C8" w:rsidRPr="45EC73C2">
        <w:rPr>
          <w:rFonts w:ascii="Times New Roman" w:hAnsi="Times New Roman" w:cs="Times New Roman"/>
        </w:rPr>
        <w:t>Includes residence halls and dormitories, which house college and university students in a group living arrangement.</w:t>
      </w:r>
      <w:r w:rsidR="00402422" w:rsidRPr="45EC73C2">
        <w:rPr>
          <w:rFonts w:ascii="Times New Roman" w:hAnsi="Times New Roman" w:cs="Times New Roman"/>
        </w:rPr>
        <w:t xml:space="preserve"> </w:t>
      </w:r>
      <w:r w:rsidR="00DD09C8" w:rsidRPr="45EC73C2">
        <w:rPr>
          <w:rFonts w:ascii="Times New Roman" w:hAnsi="Times New Roman" w:cs="Times New Roman"/>
        </w:rPr>
        <w:t>These facilities are owned, leased, or managed either by a college, university, or seminary, or by a private entity or organization.</w:t>
      </w:r>
      <w:r w:rsidR="00402422" w:rsidRPr="45EC73C2">
        <w:rPr>
          <w:rFonts w:ascii="Times New Roman" w:hAnsi="Times New Roman" w:cs="Times New Roman"/>
        </w:rPr>
        <w:t xml:space="preserve"> </w:t>
      </w:r>
      <w:r w:rsidR="00DD09C8" w:rsidRPr="45EC73C2">
        <w:rPr>
          <w:rFonts w:ascii="Times New Roman" w:hAnsi="Times New Roman" w:cs="Times New Roman"/>
        </w:rPr>
        <w:t>Fraternity and sorority housing recognized by the college or university are included as college student housing.</w:t>
      </w:r>
    </w:p>
    <w:p w14:paraId="1335D81A" w14:textId="77777777" w:rsidR="00F56921" w:rsidRDefault="00F56921" w:rsidP="004779B8">
      <w:pPr>
        <w:ind w:left="720" w:right="720"/>
        <w:rPr>
          <w:rFonts w:ascii="Times New Roman" w:hAnsi="Times New Roman" w:cs="Times New Roman"/>
        </w:rPr>
      </w:pPr>
    </w:p>
    <w:p w14:paraId="3B3165B4" w14:textId="77777777" w:rsidR="00DD09C8" w:rsidRPr="0009743B" w:rsidRDefault="00DD09C8" w:rsidP="004779B8">
      <w:pPr>
        <w:ind w:left="720" w:right="720"/>
        <w:rPr>
          <w:rFonts w:ascii="Times New Roman" w:hAnsi="Times New Roman" w:cs="Times New Roman"/>
        </w:rPr>
      </w:pPr>
      <w:r w:rsidRPr="118216AE">
        <w:rPr>
          <w:rFonts w:ascii="Times New Roman" w:hAnsi="Times New Roman" w:cs="Times New Roman"/>
        </w:rPr>
        <w:t>Students attending the U.S. Naval Academy, the U.S. Military Academy (West Point), the U.S. Coast Guard Academy, and the U.S. Air Force Academy are counted in military group quarters.</w:t>
      </w:r>
    </w:p>
    <w:p w14:paraId="26386373" w14:textId="77777777" w:rsidR="00BA1ECD" w:rsidRDefault="00BA1ECD" w:rsidP="00DD09C8">
      <w:pPr>
        <w:pStyle w:val="paragraph1"/>
        <w:textAlignment w:val="baseline"/>
        <w:rPr>
          <w:rStyle w:val="normaltextrun"/>
          <w:rFonts w:eastAsiaTheme="majorEastAsia"/>
          <w:sz w:val="22"/>
          <w:szCs w:val="22"/>
          <w:u w:val="single"/>
        </w:rPr>
      </w:pPr>
    </w:p>
    <w:p w14:paraId="0636C717" w14:textId="09DE035C" w:rsidR="00BA1ECD" w:rsidRPr="009D7451" w:rsidRDefault="00BA1ECD" w:rsidP="00DD09C8">
      <w:pPr>
        <w:pStyle w:val="paragraph1"/>
        <w:textAlignment w:val="baseline"/>
        <w:rPr>
          <w:rStyle w:val="normaltextrun"/>
          <w:rFonts w:eastAsiaTheme="majorEastAsia"/>
          <w:b/>
          <w:sz w:val="22"/>
          <w:szCs w:val="22"/>
          <w:u w:val="single"/>
        </w:rPr>
      </w:pPr>
      <w:r w:rsidRPr="009D7451">
        <w:rPr>
          <w:rStyle w:val="normaltextrun"/>
          <w:rFonts w:eastAsiaTheme="majorEastAsia"/>
          <w:b/>
          <w:sz w:val="22"/>
          <w:szCs w:val="22"/>
          <w:u w:val="single"/>
        </w:rPr>
        <w:t>Revised Definition:</w:t>
      </w:r>
    </w:p>
    <w:p w14:paraId="3AE67CDE" w14:textId="77777777" w:rsidR="00BA1ECD" w:rsidRPr="009D7451" w:rsidRDefault="00BA1ECD" w:rsidP="00DD09C8">
      <w:pPr>
        <w:pStyle w:val="paragraph1"/>
        <w:textAlignment w:val="baseline"/>
        <w:rPr>
          <w:rStyle w:val="normaltextrun"/>
          <w:rFonts w:eastAsiaTheme="majorEastAsia"/>
          <w:sz w:val="22"/>
          <w:szCs w:val="22"/>
          <w:u w:val="single"/>
        </w:rPr>
      </w:pPr>
    </w:p>
    <w:p w14:paraId="003CD6E0" w14:textId="3A378068" w:rsidR="00DD09C8" w:rsidRPr="00015CBD" w:rsidRDefault="00DD09C8" w:rsidP="00FC5076">
      <w:pPr>
        <w:pStyle w:val="paragraph1"/>
        <w:ind w:left="720" w:right="720"/>
        <w:textAlignment w:val="baseline"/>
        <w:rPr>
          <w:sz w:val="22"/>
          <w:szCs w:val="22"/>
        </w:rPr>
      </w:pPr>
      <w:r w:rsidRPr="00C01096">
        <w:rPr>
          <w:rStyle w:val="normaltextrun"/>
          <w:rFonts w:eastAsiaTheme="majorEastAsia"/>
          <w:b/>
          <w:sz w:val="22"/>
          <w:szCs w:val="22"/>
        </w:rPr>
        <w:t>GQ type 501</w:t>
      </w:r>
      <w:r w:rsidR="00BA1ECD" w:rsidRPr="0018400F">
        <w:rPr>
          <w:rStyle w:val="normaltextrun"/>
          <w:rFonts w:eastAsiaTheme="majorEastAsia"/>
          <w:b/>
          <w:sz w:val="22"/>
          <w:szCs w:val="22"/>
        </w:rPr>
        <w:t xml:space="preserve"> </w:t>
      </w:r>
      <w:r w:rsidRPr="0018400F">
        <w:rPr>
          <w:rStyle w:val="normaltextrun"/>
          <w:rFonts w:eastAsiaTheme="majorEastAsia"/>
          <w:b/>
          <w:sz w:val="22"/>
          <w:szCs w:val="22"/>
        </w:rPr>
        <w:t>--</w:t>
      </w:r>
      <w:r w:rsidR="00BA1ECD" w:rsidRPr="0018400F">
        <w:rPr>
          <w:rStyle w:val="normaltextrun"/>
          <w:rFonts w:eastAsiaTheme="majorEastAsia"/>
          <w:b/>
          <w:sz w:val="22"/>
          <w:szCs w:val="22"/>
        </w:rPr>
        <w:t xml:space="preserve"> </w:t>
      </w:r>
      <w:r w:rsidRPr="0018400F">
        <w:rPr>
          <w:rStyle w:val="normaltextrun"/>
          <w:rFonts w:eastAsiaTheme="majorEastAsia"/>
          <w:b/>
          <w:sz w:val="22"/>
          <w:szCs w:val="22"/>
        </w:rPr>
        <w:t>College/University Student Housing (</w:t>
      </w:r>
      <w:r w:rsidR="5229BEF7" w:rsidRPr="0018400F">
        <w:rPr>
          <w:rStyle w:val="normaltextrun"/>
          <w:rFonts w:eastAsiaTheme="majorEastAsia"/>
          <w:b/>
          <w:sz w:val="22"/>
          <w:szCs w:val="22"/>
        </w:rPr>
        <w:t>c</w:t>
      </w:r>
      <w:r w:rsidRPr="0018400F">
        <w:rPr>
          <w:rStyle w:val="normaltextrun"/>
          <w:rFonts w:eastAsiaTheme="majorEastAsia"/>
          <w:b/>
          <w:sz w:val="22"/>
          <w:szCs w:val="22"/>
        </w:rPr>
        <w:t>ollege/</w:t>
      </w:r>
      <w:r w:rsidR="5229BEF7" w:rsidRPr="0018400F">
        <w:rPr>
          <w:rStyle w:val="normaltextrun"/>
          <w:rFonts w:eastAsiaTheme="majorEastAsia"/>
          <w:b/>
          <w:sz w:val="22"/>
          <w:szCs w:val="22"/>
        </w:rPr>
        <w:t>u</w:t>
      </w:r>
      <w:r w:rsidRPr="0018400F">
        <w:rPr>
          <w:rStyle w:val="normaltextrun"/>
          <w:rFonts w:eastAsiaTheme="majorEastAsia"/>
          <w:b/>
          <w:sz w:val="22"/>
          <w:szCs w:val="22"/>
        </w:rPr>
        <w:t>niversity owned/leased/managed):</w:t>
      </w:r>
      <w:r w:rsidR="00402422" w:rsidRPr="0018400F">
        <w:rPr>
          <w:rStyle w:val="eop"/>
          <w:rFonts w:eastAsiaTheme="majorEastAsia"/>
          <w:sz w:val="22"/>
          <w:szCs w:val="22"/>
        </w:rPr>
        <w:t xml:space="preserve"> </w:t>
      </w:r>
      <w:r w:rsidRPr="0018400F">
        <w:rPr>
          <w:rStyle w:val="normaltextrun"/>
          <w:rFonts w:eastAsiaTheme="majorEastAsia"/>
          <w:sz w:val="22"/>
          <w:szCs w:val="22"/>
        </w:rPr>
        <w:t>College/university student housing includes residence halls, and other buildings, including apartment-style student housing, designed primarily to house college and university students in a group living arrangement either on or off campus.</w:t>
      </w:r>
      <w:r w:rsidR="00402422" w:rsidRPr="0018400F">
        <w:rPr>
          <w:rStyle w:val="normaltextrun"/>
          <w:rFonts w:eastAsiaTheme="majorEastAsia"/>
          <w:sz w:val="22"/>
          <w:szCs w:val="22"/>
        </w:rPr>
        <w:t xml:space="preserve"> </w:t>
      </w:r>
      <w:r w:rsidRPr="0018400F">
        <w:rPr>
          <w:rStyle w:val="normaltextrun"/>
          <w:rFonts w:eastAsiaTheme="majorEastAsia"/>
          <w:sz w:val="22"/>
          <w:szCs w:val="22"/>
        </w:rPr>
        <w:t>These facilities are owned, leased, or managed either by a college, university, or seminary, and fraternity and sorority housing recognized by the college or university are included as college student housing.</w:t>
      </w:r>
      <w:r w:rsidR="00402422" w:rsidRPr="0018400F">
        <w:rPr>
          <w:rStyle w:val="normaltextrun"/>
          <w:rFonts w:eastAsiaTheme="majorEastAsia"/>
          <w:sz w:val="22"/>
          <w:szCs w:val="22"/>
        </w:rPr>
        <w:t xml:space="preserve"> </w:t>
      </w:r>
    </w:p>
    <w:p w14:paraId="3E72401C" w14:textId="77777777" w:rsidR="00FC5076" w:rsidRDefault="00FC5076" w:rsidP="009F2929">
      <w:pPr>
        <w:pStyle w:val="paragraph1"/>
        <w:ind w:left="720" w:right="720"/>
        <w:textAlignment w:val="baseline"/>
        <w:rPr>
          <w:rStyle w:val="normaltextrun"/>
          <w:rFonts w:eastAsiaTheme="majorEastAsia"/>
          <w:sz w:val="22"/>
          <w:szCs w:val="22"/>
        </w:rPr>
      </w:pPr>
    </w:p>
    <w:p w14:paraId="1E1268A5" w14:textId="1FDAE689" w:rsidR="00DD09C8" w:rsidRPr="0018400F" w:rsidRDefault="00DD09C8" w:rsidP="00FC5076">
      <w:pPr>
        <w:pStyle w:val="paragraph1"/>
        <w:ind w:left="720" w:right="720"/>
        <w:textAlignment w:val="baseline"/>
        <w:rPr>
          <w:rStyle w:val="eop"/>
          <w:rFonts w:eastAsiaTheme="majorEastAsia"/>
          <w:sz w:val="22"/>
          <w:szCs w:val="22"/>
        </w:rPr>
      </w:pPr>
      <w:r w:rsidRPr="00C01096">
        <w:rPr>
          <w:rStyle w:val="normaltextrun"/>
          <w:rFonts w:eastAsiaTheme="majorEastAsia"/>
          <w:sz w:val="22"/>
          <w:szCs w:val="22"/>
        </w:rPr>
        <w:t>Students attending the U.S. Naval Academy, the U.S. Military Academy (West Point), the U.S. Coast Guard Academy, and the U.S. Air Force Academy a</w:t>
      </w:r>
      <w:r w:rsidRPr="0018400F">
        <w:rPr>
          <w:rStyle w:val="normaltextrun"/>
          <w:rFonts w:eastAsiaTheme="majorEastAsia"/>
          <w:sz w:val="22"/>
          <w:szCs w:val="22"/>
        </w:rPr>
        <w:t>re counted in military group quarters.</w:t>
      </w:r>
      <w:r w:rsidRPr="0018400F">
        <w:rPr>
          <w:rStyle w:val="eop"/>
          <w:rFonts w:eastAsiaTheme="majorEastAsia"/>
          <w:sz w:val="22"/>
          <w:szCs w:val="22"/>
        </w:rPr>
        <w:t> </w:t>
      </w:r>
    </w:p>
    <w:p w14:paraId="3747B7C1" w14:textId="77777777" w:rsidR="00CE53E1" w:rsidRPr="00015CBD" w:rsidRDefault="00CE53E1" w:rsidP="00FC5076">
      <w:pPr>
        <w:pStyle w:val="paragraph1"/>
        <w:ind w:left="720" w:right="720"/>
        <w:textAlignment w:val="baseline"/>
        <w:rPr>
          <w:sz w:val="22"/>
          <w:szCs w:val="22"/>
        </w:rPr>
      </w:pPr>
    </w:p>
    <w:p w14:paraId="519EB0F1" w14:textId="0DB3A8DB" w:rsidR="00CE53E1" w:rsidRPr="00C01096" w:rsidRDefault="00CE53E1" w:rsidP="00CE53E1">
      <w:pPr>
        <w:pStyle w:val="paragraph1"/>
        <w:textAlignment w:val="baseline"/>
        <w:rPr>
          <w:rStyle w:val="normaltextrun"/>
          <w:rFonts w:eastAsiaTheme="majorEastAsia"/>
          <w:b/>
          <w:sz w:val="22"/>
          <w:szCs w:val="22"/>
          <w:u w:val="single"/>
        </w:rPr>
      </w:pPr>
      <w:r w:rsidRPr="00C01096">
        <w:rPr>
          <w:rStyle w:val="normaltextrun"/>
          <w:rFonts w:eastAsiaTheme="majorEastAsia"/>
          <w:b/>
          <w:sz w:val="22"/>
          <w:szCs w:val="22"/>
          <w:u w:val="single"/>
        </w:rPr>
        <w:t>New Definition:</w:t>
      </w:r>
    </w:p>
    <w:p w14:paraId="2E423AE7" w14:textId="77777777" w:rsidR="00736B21" w:rsidRDefault="00736B21" w:rsidP="00FC5076">
      <w:pPr>
        <w:pStyle w:val="paragraph1"/>
        <w:ind w:left="720" w:right="720"/>
        <w:textAlignment w:val="baseline"/>
        <w:rPr>
          <w:rStyle w:val="normaltextrun"/>
          <w:rFonts w:eastAsiaTheme="majorEastAsia"/>
          <w:b/>
          <w:sz w:val="22"/>
          <w:szCs w:val="22"/>
        </w:rPr>
      </w:pPr>
    </w:p>
    <w:p w14:paraId="2BBEB6A7" w14:textId="1805B6CB" w:rsidR="00DD09C8" w:rsidRPr="00015CBD" w:rsidRDefault="00DD09C8" w:rsidP="00FC5076">
      <w:pPr>
        <w:pStyle w:val="paragraph1"/>
        <w:ind w:left="720" w:right="720"/>
        <w:textAlignment w:val="baseline"/>
        <w:rPr>
          <w:sz w:val="22"/>
          <w:szCs w:val="22"/>
        </w:rPr>
      </w:pPr>
      <w:r w:rsidRPr="00C01096">
        <w:rPr>
          <w:rStyle w:val="normaltextrun"/>
          <w:rFonts w:eastAsiaTheme="majorEastAsia"/>
          <w:b/>
          <w:sz w:val="22"/>
          <w:szCs w:val="22"/>
        </w:rPr>
        <w:t>GQ type 502</w:t>
      </w:r>
      <w:r w:rsidR="00BA1ECD" w:rsidRPr="0018400F">
        <w:rPr>
          <w:rStyle w:val="normaltextrun"/>
          <w:rFonts w:eastAsiaTheme="majorEastAsia"/>
          <w:b/>
          <w:sz w:val="22"/>
          <w:szCs w:val="22"/>
        </w:rPr>
        <w:t xml:space="preserve"> </w:t>
      </w:r>
      <w:r w:rsidRPr="0018400F">
        <w:rPr>
          <w:rStyle w:val="normaltextrun"/>
          <w:rFonts w:eastAsiaTheme="majorEastAsia"/>
          <w:b/>
          <w:sz w:val="22"/>
          <w:szCs w:val="22"/>
        </w:rPr>
        <w:t>--</w:t>
      </w:r>
      <w:r w:rsidR="00BA1ECD" w:rsidRPr="0018400F">
        <w:rPr>
          <w:rStyle w:val="normaltextrun"/>
          <w:rFonts w:eastAsiaTheme="majorEastAsia"/>
          <w:b/>
          <w:sz w:val="22"/>
          <w:szCs w:val="22"/>
        </w:rPr>
        <w:t xml:space="preserve"> </w:t>
      </w:r>
      <w:r w:rsidRPr="0018400F">
        <w:rPr>
          <w:rStyle w:val="normaltextrun"/>
          <w:rFonts w:eastAsiaTheme="majorEastAsia"/>
          <w:b/>
          <w:sz w:val="22"/>
          <w:szCs w:val="22"/>
        </w:rPr>
        <w:t>College/University Student Housing (</w:t>
      </w:r>
      <w:r w:rsidR="5229BEF7" w:rsidRPr="0018400F">
        <w:rPr>
          <w:rStyle w:val="normaltextrun"/>
          <w:rFonts w:eastAsiaTheme="majorEastAsia"/>
          <w:b/>
          <w:sz w:val="22"/>
          <w:szCs w:val="22"/>
        </w:rPr>
        <w:t>p</w:t>
      </w:r>
      <w:r w:rsidRPr="0018400F">
        <w:rPr>
          <w:rStyle w:val="normaltextrun"/>
          <w:rFonts w:eastAsiaTheme="majorEastAsia"/>
          <w:b/>
          <w:sz w:val="22"/>
          <w:szCs w:val="22"/>
        </w:rPr>
        <w:t>rivately owned/leased/managed):</w:t>
      </w:r>
      <w:r w:rsidR="00402422" w:rsidRPr="0018400F">
        <w:rPr>
          <w:rStyle w:val="eop"/>
          <w:rFonts w:eastAsiaTheme="majorEastAsia"/>
          <w:sz w:val="22"/>
          <w:szCs w:val="22"/>
        </w:rPr>
        <w:t xml:space="preserve"> </w:t>
      </w:r>
      <w:r w:rsidRPr="0018400F">
        <w:rPr>
          <w:rStyle w:val="normaltextrun"/>
          <w:rFonts w:eastAsiaTheme="majorEastAsia"/>
          <w:sz w:val="22"/>
          <w:szCs w:val="22"/>
        </w:rPr>
        <w:t>College/University student housing includes privately-owned, leased, or managed buildings designed primarily to house college and university students in a group living arrangement either on or off campus. This category includes apartment-style student housing.</w:t>
      </w:r>
      <w:r w:rsidR="00402422" w:rsidRPr="0018400F">
        <w:rPr>
          <w:rStyle w:val="normaltextrun"/>
          <w:rFonts w:eastAsiaTheme="majorEastAsia"/>
          <w:sz w:val="22"/>
          <w:szCs w:val="22"/>
        </w:rPr>
        <w:t xml:space="preserve"> </w:t>
      </w:r>
      <w:r w:rsidRPr="0018400F">
        <w:rPr>
          <w:rStyle w:val="normaltextrun"/>
          <w:rFonts w:eastAsiaTheme="majorEastAsia"/>
          <w:sz w:val="22"/>
          <w:szCs w:val="22"/>
        </w:rPr>
        <w:t>Residents typically enter into single-liability leases (“by the bed”).</w:t>
      </w:r>
      <w:r w:rsidR="00402422" w:rsidRPr="0018400F">
        <w:rPr>
          <w:rStyle w:val="eop"/>
          <w:rFonts w:eastAsiaTheme="majorEastAsia"/>
          <w:sz w:val="22"/>
          <w:szCs w:val="22"/>
        </w:rPr>
        <w:t xml:space="preserve"> </w:t>
      </w:r>
    </w:p>
    <w:p w14:paraId="5ABD3260" w14:textId="111F0E9E" w:rsidR="00F23BD5" w:rsidRPr="00F56921" w:rsidRDefault="003A4FDB">
      <w:pPr>
        <w:pStyle w:val="Heading1"/>
        <w:rPr>
          <w:rFonts w:ascii="Times New Roman" w:eastAsia="Times New Roman" w:hAnsi="Times New Roman" w:cs="Times New Roman"/>
        </w:rPr>
      </w:pPr>
      <w:bookmarkStart w:id="10" w:name="_Toc474413487"/>
      <w:bookmarkStart w:id="11" w:name="_Toc274232273"/>
      <w:r w:rsidRPr="00F56921">
        <w:rPr>
          <w:rFonts w:ascii="Times New Roman" w:eastAsia="Times New Roman" w:hAnsi="Times New Roman" w:cs="Times New Roman"/>
        </w:rPr>
        <w:lastRenderedPageBreak/>
        <w:t>Research Questions</w:t>
      </w:r>
      <w:r w:rsidR="00CE4179" w:rsidRPr="00F56921">
        <w:rPr>
          <w:rFonts w:ascii="Times New Roman" w:eastAsia="Times New Roman" w:hAnsi="Times New Roman" w:cs="Times New Roman"/>
        </w:rPr>
        <w:t xml:space="preserve"> and Methodology</w:t>
      </w:r>
      <w:bookmarkEnd w:id="10"/>
      <w:r w:rsidR="00CE4179" w:rsidRPr="00F56921">
        <w:rPr>
          <w:rFonts w:ascii="Times New Roman" w:eastAsia="Times New Roman" w:hAnsi="Times New Roman" w:cs="Times New Roman"/>
        </w:rPr>
        <w:t xml:space="preserve"> </w:t>
      </w:r>
    </w:p>
    <w:p w14:paraId="64940A29" w14:textId="63663819" w:rsidR="1F8BA27B" w:rsidRDefault="1F8BA27B" w:rsidP="1F8BA27B">
      <w:r w:rsidRPr="118216AE">
        <w:rPr>
          <w:rFonts w:ascii="Times New Roman" w:hAnsi="Times New Roman" w:cs="Times New Roman"/>
        </w:rPr>
        <w:t xml:space="preserve">The specific research questions developed for this test are based on discussions held by the GQ Definitions Working Group. Numerous intradivisional meetings were held to identify the varying characteristics of college/university student housing to determine whether such housing should be placed in the </w:t>
      </w:r>
      <w:r w:rsidR="00FC5076">
        <w:rPr>
          <w:rFonts w:ascii="Times New Roman" w:hAnsi="Times New Roman" w:cs="Times New Roman"/>
        </w:rPr>
        <w:t>GQ</w:t>
      </w:r>
      <w:r w:rsidRPr="118216AE">
        <w:rPr>
          <w:rFonts w:ascii="Times New Roman" w:hAnsi="Times New Roman" w:cs="Times New Roman"/>
        </w:rPr>
        <w:t xml:space="preserve"> or </w:t>
      </w:r>
      <w:r w:rsidR="00FC5076">
        <w:rPr>
          <w:rFonts w:ascii="Times New Roman" w:hAnsi="Times New Roman" w:cs="Times New Roman"/>
        </w:rPr>
        <w:t>HU</w:t>
      </w:r>
      <w:r w:rsidRPr="118216AE">
        <w:rPr>
          <w:rFonts w:ascii="Times New Roman" w:hAnsi="Times New Roman" w:cs="Times New Roman"/>
        </w:rPr>
        <w:t xml:space="preserve"> universe. </w:t>
      </w:r>
      <w:r w:rsidR="00462E6B" w:rsidRPr="118216AE">
        <w:rPr>
          <w:rFonts w:ascii="Times New Roman" w:hAnsi="Times New Roman" w:cs="Times New Roman"/>
        </w:rPr>
        <w:t>We will attempt to address these five questions:</w:t>
      </w:r>
    </w:p>
    <w:p w14:paraId="37C3DDD8" w14:textId="10ED291C" w:rsidR="002664D5"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Did the number and type of GQ typ</w:t>
      </w:r>
      <w:r w:rsidR="00F1480D">
        <w:rPr>
          <w:rFonts w:ascii="Times New Roman" w:hAnsi="Times New Roman" w:cs="Times New Roman"/>
          <w:i w:val="0"/>
        </w:rPr>
        <w:t>e</w:t>
      </w:r>
      <w:r w:rsidR="00FB513D" w:rsidRPr="118216AE">
        <w:rPr>
          <w:rFonts w:ascii="Times New Roman" w:hAnsi="Times New Roman" w:cs="Times New Roman"/>
          <w:i w:val="0"/>
        </w:rPr>
        <w:t xml:space="preserve"> changes change when the new definitions for GQ types 501 and 502 were used? </w:t>
      </w:r>
    </w:p>
    <w:p w14:paraId="7D1579EB" w14:textId="7390C22A" w:rsidR="35F37464" w:rsidRDefault="35F37464">
      <w:pPr>
        <w:pStyle w:val="Instructions"/>
        <w:numPr>
          <w:ilvl w:val="0"/>
          <w:numId w:val="52"/>
        </w:numPr>
        <w:rPr>
          <w:rFonts w:ascii="Times New Roman" w:hAnsi="Times New Roman" w:cs="Times New Roman"/>
        </w:rPr>
      </w:pPr>
      <w:r w:rsidRPr="3790C53C">
        <w:rPr>
          <w:rFonts w:ascii="Times New Roman" w:hAnsi="Times New Roman" w:cs="Times New Roman"/>
          <w:i w:val="0"/>
          <w:color w:val="000000" w:themeColor="text1"/>
        </w:rPr>
        <w:t>How often do</w:t>
      </w:r>
      <w:r w:rsidRPr="2436B36F">
        <w:rPr>
          <w:rFonts w:ascii="Times New Roman" w:hAnsi="Times New Roman" w:cs="Times New Roman"/>
          <w:i w:val="0"/>
          <w:color w:val="000000" w:themeColor="text1"/>
        </w:rPr>
        <w:t xml:space="preserve"> GQ to HU </w:t>
      </w:r>
      <w:r w:rsidR="16A7B11B" w:rsidRPr="2C99BA42">
        <w:rPr>
          <w:rFonts w:ascii="Times New Roman" w:hAnsi="Times New Roman" w:cs="Times New Roman"/>
          <w:i w:val="0"/>
          <w:color w:val="000000" w:themeColor="text1"/>
        </w:rPr>
        <w:t>conversion</w:t>
      </w:r>
      <w:r w:rsidR="2C99BA42" w:rsidRPr="2C99BA42">
        <w:rPr>
          <w:rFonts w:ascii="Times New Roman" w:hAnsi="Times New Roman" w:cs="Times New Roman"/>
          <w:i w:val="0"/>
          <w:color w:val="000000" w:themeColor="text1"/>
        </w:rPr>
        <w:t xml:space="preserve">s </w:t>
      </w:r>
      <w:r w:rsidRPr="2436B36F">
        <w:rPr>
          <w:rFonts w:ascii="Times New Roman" w:hAnsi="Times New Roman" w:cs="Times New Roman"/>
          <w:i w:val="0"/>
          <w:color w:val="000000" w:themeColor="text1"/>
        </w:rPr>
        <w:t>represent privately owned student housing?</w:t>
      </w:r>
    </w:p>
    <w:p w14:paraId="09453F69" w14:textId="3F5C768D" w:rsidR="002664D5" w:rsidRPr="009F53FE"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For cases where the GQ was converted to a HU, would the FR have done something different if they had the new GQ type 502 available to them?</w:t>
      </w:r>
    </w:p>
    <w:p w14:paraId="1669BD34" w14:textId="7A6BA0B0" w:rsidR="002664D5"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 xml:space="preserve">Did the updated definitions help the FR and </w:t>
      </w:r>
      <w:r w:rsidR="00F1480D">
        <w:rPr>
          <w:rFonts w:ascii="Times New Roman" w:hAnsi="Times New Roman" w:cs="Times New Roman"/>
          <w:i w:val="0"/>
        </w:rPr>
        <w:t xml:space="preserve">GQ </w:t>
      </w:r>
      <w:r w:rsidR="00FB513D" w:rsidRPr="118216AE">
        <w:rPr>
          <w:rFonts w:ascii="Times New Roman" w:hAnsi="Times New Roman" w:cs="Times New Roman"/>
          <w:i w:val="0"/>
        </w:rPr>
        <w:t xml:space="preserve">Contact </w:t>
      </w:r>
      <w:r w:rsidR="00F1480D">
        <w:rPr>
          <w:rFonts w:ascii="Times New Roman" w:hAnsi="Times New Roman" w:cs="Times New Roman"/>
          <w:i w:val="0"/>
        </w:rPr>
        <w:t>P</w:t>
      </w:r>
      <w:r w:rsidR="00FB513D" w:rsidRPr="118216AE">
        <w:rPr>
          <w:rFonts w:ascii="Times New Roman" w:hAnsi="Times New Roman" w:cs="Times New Roman"/>
          <w:i w:val="0"/>
        </w:rPr>
        <w:t>erson classify the facility? Are any changes needed?</w:t>
      </w:r>
    </w:p>
    <w:p w14:paraId="27E63D4C" w14:textId="1967E6E2" w:rsidR="002664D5" w:rsidRDefault="00402422" w:rsidP="00C67C4F">
      <w:pPr>
        <w:pStyle w:val="Instructions"/>
        <w:numPr>
          <w:ilvl w:val="0"/>
          <w:numId w:val="52"/>
        </w:numPr>
        <w:rPr>
          <w:rFonts w:ascii="Times New Roman" w:hAnsi="Times New Roman" w:cs="Times New Roman"/>
          <w:i w:val="0"/>
        </w:rPr>
      </w:pPr>
      <w:r>
        <w:rPr>
          <w:rFonts w:ascii="Times New Roman" w:hAnsi="Times New Roman" w:cs="Times New Roman"/>
          <w:i w:val="0"/>
        </w:rPr>
        <w:t xml:space="preserve"> </w:t>
      </w:r>
      <w:r w:rsidR="00FB513D" w:rsidRPr="118216AE">
        <w:rPr>
          <w:rFonts w:ascii="Times New Roman" w:hAnsi="Times New Roman" w:cs="Times New Roman"/>
          <w:i w:val="0"/>
        </w:rPr>
        <w:t>How often did the FR</w:t>
      </w:r>
      <w:r w:rsidR="00646ADE">
        <w:rPr>
          <w:rFonts w:ascii="Times New Roman" w:hAnsi="Times New Roman" w:cs="Times New Roman"/>
          <w:i w:val="0"/>
        </w:rPr>
        <w:t xml:space="preserve"> and </w:t>
      </w:r>
      <w:r w:rsidR="00FB513D" w:rsidRPr="118216AE">
        <w:rPr>
          <w:rFonts w:ascii="Times New Roman" w:hAnsi="Times New Roman" w:cs="Times New Roman"/>
          <w:i w:val="0"/>
        </w:rPr>
        <w:t>Contact Person classification match with a HQ assessment of the facility based on the debriefing questions?</w:t>
      </w:r>
    </w:p>
    <w:p w14:paraId="488D916B" w14:textId="5E8E6DFC" w:rsidR="0077672A" w:rsidRDefault="00F1480D" w:rsidP="00DD794E">
      <w:pPr>
        <w:pStyle w:val="Instructions"/>
        <w:spacing w:after="0"/>
        <w:rPr>
          <w:rFonts w:ascii="Times New Roman" w:hAnsi="Times New Roman" w:cs="Times New Roman"/>
          <w:i w:val="0"/>
        </w:rPr>
      </w:pPr>
      <w:r>
        <w:rPr>
          <w:rFonts w:ascii="Times New Roman" w:hAnsi="Times New Roman" w:cs="Times New Roman"/>
          <w:i w:val="0"/>
        </w:rPr>
        <w:t>A field</w:t>
      </w:r>
      <w:r w:rsidR="00F737D0">
        <w:rPr>
          <w:rFonts w:ascii="Times New Roman" w:hAnsi="Times New Roman" w:cs="Times New Roman"/>
          <w:i w:val="0"/>
        </w:rPr>
        <w:t xml:space="preserve"> </w:t>
      </w:r>
      <w:r w:rsidR="00CE4179" w:rsidRPr="00CE4179">
        <w:rPr>
          <w:rFonts w:ascii="Times New Roman" w:hAnsi="Times New Roman" w:cs="Times New Roman"/>
          <w:i w:val="0"/>
        </w:rPr>
        <w:t xml:space="preserve">test of the new college/university student housing definition will be carried out during the February, March, and April </w:t>
      </w:r>
      <w:r>
        <w:rPr>
          <w:rFonts w:ascii="Times New Roman" w:hAnsi="Times New Roman" w:cs="Times New Roman"/>
          <w:i w:val="0"/>
        </w:rPr>
        <w:t xml:space="preserve">2017 </w:t>
      </w:r>
      <w:r w:rsidR="00CE4179" w:rsidRPr="00CE4179">
        <w:rPr>
          <w:rFonts w:ascii="Times New Roman" w:hAnsi="Times New Roman" w:cs="Times New Roman"/>
          <w:i w:val="0"/>
        </w:rPr>
        <w:t>interview</w:t>
      </w:r>
      <w:r w:rsidR="004732B3">
        <w:rPr>
          <w:rFonts w:ascii="Times New Roman" w:hAnsi="Times New Roman" w:cs="Times New Roman"/>
          <w:i w:val="0"/>
        </w:rPr>
        <w:t xml:space="preserve"> panels</w:t>
      </w:r>
      <w:r w:rsidR="00CE4179" w:rsidRPr="00CE4179">
        <w:rPr>
          <w:rFonts w:ascii="Times New Roman" w:hAnsi="Times New Roman" w:cs="Times New Roman"/>
          <w:i w:val="0"/>
        </w:rPr>
        <w:t xml:space="preserve">. </w:t>
      </w:r>
      <w:r w:rsidR="00AD5626">
        <w:rPr>
          <w:rFonts w:ascii="Times New Roman" w:hAnsi="Times New Roman" w:cs="Times New Roman"/>
          <w:i w:val="0"/>
        </w:rPr>
        <w:t>In e</w:t>
      </w:r>
      <w:r w:rsidR="00CE4179" w:rsidRPr="00CE4179">
        <w:rPr>
          <w:rFonts w:ascii="Times New Roman" w:hAnsi="Times New Roman" w:cs="Times New Roman"/>
          <w:i w:val="0"/>
        </w:rPr>
        <w:t xml:space="preserve">ach </w:t>
      </w:r>
      <w:r w:rsidR="004732B3">
        <w:rPr>
          <w:rFonts w:ascii="Times New Roman" w:hAnsi="Times New Roman" w:cs="Times New Roman"/>
          <w:i w:val="0"/>
        </w:rPr>
        <w:t>panel</w:t>
      </w:r>
      <w:r w:rsidR="00AD5626">
        <w:rPr>
          <w:rFonts w:ascii="Times New Roman" w:hAnsi="Times New Roman" w:cs="Times New Roman"/>
          <w:i w:val="0"/>
        </w:rPr>
        <w:t>,</w:t>
      </w:r>
      <w:r w:rsidR="004732B3">
        <w:rPr>
          <w:rFonts w:ascii="Times New Roman" w:hAnsi="Times New Roman" w:cs="Times New Roman"/>
          <w:i w:val="0"/>
        </w:rPr>
        <w:t xml:space="preserve"> </w:t>
      </w:r>
      <w:r w:rsidR="00CE4179" w:rsidRPr="00CE4179">
        <w:rPr>
          <w:rFonts w:ascii="Times New Roman" w:hAnsi="Times New Roman" w:cs="Times New Roman"/>
          <w:i w:val="0"/>
        </w:rPr>
        <w:t xml:space="preserve">40 GQs </w:t>
      </w:r>
      <w:r>
        <w:rPr>
          <w:rFonts w:ascii="Times New Roman" w:hAnsi="Times New Roman" w:cs="Times New Roman"/>
          <w:i w:val="0"/>
        </w:rPr>
        <w:t>will be</w:t>
      </w:r>
      <w:r w:rsidR="00CE4179" w:rsidRPr="00CE4179">
        <w:rPr>
          <w:rFonts w:ascii="Times New Roman" w:hAnsi="Times New Roman" w:cs="Times New Roman"/>
          <w:i w:val="0"/>
        </w:rPr>
        <w:t xml:space="preserve"> selected to be interviewed </w:t>
      </w:r>
      <w:r w:rsidR="00E938FF">
        <w:rPr>
          <w:rFonts w:ascii="Times New Roman" w:hAnsi="Times New Roman" w:cs="Times New Roman"/>
          <w:i w:val="0"/>
        </w:rPr>
        <w:t xml:space="preserve">about the new definitions (see Section 3 below) </w:t>
      </w:r>
      <w:r w:rsidR="00CE4179" w:rsidRPr="00CE4179">
        <w:rPr>
          <w:rFonts w:ascii="Times New Roman" w:hAnsi="Times New Roman" w:cs="Times New Roman"/>
          <w:i w:val="0"/>
        </w:rPr>
        <w:t>from four different Regional Offices (Atlanta, Los Angeles, Philadelphia, and New York); bringing the total to 120 GQs interviewed</w:t>
      </w:r>
      <w:r w:rsidR="00F33CFF">
        <w:rPr>
          <w:rFonts w:ascii="Times New Roman" w:hAnsi="Times New Roman" w:cs="Times New Roman"/>
          <w:i w:val="0"/>
        </w:rPr>
        <w:t xml:space="preserve"> over the three-month period</w:t>
      </w:r>
      <w:r w:rsidR="00CE4179" w:rsidRPr="00CE4179">
        <w:rPr>
          <w:rFonts w:ascii="Times New Roman" w:hAnsi="Times New Roman" w:cs="Times New Roman"/>
          <w:i w:val="0"/>
        </w:rPr>
        <w:t xml:space="preserve">. </w:t>
      </w:r>
      <w:r w:rsidR="008009FE">
        <w:rPr>
          <w:rFonts w:ascii="Times New Roman" w:hAnsi="Times New Roman" w:cs="Times New Roman"/>
          <w:i w:val="0"/>
        </w:rPr>
        <w:t xml:space="preserve">The GQs were </w:t>
      </w:r>
      <w:r w:rsidR="00131BA1">
        <w:rPr>
          <w:rFonts w:ascii="Times New Roman" w:hAnsi="Times New Roman" w:cs="Times New Roman"/>
          <w:i w:val="0"/>
        </w:rPr>
        <w:t>selected</w:t>
      </w:r>
      <w:r w:rsidR="0094720C">
        <w:rPr>
          <w:rFonts w:ascii="Times New Roman" w:hAnsi="Times New Roman" w:cs="Times New Roman"/>
          <w:i w:val="0"/>
        </w:rPr>
        <w:t xml:space="preserve"> </w:t>
      </w:r>
      <w:r w:rsidR="00230CC0">
        <w:rPr>
          <w:rFonts w:ascii="Times New Roman" w:hAnsi="Times New Roman" w:cs="Times New Roman"/>
          <w:i w:val="0"/>
        </w:rPr>
        <w:t>because their</w:t>
      </w:r>
      <w:r w:rsidR="008009FE">
        <w:rPr>
          <w:rFonts w:ascii="Times New Roman" w:hAnsi="Times New Roman" w:cs="Times New Roman"/>
          <w:i w:val="0"/>
        </w:rPr>
        <w:t xml:space="preserve"> website have a management company other than the school it is associated with</w:t>
      </w:r>
      <w:r w:rsidR="00230CC0">
        <w:rPr>
          <w:rFonts w:ascii="Times New Roman" w:hAnsi="Times New Roman" w:cs="Times New Roman"/>
          <w:i w:val="0"/>
        </w:rPr>
        <w:t xml:space="preserve">, their names contain the word apartment, </w:t>
      </w:r>
      <w:r w:rsidR="00B74431">
        <w:rPr>
          <w:rFonts w:ascii="Times New Roman" w:hAnsi="Times New Roman" w:cs="Times New Roman"/>
          <w:i w:val="0"/>
        </w:rPr>
        <w:t>or</w:t>
      </w:r>
      <w:r w:rsidR="00230CC0">
        <w:rPr>
          <w:rFonts w:ascii="Times New Roman" w:hAnsi="Times New Roman" w:cs="Times New Roman"/>
          <w:i w:val="0"/>
        </w:rPr>
        <w:t xml:space="preserve"> they are not attached to the schools they are associated with</w:t>
      </w:r>
      <w:r w:rsidR="008009FE">
        <w:rPr>
          <w:rFonts w:ascii="Times New Roman" w:hAnsi="Times New Roman" w:cs="Times New Roman"/>
          <w:i w:val="0"/>
        </w:rPr>
        <w:t xml:space="preserve">. </w:t>
      </w:r>
      <w:r w:rsidR="00CE4179" w:rsidRPr="00CE4179">
        <w:rPr>
          <w:rFonts w:ascii="Times New Roman" w:hAnsi="Times New Roman" w:cs="Times New Roman"/>
          <w:i w:val="0"/>
        </w:rPr>
        <w:t>The addition of GQ type 502 will be evaluated using a one</w:t>
      </w:r>
      <w:r>
        <w:rPr>
          <w:rFonts w:ascii="Times New Roman" w:hAnsi="Times New Roman" w:cs="Times New Roman"/>
          <w:i w:val="0"/>
        </w:rPr>
        <w:t>-</w:t>
      </w:r>
      <w:r w:rsidR="00CE4179" w:rsidRPr="00CE4179">
        <w:rPr>
          <w:rFonts w:ascii="Times New Roman" w:hAnsi="Times New Roman" w:cs="Times New Roman"/>
          <w:i w:val="0"/>
        </w:rPr>
        <w:t>group</w:t>
      </w:r>
      <w:r>
        <w:rPr>
          <w:rFonts w:ascii="Times New Roman" w:hAnsi="Times New Roman" w:cs="Times New Roman"/>
          <w:i w:val="0"/>
        </w:rPr>
        <w:t>,</w:t>
      </w:r>
      <w:r w:rsidR="00CE4179" w:rsidRPr="00CE4179">
        <w:rPr>
          <w:rFonts w:ascii="Times New Roman" w:hAnsi="Times New Roman" w:cs="Times New Roman"/>
          <w:i w:val="0"/>
        </w:rPr>
        <w:t xml:space="preserve"> post-test only</w:t>
      </w:r>
      <w:r>
        <w:rPr>
          <w:rFonts w:ascii="Times New Roman" w:hAnsi="Times New Roman" w:cs="Times New Roman"/>
          <w:i w:val="0"/>
        </w:rPr>
        <w:t>,</w:t>
      </w:r>
      <w:r w:rsidR="00CE4179" w:rsidRPr="00CE4179">
        <w:rPr>
          <w:rFonts w:ascii="Times New Roman" w:hAnsi="Times New Roman" w:cs="Times New Roman"/>
          <w:i w:val="0"/>
        </w:rPr>
        <w:t xml:space="preserve"> quasi-experimental design (Shadish, Cook, &amp; Campbell, 2002)</w:t>
      </w:r>
      <w:r w:rsidR="00F33CFF">
        <w:rPr>
          <w:rFonts w:ascii="Times New Roman" w:hAnsi="Times New Roman" w:cs="Times New Roman"/>
          <w:i w:val="0"/>
        </w:rPr>
        <w:t>.</w:t>
      </w:r>
      <w:r w:rsidR="00CE4179" w:rsidRPr="00CE4179">
        <w:rPr>
          <w:rFonts w:ascii="Times New Roman" w:hAnsi="Times New Roman" w:cs="Times New Roman"/>
          <w:i w:val="0"/>
        </w:rPr>
        <w:t xml:space="preserve"> </w:t>
      </w:r>
      <w:r w:rsidR="00F33CFF">
        <w:rPr>
          <w:rFonts w:ascii="Times New Roman" w:hAnsi="Times New Roman" w:cs="Times New Roman"/>
          <w:i w:val="0"/>
        </w:rPr>
        <w:t xml:space="preserve">We are using </w:t>
      </w:r>
      <w:r w:rsidR="00CE4179" w:rsidRPr="00CE4179">
        <w:rPr>
          <w:rFonts w:ascii="Times New Roman" w:hAnsi="Times New Roman" w:cs="Times New Roman"/>
          <w:i w:val="0"/>
        </w:rPr>
        <w:t>a design with only</w:t>
      </w:r>
      <w:r w:rsidR="005316CF">
        <w:rPr>
          <w:rFonts w:ascii="Times New Roman" w:hAnsi="Times New Roman" w:cs="Times New Roman"/>
          <w:i w:val="0"/>
        </w:rPr>
        <w:t xml:space="preserve"> one</w:t>
      </w:r>
      <w:r w:rsidR="00CE4179" w:rsidRPr="00CE4179">
        <w:rPr>
          <w:rFonts w:ascii="Times New Roman" w:hAnsi="Times New Roman" w:cs="Times New Roman"/>
          <w:i w:val="0"/>
        </w:rPr>
        <w:t xml:space="preserve"> treatment and post-test because there was no comparable pretest or control group. The data collected from these interviews </w:t>
      </w:r>
      <w:r w:rsidR="00353F6E">
        <w:rPr>
          <w:rFonts w:ascii="Times New Roman" w:hAnsi="Times New Roman" w:cs="Times New Roman"/>
          <w:i w:val="0"/>
        </w:rPr>
        <w:t>will</w:t>
      </w:r>
      <w:r w:rsidR="00353F6E" w:rsidRPr="00CE4179">
        <w:rPr>
          <w:rFonts w:ascii="Times New Roman" w:hAnsi="Times New Roman" w:cs="Times New Roman"/>
          <w:i w:val="0"/>
        </w:rPr>
        <w:t xml:space="preserve"> </w:t>
      </w:r>
      <w:r w:rsidR="00CE4179" w:rsidRPr="00CE4179">
        <w:rPr>
          <w:rFonts w:ascii="Times New Roman" w:hAnsi="Times New Roman" w:cs="Times New Roman"/>
          <w:i w:val="0"/>
        </w:rPr>
        <w:t xml:space="preserve">be used to determine whether or not the GQ will be classified as expected due to the new definitions. In addition, FRs will complete a </w:t>
      </w:r>
      <w:r w:rsidR="00970D12">
        <w:rPr>
          <w:rFonts w:ascii="Times New Roman" w:hAnsi="Times New Roman" w:cs="Times New Roman"/>
          <w:i w:val="0"/>
        </w:rPr>
        <w:t>four</w:t>
      </w:r>
      <w:r w:rsidR="00CE4179" w:rsidRPr="00CE4179">
        <w:rPr>
          <w:rFonts w:ascii="Times New Roman" w:hAnsi="Times New Roman" w:cs="Times New Roman"/>
          <w:i w:val="0"/>
        </w:rPr>
        <w:t xml:space="preserve"> question survey</w:t>
      </w:r>
      <w:r w:rsidR="007875B2">
        <w:rPr>
          <w:rFonts w:ascii="Times New Roman" w:hAnsi="Times New Roman" w:cs="Times New Roman"/>
          <w:i w:val="0"/>
        </w:rPr>
        <w:t xml:space="preserve"> </w:t>
      </w:r>
      <w:r w:rsidR="00CE4179" w:rsidRPr="00CE4179">
        <w:rPr>
          <w:rFonts w:ascii="Times New Roman" w:hAnsi="Times New Roman" w:cs="Times New Roman"/>
          <w:i w:val="0"/>
        </w:rPr>
        <w:t xml:space="preserve"> to provide feedback on their experience using the new materials and definitions</w:t>
      </w:r>
      <w:r w:rsidR="007875B2">
        <w:rPr>
          <w:rFonts w:ascii="Times New Roman" w:hAnsi="Times New Roman" w:cs="Times New Roman"/>
          <w:i w:val="0"/>
        </w:rPr>
        <w:t xml:space="preserve"> </w:t>
      </w:r>
      <w:r w:rsidR="00CE4179" w:rsidRPr="00CE4179">
        <w:rPr>
          <w:rFonts w:ascii="Times New Roman" w:hAnsi="Times New Roman" w:cs="Times New Roman"/>
          <w:i w:val="0"/>
        </w:rPr>
        <w:t xml:space="preserve">. </w:t>
      </w:r>
      <w:r w:rsidR="00402422">
        <w:rPr>
          <w:rFonts w:ascii="Times New Roman" w:hAnsi="Times New Roman" w:cs="Times New Roman"/>
          <w:i w:val="0"/>
        </w:rPr>
        <w:t xml:space="preserve"> </w:t>
      </w:r>
      <w:r w:rsidR="00D45BC9">
        <w:rPr>
          <w:rFonts w:ascii="Times New Roman" w:hAnsi="Times New Roman" w:cs="Times New Roman"/>
          <w:i w:val="0"/>
        </w:rPr>
        <w:t xml:space="preserve">The research </w:t>
      </w:r>
      <w:r w:rsidR="00D45BC9" w:rsidRPr="75EF2C7F">
        <w:rPr>
          <w:rFonts w:ascii="Times New Roman" w:hAnsi="Times New Roman" w:cs="Times New Roman"/>
          <w:i w:val="0"/>
        </w:rPr>
        <w:t>quest</w:t>
      </w:r>
      <w:r w:rsidR="75EF2C7F" w:rsidRPr="75EF2C7F">
        <w:rPr>
          <w:rFonts w:ascii="Times New Roman" w:hAnsi="Times New Roman" w:cs="Times New Roman"/>
          <w:i w:val="0"/>
        </w:rPr>
        <w:t>i</w:t>
      </w:r>
      <w:r w:rsidR="00D45BC9" w:rsidRPr="75EF2C7F">
        <w:rPr>
          <w:rFonts w:ascii="Times New Roman" w:hAnsi="Times New Roman" w:cs="Times New Roman"/>
          <w:i w:val="0"/>
        </w:rPr>
        <w:t>ons</w:t>
      </w:r>
      <w:r w:rsidR="00D45BC9">
        <w:rPr>
          <w:rFonts w:ascii="Times New Roman" w:hAnsi="Times New Roman" w:cs="Times New Roman"/>
          <w:i w:val="0"/>
        </w:rPr>
        <w:t xml:space="preserve"> will be addressed using </w:t>
      </w:r>
      <w:r>
        <w:rPr>
          <w:rFonts w:ascii="Times New Roman" w:hAnsi="Times New Roman" w:cs="Times New Roman"/>
          <w:i w:val="0"/>
        </w:rPr>
        <w:t>the data collected at the sample GQs and by analyzing the feedback from the FRs.</w:t>
      </w:r>
    </w:p>
    <w:p w14:paraId="6AB1FE21" w14:textId="77777777" w:rsidR="00F1480D" w:rsidRDefault="00F1480D" w:rsidP="00C67C4F">
      <w:pPr>
        <w:pStyle w:val="Instructions"/>
        <w:spacing w:before="0" w:after="0"/>
        <w:rPr>
          <w:rFonts w:ascii="Times New Roman" w:hAnsi="Times New Roman" w:cs="Times New Roman"/>
          <w:i w:val="0"/>
        </w:rPr>
      </w:pPr>
    </w:p>
    <w:p w14:paraId="29D03AE5" w14:textId="5136022C" w:rsidR="00197C62" w:rsidRDefault="00365104" w:rsidP="00E06A81">
      <w:pPr>
        <w:pStyle w:val="Heading1"/>
      </w:pPr>
      <w:bookmarkStart w:id="12" w:name="_Toc474413488"/>
      <w:r>
        <w:t xml:space="preserve">Data Collection </w:t>
      </w:r>
      <w:r w:rsidR="0053323B">
        <w:t>Procedures</w:t>
      </w:r>
      <w:bookmarkEnd w:id="12"/>
    </w:p>
    <w:p w14:paraId="2D8A2CEA" w14:textId="5D863026" w:rsidR="00A27566" w:rsidRDefault="00F63852">
      <w:pPr>
        <w:pStyle w:val="Instructions"/>
        <w:rPr>
          <w:rFonts w:ascii="Times New Roman" w:hAnsi="Times New Roman" w:cs="Times New Roman"/>
          <w:i w:val="0"/>
        </w:rPr>
      </w:pPr>
      <w:r w:rsidRPr="118216AE">
        <w:rPr>
          <w:rFonts w:ascii="Times New Roman" w:hAnsi="Times New Roman" w:cs="Times New Roman"/>
          <w:i w:val="0"/>
        </w:rPr>
        <w:t>FR</w:t>
      </w:r>
      <w:r w:rsidR="00CB527E" w:rsidRPr="118216AE">
        <w:rPr>
          <w:rFonts w:ascii="Times New Roman" w:hAnsi="Times New Roman" w:cs="Times New Roman"/>
          <w:i w:val="0"/>
        </w:rPr>
        <w:t>s</w:t>
      </w:r>
      <w:r w:rsidR="00485A8E" w:rsidRPr="118216AE">
        <w:rPr>
          <w:rFonts w:ascii="Times New Roman" w:hAnsi="Times New Roman" w:cs="Times New Roman"/>
          <w:i w:val="0"/>
        </w:rPr>
        <w:t xml:space="preserve"> will </w:t>
      </w:r>
      <w:r w:rsidRPr="118216AE">
        <w:rPr>
          <w:rFonts w:ascii="Times New Roman" w:hAnsi="Times New Roman" w:cs="Times New Roman"/>
          <w:i w:val="0"/>
        </w:rPr>
        <w:t xml:space="preserve">first </w:t>
      </w:r>
      <w:r w:rsidR="00485A8E" w:rsidRPr="118216AE">
        <w:rPr>
          <w:rFonts w:ascii="Times New Roman" w:hAnsi="Times New Roman" w:cs="Times New Roman"/>
          <w:i w:val="0"/>
        </w:rPr>
        <w:t xml:space="preserve">conduct the GQ-level interview using </w:t>
      </w:r>
      <w:r w:rsidR="005940B6">
        <w:rPr>
          <w:rFonts w:ascii="Times New Roman" w:hAnsi="Times New Roman" w:cs="Times New Roman"/>
          <w:i w:val="0"/>
        </w:rPr>
        <w:t>normal</w:t>
      </w:r>
      <w:r w:rsidR="00485A8E" w:rsidRPr="118216AE">
        <w:rPr>
          <w:rFonts w:ascii="Times New Roman" w:hAnsi="Times New Roman" w:cs="Times New Roman"/>
          <w:i w:val="0"/>
        </w:rPr>
        <w:t xml:space="preserve"> procedures.</w:t>
      </w:r>
      <w:r w:rsidR="00402422">
        <w:rPr>
          <w:rFonts w:ascii="Times New Roman" w:hAnsi="Times New Roman" w:cs="Times New Roman"/>
          <w:i w:val="0"/>
        </w:rPr>
        <w:t xml:space="preserve"> </w:t>
      </w:r>
      <w:r w:rsidR="00485A8E" w:rsidRPr="118216AE">
        <w:rPr>
          <w:rFonts w:ascii="Times New Roman" w:hAnsi="Times New Roman" w:cs="Times New Roman"/>
          <w:i w:val="0"/>
        </w:rPr>
        <w:t xml:space="preserve">After the GQ-level interview is completed, </w:t>
      </w:r>
      <w:r w:rsidR="005C7DD4" w:rsidRPr="118216AE">
        <w:rPr>
          <w:rFonts w:ascii="Times New Roman" w:hAnsi="Times New Roman" w:cs="Times New Roman"/>
          <w:i w:val="0"/>
        </w:rPr>
        <w:t>the FR will ask the contact person if they would be willing to help the Census Bureau improve the current definition for college/university student housing by participating in a brief interview.</w:t>
      </w:r>
      <w:r w:rsidR="00402422">
        <w:rPr>
          <w:rFonts w:ascii="Times New Roman" w:hAnsi="Times New Roman" w:cs="Times New Roman"/>
          <w:i w:val="0"/>
        </w:rPr>
        <w:t xml:space="preserve"> </w:t>
      </w:r>
      <w:r w:rsidR="005C7DD4" w:rsidRPr="118216AE">
        <w:rPr>
          <w:rFonts w:ascii="Times New Roman" w:hAnsi="Times New Roman" w:cs="Times New Roman"/>
          <w:i w:val="0"/>
        </w:rPr>
        <w:t>The FR will explain to the contact person that the interview will last approximately 10 minutes and state the importance of classifying college/university student housing correctly. For instance, city planners often use Census data in planning building/facility needs, and also funding.</w:t>
      </w:r>
      <w:r w:rsidR="00402422">
        <w:rPr>
          <w:rFonts w:ascii="Times New Roman" w:hAnsi="Times New Roman" w:cs="Times New Roman"/>
          <w:i w:val="0"/>
        </w:rPr>
        <w:t xml:space="preserve"> </w:t>
      </w:r>
      <w:r w:rsidR="005C7DD4" w:rsidRPr="118216AE">
        <w:rPr>
          <w:rFonts w:ascii="Times New Roman" w:hAnsi="Times New Roman" w:cs="Times New Roman"/>
          <w:i w:val="0"/>
        </w:rPr>
        <w:t>If the contact person agrees to the interview, the FR will:</w:t>
      </w:r>
    </w:p>
    <w:p w14:paraId="0738D1EE" w14:textId="701177EA"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 xml:space="preserve">Give the contact person </w:t>
      </w:r>
      <w:r w:rsidR="00A27566">
        <w:rPr>
          <w:rFonts w:ascii="Times New Roman" w:hAnsi="Times New Roman" w:cs="Times New Roman"/>
          <w:i w:val="0"/>
        </w:rPr>
        <w:t>a</w:t>
      </w:r>
      <w:r w:rsidRPr="118216AE">
        <w:rPr>
          <w:rFonts w:ascii="Times New Roman" w:hAnsi="Times New Roman" w:cs="Times New Roman"/>
          <w:i w:val="0"/>
        </w:rPr>
        <w:t xml:space="preserve"> flashcard</w:t>
      </w:r>
      <w:r w:rsidR="00A27566">
        <w:rPr>
          <w:rFonts w:ascii="Times New Roman" w:hAnsi="Times New Roman" w:cs="Times New Roman"/>
          <w:i w:val="0"/>
        </w:rPr>
        <w:t xml:space="preserve"> containing the revised definitions.</w:t>
      </w:r>
    </w:p>
    <w:p w14:paraId="4B62AE07" w14:textId="7E097DDD"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Ask the questions as worded on the debriefing form, following the skip patterns</w:t>
      </w:r>
      <w:r w:rsidR="00A27566">
        <w:rPr>
          <w:rFonts w:ascii="Times New Roman" w:hAnsi="Times New Roman" w:cs="Times New Roman"/>
          <w:i w:val="0"/>
        </w:rPr>
        <w:t>.</w:t>
      </w:r>
    </w:p>
    <w:p w14:paraId="79A717CC" w14:textId="39E28111"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At the end of the interview, thank the respondent</w:t>
      </w:r>
      <w:r w:rsidR="00A27566">
        <w:rPr>
          <w:rFonts w:ascii="Times New Roman" w:hAnsi="Times New Roman" w:cs="Times New Roman"/>
          <w:i w:val="0"/>
        </w:rPr>
        <w:t>.</w:t>
      </w:r>
    </w:p>
    <w:p w14:paraId="7C48BBB7" w14:textId="0C52F10F"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 xml:space="preserve">Return the questionnaire to the Regional Office via the pre-addressed envelope within </w:t>
      </w:r>
      <w:r w:rsidR="00A27566">
        <w:rPr>
          <w:rFonts w:ascii="Times New Roman" w:hAnsi="Times New Roman" w:cs="Times New Roman"/>
          <w:i w:val="0"/>
        </w:rPr>
        <w:t>three</w:t>
      </w:r>
      <w:r w:rsidRPr="118216AE">
        <w:rPr>
          <w:rFonts w:ascii="Times New Roman" w:hAnsi="Times New Roman" w:cs="Times New Roman"/>
          <w:i w:val="0"/>
        </w:rPr>
        <w:t xml:space="preserve"> business days of the interview</w:t>
      </w:r>
      <w:r w:rsidR="00A27566">
        <w:rPr>
          <w:rFonts w:ascii="Times New Roman" w:hAnsi="Times New Roman" w:cs="Times New Roman"/>
          <w:i w:val="0"/>
        </w:rPr>
        <w:t>.</w:t>
      </w:r>
    </w:p>
    <w:p w14:paraId="6BC8FD1D" w14:textId="711BD304" w:rsidR="00A27566" w:rsidRDefault="005C7DD4" w:rsidP="00F737D0">
      <w:pPr>
        <w:pStyle w:val="Instructions"/>
        <w:numPr>
          <w:ilvl w:val="0"/>
          <w:numId w:val="50"/>
        </w:numPr>
        <w:rPr>
          <w:rFonts w:ascii="Times New Roman" w:hAnsi="Times New Roman" w:cs="Times New Roman"/>
          <w:i w:val="0"/>
        </w:rPr>
      </w:pPr>
      <w:r w:rsidRPr="118216AE">
        <w:rPr>
          <w:rFonts w:ascii="Times New Roman" w:hAnsi="Times New Roman" w:cs="Times New Roman"/>
          <w:i w:val="0"/>
        </w:rPr>
        <w:t>Complete the FR On-line Debriefing survey.</w:t>
      </w:r>
      <w:r w:rsidR="007632F6" w:rsidRPr="118216AE">
        <w:rPr>
          <w:rFonts w:ascii="Times New Roman" w:hAnsi="Times New Roman" w:cs="Times New Roman"/>
          <w:i w:val="0"/>
        </w:rPr>
        <w:t xml:space="preserve"> The </w:t>
      </w:r>
      <w:r w:rsidR="00FA24A6" w:rsidRPr="118216AE">
        <w:rPr>
          <w:rFonts w:ascii="Times New Roman" w:hAnsi="Times New Roman" w:cs="Times New Roman"/>
          <w:i w:val="0"/>
        </w:rPr>
        <w:t xml:space="preserve">FR debriefing </w:t>
      </w:r>
      <w:r w:rsidR="007632F6" w:rsidRPr="118216AE">
        <w:rPr>
          <w:rFonts w:ascii="Times New Roman" w:hAnsi="Times New Roman" w:cs="Times New Roman"/>
          <w:i w:val="0"/>
        </w:rPr>
        <w:t>survey consists of four short questions:</w:t>
      </w:r>
    </w:p>
    <w:p w14:paraId="6E5F5DE1" w14:textId="7738352D"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lastRenderedPageBreak/>
        <w:t>A</w:t>
      </w:r>
      <w:r w:rsidR="007632F6" w:rsidRPr="118216AE">
        <w:rPr>
          <w:rFonts w:ascii="Times New Roman" w:hAnsi="Times New Roman" w:cs="Times New Roman"/>
          <w:i w:val="0"/>
        </w:rPr>
        <w:t xml:space="preserve"> five-point rating scale asking about the ease of explaining the definition of</w:t>
      </w:r>
      <w:r w:rsidR="00A65170">
        <w:rPr>
          <w:rFonts w:ascii="Times New Roman" w:hAnsi="Times New Roman" w:cs="Times New Roman"/>
          <w:i w:val="0"/>
        </w:rPr>
        <w:t xml:space="preserve"> the</w:t>
      </w:r>
      <w:r w:rsidR="007632F6" w:rsidRPr="118216AE">
        <w:rPr>
          <w:rFonts w:ascii="Times New Roman" w:hAnsi="Times New Roman" w:cs="Times New Roman"/>
          <w:i w:val="0"/>
        </w:rPr>
        <w:t xml:space="preserve"> two GQ types</w:t>
      </w:r>
      <w:r>
        <w:rPr>
          <w:rFonts w:ascii="Times New Roman" w:hAnsi="Times New Roman" w:cs="Times New Roman"/>
          <w:i w:val="0"/>
        </w:rPr>
        <w:t>,</w:t>
      </w:r>
    </w:p>
    <w:p w14:paraId="4AD06218" w14:textId="12DB0AFC"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t>A</w:t>
      </w:r>
      <w:r w:rsidR="007632F6" w:rsidRPr="118216AE">
        <w:rPr>
          <w:rFonts w:ascii="Times New Roman" w:hAnsi="Times New Roman" w:cs="Times New Roman"/>
          <w:i w:val="0"/>
        </w:rPr>
        <w:t>nother five-point rating scale asking about the degree of difficulty for comprehension by the contact person</w:t>
      </w:r>
      <w:r>
        <w:rPr>
          <w:rFonts w:ascii="Times New Roman" w:hAnsi="Times New Roman" w:cs="Times New Roman"/>
          <w:i w:val="0"/>
        </w:rPr>
        <w:t>,</w:t>
      </w:r>
    </w:p>
    <w:p w14:paraId="4ECC61D6" w14:textId="1766CDE2"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t>A</w:t>
      </w:r>
      <w:r w:rsidR="007632F6" w:rsidRPr="118216AE">
        <w:rPr>
          <w:rFonts w:ascii="Times New Roman" w:hAnsi="Times New Roman" w:cs="Times New Roman"/>
          <w:i w:val="0"/>
        </w:rPr>
        <w:t>n open</w:t>
      </w:r>
      <w:r w:rsidR="00A65170">
        <w:rPr>
          <w:rFonts w:ascii="Times New Roman" w:hAnsi="Times New Roman" w:cs="Times New Roman"/>
          <w:i w:val="0"/>
        </w:rPr>
        <w:t>-</w:t>
      </w:r>
      <w:r w:rsidR="007632F6" w:rsidRPr="118216AE">
        <w:rPr>
          <w:rFonts w:ascii="Times New Roman" w:hAnsi="Times New Roman" w:cs="Times New Roman"/>
          <w:i w:val="0"/>
        </w:rPr>
        <w:t>ended question asking for detailed description of additional problems</w:t>
      </w:r>
      <w:r>
        <w:rPr>
          <w:rFonts w:ascii="Times New Roman" w:hAnsi="Times New Roman" w:cs="Times New Roman"/>
          <w:i w:val="0"/>
        </w:rPr>
        <w:t>,</w:t>
      </w:r>
      <w:r w:rsidR="007632F6" w:rsidRPr="118216AE">
        <w:rPr>
          <w:rFonts w:ascii="Times New Roman" w:hAnsi="Times New Roman" w:cs="Times New Roman"/>
          <w:i w:val="0"/>
        </w:rPr>
        <w:t xml:space="preserve"> and</w:t>
      </w:r>
    </w:p>
    <w:p w14:paraId="00CCD86C" w14:textId="12849F87" w:rsidR="00A27566" w:rsidRDefault="00A27566" w:rsidP="00F737D0">
      <w:pPr>
        <w:pStyle w:val="Instructions"/>
        <w:numPr>
          <w:ilvl w:val="1"/>
          <w:numId w:val="51"/>
        </w:numPr>
        <w:rPr>
          <w:rFonts w:ascii="Times New Roman" w:hAnsi="Times New Roman" w:cs="Times New Roman"/>
          <w:i w:val="0"/>
        </w:rPr>
      </w:pPr>
      <w:r>
        <w:rPr>
          <w:rFonts w:ascii="Times New Roman" w:hAnsi="Times New Roman" w:cs="Times New Roman"/>
          <w:i w:val="0"/>
        </w:rPr>
        <w:t>A</w:t>
      </w:r>
      <w:r w:rsidR="007632F6" w:rsidRPr="118216AE">
        <w:rPr>
          <w:rFonts w:ascii="Times New Roman" w:hAnsi="Times New Roman" w:cs="Times New Roman"/>
          <w:i w:val="0"/>
        </w:rPr>
        <w:t xml:space="preserve"> question asking if the GQ is on or off campus.</w:t>
      </w:r>
    </w:p>
    <w:p w14:paraId="66E25CBE" w14:textId="1F807087" w:rsidR="00D87161" w:rsidRDefault="00485A8E" w:rsidP="00F737D0">
      <w:pPr>
        <w:pStyle w:val="Instructions"/>
        <w:ind w:left="450"/>
        <w:rPr>
          <w:rFonts w:ascii="Times New Roman" w:hAnsi="Times New Roman" w:cs="Times New Roman"/>
          <w:i w:val="0"/>
        </w:rPr>
      </w:pPr>
      <w:r w:rsidRPr="118216AE">
        <w:rPr>
          <w:rFonts w:ascii="Times New Roman" w:hAnsi="Times New Roman" w:cs="Times New Roman"/>
          <w:i w:val="0"/>
        </w:rPr>
        <w:t xml:space="preserve">If the contact person declines the interview, </w:t>
      </w:r>
      <w:r w:rsidR="00B70CC2" w:rsidRPr="118216AE">
        <w:rPr>
          <w:rFonts w:ascii="Times New Roman" w:hAnsi="Times New Roman" w:cs="Times New Roman"/>
          <w:i w:val="0"/>
        </w:rPr>
        <w:t xml:space="preserve">the </w:t>
      </w:r>
      <w:r w:rsidR="000E75E9" w:rsidRPr="118216AE">
        <w:rPr>
          <w:rFonts w:ascii="Times New Roman" w:hAnsi="Times New Roman" w:cs="Times New Roman"/>
          <w:i w:val="0"/>
        </w:rPr>
        <w:t>FR</w:t>
      </w:r>
      <w:r w:rsidRPr="118216AE">
        <w:rPr>
          <w:rFonts w:ascii="Times New Roman" w:hAnsi="Times New Roman" w:cs="Times New Roman"/>
          <w:i w:val="0"/>
        </w:rPr>
        <w:t xml:space="preserve"> will thank the contact person, mark refusal on the Census Use Only section of the ACS-GQ Contact Person Debriefing Form, and ask the contact person the reason for declining the interview.</w:t>
      </w:r>
      <w:r w:rsidR="00D87161" w:rsidRPr="118216AE">
        <w:rPr>
          <w:rFonts w:ascii="Times New Roman" w:hAnsi="Times New Roman" w:cs="Times New Roman"/>
          <w:i w:val="0"/>
        </w:rPr>
        <w:t xml:space="preserve"> See below for </w:t>
      </w:r>
      <w:r w:rsidR="008E45E3" w:rsidRPr="118216AE">
        <w:rPr>
          <w:rFonts w:ascii="Times New Roman" w:hAnsi="Times New Roman" w:cs="Times New Roman"/>
          <w:i w:val="0"/>
        </w:rPr>
        <w:t>the process graph.</w:t>
      </w:r>
    </w:p>
    <w:p w14:paraId="56D7F62D" w14:textId="77777777" w:rsidR="00F56921" w:rsidRDefault="00F56921">
      <w:pPr>
        <w:pStyle w:val="Instructions"/>
        <w:rPr>
          <w:rFonts w:ascii="Times New Roman" w:hAnsi="Times New Roman" w:cs="Times New Roman"/>
          <w:i w:val="0"/>
        </w:rPr>
      </w:pPr>
    </w:p>
    <w:p w14:paraId="4AD082F7" w14:textId="7C0D5517" w:rsidR="007632F6" w:rsidRDefault="00A23792" w:rsidP="00485A8E">
      <w:pPr>
        <w:pStyle w:val="Instructions"/>
        <w:rPr>
          <w:rFonts w:ascii="Times New Roman" w:hAnsi="Times New Roman" w:cs="Times New Roman"/>
          <w:i w:val="0"/>
        </w:rPr>
      </w:pPr>
      <w:r>
        <w:rPr>
          <w:rFonts w:ascii="Times New Roman" w:hAnsi="Times New Roman" w:cs="Times New Roman"/>
          <w:i w:val="0"/>
          <w:noProof/>
        </w:rPr>
        <mc:AlternateContent>
          <mc:Choice Requires="wps">
            <w:drawing>
              <wp:anchor distT="0" distB="0" distL="114300" distR="114300" simplePos="0" relativeHeight="251658242" behindDoc="0" locked="0" layoutInCell="1" allowOverlap="1" wp14:anchorId="7ABB4F47" wp14:editId="48126DB6">
                <wp:simplePos x="0" y="0"/>
                <wp:positionH relativeFrom="column">
                  <wp:posOffset>2130950</wp:posOffset>
                </wp:positionH>
                <wp:positionV relativeFrom="paragraph">
                  <wp:posOffset>933698</wp:posOffset>
                </wp:positionV>
                <wp:extent cx="1152939" cy="229870"/>
                <wp:effectExtent l="0" t="0" r="28575" b="17780"/>
                <wp:wrapNone/>
                <wp:docPr id="2" name="Text Box 2"/>
                <wp:cNvGraphicFramePr/>
                <a:graphic xmlns:a="http://schemas.openxmlformats.org/drawingml/2006/main">
                  <a:graphicData uri="http://schemas.microsoft.com/office/word/2010/wordprocessingShape">
                    <wps:wsp>
                      <wps:cNvSpPr txBox="1"/>
                      <wps:spPr>
                        <a:xfrm>
                          <a:off x="0" y="0"/>
                          <a:ext cx="1152939" cy="229870"/>
                        </a:xfrm>
                        <a:prstGeom prst="rect">
                          <a:avLst/>
                        </a:prstGeom>
                        <a:solidFill>
                          <a:schemeClr val="lt1"/>
                        </a:solidFill>
                        <a:ln w="6350">
                          <a:solidFill>
                            <a:prstClr val="black"/>
                          </a:solidFill>
                        </a:ln>
                      </wps:spPr>
                      <wps:txbx>
                        <w:txbxContent>
                          <w:p w14:paraId="78B6133F" w14:textId="60D6E192" w:rsidR="00A003C0" w:rsidRPr="008E45E3" w:rsidRDefault="00A003C0">
                            <w:pPr>
                              <w:rPr>
                                <w:sz w:val="18"/>
                                <w:szCs w:val="18"/>
                              </w:rPr>
                            </w:pPr>
                            <w:r w:rsidRPr="008E45E3">
                              <w:rPr>
                                <w:sz w:val="18"/>
                                <w:szCs w:val="18"/>
                              </w:rPr>
                              <w:t>Agree to</w:t>
                            </w:r>
                            <w:r>
                              <w:rPr>
                                <w:sz w:val="18"/>
                                <w:szCs w:val="18"/>
                              </w:rPr>
                              <w:t xml:space="preserve"> </w:t>
                            </w:r>
                            <w:r w:rsidRPr="008E45E3">
                              <w:rPr>
                                <w:sz w:val="18"/>
                                <w:szCs w:val="18"/>
                              </w:rPr>
                              <w:t>participate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B4F47" id="_x0000_t202" coordsize="21600,21600" o:spt="202" path="m,l,21600r21600,l21600,xe">
                <v:stroke joinstyle="miter"/>
                <v:path gradientshapeok="t" o:connecttype="rect"/>
              </v:shapetype>
              <v:shape id="Text Box 2" o:spid="_x0000_s1026" type="#_x0000_t202" style="position:absolute;margin-left:167.8pt;margin-top:73.5pt;width:90.8pt;height:1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" fillcolor="white [3201]" strokeweight=".5pt">
                <v:textbox>
                  <w:txbxContent>
                    <w:p w14:paraId="78B6133F" w14:textId="60D6E192" w:rsidR="00A003C0" w:rsidRPr="008E45E3" w:rsidRDefault="00A003C0">
                      <w:pPr>
                        <w:rPr>
                          <w:sz w:val="18"/>
                          <w:szCs w:val="18"/>
                        </w:rPr>
                      </w:pPr>
                      <w:r w:rsidRPr="008E45E3">
                        <w:rPr>
                          <w:sz w:val="18"/>
                          <w:szCs w:val="18"/>
                        </w:rPr>
                        <w:t>Agree to</w:t>
                      </w:r>
                      <w:r>
                        <w:rPr>
                          <w:sz w:val="18"/>
                          <w:szCs w:val="18"/>
                        </w:rPr>
                        <w:t xml:space="preserve"> </w:t>
                      </w:r>
                      <w:r w:rsidRPr="008E45E3">
                        <w:rPr>
                          <w:sz w:val="18"/>
                          <w:szCs w:val="18"/>
                        </w:rPr>
                        <w:t>participate</w:t>
                      </w:r>
                    </w:p>
                  </w:txbxContent>
                </v:textbox>
              </v:shape>
            </w:pict>
          </mc:Fallback>
        </mc:AlternateContent>
      </w:r>
      <w:r w:rsidR="00486459">
        <w:rPr>
          <w:rFonts w:ascii="Times New Roman" w:hAnsi="Times New Roman" w:cs="Times New Roman"/>
          <w:i w:val="0"/>
          <w:noProof/>
        </w:rPr>
        <mc:AlternateContent>
          <mc:Choice Requires="wps">
            <w:drawing>
              <wp:anchor distT="0" distB="0" distL="114300" distR="114300" simplePos="0" relativeHeight="251658241" behindDoc="0" locked="0" layoutInCell="1" allowOverlap="1" wp14:anchorId="6643462D" wp14:editId="3DDA5A43">
                <wp:simplePos x="0" y="0"/>
                <wp:positionH relativeFrom="column">
                  <wp:posOffset>5224007</wp:posOffset>
                </wp:positionH>
                <wp:positionV relativeFrom="paragraph">
                  <wp:posOffset>1105231</wp:posOffset>
                </wp:positionV>
                <wp:extent cx="318052" cy="1121134"/>
                <wp:effectExtent l="0" t="0" r="25400" b="22225"/>
                <wp:wrapNone/>
                <wp:docPr id="5" name="Text Box 5"/>
                <wp:cNvGraphicFramePr/>
                <a:graphic xmlns:a="http://schemas.openxmlformats.org/drawingml/2006/main">
                  <a:graphicData uri="http://schemas.microsoft.com/office/word/2010/wordprocessingShape">
                    <wps:wsp>
                      <wps:cNvSpPr txBox="1"/>
                      <wps:spPr>
                        <a:xfrm>
                          <a:off x="0" y="0"/>
                          <a:ext cx="318052" cy="1121134"/>
                        </a:xfrm>
                        <a:prstGeom prst="rect">
                          <a:avLst/>
                        </a:prstGeom>
                        <a:solidFill>
                          <a:schemeClr val="lt1"/>
                        </a:solidFill>
                        <a:ln w="6350">
                          <a:solidFill>
                            <a:prstClr val="black"/>
                          </a:solidFill>
                        </a:ln>
                      </wps:spPr>
                      <wps:txbx>
                        <w:txbxContent>
                          <w:p w14:paraId="32A29255" w14:textId="262B9DEB" w:rsidR="00A003C0" w:rsidRPr="00F104EA" w:rsidRDefault="00A003C0">
                            <w:pPr>
                              <w:rPr>
                                <w:sz w:val="18"/>
                                <w:szCs w:val="18"/>
                              </w:rPr>
                            </w:pPr>
                            <w:r w:rsidRPr="00F104EA">
                              <w:rPr>
                                <w:sz w:val="18"/>
                                <w:szCs w:val="18"/>
                              </w:rPr>
                              <w:t>Refuse to participate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3462D" id="Text Box 5" o:spid="_x0000_s1027" type="#_x0000_t202" style="position:absolute;margin-left:411.35pt;margin-top:87.05pt;width:25.05pt;height:8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" fillcolor="white [3201]" strokeweight=".5pt">
                <v:textbox style="layout-flow:vertical-ideographic">
                  <w:txbxContent>
                    <w:p w14:paraId="32A29255" w14:textId="262B9DEB" w:rsidR="00A003C0" w:rsidRPr="00F104EA" w:rsidRDefault="00A003C0">
                      <w:pPr>
                        <w:rPr>
                          <w:sz w:val="18"/>
                          <w:szCs w:val="18"/>
                        </w:rPr>
                      </w:pPr>
                      <w:r w:rsidRPr="00F104EA">
                        <w:rPr>
                          <w:sz w:val="18"/>
                          <w:szCs w:val="18"/>
                        </w:rPr>
                        <w:t>Refuse to participate</w:t>
                      </w:r>
                    </w:p>
                  </w:txbxContent>
                </v:textbox>
              </v:shape>
            </w:pict>
          </mc:Fallback>
        </mc:AlternateContent>
      </w:r>
      <w:r w:rsidR="000C1085">
        <w:rPr>
          <w:rFonts w:ascii="Times New Roman" w:hAnsi="Times New Roman" w:cs="Times New Roman"/>
          <w:i w:val="0"/>
          <w:noProof/>
        </w:rPr>
        <mc:AlternateContent>
          <mc:Choice Requires="wps">
            <w:drawing>
              <wp:anchor distT="0" distB="0" distL="114300" distR="114300" simplePos="0" relativeHeight="251658240" behindDoc="0" locked="0" layoutInCell="1" allowOverlap="1" wp14:anchorId="7AB70FB9" wp14:editId="4756D956">
                <wp:simplePos x="0" y="0"/>
                <wp:positionH relativeFrom="column">
                  <wp:posOffset>5176299</wp:posOffset>
                </wp:positionH>
                <wp:positionV relativeFrom="paragraph">
                  <wp:posOffset>427631</wp:posOffset>
                </wp:positionV>
                <wp:extent cx="45719" cy="2441051"/>
                <wp:effectExtent l="38100" t="0" r="240665" b="54610"/>
                <wp:wrapNone/>
                <wp:docPr id="3" name="Curved Connector 3"/>
                <wp:cNvGraphicFramePr/>
                <a:graphic xmlns:a="http://schemas.openxmlformats.org/drawingml/2006/main">
                  <a:graphicData uri="http://schemas.microsoft.com/office/word/2010/wordprocessingShape">
                    <wps:wsp>
                      <wps:cNvCnPr/>
                      <wps:spPr>
                        <a:xfrm>
                          <a:off x="0" y="0"/>
                          <a:ext cx="45719" cy="2441051"/>
                        </a:xfrm>
                        <a:prstGeom prst="curvedConnector3">
                          <a:avLst>
                            <a:gd name="adj1" fmla="val 554942"/>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8414D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 o:spid="_x0000_s1026" type="#_x0000_t38" style="position:absolute;margin-left:407.6pt;margin-top:33.65pt;width:3.6pt;height:19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" adj="119867" strokecolor="red">
                <v:stroke endarrow="block"/>
              </v:shape>
            </w:pict>
          </mc:Fallback>
        </mc:AlternateContent>
      </w:r>
      <w:r w:rsidR="007632F6">
        <w:rPr>
          <w:rFonts w:ascii="Times New Roman" w:hAnsi="Times New Roman" w:cs="Times New Roman"/>
          <w:i w:val="0"/>
          <w:noProof/>
        </w:rPr>
        <w:drawing>
          <wp:inline distT="0" distB="0" distL="0" distR="0" wp14:anchorId="34C4262F" wp14:editId="55027EE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DD813E5" w14:textId="6AB955B0" w:rsidR="000F0923" w:rsidRPr="000F0923" w:rsidRDefault="000F0923">
      <w:pPr>
        <w:rPr>
          <w:rFonts w:ascii="Times New Roman" w:hAnsi="Times New Roman" w:cs="Times New Roman"/>
        </w:rPr>
      </w:pPr>
    </w:p>
    <w:p w14:paraId="5ABD3263" w14:textId="77777777" w:rsidR="00946311" w:rsidRPr="00F56921" w:rsidRDefault="00B64507">
      <w:pPr>
        <w:pStyle w:val="Heading1"/>
        <w:rPr>
          <w:rFonts w:ascii="Times New Roman" w:eastAsia="Times New Roman" w:hAnsi="Times New Roman" w:cs="Times New Roman"/>
        </w:rPr>
      </w:pPr>
      <w:bookmarkStart w:id="13" w:name="_Toc474413489"/>
      <w:r w:rsidRPr="00F56921">
        <w:rPr>
          <w:rFonts w:ascii="Times New Roman" w:eastAsia="Times New Roman" w:hAnsi="Times New Roman" w:cs="Times New Roman"/>
        </w:rPr>
        <w:t>Potential Actions</w:t>
      </w:r>
      <w:bookmarkEnd w:id="13"/>
    </w:p>
    <w:p w14:paraId="139D899E" w14:textId="53533A94" w:rsidR="00C246B9" w:rsidRDefault="00B90034">
      <w:pPr>
        <w:pStyle w:val="Instructions"/>
        <w:rPr>
          <w:rFonts w:ascii="Times New Roman" w:hAnsi="Times New Roman" w:cs="Times New Roman"/>
          <w:i w:val="0"/>
        </w:rPr>
      </w:pPr>
      <w:r w:rsidRPr="118216AE">
        <w:rPr>
          <w:rFonts w:ascii="Times New Roman" w:hAnsi="Times New Roman" w:cs="Times New Roman"/>
          <w:i w:val="0"/>
        </w:rPr>
        <w:t>We anticipate</w:t>
      </w:r>
      <w:r w:rsidR="00A10E0E">
        <w:rPr>
          <w:rFonts w:ascii="Times New Roman" w:hAnsi="Times New Roman" w:cs="Times New Roman"/>
          <w:i w:val="0"/>
        </w:rPr>
        <w:t xml:space="preserve"> that </w:t>
      </w:r>
      <w:r w:rsidRPr="118216AE">
        <w:rPr>
          <w:rFonts w:ascii="Times New Roman" w:hAnsi="Times New Roman" w:cs="Times New Roman"/>
          <w:i w:val="0"/>
        </w:rPr>
        <w:t xml:space="preserve">adding </w:t>
      </w:r>
      <w:r w:rsidR="00AA3B6A" w:rsidRPr="118216AE">
        <w:rPr>
          <w:rFonts w:ascii="Times New Roman" w:hAnsi="Times New Roman" w:cs="Times New Roman"/>
          <w:i w:val="0"/>
        </w:rPr>
        <w:t xml:space="preserve">GQ type </w:t>
      </w:r>
      <w:r w:rsidRPr="118216AE">
        <w:rPr>
          <w:rFonts w:ascii="Times New Roman" w:hAnsi="Times New Roman" w:cs="Times New Roman"/>
          <w:i w:val="0"/>
        </w:rPr>
        <w:t>502, privately</w:t>
      </w:r>
      <w:r w:rsidR="00A10E0E">
        <w:rPr>
          <w:rFonts w:ascii="Times New Roman" w:hAnsi="Times New Roman" w:cs="Times New Roman"/>
          <w:i w:val="0"/>
        </w:rPr>
        <w:t>-</w:t>
      </w:r>
      <w:r w:rsidRPr="118216AE">
        <w:rPr>
          <w:rFonts w:ascii="Times New Roman" w:hAnsi="Times New Roman" w:cs="Times New Roman"/>
          <w:i w:val="0"/>
        </w:rPr>
        <w:t xml:space="preserve">owned student housing, </w:t>
      </w:r>
      <w:r w:rsidR="00A10E0E">
        <w:rPr>
          <w:rFonts w:ascii="Times New Roman" w:hAnsi="Times New Roman" w:cs="Times New Roman"/>
          <w:i w:val="0"/>
        </w:rPr>
        <w:t>as a</w:t>
      </w:r>
      <w:r w:rsidRPr="118216AE">
        <w:rPr>
          <w:rFonts w:ascii="Times New Roman" w:hAnsi="Times New Roman" w:cs="Times New Roman"/>
          <w:i w:val="0"/>
        </w:rPr>
        <w:t xml:space="preserve"> college housing definition will decrease the likelihood of confusion for the respondents when identifying their </w:t>
      </w:r>
      <w:r w:rsidR="00C81CD2" w:rsidRPr="118216AE">
        <w:rPr>
          <w:rFonts w:ascii="Times New Roman" w:hAnsi="Times New Roman" w:cs="Times New Roman"/>
          <w:i w:val="0"/>
        </w:rPr>
        <w:t>GQ</w:t>
      </w:r>
      <w:r w:rsidR="00A10E0E">
        <w:rPr>
          <w:rFonts w:ascii="Times New Roman" w:hAnsi="Times New Roman" w:cs="Times New Roman"/>
          <w:i w:val="0"/>
        </w:rPr>
        <w:t>.</w:t>
      </w:r>
      <w:r w:rsidR="00402422">
        <w:rPr>
          <w:rFonts w:ascii="Times New Roman" w:hAnsi="Times New Roman" w:cs="Times New Roman"/>
          <w:i w:val="0"/>
        </w:rPr>
        <w:t xml:space="preserve"> </w:t>
      </w:r>
      <w:r w:rsidR="00A10E0E">
        <w:rPr>
          <w:rFonts w:ascii="Times New Roman" w:hAnsi="Times New Roman" w:cs="Times New Roman"/>
          <w:i w:val="0"/>
        </w:rPr>
        <w:t xml:space="preserve">If the field test </w:t>
      </w:r>
      <w:r w:rsidR="00732787">
        <w:rPr>
          <w:rFonts w:ascii="Times New Roman" w:hAnsi="Times New Roman" w:cs="Times New Roman"/>
          <w:i w:val="0"/>
        </w:rPr>
        <w:t xml:space="preserve">supports </w:t>
      </w:r>
      <w:r w:rsidR="00A10E0E">
        <w:rPr>
          <w:rFonts w:ascii="Times New Roman" w:hAnsi="Times New Roman" w:cs="Times New Roman"/>
          <w:i w:val="0"/>
        </w:rPr>
        <w:t>our expectations, the results will provide</w:t>
      </w:r>
      <w:r w:rsidR="00C81CD2" w:rsidRPr="118216AE">
        <w:rPr>
          <w:rFonts w:ascii="Times New Roman" w:hAnsi="Times New Roman" w:cs="Times New Roman"/>
          <w:i w:val="0"/>
        </w:rPr>
        <w:t xml:space="preserve"> support </w:t>
      </w:r>
      <w:r w:rsidR="00A10E0E">
        <w:rPr>
          <w:rFonts w:ascii="Times New Roman" w:hAnsi="Times New Roman" w:cs="Times New Roman"/>
          <w:i w:val="0"/>
        </w:rPr>
        <w:t>for efforts</w:t>
      </w:r>
      <w:r w:rsidR="00C81CD2" w:rsidRPr="118216AE">
        <w:rPr>
          <w:rFonts w:ascii="Times New Roman" w:hAnsi="Times New Roman" w:cs="Times New Roman"/>
          <w:i w:val="0"/>
        </w:rPr>
        <w:t xml:space="preserve"> to include the new category</w:t>
      </w:r>
      <w:r w:rsidR="00A10E0E">
        <w:rPr>
          <w:rFonts w:ascii="Times New Roman" w:hAnsi="Times New Roman" w:cs="Times New Roman"/>
          <w:i w:val="0"/>
        </w:rPr>
        <w:t xml:space="preserve"> moving forward for the ACS and the 2020 Census</w:t>
      </w:r>
      <w:r w:rsidR="00C81CD2" w:rsidRPr="118216AE">
        <w:rPr>
          <w:rFonts w:ascii="Times New Roman" w:hAnsi="Times New Roman" w:cs="Times New Roman"/>
          <w:i w:val="0"/>
        </w:rPr>
        <w:t>.</w:t>
      </w:r>
    </w:p>
    <w:p w14:paraId="3AFB1A94" w14:textId="77777777" w:rsidR="00C246B9" w:rsidRDefault="00C246B9">
      <w:pPr>
        <w:rPr>
          <w:rFonts w:ascii="Times New Roman" w:hAnsi="Times New Roman" w:cs="Times New Roman"/>
        </w:rPr>
      </w:pPr>
      <w:r>
        <w:rPr>
          <w:rFonts w:ascii="Times New Roman" w:hAnsi="Times New Roman" w:cs="Times New Roman"/>
          <w:i/>
        </w:rPr>
        <w:br w:type="page"/>
      </w:r>
    </w:p>
    <w:p w14:paraId="2BF78FC5" w14:textId="77777777" w:rsidR="00B90034" w:rsidRPr="00B90034" w:rsidRDefault="00B90034">
      <w:pPr>
        <w:pStyle w:val="Instructions"/>
        <w:rPr>
          <w:rFonts w:ascii="Times New Roman" w:hAnsi="Times New Roman" w:cs="Times New Roman"/>
          <w:i w:val="0"/>
        </w:rPr>
      </w:pPr>
    </w:p>
    <w:p w14:paraId="5ABD3265" w14:textId="77777777" w:rsidR="00374343" w:rsidRPr="00F56921" w:rsidRDefault="00374343">
      <w:pPr>
        <w:pStyle w:val="Heading1"/>
        <w:rPr>
          <w:rFonts w:ascii="Times New Roman" w:eastAsia="Times New Roman" w:hAnsi="Times New Roman" w:cs="Times New Roman"/>
        </w:rPr>
      </w:pPr>
      <w:bookmarkStart w:id="14" w:name="_Toc343688103"/>
      <w:bookmarkStart w:id="15" w:name="_Toc343688104"/>
      <w:bookmarkStart w:id="16" w:name="_Toc474413490"/>
      <w:bookmarkEnd w:id="14"/>
      <w:bookmarkEnd w:id="15"/>
      <w:r w:rsidRPr="00F56921">
        <w:rPr>
          <w:rFonts w:ascii="Times New Roman" w:eastAsia="Times New Roman" w:hAnsi="Times New Roman" w:cs="Times New Roman"/>
        </w:rPr>
        <w:t xml:space="preserve">Major Schedule </w:t>
      </w:r>
      <w:r w:rsidR="006C1847" w:rsidRPr="00F56921">
        <w:rPr>
          <w:rFonts w:ascii="Times New Roman" w:eastAsia="Times New Roman" w:hAnsi="Times New Roman" w:cs="Times New Roman"/>
        </w:rPr>
        <w:t>Tasks</w:t>
      </w:r>
      <w:bookmarkEnd w:id="16"/>
    </w:p>
    <w:p w14:paraId="5ABD3268" w14:textId="5685ADE0" w:rsidR="000310AB" w:rsidRPr="007A0B01" w:rsidRDefault="009D74FB" w:rsidP="000F71C2">
      <w:pPr>
        <w:pStyle w:val="Instructions"/>
        <w:rPr>
          <w:rFonts w:ascii="Times New Roman" w:hAnsi="Times New Roman" w:cs="Times New Roman"/>
        </w:rPr>
      </w:pPr>
      <w:r w:rsidRPr="007A0B01">
        <w:rPr>
          <w:rFonts w:ascii="Times New Roman" w:hAnsi="Times New Roman" w:cs="Times New Roman"/>
        </w:rPr>
        <w:t xml:space="preserve"> </w:t>
      </w:r>
    </w:p>
    <w:tbl>
      <w:tblPr>
        <w:tblStyle w:val="TableGrid"/>
        <w:tblW w:w="0" w:type="auto"/>
        <w:tblInd w:w="108" w:type="dxa"/>
        <w:tblLook w:val="04A0" w:firstRow="1" w:lastRow="0" w:firstColumn="1" w:lastColumn="0" w:noHBand="0" w:noVBand="1"/>
      </w:tblPr>
      <w:tblGrid>
        <w:gridCol w:w="4909"/>
        <w:gridCol w:w="1344"/>
        <w:gridCol w:w="1633"/>
        <w:gridCol w:w="1356"/>
      </w:tblGrid>
      <w:tr w:rsidR="00857901" w:rsidRPr="007A0B01" w14:paraId="5ABD3270" w14:textId="77777777" w:rsidTr="00BB315A">
        <w:trPr>
          <w:tblHeader/>
        </w:trPr>
        <w:tc>
          <w:tcPr>
            <w:tcW w:w="4909" w:type="dxa"/>
            <w:shd w:val="clear" w:color="auto" w:fill="D9D9D9" w:themeFill="background1" w:themeFillShade="D9"/>
            <w:vAlign w:val="center"/>
          </w:tcPr>
          <w:p w14:paraId="5ABD326B" w14:textId="7D28ED8C" w:rsidR="00857901" w:rsidRPr="007A0B01" w:rsidRDefault="00C33351">
            <w:pPr>
              <w:pStyle w:val="Tableheading"/>
              <w:rPr>
                <w:rFonts w:ascii="Times New Roman" w:hAnsi="Times New Roman" w:cs="Times New Roman"/>
              </w:rPr>
            </w:pPr>
            <w:r w:rsidRPr="118216AE">
              <w:rPr>
                <w:rFonts w:ascii="Times New Roman" w:hAnsi="Times New Roman" w:cs="Times New Roman"/>
              </w:rPr>
              <w:br w:type="page"/>
            </w:r>
            <w:r w:rsidR="00857901" w:rsidRPr="118216AE">
              <w:rPr>
                <w:rFonts w:ascii="Times New Roman" w:hAnsi="Times New Roman" w:cs="Times New Roman"/>
              </w:rPr>
              <w:t>Tasks (minimum required)</w:t>
            </w:r>
          </w:p>
        </w:tc>
        <w:tc>
          <w:tcPr>
            <w:tcW w:w="1344" w:type="dxa"/>
            <w:shd w:val="clear" w:color="auto" w:fill="D9D9D9" w:themeFill="background1" w:themeFillShade="D9"/>
          </w:tcPr>
          <w:p w14:paraId="5ABD326C"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Planned Start</w:t>
            </w:r>
          </w:p>
          <w:p w14:paraId="5ABD326D"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(mm/dd/yy)</w:t>
            </w:r>
          </w:p>
        </w:tc>
        <w:tc>
          <w:tcPr>
            <w:tcW w:w="1633" w:type="dxa"/>
            <w:shd w:val="clear" w:color="auto" w:fill="D9D9D9" w:themeFill="background1" w:themeFillShade="D9"/>
            <w:vAlign w:val="center"/>
          </w:tcPr>
          <w:p w14:paraId="5ABD326E"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Planned Completion (mm/dd/yy)</w:t>
            </w:r>
          </w:p>
        </w:tc>
        <w:tc>
          <w:tcPr>
            <w:tcW w:w="1356" w:type="dxa"/>
            <w:shd w:val="clear" w:color="auto" w:fill="D9D9D9" w:themeFill="background1" w:themeFillShade="D9"/>
            <w:vAlign w:val="center"/>
          </w:tcPr>
          <w:p w14:paraId="5ABD326F" w14:textId="77777777" w:rsidR="00857901" w:rsidRPr="007A0B01" w:rsidRDefault="00857901">
            <w:pPr>
              <w:pStyle w:val="Tableheading"/>
              <w:rPr>
                <w:rFonts w:ascii="Times New Roman" w:hAnsi="Times New Roman" w:cs="Times New Roman"/>
              </w:rPr>
            </w:pPr>
            <w:r w:rsidRPr="118216AE">
              <w:rPr>
                <w:rFonts w:ascii="Times New Roman" w:hAnsi="Times New Roman" w:cs="Times New Roman"/>
              </w:rPr>
              <w:t>To Be Tracked in MAS (Y/N)?</w:t>
            </w:r>
          </w:p>
        </w:tc>
      </w:tr>
      <w:tr w:rsidR="00A4736F" w:rsidRPr="007A0B01" w14:paraId="5ABD3275" w14:textId="77777777" w:rsidTr="00BB315A">
        <w:tc>
          <w:tcPr>
            <w:tcW w:w="4909" w:type="dxa"/>
            <w:vAlign w:val="center"/>
          </w:tcPr>
          <w:p w14:paraId="5ABD3271" w14:textId="77777777" w:rsidR="00A4736F" w:rsidRPr="007A0B01" w:rsidRDefault="00B57E91">
            <w:pPr>
              <w:pStyle w:val="TableText"/>
              <w:rPr>
                <w:rFonts w:ascii="Times New Roman" w:hAnsi="Times New Roman" w:cs="Times New Roman"/>
              </w:rPr>
            </w:pPr>
            <w:r w:rsidRPr="118216AE">
              <w:rPr>
                <w:rFonts w:ascii="Times New Roman" w:hAnsi="Times New Roman" w:cs="Times New Roman"/>
              </w:rPr>
              <w:t>Author d</w:t>
            </w:r>
            <w:r w:rsidR="009D74FB" w:rsidRPr="118216AE">
              <w:rPr>
                <w:rFonts w:ascii="Times New Roman" w:hAnsi="Times New Roman" w:cs="Times New Roman"/>
              </w:rPr>
              <w:t>raft</w:t>
            </w:r>
            <w:r w:rsidRPr="118216AE">
              <w:rPr>
                <w:rFonts w:ascii="Times New Roman" w:hAnsi="Times New Roman" w:cs="Times New Roman"/>
              </w:rPr>
              <w:t>s</w:t>
            </w:r>
            <w:r w:rsidR="009D74FB" w:rsidRPr="118216AE">
              <w:rPr>
                <w:rFonts w:ascii="Times New Roman" w:hAnsi="Times New Roman" w:cs="Times New Roman"/>
              </w:rPr>
              <w:t xml:space="preserve"> REAP, obtain</w:t>
            </w:r>
            <w:r w:rsidRPr="118216AE">
              <w:rPr>
                <w:rFonts w:ascii="Times New Roman" w:hAnsi="Times New Roman" w:cs="Times New Roman"/>
              </w:rPr>
              <w:t>s</w:t>
            </w:r>
            <w:r w:rsidR="009D74FB" w:rsidRPr="118216AE">
              <w:rPr>
                <w:rFonts w:ascii="Times New Roman" w:hAnsi="Times New Roman" w:cs="Times New Roman"/>
              </w:rPr>
              <w:t xml:space="preserve"> CR feedback, update</w:t>
            </w:r>
            <w:r w:rsidRPr="118216AE">
              <w:rPr>
                <w:rFonts w:ascii="Times New Roman" w:hAnsi="Times New Roman" w:cs="Times New Roman"/>
              </w:rPr>
              <w:t xml:space="preserve">s and distributes </w:t>
            </w:r>
            <w:r w:rsidR="009D74FB" w:rsidRPr="118216AE">
              <w:rPr>
                <w:rFonts w:ascii="Times New Roman" w:hAnsi="Times New Roman" w:cs="Times New Roman"/>
              </w:rPr>
              <w:t>Final REAP</w:t>
            </w:r>
          </w:p>
        </w:tc>
        <w:tc>
          <w:tcPr>
            <w:tcW w:w="1344" w:type="dxa"/>
            <w:vAlign w:val="center"/>
          </w:tcPr>
          <w:p w14:paraId="5ABD3272" w14:textId="424AEFCD" w:rsidR="00A4736F" w:rsidRPr="007A0B01" w:rsidRDefault="00C34B92" w:rsidP="00F16A18">
            <w:pPr>
              <w:pStyle w:val="TableText"/>
              <w:rPr>
                <w:rFonts w:ascii="Times New Roman" w:hAnsi="Times New Roman" w:cs="Times New Roman"/>
              </w:rPr>
            </w:pPr>
            <w:r w:rsidRPr="118216AE">
              <w:rPr>
                <w:rFonts w:ascii="Times New Roman" w:hAnsi="Times New Roman" w:cs="Times New Roman"/>
              </w:rPr>
              <w:t>12/2</w:t>
            </w:r>
            <w:r w:rsidR="00FA3B6A" w:rsidRPr="118216AE">
              <w:rPr>
                <w:rFonts w:ascii="Times New Roman" w:hAnsi="Times New Roman" w:cs="Times New Roman"/>
              </w:rPr>
              <w:t>/16</w:t>
            </w:r>
          </w:p>
        </w:tc>
        <w:tc>
          <w:tcPr>
            <w:tcW w:w="1633" w:type="dxa"/>
            <w:vAlign w:val="center"/>
          </w:tcPr>
          <w:p w14:paraId="5ABD3273" w14:textId="3CCBBA0D" w:rsidR="00A4736F" w:rsidRPr="007A0B01" w:rsidRDefault="00C34B92">
            <w:pPr>
              <w:pStyle w:val="TableText"/>
              <w:rPr>
                <w:rFonts w:ascii="Times New Roman" w:hAnsi="Times New Roman" w:cs="Times New Roman"/>
              </w:rPr>
            </w:pPr>
            <w:r w:rsidRPr="118216AE">
              <w:rPr>
                <w:rFonts w:ascii="Times New Roman" w:hAnsi="Times New Roman" w:cs="Times New Roman"/>
              </w:rPr>
              <w:t>2/10/2017</w:t>
            </w:r>
          </w:p>
        </w:tc>
        <w:tc>
          <w:tcPr>
            <w:tcW w:w="1356" w:type="dxa"/>
            <w:vAlign w:val="center"/>
          </w:tcPr>
          <w:p w14:paraId="5ABD3274" w14:textId="77777777" w:rsidR="00A4736F" w:rsidRPr="007A0B01" w:rsidRDefault="00C33351">
            <w:pPr>
              <w:pStyle w:val="TableText"/>
              <w:jc w:val="center"/>
              <w:rPr>
                <w:rFonts w:ascii="Times New Roman" w:hAnsi="Times New Roman" w:cs="Times New Roman"/>
              </w:rPr>
            </w:pPr>
            <w:r w:rsidRPr="118216AE">
              <w:rPr>
                <w:rFonts w:ascii="Times New Roman" w:hAnsi="Times New Roman" w:cs="Times New Roman"/>
              </w:rPr>
              <w:t>Y</w:t>
            </w:r>
          </w:p>
        </w:tc>
      </w:tr>
      <w:tr w:rsidR="00FA3B6A" w:rsidRPr="007A0B01" w14:paraId="3999116D" w14:textId="77777777" w:rsidTr="00BB315A">
        <w:tc>
          <w:tcPr>
            <w:tcW w:w="4909" w:type="dxa"/>
            <w:vAlign w:val="center"/>
          </w:tcPr>
          <w:p w14:paraId="76CA2EAA" w14:textId="5DC69446" w:rsidR="00FA3B6A" w:rsidRPr="007A0B01" w:rsidRDefault="00FA3B6A">
            <w:pPr>
              <w:pStyle w:val="TableText"/>
              <w:rPr>
                <w:rFonts w:ascii="Times New Roman" w:hAnsi="Times New Roman" w:cs="Times New Roman"/>
              </w:rPr>
            </w:pPr>
            <w:r w:rsidRPr="118216AE">
              <w:rPr>
                <w:rFonts w:ascii="Times New Roman" w:hAnsi="Times New Roman" w:cs="Times New Roman"/>
              </w:rPr>
              <w:t>College Housing – Test (Production)</w:t>
            </w:r>
          </w:p>
        </w:tc>
        <w:tc>
          <w:tcPr>
            <w:tcW w:w="1344" w:type="dxa"/>
          </w:tcPr>
          <w:p w14:paraId="456D289E" w14:textId="6257CA21" w:rsidR="00FA3B6A" w:rsidRPr="007A0B01" w:rsidRDefault="00151970">
            <w:pPr>
              <w:pStyle w:val="TableText"/>
              <w:rPr>
                <w:rFonts w:ascii="Times New Roman" w:hAnsi="Times New Roman" w:cs="Times New Roman"/>
              </w:rPr>
            </w:pPr>
            <w:r w:rsidRPr="118216AE">
              <w:rPr>
                <w:rFonts w:ascii="Times New Roman" w:hAnsi="Times New Roman" w:cs="Times New Roman"/>
              </w:rPr>
              <w:t>2/1</w:t>
            </w:r>
            <w:r w:rsidR="00FA3B6A" w:rsidRPr="118216AE">
              <w:rPr>
                <w:rFonts w:ascii="Times New Roman" w:hAnsi="Times New Roman" w:cs="Times New Roman"/>
              </w:rPr>
              <w:t>/17</w:t>
            </w:r>
          </w:p>
        </w:tc>
        <w:tc>
          <w:tcPr>
            <w:tcW w:w="1633" w:type="dxa"/>
            <w:vAlign w:val="center"/>
          </w:tcPr>
          <w:p w14:paraId="07BC0ECB" w14:textId="15336F01" w:rsidR="00FA3B6A" w:rsidRPr="007A0B01" w:rsidRDefault="00FA3B6A">
            <w:pPr>
              <w:pStyle w:val="TableText"/>
              <w:rPr>
                <w:rFonts w:ascii="Times New Roman" w:hAnsi="Times New Roman" w:cs="Times New Roman"/>
              </w:rPr>
            </w:pPr>
            <w:r w:rsidRPr="118216AE">
              <w:rPr>
                <w:rFonts w:ascii="Times New Roman" w:hAnsi="Times New Roman" w:cs="Times New Roman"/>
              </w:rPr>
              <w:t>5/9/17</w:t>
            </w:r>
          </w:p>
        </w:tc>
        <w:tc>
          <w:tcPr>
            <w:tcW w:w="1356" w:type="dxa"/>
            <w:vAlign w:val="center"/>
          </w:tcPr>
          <w:p w14:paraId="5490299B" w14:textId="3EE37FEE" w:rsidR="00FA3B6A" w:rsidRPr="007A0B01" w:rsidRDefault="00FA3B6A">
            <w:pPr>
              <w:pStyle w:val="TableText"/>
              <w:jc w:val="center"/>
              <w:rPr>
                <w:rFonts w:ascii="Times New Roman" w:hAnsi="Times New Roman" w:cs="Times New Roman"/>
              </w:rPr>
            </w:pPr>
            <w:r w:rsidRPr="118216AE">
              <w:rPr>
                <w:rFonts w:ascii="Times New Roman" w:hAnsi="Times New Roman" w:cs="Times New Roman"/>
              </w:rPr>
              <w:t>Y</w:t>
            </w:r>
          </w:p>
        </w:tc>
      </w:tr>
      <w:tr w:rsidR="00857901" w:rsidRPr="007A0B01" w14:paraId="5ABD327A" w14:textId="77777777" w:rsidTr="00BB315A">
        <w:tc>
          <w:tcPr>
            <w:tcW w:w="4909" w:type="dxa"/>
            <w:vAlign w:val="center"/>
          </w:tcPr>
          <w:p w14:paraId="5ABD3276" w14:textId="77777777" w:rsidR="00857901" w:rsidRPr="007A0B01" w:rsidRDefault="00512B6A">
            <w:pPr>
              <w:pStyle w:val="TableText"/>
              <w:rPr>
                <w:rFonts w:ascii="Times New Roman" w:hAnsi="Times New Roman" w:cs="Times New Roman"/>
              </w:rPr>
            </w:pPr>
            <w:r w:rsidRPr="118216AE">
              <w:rPr>
                <w:rFonts w:ascii="Times New Roman" w:hAnsi="Times New Roman" w:cs="Times New Roman"/>
              </w:rPr>
              <w:t>PM/Author c</w:t>
            </w:r>
            <w:r w:rsidR="00857901" w:rsidRPr="118216AE">
              <w:rPr>
                <w:rFonts w:ascii="Times New Roman" w:hAnsi="Times New Roman" w:cs="Times New Roman"/>
              </w:rPr>
              <w:t>onduct</w:t>
            </w:r>
            <w:r w:rsidRPr="118216AE">
              <w:rPr>
                <w:rFonts w:ascii="Times New Roman" w:hAnsi="Times New Roman" w:cs="Times New Roman"/>
              </w:rPr>
              <w:t>s</w:t>
            </w:r>
            <w:r w:rsidR="00857901" w:rsidRPr="118216AE">
              <w:rPr>
                <w:rFonts w:ascii="Times New Roman" w:hAnsi="Times New Roman" w:cs="Times New Roman"/>
              </w:rPr>
              <w:t xml:space="preserve"> research activities</w:t>
            </w:r>
          </w:p>
        </w:tc>
        <w:tc>
          <w:tcPr>
            <w:tcW w:w="1344" w:type="dxa"/>
          </w:tcPr>
          <w:p w14:paraId="5ABD3277" w14:textId="40144B74" w:rsidR="00857901" w:rsidRPr="007A0B01" w:rsidRDefault="004147CC">
            <w:pPr>
              <w:pStyle w:val="TableText"/>
              <w:rPr>
                <w:rFonts w:ascii="Times New Roman" w:hAnsi="Times New Roman" w:cs="Times New Roman"/>
              </w:rPr>
            </w:pPr>
            <w:r w:rsidRPr="118216AE">
              <w:rPr>
                <w:rFonts w:ascii="Times New Roman" w:hAnsi="Times New Roman" w:cs="Times New Roman"/>
              </w:rPr>
              <w:t>5/</w:t>
            </w:r>
            <w:r w:rsidR="00C37BC1" w:rsidRPr="118216AE">
              <w:rPr>
                <w:rFonts w:ascii="Times New Roman" w:hAnsi="Times New Roman" w:cs="Times New Roman"/>
              </w:rPr>
              <w:t>10</w:t>
            </w:r>
            <w:r w:rsidR="00FA3B6A" w:rsidRPr="118216AE">
              <w:rPr>
                <w:rFonts w:ascii="Times New Roman" w:hAnsi="Times New Roman" w:cs="Times New Roman"/>
              </w:rPr>
              <w:t>/17</w:t>
            </w:r>
          </w:p>
        </w:tc>
        <w:tc>
          <w:tcPr>
            <w:tcW w:w="1633" w:type="dxa"/>
            <w:vAlign w:val="center"/>
          </w:tcPr>
          <w:p w14:paraId="5ABD3278" w14:textId="34C6A842" w:rsidR="00857901" w:rsidRPr="007A0B01" w:rsidRDefault="00AA3B6A">
            <w:pPr>
              <w:pStyle w:val="TableText"/>
              <w:rPr>
                <w:rFonts w:ascii="Times New Roman" w:hAnsi="Times New Roman" w:cs="Times New Roman"/>
              </w:rPr>
            </w:pPr>
            <w:r w:rsidRPr="118216AE">
              <w:rPr>
                <w:rFonts w:ascii="Times New Roman" w:hAnsi="Times New Roman" w:cs="Times New Roman"/>
              </w:rPr>
              <w:t>6/9</w:t>
            </w:r>
            <w:r w:rsidR="00FA3B6A" w:rsidRPr="118216AE">
              <w:rPr>
                <w:rFonts w:ascii="Times New Roman" w:hAnsi="Times New Roman" w:cs="Times New Roman"/>
              </w:rPr>
              <w:t>/17</w:t>
            </w:r>
          </w:p>
        </w:tc>
        <w:tc>
          <w:tcPr>
            <w:tcW w:w="1356" w:type="dxa"/>
            <w:vAlign w:val="center"/>
          </w:tcPr>
          <w:p w14:paraId="5ABD3279" w14:textId="77777777" w:rsidR="00857901" w:rsidRPr="007A0B01" w:rsidRDefault="00857901">
            <w:pPr>
              <w:pStyle w:val="TableText"/>
              <w:jc w:val="center"/>
              <w:rPr>
                <w:rFonts w:ascii="Times New Roman" w:hAnsi="Times New Roman" w:cs="Times New Roman"/>
              </w:rPr>
            </w:pPr>
            <w:r w:rsidRPr="118216AE">
              <w:rPr>
                <w:rFonts w:ascii="Times New Roman" w:hAnsi="Times New Roman" w:cs="Times New Roman"/>
              </w:rPr>
              <w:t>Y</w:t>
            </w:r>
          </w:p>
        </w:tc>
      </w:tr>
      <w:tr w:rsidR="009D74FB" w:rsidRPr="007A0B01" w14:paraId="5ABD327F" w14:textId="77777777" w:rsidTr="00BB315A">
        <w:trPr>
          <w:trHeight w:val="917"/>
        </w:trPr>
        <w:tc>
          <w:tcPr>
            <w:tcW w:w="4909" w:type="dxa"/>
            <w:vAlign w:val="center"/>
          </w:tcPr>
          <w:p w14:paraId="5ABD327B" w14:textId="6BF86F4C" w:rsidR="009D74FB" w:rsidRPr="007A0B01" w:rsidRDefault="009D74FB">
            <w:pPr>
              <w:pStyle w:val="TableText"/>
              <w:rPr>
                <w:rFonts w:ascii="Times New Roman" w:hAnsi="Times New Roman" w:cs="Times New Roman"/>
              </w:rPr>
            </w:pPr>
            <w:r w:rsidRPr="118216AE">
              <w:rPr>
                <w:rFonts w:ascii="Times New Roman" w:hAnsi="Times New Roman" w:cs="Times New Roman"/>
              </w:rPr>
              <w:t>Author drafts initial report, obtains CR feedback, updates</w:t>
            </w:r>
            <w:r w:rsidR="00402422">
              <w:rPr>
                <w:rFonts w:ascii="Times New Roman" w:hAnsi="Times New Roman" w:cs="Times New Roman"/>
              </w:rPr>
              <w:t xml:space="preserve"> </w:t>
            </w:r>
            <w:r w:rsidRPr="118216AE">
              <w:rPr>
                <w:rFonts w:ascii="Times New Roman" w:hAnsi="Times New Roman" w:cs="Times New Roman"/>
              </w:rPr>
              <w:t>and obtains final re</w:t>
            </w:r>
            <w:r w:rsidR="00C33351" w:rsidRPr="118216AE">
              <w:rPr>
                <w:rFonts w:ascii="Times New Roman" w:hAnsi="Times New Roman" w:cs="Times New Roman"/>
              </w:rPr>
              <w:t>port</w:t>
            </w:r>
            <w:r w:rsidR="00402422">
              <w:rPr>
                <w:rFonts w:ascii="Times New Roman" w:hAnsi="Times New Roman" w:cs="Times New Roman"/>
              </w:rPr>
              <w:t xml:space="preserve"> </w:t>
            </w:r>
            <w:r w:rsidR="00C33351" w:rsidRPr="118216AE">
              <w:rPr>
                <w:rFonts w:ascii="Times New Roman" w:hAnsi="Times New Roman" w:cs="Times New Roman"/>
              </w:rPr>
              <w:t xml:space="preserve">sign off by </w:t>
            </w:r>
            <w:r w:rsidR="00A7512E" w:rsidRPr="118216AE">
              <w:rPr>
                <w:rFonts w:ascii="Times New Roman" w:hAnsi="Times New Roman" w:cs="Times New Roman"/>
              </w:rPr>
              <w:t xml:space="preserve">the CRs </w:t>
            </w:r>
            <w:r w:rsidR="000A2B7D" w:rsidRPr="118216AE">
              <w:rPr>
                <w:rFonts w:ascii="Times New Roman" w:hAnsi="Times New Roman" w:cs="Times New Roman"/>
              </w:rPr>
              <w:t xml:space="preserve">and </w:t>
            </w:r>
            <w:r w:rsidR="00C33351" w:rsidRPr="118216AE">
              <w:rPr>
                <w:rFonts w:ascii="Times New Roman" w:hAnsi="Times New Roman" w:cs="Times New Roman"/>
              </w:rPr>
              <w:t>Division Chief</w:t>
            </w:r>
            <w:r w:rsidR="00B57E91" w:rsidRPr="118216AE">
              <w:rPr>
                <w:rFonts w:ascii="Times New Roman" w:hAnsi="Times New Roman" w:cs="Times New Roman"/>
              </w:rPr>
              <w:t>*</w:t>
            </w:r>
          </w:p>
        </w:tc>
        <w:tc>
          <w:tcPr>
            <w:tcW w:w="1344" w:type="dxa"/>
          </w:tcPr>
          <w:p w14:paraId="75FA3634" w14:textId="77777777" w:rsidR="00AA3B6A" w:rsidRDefault="00AA3B6A" w:rsidP="009D15DC">
            <w:pPr>
              <w:pStyle w:val="TableText"/>
              <w:rPr>
                <w:rFonts w:ascii="Times New Roman" w:hAnsi="Times New Roman" w:cs="Times New Roman"/>
              </w:rPr>
            </w:pPr>
          </w:p>
          <w:p w14:paraId="5ABD327C" w14:textId="7D9BBB66" w:rsidR="009D74FB" w:rsidRPr="007A0B01" w:rsidRDefault="004147CC">
            <w:pPr>
              <w:pStyle w:val="TableText"/>
              <w:rPr>
                <w:rFonts w:ascii="Times New Roman" w:hAnsi="Times New Roman" w:cs="Times New Roman"/>
              </w:rPr>
            </w:pPr>
            <w:r w:rsidRPr="118216AE">
              <w:rPr>
                <w:rFonts w:ascii="Times New Roman" w:hAnsi="Times New Roman" w:cs="Times New Roman"/>
              </w:rPr>
              <w:t>6/12</w:t>
            </w:r>
            <w:r w:rsidR="00FA3B6A" w:rsidRPr="118216AE">
              <w:rPr>
                <w:rFonts w:ascii="Times New Roman" w:hAnsi="Times New Roman" w:cs="Times New Roman"/>
              </w:rPr>
              <w:t>/17</w:t>
            </w:r>
          </w:p>
        </w:tc>
        <w:tc>
          <w:tcPr>
            <w:tcW w:w="1633" w:type="dxa"/>
            <w:vAlign w:val="center"/>
          </w:tcPr>
          <w:p w14:paraId="5ABD327D" w14:textId="59238F82" w:rsidR="009D74FB" w:rsidRPr="007A0B01" w:rsidRDefault="00FA3B6A">
            <w:pPr>
              <w:pStyle w:val="TableText"/>
              <w:rPr>
                <w:rFonts w:ascii="Times New Roman" w:hAnsi="Times New Roman" w:cs="Times New Roman"/>
              </w:rPr>
            </w:pPr>
            <w:r w:rsidRPr="118216AE">
              <w:rPr>
                <w:rFonts w:ascii="Times New Roman" w:hAnsi="Times New Roman" w:cs="Times New Roman"/>
              </w:rPr>
              <w:t>8/2/17</w:t>
            </w:r>
          </w:p>
        </w:tc>
        <w:tc>
          <w:tcPr>
            <w:tcW w:w="1356" w:type="dxa"/>
            <w:vAlign w:val="center"/>
          </w:tcPr>
          <w:p w14:paraId="5ABD327E" w14:textId="77777777" w:rsidR="009D74FB" w:rsidRPr="007A0B01" w:rsidRDefault="00C33351">
            <w:pPr>
              <w:pStyle w:val="TableText"/>
              <w:jc w:val="center"/>
              <w:rPr>
                <w:rFonts w:ascii="Times New Roman" w:hAnsi="Times New Roman" w:cs="Times New Roman"/>
              </w:rPr>
            </w:pPr>
            <w:r w:rsidRPr="118216AE">
              <w:rPr>
                <w:rFonts w:ascii="Times New Roman" w:hAnsi="Times New Roman" w:cs="Times New Roman"/>
              </w:rPr>
              <w:t>Y</w:t>
            </w:r>
          </w:p>
        </w:tc>
      </w:tr>
      <w:tr w:rsidR="00A7512E" w:rsidRPr="007A0B01" w14:paraId="5ABD3284" w14:textId="77777777" w:rsidTr="00BB315A">
        <w:tc>
          <w:tcPr>
            <w:tcW w:w="4909" w:type="dxa"/>
            <w:vAlign w:val="center"/>
          </w:tcPr>
          <w:p w14:paraId="5ABD3280" w14:textId="59B03DA6" w:rsidR="00A7512E" w:rsidRPr="007A0B01" w:rsidRDefault="00A7512E">
            <w:pPr>
              <w:pStyle w:val="TableText"/>
              <w:rPr>
                <w:rFonts w:ascii="Times New Roman" w:hAnsi="Times New Roman" w:cs="Times New Roman"/>
              </w:rPr>
            </w:pPr>
            <w:r w:rsidRPr="118216AE">
              <w:rPr>
                <w:rFonts w:ascii="Times New Roman" w:hAnsi="Times New Roman" w:cs="Times New Roman"/>
              </w:rPr>
              <w:t>Author develops presentation and conducts</w:t>
            </w:r>
            <w:r w:rsidR="00402422">
              <w:rPr>
                <w:rFonts w:ascii="Times New Roman" w:hAnsi="Times New Roman" w:cs="Times New Roman"/>
              </w:rPr>
              <w:t xml:space="preserve"> </w:t>
            </w:r>
            <w:r w:rsidRPr="118216AE">
              <w:rPr>
                <w:rFonts w:ascii="Times New Roman" w:hAnsi="Times New Roman" w:cs="Times New Roman"/>
              </w:rPr>
              <w:t>b</w:t>
            </w:r>
            <w:r w:rsidR="00E56EDD" w:rsidRPr="118216AE">
              <w:rPr>
                <w:rFonts w:ascii="Times New Roman" w:hAnsi="Times New Roman" w:cs="Times New Roman"/>
              </w:rPr>
              <w:t>riefing to R&amp;E WG**</w:t>
            </w:r>
          </w:p>
        </w:tc>
        <w:tc>
          <w:tcPr>
            <w:tcW w:w="1344" w:type="dxa"/>
          </w:tcPr>
          <w:p w14:paraId="5ABD3281" w14:textId="2365DE4D" w:rsidR="00A7512E" w:rsidRPr="007A0B01" w:rsidRDefault="00FA3B6A">
            <w:pPr>
              <w:pStyle w:val="TableText"/>
              <w:rPr>
                <w:rFonts w:ascii="Times New Roman" w:hAnsi="Times New Roman" w:cs="Times New Roman"/>
              </w:rPr>
            </w:pPr>
            <w:r w:rsidRPr="118216AE">
              <w:rPr>
                <w:rFonts w:ascii="Times New Roman" w:hAnsi="Times New Roman" w:cs="Times New Roman"/>
              </w:rPr>
              <w:t>8/3/17</w:t>
            </w:r>
          </w:p>
        </w:tc>
        <w:tc>
          <w:tcPr>
            <w:tcW w:w="1633" w:type="dxa"/>
            <w:vAlign w:val="center"/>
          </w:tcPr>
          <w:p w14:paraId="5ABD3282" w14:textId="160DEBEB" w:rsidR="00A7512E" w:rsidRPr="007A0B01" w:rsidRDefault="00FA3B6A">
            <w:pPr>
              <w:pStyle w:val="TableText"/>
              <w:rPr>
                <w:rFonts w:ascii="Times New Roman" w:hAnsi="Times New Roman" w:cs="Times New Roman"/>
              </w:rPr>
            </w:pPr>
            <w:r w:rsidRPr="118216AE">
              <w:rPr>
                <w:rFonts w:ascii="Times New Roman" w:hAnsi="Times New Roman" w:cs="Times New Roman"/>
              </w:rPr>
              <w:t>8/16/17</w:t>
            </w:r>
          </w:p>
        </w:tc>
        <w:tc>
          <w:tcPr>
            <w:tcW w:w="1356" w:type="dxa"/>
            <w:vAlign w:val="center"/>
          </w:tcPr>
          <w:p w14:paraId="5ABD3283" w14:textId="77777777" w:rsidR="00A7512E" w:rsidRPr="007A0B01" w:rsidRDefault="00A7512E">
            <w:pPr>
              <w:pStyle w:val="TableText"/>
              <w:jc w:val="center"/>
              <w:rPr>
                <w:rFonts w:ascii="Times New Roman" w:hAnsi="Times New Roman" w:cs="Times New Roman"/>
              </w:rPr>
            </w:pPr>
            <w:r w:rsidRPr="118216AE">
              <w:rPr>
                <w:rFonts w:ascii="Times New Roman" w:hAnsi="Times New Roman" w:cs="Times New Roman"/>
              </w:rPr>
              <w:t>Y</w:t>
            </w:r>
          </w:p>
        </w:tc>
      </w:tr>
      <w:tr w:rsidR="00A7512E" w:rsidRPr="007A0B01" w14:paraId="5ABD328E" w14:textId="77777777" w:rsidTr="00BB315A">
        <w:tc>
          <w:tcPr>
            <w:tcW w:w="4909" w:type="dxa"/>
            <w:vAlign w:val="center"/>
          </w:tcPr>
          <w:p w14:paraId="5ABD328A" w14:textId="26261C3E" w:rsidR="00A7512E" w:rsidRPr="007A0B01" w:rsidRDefault="00AA3B6A">
            <w:pPr>
              <w:pStyle w:val="TableText"/>
              <w:rPr>
                <w:rFonts w:ascii="Times New Roman" w:hAnsi="Times New Roman" w:cs="Times New Roman"/>
              </w:rPr>
            </w:pPr>
            <w:r w:rsidRPr="118216AE">
              <w:rPr>
                <w:rFonts w:ascii="Times New Roman" w:hAnsi="Times New Roman" w:cs="Times New Roman"/>
              </w:rPr>
              <w:t>Author provides recommendation</w:t>
            </w:r>
          </w:p>
        </w:tc>
        <w:tc>
          <w:tcPr>
            <w:tcW w:w="1344" w:type="dxa"/>
          </w:tcPr>
          <w:p w14:paraId="5ABD328B" w14:textId="44708FA8" w:rsidR="00A7512E" w:rsidRPr="007A0B01" w:rsidRDefault="00AA3B6A">
            <w:pPr>
              <w:pStyle w:val="TableText"/>
              <w:rPr>
                <w:rFonts w:ascii="Times New Roman" w:hAnsi="Times New Roman" w:cs="Times New Roman"/>
              </w:rPr>
            </w:pPr>
            <w:r w:rsidRPr="118216AE">
              <w:rPr>
                <w:rFonts w:ascii="Times New Roman" w:hAnsi="Times New Roman" w:cs="Times New Roman"/>
              </w:rPr>
              <w:t>8/31/2017</w:t>
            </w:r>
          </w:p>
        </w:tc>
        <w:tc>
          <w:tcPr>
            <w:tcW w:w="1633" w:type="dxa"/>
            <w:vAlign w:val="center"/>
          </w:tcPr>
          <w:p w14:paraId="5ABD328C" w14:textId="594F2D9B" w:rsidR="00A7512E" w:rsidRPr="007A0B01" w:rsidRDefault="00AA3B6A">
            <w:pPr>
              <w:pStyle w:val="TableText"/>
              <w:rPr>
                <w:rFonts w:ascii="Times New Roman" w:hAnsi="Times New Roman" w:cs="Times New Roman"/>
              </w:rPr>
            </w:pPr>
            <w:r w:rsidRPr="118216AE">
              <w:rPr>
                <w:rFonts w:ascii="Times New Roman" w:hAnsi="Times New Roman" w:cs="Times New Roman"/>
              </w:rPr>
              <w:t>8/31/2017</w:t>
            </w:r>
          </w:p>
        </w:tc>
        <w:tc>
          <w:tcPr>
            <w:tcW w:w="1356" w:type="dxa"/>
          </w:tcPr>
          <w:p w14:paraId="5ABD328D" w14:textId="663A4857" w:rsidR="00A7512E" w:rsidRPr="007A0B01" w:rsidRDefault="00AA3B6A">
            <w:pPr>
              <w:pStyle w:val="TableText"/>
              <w:jc w:val="center"/>
              <w:rPr>
                <w:rFonts w:ascii="Times New Roman" w:hAnsi="Times New Roman" w:cs="Times New Roman"/>
              </w:rPr>
            </w:pPr>
            <w:r w:rsidRPr="118216AE">
              <w:rPr>
                <w:rFonts w:ascii="Times New Roman" w:hAnsi="Times New Roman" w:cs="Times New Roman"/>
              </w:rPr>
              <w:t>Y</w:t>
            </w:r>
          </w:p>
        </w:tc>
      </w:tr>
    </w:tbl>
    <w:p w14:paraId="5ABD328F" w14:textId="77777777" w:rsidR="00E1619B" w:rsidRPr="007A0B01" w:rsidRDefault="00E1619B" w:rsidP="005B6636">
      <w:pPr>
        <w:ind w:left="720"/>
        <w:rPr>
          <w:rFonts w:ascii="Times New Roman" w:hAnsi="Times New Roman" w:cs="Times New Roman"/>
        </w:rPr>
      </w:pPr>
      <w:bookmarkStart w:id="17" w:name="_Toc343688106"/>
      <w:bookmarkEnd w:id="17"/>
    </w:p>
    <w:p w14:paraId="5ABD3290" w14:textId="5D1E6D32" w:rsidR="00B57E91" w:rsidRPr="007A0B01" w:rsidRDefault="00B57E91">
      <w:pPr>
        <w:ind w:left="900" w:hanging="180"/>
        <w:rPr>
          <w:rFonts w:ascii="Times New Roman" w:hAnsi="Times New Roman" w:cs="Times New Roman"/>
        </w:rPr>
      </w:pPr>
      <w:r w:rsidRPr="118216AE">
        <w:rPr>
          <w:rFonts w:ascii="Times New Roman" w:hAnsi="Times New Roman" w:cs="Times New Roman"/>
        </w:rPr>
        <w:t xml:space="preserve">* If there </w:t>
      </w:r>
      <w:r w:rsidR="00C03CD9">
        <w:rPr>
          <w:rFonts w:ascii="Times New Roman" w:hAnsi="Times New Roman" w:cs="Times New Roman"/>
        </w:rPr>
        <w:t>are</w:t>
      </w:r>
      <w:r w:rsidRPr="118216AE">
        <w:rPr>
          <w:rFonts w:ascii="Times New Roman" w:hAnsi="Times New Roman" w:cs="Times New Roman"/>
        </w:rPr>
        <w:t xml:space="preserve"> ACS cost data reflected in the report, the author must obtain sign off by</w:t>
      </w:r>
      <w:r w:rsidR="00402422">
        <w:rPr>
          <w:rFonts w:ascii="Times New Roman" w:hAnsi="Times New Roman" w:cs="Times New Roman"/>
        </w:rPr>
        <w:t xml:space="preserve">  </w:t>
      </w:r>
      <w:r w:rsidRPr="118216AE">
        <w:rPr>
          <w:rFonts w:ascii="Times New Roman" w:hAnsi="Times New Roman" w:cs="Times New Roman"/>
        </w:rPr>
        <w:t xml:space="preserve"> ACSO for the included cost data.</w:t>
      </w:r>
    </w:p>
    <w:p w14:paraId="5ABD3291" w14:textId="44B918B6" w:rsidR="009D74FB" w:rsidRPr="007A0B01" w:rsidRDefault="00A7512E">
      <w:pPr>
        <w:ind w:left="720"/>
        <w:rPr>
          <w:rFonts w:ascii="Times New Roman" w:hAnsi="Times New Roman" w:cs="Times New Roman"/>
        </w:rPr>
      </w:pPr>
      <w:r w:rsidRPr="118216AE">
        <w:rPr>
          <w:rFonts w:ascii="Times New Roman" w:hAnsi="Times New Roman" w:cs="Times New Roman"/>
        </w:rPr>
        <w:t>*</w:t>
      </w:r>
      <w:r w:rsidR="00B57E91" w:rsidRPr="118216AE">
        <w:rPr>
          <w:rFonts w:ascii="Times New Roman" w:hAnsi="Times New Roman" w:cs="Times New Roman"/>
        </w:rPr>
        <w:t>*</w:t>
      </w:r>
      <w:r w:rsidRPr="118216AE">
        <w:rPr>
          <w:rFonts w:ascii="Times New Roman" w:hAnsi="Times New Roman" w:cs="Times New Roman"/>
        </w:rPr>
        <w:t xml:space="preserve"> Presentation is done after the first round of the report review.</w:t>
      </w:r>
      <w:r w:rsidR="00E56EDD" w:rsidRPr="118216AE">
        <w:rPr>
          <w:rFonts w:ascii="Times New Roman" w:hAnsi="Times New Roman" w:cs="Times New Roman"/>
        </w:rPr>
        <w:t xml:space="preserve"> </w:t>
      </w:r>
      <w:r w:rsidR="008D4327" w:rsidRPr="118216AE">
        <w:rPr>
          <w:rFonts w:ascii="Times New Roman" w:hAnsi="Times New Roman" w:cs="Times New Roman"/>
        </w:rPr>
        <w:t xml:space="preserve">The </w:t>
      </w:r>
      <w:r w:rsidR="00D96EDC" w:rsidRPr="118216AE">
        <w:rPr>
          <w:rFonts w:ascii="Times New Roman" w:hAnsi="Times New Roman" w:cs="Times New Roman"/>
        </w:rPr>
        <w:t xml:space="preserve">R&amp;E Advisory Group will be invited to the R&amp;E Work Group meeting for the briefing. </w:t>
      </w:r>
    </w:p>
    <w:p w14:paraId="5ABD3292" w14:textId="77777777" w:rsidR="009D74FB" w:rsidRPr="007A0B01" w:rsidRDefault="009D74FB" w:rsidP="005B6636">
      <w:pPr>
        <w:ind w:left="720"/>
        <w:rPr>
          <w:rFonts w:ascii="Times New Roman" w:hAnsi="Times New Roman" w:cs="Times New Roman"/>
        </w:rPr>
      </w:pPr>
    </w:p>
    <w:p w14:paraId="5ABD3293" w14:textId="77777777" w:rsidR="00F00FC7" w:rsidRPr="00F56921" w:rsidRDefault="00F00FC7">
      <w:pPr>
        <w:pStyle w:val="Heading1"/>
        <w:rPr>
          <w:rFonts w:ascii="Times New Roman" w:eastAsia="Times New Roman" w:hAnsi="Times New Roman" w:cs="Times New Roman"/>
        </w:rPr>
      </w:pPr>
      <w:bookmarkStart w:id="18" w:name="_Toc474413491"/>
      <w:r w:rsidRPr="00F56921">
        <w:rPr>
          <w:rFonts w:ascii="Times New Roman" w:eastAsia="Times New Roman" w:hAnsi="Times New Roman" w:cs="Times New Roman"/>
        </w:rPr>
        <w:t>Project Oversight</w:t>
      </w:r>
      <w:bookmarkEnd w:id="18"/>
    </w:p>
    <w:p w14:paraId="3BBA2F8E" w14:textId="202CBF87" w:rsidR="001367F3" w:rsidRPr="00385F9F" w:rsidRDefault="001367F3">
      <w:pPr>
        <w:pStyle w:val="Instructions"/>
        <w:rPr>
          <w:rFonts w:ascii="Times New Roman" w:hAnsi="Times New Roman" w:cs="Times New Roman"/>
          <w:i w:val="0"/>
        </w:rPr>
      </w:pPr>
      <w:r w:rsidRPr="00385F9F">
        <w:rPr>
          <w:rFonts w:ascii="Times New Roman" w:hAnsi="Times New Roman" w:cs="Times New Roman"/>
          <w:i w:val="0"/>
        </w:rPr>
        <w:t>This is a Tier 4 project that will be overseen by the ADC</w:t>
      </w:r>
      <w:r w:rsidR="00F16A18" w:rsidRPr="00385F9F">
        <w:rPr>
          <w:rFonts w:ascii="Times New Roman" w:hAnsi="Times New Roman" w:cs="Times New Roman"/>
          <w:i w:val="0"/>
        </w:rPr>
        <w:t>.</w:t>
      </w:r>
    </w:p>
    <w:p w14:paraId="5ABD3295" w14:textId="77777777" w:rsidR="00781F57" w:rsidRPr="007A0B01" w:rsidRDefault="00781F57">
      <w:pPr>
        <w:pStyle w:val="Heading1"/>
        <w:rPr>
          <w:rFonts w:ascii="Times New Roman" w:eastAsia="Times New Roman" w:hAnsi="Times New Roman" w:cs="Times New Roman"/>
        </w:rPr>
      </w:pPr>
      <w:bookmarkStart w:id="19" w:name="_Toc289670522"/>
      <w:bookmarkStart w:id="20" w:name="_Toc474413492"/>
      <w:r w:rsidRPr="118216AE">
        <w:rPr>
          <w:rFonts w:ascii="Times New Roman" w:eastAsia="Times New Roman" w:hAnsi="Times New Roman" w:cs="Times New Roman"/>
        </w:rPr>
        <w:t>References</w:t>
      </w:r>
      <w:bookmarkEnd w:id="19"/>
      <w:bookmarkEnd w:id="20"/>
    </w:p>
    <w:p w14:paraId="5ABD3296" w14:textId="7D51E4F6" w:rsidR="00257BCA" w:rsidRPr="007A0B01" w:rsidRDefault="00257BCA">
      <w:pPr>
        <w:pStyle w:val="Instructions"/>
        <w:rPr>
          <w:rFonts w:ascii="Times New Roman" w:hAnsi="Times New Roman" w:cs="Times New Roman"/>
        </w:rPr>
      </w:pPr>
    </w:p>
    <w:p w14:paraId="5ABD3297" w14:textId="03B37498" w:rsidR="00F43052" w:rsidRPr="00FB513D" w:rsidRDefault="00FB513D">
      <w:pPr>
        <w:pStyle w:val="Numberedlist2alpha"/>
        <w:rPr>
          <w:rFonts w:ascii="Times New Roman" w:hAnsi="Times New Roman"/>
        </w:rPr>
      </w:pPr>
      <w:r w:rsidRPr="45EC73C2">
        <w:rPr>
          <w:rFonts w:ascii="Times New Roman" w:hAnsi="Times New Roman"/>
        </w:rPr>
        <w:t>W</w:t>
      </w:r>
      <w:r w:rsidR="00CE4179" w:rsidRPr="45EC73C2">
        <w:rPr>
          <w:rFonts w:ascii="Times New Roman" w:hAnsi="Times New Roman"/>
        </w:rPr>
        <w:t xml:space="preserve">ork </w:t>
      </w:r>
      <w:r w:rsidRPr="45EC73C2" w:rsidDel="00CE4179">
        <w:rPr>
          <w:rFonts w:ascii="Times New Roman" w:hAnsi="Times New Roman"/>
        </w:rPr>
        <w:t>R</w:t>
      </w:r>
      <w:r w:rsidR="00CE4179" w:rsidRPr="45EC73C2">
        <w:rPr>
          <w:rFonts w:ascii="Times New Roman" w:hAnsi="Times New Roman"/>
        </w:rPr>
        <w:t>equest</w:t>
      </w:r>
      <w:r w:rsidRPr="45EC73C2">
        <w:rPr>
          <w:rFonts w:ascii="Times New Roman" w:hAnsi="Times New Roman"/>
        </w:rPr>
        <w:t xml:space="preserve"> ID: RS16-2-0199</w:t>
      </w:r>
    </w:p>
    <w:bookmarkEnd w:id="7"/>
    <w:bookmarkEnd w:id="8"/>
    <w:bookmarkEnd w:id="9"/>
    <w:bookmarkEnd w:id="11"/>
    <w:p w14:paraId="3AB0382D" w14:textId="41535DF7" w:rsidR="45EC73C2" w:rsidRPr="00CE12DE" w:rsidRDefault="45EC73C2" w:rsidP="0007750D">
      <w:pPr>
        <w:pStyle w:val="Numberedlist2alpha"/>
        <w:rPr>
          <w:rFonts w:ascii="Times New Roman" w:hAnsi="Times New Roman"/>
        </w:rPr>
      </w:pPr>
      <w:r w:rsidRPr="0007750D">
        <w:rPr>
          <w:rFonts w:ascii="Times New Roman" w:hAnsi="Times New Roman"/>
        </w:rPr>
        <w:t xml:space="preserve">Holzberg, Jessica L. (2015). Findings and Recommendations from </w:t>
      </w:r>
      <w:r w:rsidRPr="00F73036">
        <w:rPr>
          <w:rFonts w:ascii="Times New Roman" w:hAnsi="Times New Roman"/>
        </w:rPr>
        <w:t>Group Quarters (GQ) Student Housing Qualitative Interviews. (Internal Report)</w:t>
      </w:r>
    </w:p>
    <w:p w14:paraId="1E89307F" w14:textId="675C1397" w:rsidR="45EC73C2" w:rsidRDefault="45EC73C2" w:rsidP="00CE12DE">
      <w:pPr>
        <w:pStyle w:val="Numberedlist2alpha"/>
        <w:rPr>
          <w:rFonts w:ascii="Times New Roman" w:hAnsi="Times New Roman"/>
        </w:rPr>
      </w:pPr>
      <w:r w:rsidRPr="45EC73C2">
        <w:rPr>
          <w:rFonts w:ascii="Times New Roman" w:hAnsi="Times New Roman"/>
        </w:rPr>
        <w:t>Morten, Jeremy; Flanigan, Tim; and Park, Hyunjoo (2006). Assessment of Group Quarters Definitions and Classifications, Task 2.1 Final Report. (RTI Project Number: 0209182.006)</w:t>
      </w:r>
    </w:p>
    <w:p w14:paraId="771B02C1" w14:textId="7882C33C" w:rsidR="003D1130" w:rsidRDefault="45EC73C2">
      <w:pPr>
        <w:pStyle w:val="Numberedlist2alpha"/>
        <w:rPr>
          <w:rFonts w:ascii="Times New Roman" w:hAnsi="Times New Roman"/>
        </w:rPr>
      </w:pPr>
      <w:r w:rsidRPr="45EC73C2">
        <w:rPr>
          <w:rFonts w:ascii="Times New Roman" w:hAnsi="Times New Roman"/>
        </w:rPr>
        <w:t>Shadish; Cook; Cambell (2002). Experimental and Quasi-Experimental Designs for Generalized Causal Inference. Boston: Houghton Mifflin. ISBN 0-395-61556-9.</w:t>
      </w:r>
    </w:p>
    <w:p w14:paraId="4B88CDCE" w14:textId="77777777" w:rsidR="003D1130" w:rsidRDefault="003D1130">
      <w:pPr>
        <w:rPr>
          <w:rFonts w:ascii="Times New Roman" w:hAnsi="Times New Roman" w:cs="Times New Roman"/>
          <w:szCs w:val="24"/>
        </w:rPr>
      </w:pPr>
      <w:r>
        <w:rPr>
          <w:rFonts w:ascii="Times New Roman" w:hAnsi="Times New Roman"/>
        </w:rPr>
        <w:br w:type="page"/>
      </w:r>
    </w:p>
    <w:p w14:paraId="73C8C6E2" w14:textId="77777777" w:rsidR="45EC73C2" w:rsidRDefault="45EC73C2" w:rsidP="00427B25">
      <w:pPr>
        <w:pStyle w:val="Numberedlist2alpha"/>
        <w:numPr>
          <w:ilvl w:val="0"/>
          <w:numId w:val="0"/>
        </w:numPr>
        <w:ind w:left="1080"/>
        <w:rPr>
          <w:rFonts w:ascii="Times New Roman" w:hAnsi="Times New Roman"/>
        </w:rPr>
      </w:pPr>
    </w:p>
    <w:p w14:paraId="3985D1FB" w14:textId="23E7AA87" w:rsidR="003D15C8" w:rsidRPr="003D15C8" w:rsidRDefault="003D15C8" w:rsidP="003D15C8">
      <w:pPr>
        <w:pStyle w:val="Numberedlist2alpha"/>
        <w:numPr>
          <w:ilvl w:val="0"/>
          <w:numId w:val="0"/>
        </w:numPr>
        <w:rPr>
          <w:rFonts w:ascii="Times New Roman" w:hAnsi="Times New Roman"/>
          <w:szCs w:val="22"/>
        </w:rPr>
      </w:pPr>
    </w:p>
    <w:p w14:paraId="5ABD329B" w14:textId="77777777" w:rsidR="00F632F7" w:rsidRPr="00F56921" w:rsidRDefault="00F632F7">
      <w:pPr>
        <w:pStyle w:val="Heading1"/>
        <w:rPr>
          <w:rFonts w:ascii="Times New Roman" w:eastAsia="Times New Roman" w:hAnsi="Times New Roman" w:cs="Times New Roman"/>
        </w:rPr>
      </w:pPr>
      <w:bookmarkStart w:id="21" w:name="_Toc474413493"/>
      <w:r w:rsidRPr="00F56921">
        <w:rPr>
          <w:rFonts w:ascii="Times New Roman" w:eastAsia="Times New Roman" w:hAnsi="Times New Roman" w:cs="Times New Roman"/>
        </w:rPr>
        <w:t xml:space="preserve">Research &amp; Evaluation Analysis </w:t>
      </w:r>
      <w:r w:rsidR="00374343" w:rsidRPr="00F56921">
        <w:rPr>
          <w:rFonts w:ascii="Times New Roman" w:eastAsia="Times New Roman" w:hAnsi="Times New Roman" w:cs="Times New Roman"/>
        </w:rPr>
        <w:t xml:space="preserve">Plan </w:t>
      </w:r>
      <w:r w:rsidRPr="00F56921">
        <w:rPr>
          <w:rFonts w:ascii="Times New Roman" w:eastAsia="Times New Roman" w:hAnsi="Times New Roman" w:cs="Times New Roman"/>
        </w:rPr>
        <w:t>Approvals:</w:t>
      </w:r>
      <w:bookmarkEnd w:id="21"/>
    </w:p>
    <w:tbl>
      <w:tblPr>
        <w:tblW w:w="5000" w:type="pct"/>
        <w:tblLook w:val="0000" w:firstRow="0" w:lastRow="0" w:firstColumn="0" w:lastColumn="0" w:noHBand="0" w:noVBand="0"/>
      </w:tblPr>
      <w:tblGrid>
        <w:gridCol w:w="6318"/>
        <w:gridCol w:w="680"/>
        <w:gridCol w:w="2362"/>
      </w:tblGrid>
      <w:tr w:rsidR="00EE296A" w:rsidRPr="007A0B01" w14:paraId="5ABD329F" w14:textId="77777777" w:rsidTr="00BB315A">
        <w:trPr>
          <w:trHeight w:val="792"/>
        </w:trPr>
        <w:tc>
          <w:tcPr>
            <w:tcW w:w="5000" w:type="pct"/>
            <w:gridSpan w:val="3"/>
            <w:tcBorders>
              <w:bottom w:val="single" w:sz="4" w:space="0" w:color="auto"/>
            </w:tcBorders>
          </w:tcPr>
          <w:tbl>
            <w:tblPr>
              <w:tblW w:w="5000" w:type="pct"/>
              <w:tblLook w:val="0000" w:firstRow="0" w:lastRow="0" w:firstColumn="0" w:lastColumn="0" w:noHBand="0" w:noVBand="0"/>
            </w:tblPr>
            <w:tblGrid>
              <w:gridCol w:w="6172"/>
              <w:gridCol w:w="664"/>
              <w:gridCol w:w="2308"/>
            </w:tblGrid>
            <w:tr w:rsidR="00915026" w:rsidRPr="007A0B01" w14:paraId="75EDC7C1" w14:textId="77777777" w:rsidTr="00BB315A">
              <w:trPr>
                <w:trHeight w:val="792"/>
              </w:trPr>
              <w:tc>
                <w:tcPr>
                  <w:tcW w:w="5000" w:type="pct"/>
                  <w:gridSpan w:val="3"/>
                  <w:tcBorders>
                    <w:bottom w:val="single" w:sz="4" w:space="0" w:color="auto"/>
                  </w:tcBorders>
                </w:tcPr>
                <w:p w14:paraId="27FF0D4D" w14:textId="77777777" w:rsidR="00915026" w:rsidRPr="007A0B01" w:rsidRDefault="00915026" w:rsidP="00915026">
                  <w:pPr>
                    <w:rPr>
                      <w:rFonts w:ascii="Times New Roman" w:hAnsi="Times New Roman" w:cs="Times New Roman"/>
                    </w:rPr>
                  </w:pPr>
                </w:p>
                <w:p w14:paraId="7EAE0B20" w14:textId="77777777" w:rsidR="00915026" w:rsidRPr="007A0B01" w:rsidRDefault="00915026" w:rsidP="00915026">
                  <w:pPr>
                    <w:rPr>
                      <w:rFonts w:ascii="Times New Roman" w:hAnsi="Times New Roman" w:cs="Times New Roman"/>
                    </w:rPr>
                  </w:pPr>
                </w:p>
              </w:tc>
            </w:tr>
            <w:tr w:rsidR="00915026" w:rsidRPr="007A0B01" w14:paraId="1DAEBDF2" w14:textId="77777777" w:rsidTr="00BB315A">
              <w:tc>
                <w:tcPr>
                  <w:tcW w:w="3375" w:type="pct"/>
                  <w:tcBorders>
                    <w:top w:val="single" w:sz="4" w:space="0" w:color="auto"/>
                  </w:tcBorders>
                </w:tcPr>
                <w:p w14:paraId="3E151E24" w14:textId="77777777" w:rsidR="00915026" w:rsidRPr="007A0B01" w:rsidRDefault="00915026" w:rsidP="00915026">
                  <w:pPr>
                    <w:rPr>
                      <w:rFonts w:ascii="Times New Roman" w:hAnsi="Times New Roman" w:cs="Times New Roman"/>
                      <w:b/>
                      <w:bCs/>
                    </w:rPr>
                  </w:pPr>
                  <w:r w:rsidRPr="118216AE">
                    <w:rPr>
                      <w:rFonts w:ascii="Times New Roman" w:hAnsi="Times New Roman" w:cs="Times New Roman"/>
                    </w:rPr>
                    <w:t xml:space="preserve">Author: </w:t>
                  </w:r>
                  <w:r>
                    <w:rPr>
                      <w:rFonts w:ascii="Times New Roman" w:hAnsi="Times New Roman" w:cs="Times New Roman"/>
                    </w:rPr>
                    <w:t>Chuan Wang, ACSO</w:t>
                  </w:r>
                </w:p>
              </w:tc>
              <w:tc>
                <w:tcPr>
                  <w:tcW w:w="363" w:type="pct"/>
                  <w:tcBorders>
                    <w:top w:val="single" w:sz="4" w:space="0" w:color="auto"/>
                  </w:tcBorders>
                </w:tcPr>
                <w:p w14:paraId="4B321BA0" w14:textId="77777777" w:rsidR="00915026" w:rsidRPr="007A0B01" w:rsidRDefault="00915026" w:rsidP="00915026">
                  <w:pPr>
                    <w:rPr>
                      <w:rFonts w:ascii="Times New Roman" w:hAnsi="Times New Roman" w:cs="Times New Roman"/>
                      <w:b/>
                      <w:bCs/>
                    </w:rPr>
                  </w:pPr>
                </w:p>
              </w:tc>
              <w:tc>
                <w:tcPr>
                  <w:tcW w:w="1262" w:type="pct"/>
                  <w:tcBorders>
                    <w:top w:val="single" w:sz="4" w:space="0" w:color="auto"/>
                  </w:tcBorders>
                </w:tcPr>
                <w:p w14:paraId="5C5AAD14" w14:textId="77777777" w:rsidR="00915026" w:rsidRPr="007A0B01" w:rsidRDefault="00915026" w:rsidP="00915026">
                  <w:pPr>
                    <w:rPr>
                      <w:rFonts w:ascii="Times New Roman" w:hAnsi="Times New Roman" w:cs="Times New Roman"/>
                      <w:b/>
                      <w:bCs/>
                    </w:rPr>
                  </w:pPr>
                  <w:r w:rsidRPr="118216AE">
                    <w:rPr>
                      <w:rFonts w:ascii="Times New Roman" w:hAnsi="Times New Roman" w:cs="Times New Roman"/>
                    </w:rPr>
                    <w:t>Approval Date</w:t>
                  </w:r>
                </w:p>
              </w:tc>
            </w:tr>
          </w:tbl>
          <w:p w14:paraId="63792AC9" w14:textId="77777777" w:rsidR="00915026" w:rsidRDefault="00915026" w:rsidP="0010321D">
            <w:pPr>
              <w:rPr>
                <w:rFonts w:ascii="Times New Roman" w:hAnsi="Times New Roman" w:cs="Times New Roman"/>
              </w:rPr>
            </w:pPr>
          </w:p>
          <w:tbl>
            <w:tblPr>
              <w:tblW w:w="5000" w:type="pct"/>
              <w:tblLook w:val="0000" w:firstRow="0" w:lastRow="0" w:firstColumn="0" w:lastColumn="0" w:noHBand="0" w:noVBand="0"/>
            </w:tblPr>
            <w:tblGrid>
              <w:gridCol w:w="6172"/>
              <w:gridCol w:w="664"/>
              <w:gridCol w:w="2308"/>
            </w:tblGrid>
            <w:tr w:rsidR="00915026" w:rsidRPr="007A0B01" w14:paraId="71D9F9DB" w14:textId="77777777" w:rsidTr="00BB315A">
              <w:trPr>
                <w:trHeight w:val="792"/>
              </w:trPr>
              <w:tc>
                <w:tcPr>
                  <w:tcW w:w="5000" w:type="pct"/>
                  <w:gridSpan w:val="3"/>
                  <w:tcBorders>
                    <w:bottom w:val="single" w:sz="4" w:space="0" w:color="auto"/>
                  </w:tcBorders>
                </w:tcPr>
                <w:p w14:paraId="06A48DA0" w14:textId="77777777" w:rsidR="00915026" w:rsidRPr="007A0B01" w:rsidRDefault="00915026" w:rsidP="00915026">
                  <w:pPr>
                    <w:rPr>
                      <w:rFonts w:ascii="Times New Roman" w:hAnsi="Times New Roman" w:cs="Times New Roman"/>
                    </w:rPr>
                  </w:pPr>
                </w:p>
              </w:tc>
            </w:tr>
            <w:tr w:rsidR="00915026" w:rsidRPr="007A0B01" w14:paraId="65002825" w14:textId="77777777" w:rsidTr="00BB315A">
              <w:tc>
                <w:tcPr>
                  <w:tcW w:w="3375" w:type="pct"/>
                  <w:tcBorders>
                    <w:top w:val="single" w:sz="4" w:space="0" w:color="auto"/>
                  </w:tcBorders>
                </w:tcPr>
                <w:p w14:paraId="52533261" w14:textId="1D166F5B" w:rsidR="00915026" w:rsidRPr="007A0B01" w:rsidRDefault="00915026" w:rsidP="00915026">
                  <w:pPr>
                    <w:rPr>
                      <w:rFonts w:ascii="Times New Roman" w:hAnsi="Times New Roman" w:cs="Times New Roman"/>
                      <w:b/>
                      <w:bCs/>
                    </w:rPr>
                  </w:pPr>
                  <w:r w:rsidRPr="118216AE">
                    <w:rPr>
                      <w:rFonts w:ascii="Times New Roman" w:hAnsi="Times New Roman" w:cs="Times New Roman"/>
                    </w:rPr>
                    <w:t xml:space="preserve">Author: </w:t>
                  </w:r>
                  <w:r>
                    <w:rPr>
                      <w:rFonts w:ascii="Times New Roman" w:hAnsi="Times New Roman" w:cs="Times New Roman"/>
                    </w:rPr>
                    <w:t>Marcella Jones-Puthoff, ACSO</w:t>
                  </w:r>
                </w:p>
              </w:tc>
              <w:tc>
                <w:tcPr>
                  <w:tcW w:w="363" w:type="pct"/>
                  <w:tcBorders>
                    <w:top w:val="single" w:sz="4" w:space="0" w:color="auto"/>
                  </w:tcBorders>
                </w:tcPr>
                <w:p w14:paraId="5CC09BC3" w14:textId="77777777" w:rsidR="00915026" w:rsidRPr="007A0B01" w:rsidRDefault="00915026" w:rsidP="00915026">
                  <w:pPr>
                    <w:rPr>
                      <w:rFonts w:ascii="Times New Roman" w:hAnsi="Times New Roman" w:cs="Times New Roman"/>
                      <w:b/>
                      <w:bCs/>
                    </w:rPr>
                  </w:pPr>
                </w:p>
              </w:tc>
              <w:tc>
                <w:tcPr>
                  <w:tcW w:w="1262" w:type="pct"/>
                  <w:tcBorders>
                    <w:top w:val="single" w:sz="4" w:space="0" w:color="auto"/>
                  </w:tcBorders>
                </w:tcPr>
                <w:p w14:paraId="64247096" w14:textId="77777777" w:rsidR="00915026" w:rsidRPr="007A0B01" w:rsidRDefault="00915026" w:rsidP="00915026">
                  <w:pPr>
                    <w:rPr>
                      <w:rFonts w:ascii="Times New Roman" w:hAnsi="Times New Roman" w:cs="Times New Roman"/>
                      <w:b/>
                      <w:bCs/>
                    </w:rPr>
                  </w:pPr>
                  <w:r w:rsidRPr="118216AE">
                    <w:rPr>
                      <w:rFonts w:ascii="Times New Roman" w:hAnsi="Times New Roman" w:cs="Times New Roman"/>
                    </w:rPr>
                    <w:t>Approval Date</w:t>
                  </w:r>
                </w:p>
              </w:tc>
            </w:tr>
          </w:tbl>
          <w:p w14:paraId="6FC320C5" w14:textId="77777777" w:rsidR="00915026" w:rsidRDefault="00915026" w:rsidP="0010321D">
            <w:pPr>
              <w:rPr>
                <w:rFonts w:ascii="Times New Roman" w:hAnsi="Times New Roman" w:cs="Times New Roman"/>
              </w:rPr>
            </w:pPr>
          </w:p>
          <w:p w14:paraId="6F550019" w14:textId="77777777" w:rsidR="00915026" w:rsidRDefault="00915026" w:rsidP="0010321D">
            <w:pPr>
              <w:rPr>
                <w:rFonts w:ascii="Times New Roman" w:hAnsi="Times New Roman" w:cs="Times New Roman"/>
              </w:rPr>
            </w:pPr>
          </w:p>
          <w:p w14:paraId="5ABD329E" w14:textId="6F0A0B00" w:rsidR="00915026" w:rsidRPr="007A0B01" w:rsidRDefault="00915026" w:rsidP="0010321D">
            <w:pPr>
              <w:rPr>
                <w:rFonts w:ascii="Times New Roman" w:hAnsi="Times New Roman" w:cs="Times New Roman"/>
              </w:rPr>
            </w:pPr>
          </w:p>
        </w:tc>
      </w:tr>
      <w:tr w:rsidR="00F632F7" w:rsidRPr="007A0B01" w14:paraId="5ABD32A3" w14:textId="77777777" w:rsidTr="00BB315A">
        <w:tc>
          <w:tcPr>
            <w:tcW w:w="3375" w:type="pct"/>
            <w:tcBorders>
              <w:top w:val="single" w:sz="4" w:space="0" w:color="auto"/>
            </w:tcBorders>
          </w:tcPr>
          <w:p w14:paraId="5ABD32A0" w14:textId="43834B6F" w:rsidR="00F632F7" w:rsidRPr="007A0B01" w:rsidRDefault="00EB16EA">
            <w:pPr>
              <w:rPr>
                <w:rFonts w:ascii="Times New Roman" w:hAnsi="Times New Roman" w:cs="Times New Roman"/>
                <w:b/>
                <w:bCs/>
              </w:rPr>
            </w:pPr>
            <w:r w:rsidRPr="118216AE">
              <w:rPr>
                <w:rFonts w:ascii="Times New Roman" w:hAnsi="Times New Roman" w:cs="Times New Roman"/>
              </w:rPr>
              <w:t>Author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915026">
              <w:rPr>
                <w:rFonts w:ascii="Times New Roman" w:hAnsi="Times New Roman" w:cs="Times New Roman"/>
              </w:rPr>
              <w:t>Nicole Butler, ACSO</w:t>
            </w:r>
          </w:p>
        </w:tc>
        <w:tc>
          <w:tcPr>
            <w:tcW w:w="363" w:type="pct"/>
            <w:tcBorders>
              <w:top w:val="single" w:sz="4" w:space="0" w:color="auto"/>
            </w:tcBorders>
          </w:tcPr>
          <w:p w14:paraId="5ABD32A1" w14:textId="77777777" w:rsidR="00F632F7" w:rsidRPr="007A0B01" w:rsidRDefault="00F632F7" w:rsidP="00052F81">
            <w:pPr>
              <w:rPr>
                <w:rFonts w:ascii="Times New Roman" w:hAnsi="Times New Roman" w:cs="Times New Roman"/>
                <w:b/>
                <w:bCs/>
              </w:rPr>
            </w:pPr>
          </w:p>
        </w:tc>
        <w:tc>
          <w:tcPr>
            <w:tcW w:w="1262" w:type="pct"/>
            <w:tcBorders>
              <w:top w:val="single" w:sz="4" w:space="0" w:color="auto"/>
            </w:tcBorders>
          </w:tcPr>
          <w:p w14:paraId="5ABD32A2" w14:textId="77777777" w:rsidR="00F632F7" w:rsidRPr="007A0B01" w:rsidRDefault="00512B6A">
            <w:pPr>
              <w:rPr>
                <w:rFonts w:ascii="Times New Roman" w:hAnsi="Times New Roman" w:cs="Times New Roman"/>
                <w:b/>
                <w:bCs/>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F632F7" w:rsidRPr="007A0B01" w14:paraId="5ABD32AD" w14:textId="77777777" w:rsidTr="00BB315A">
        <w:trPr>
          <w:trHeight w:val="630"/>
        </w:trPr>
        <w:tc>
          <w:tcPr>
            <w:tcW w:w="3375" w:type="pct"/>
            <w:tcBorders>
              <w:bottom w:val="single" w:sz="4" w:space="0" w:color="auto"/>
            </w:tcBorders>
          </w:tcPr>
          <w:p w14:paraId="5ABD32A4" w14:textId="77777777" w:rsidR="00EE296A" w:rsidRPr="007A0B01" w:rsidRDefault="00EE296A" w:rsidP="00052F81">
            <w:pPr>
              <w:rPr>
                <w:rFonts w:ascii="Times New Roman" w:hAnsi="Times New Roman" w:cs="Times New Roman"/>
                <w:b/>
                <w:bCs/>
              </w:rPr>
            </w:pPr>
          </w:p>
          <w:p w14:paraId="5ABD32A5" w14:textId="77777777" w:rsidR="001864CC" w:rsidRPr="007A0B01" w:rsidRDefault="001864CC" w:rsidP="00052F81">
            <w:pPr>
              <w:rPr>
                <w:rFonts w:ascii="Times New Roman" w:hAnsi="Times New Roman" w:cs="Times New Roman"/>
                <w:b/>
              </w:rPr>
            </w:pPr>
          </w:p>
          <w:p w14:paraId="5ABD32A6" w14:textId="77777777" w:rsidR="001864CC" w:rsidRPr="007A0B01" w:rsidRDefault="001864CC" w:rsidP="00052F81">
            <w:pPr>
              <w:rPr>
                <w:rFonts w:ascii="Times New Roman" w:hAnsi="Times New Roman" w:cs="Times New Roman"/>
                <w:b/>
              </w:rPr>
            </w:pPr>
          </w:p>
          <w:p w14:paraId="5ABD32A7" w14:textId="77777777" w:rsidR="00F632F7" w:rsidRPr="001043BE" w:rsidRDefault="00EE296A">
            <w:pPr>
              <w:rPr>
                <w:rFonts w:ascii="Times New Roman" w:hAnsi="Times New Roman" w:cs="Times New Roman"/>
                <w:b/>
              </w:rPr>
            </w:pPr>
            <w:r w:rsidRPr="00E22A73">
              <w:rPr>
                <w:rFonts w:ascii="Times New Roman" w:hAnsi="Times New Roman" w:cs="Times New Roman"/>
                <w:b/>
              </w:rPr>
              <w:t>Critical Reviewers</w:t>
            </w:r>
          </w:p>
          <w:p w14:paraId="5ABD32A8" w14:textId="05B723A2" w:rsidR="00EE296A" w:rsidRDefault="00EE296A" w:rsidP="00052F81">
            <w:pPr>
              <w:rPr>
                <w:rFonts w:ascii="Times New Roman" w:hAnsi="Times New Roman" w:cs="Times New Roman"/>
                <w:b/>
                <w:bCs/>
              </w:rPr>
            </w:pPr>
          </w:p>
          <w:p w14:paraId="5ABD32A9" w14:textId="399EBE8C" w:rsidR="00EE296A" w:rsidRPr="007A0B01" w:rsidRDefault="00EE296A" w:rsidP="00052F81">
            <w:pPr>
              <w:rPr>
                <w:rFonts w:ascii="Times New Roman" w:hAnsi="Times New Roman" w:cs="Times New Roman"/>
                <w:b/>
                <w:bCs/>
              </w:rPr>
            </w:pPr>
          </w:p>
        </w:tc>
        <w:tc>
          <w:tcPr>
            <w:tcW w:w="363" w:type="pct"/>
            <w:tcBorders>
              <w:bottom w:val="single" w:sz="4" w:space="0" w:color="auto"/>
            </w:tcBorders>
          </w:tcPr>
          <w:p w14:paraId="5ABD32AA" w14:textId="77777777" w:rsidR="00F632F7" w:rsidRPr="007A0B01" w:rsidRDefault="00F632F7" w:rsidP="00052F81">
            <w:pPr>
              <w:rPr>
                <w:rFonts w:ascii="Times New Roman" w:hAnsi="Times New Roman" w:cs="Times New Roman"/>
                <w:b/>
                <w:bCs/>
              </w:rPr>
            </w:pPr>
          </w:p>
          <w:p w14:paraId="5ABD32AB" w14:textId="77777777" w:rsidR="00F632F7" w:rsidRPr="007A0B01" w:rsidRDefault="00F632F7" w:rsidP="00052F81">
            <w:pPr>
              <w:rPr>
                <w:rFonts w:ascii="Times New Roman" w:hAnsi="Times New Roman" w:cs="Times New Roman"/>
                <w:b/>
                <w:bCs/>
              </w:rPr>
            </w:pPr>
          </w:p>
        </w:tc>
        <w:tc>
          <w:tcPr>
            <w:tcW w:w="1262" w:type="pct"/>
            <w:tcBorders>
              <w:bottom w:val="single" w:sz="4" w:space="0" w:color="auto"/>
            </w:tcBorders>
          </w:tcPr>
          <w:p w14:paraId="5ABD32AC" w14:textId="77777777" w:rsidR="00F632F7" w:rsidRPr="007A0B01" w:rsidRDefault="00F632F7" w:rsidP="00052F81">
            <w:pPr>
              <w:rPr>
                <w:rFonts w:ascii="Times New Roman" w:hAnsi="Times New Roman" w:cs="Times New Roman"/>
                <w:b/>
                <w:bCs/>
              </w:rPr>
            </w:pPr>
          </w:p>
        </w:tc>
      </w:tr>
      <w:tr w:rsidR="00BF708A" w:rsidRPr="007A0B01" w14:paraId="7C711420" w14:textId="77777777" w:rsidTr="00BB315A">
        <w:trPr>
          <w:trHeight w:val="630"/>
        </w:trPr>
        <w:tc>
          <w:tcPr>
            <w:tcW w:w="3375" w:type="pct"/>
            <w:tcBorders>
              <w:bottom w:val="single" w:sz="4" w:space="0" w:color="auto"/>
            </w:tcBorders>
          </w:tcPr>
          <w:p w14:paraId="0599EC0D" w14:textId="77777777" w:rsidR="00BF708A" w:rsidRDefault="00BF708A" w:rsidP="00FE425C">
            <w:pPr>
              <w:rPr>
                <w:rFonts w:ascii="Times New Roman" w:hAnsi="Times New Roman" w:cs="Times New Roman"/>
              </w:rPr>
            </w:pPr>
            <w:r w:rsidRPr="004431E2">
              <w:rPr>
                <w:rFonts w:ascii="Times New Roman" w:hAnsi="Times New Roman" w:cs="Times New Roman"/>
              </w:rPr>
              <w:t>Critical Reviewer:  Jennifer Ortman, ACSO</w:t>
            </w:r>
          </w:p>
          <w:p w14:paraId="11FCD7D3" w14:textId="378BB48A" w:rsidR="0060030B" w:rsidRPr="00BF708A" w:rsidRDefault="0060030B" w:rsidP="00FE425C">
            <w:pPr>
              <w:rPr>
                <w:rFonts w:ascii="Times New Roman" w:hAnsi="Times New Roman" w:cs="Times New Roman"/>
                <w:bCs/>
              </w:rPr>
            </w:pPr>
          </w:p>
        </w:tc>
        <w:tc>
          <w:tcPr>
            <w:tcW w:w="363" w:type="pct"/>
            <w:tcBorders>
              <w:bottom w:val="single" w:sz="4" w:space="0" w:color="auto"/>
            </w:tcBorders>
          </w:tcPr>
          <w:p w14:paraId="2BF06D94" w14:textId="77777777" w:rsidR="00BF708A" w:rsidRPr="00BF708A" w:rsidRDefault="00BF708A" w:rsidP="00FE425C">
            <w:pPr>
              <w:rPr>
                <w:rFonts w:ascii="Times New Roman" w:hAnsi="Times New Roman" w:cs="Times New Roman"/>
                <w:bCs/>
              </w:rPr>
            </w:pPr>
          </w:p>
        </w:tc>
        <w:tc>
          <w:tcPr>
            <w:tcW w:w="1262" w:type="pct"/>
            <w:tcBorders>
              <w:bottom w:val="single" w:sz="4" w:space="0" w:color="auto"/>
            </w:tcBorders>
          </w:tcPr>
          <w:p w14:paraId="36B09815" w14:textId="77777777" w:rsidR="00BF708A" w:rsidRDefault="00BF708A" w:rsidP="00FE425C">
            <w:pPr>
              <w:rPr>
                <w:rFonts w:ascii="Times New Roman" w:hAnsi="Times New Roman" w:cs="Times New Roman"/>
              </w:rPr>
            </w:pPr>
            <w:r w:rsidRPr="004431E2">
              <w:rPr>
                <w:rFonts w:ascii="Times New Roman" w:hAnsi="Times New Roman" w:cs="Times New Roman"/>
              </w:rPr>
              <w:t>Approval Date</w:t>
            </w:r>
          </w:p>
          <w:p w14:paraId="3694AFCA" w14:textId="77777777" w:rsidR="0060030B" w:rsidRDefault="0060030B" w:rsidP="00FE425C">
            <w:pPr>
              <w:rPr>
                <w:rFonts w:ascii="Times New Roman" w:hAnsi="Times New Roman" w:cs="Times New Roman"/>
                <w:bCs/>
              </w:rPr>
            </w:pPr>
          </w:p>
          <w:p w14:paraId="790E7E6A" w14:textId="77777777" w:rsidR="0060030B" w:rsidRDefault="0060030B" w:rsidP="00FE425C">
            <w:pPr>
              <w:rPr>
                <w:rFonts w:ascii="Times New Roman" w:hAnsi="Times New Roman" w:cs="Times New Roman"/>
                <w:bCs/>
              </w:rPr>
            </w:pPr>
          </w:p>
          <w:p w14:paraId="41A89BE2" w14:textId="60640B33" w:rsidR="0060030B" w:rsidRPr="00BF708A" w:rsidRDefault="0060030B" w:rsidP="00FE425C">
            <w:pPr>
              <w:rPr>
                <w:rFonts w:ascii="Times New Roman" w:hAnsi="Times New Roman" w:cs="Times New Roman"/>
                <w:bCs/>
              </w:rPr>
            </w:pPr>
          </w:p>
        </w:tc>
      </w:tr>
      <w:tr w:rsidR="00F632F7" w:rsidRPr="007A0B01" w14:paraId="5ABD32B1" w14:textId="77777777" w:rsidTr="00BB315A">
        <w:tc>
          <w:tcPr>
            <w:tcW w:w="3375" w:type="pct"/>
            <w:tcBorders>
              <w:top w:val="single" w:sz="4" w:space="0" w:color="auto"/>
            </w:tcBorders>
          </w:tcPr>
          <w:p w14:paraId="5ABD32AE" w14:textId="59877C07" w:rsidR="00F632F7" w:rsidRPr="007A0B01" w:rsidRDefault="008742F1" w:rsidP="00306C39">
            <w:pPr>
              <w:rPr>
                <w:rFonts w:ascii="Times New Roman" w:hAnsi="Times New Roman" w:cs="Times New Roman"/>
              </w:rPr>
            </w:pPr>
            <w:r w:rsidRPr="118216AE">
              <w:rPr>
                <w:rFonts w:ascii="Times New Roman" w:hAnsi="Times New Roman" w:cs="Times New Roman"/>
              </w:rPr>
              <w:t>Critical Reviewer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BF708A">
              <w:rPr>
                <w:rFonts w:ascii="Times New Roman" w:hAnsi="Times New Roman" w:cs="Times New Roman"/>
              </w:rPr>
              <w:t>David Raglin</w:t>
            </w:r>
            <w:r w:rsidR="00306C39">
              <w:rPr>
                <w:rFonts w:ascii="Times New Roman" w:hAnsi="Times New Roman" w:cs="Times New Roman"/>
              </w:rPr>
              <w:t>, ACSO</w:t>
            </w:r>
          </w:p>
        </w:tc>
        <w:tc>
          <w:tcPr>
            <w:tcW w:w="363" w:type="pct"/>
            <w:tcBorders>
              <w:top w:val="single" w:sz="4" w:space="0" w:color="auto"/>
            </w:tcBorders>
          </w:tcPr>
          <w:p w14:paraId="5ABD32AF" w14:textId="77777777" w:rsidR="00F632F7" w:rsidRPr="007A0B01" w:rsidRDefault="00F632F7" w:rsidP="00052F81">
            <w:pPr>
              <w:rPr>
                <w:rFonts w:ascii="Times New Roman" w:hAnsi="Times New Roman" w:cs="Times New Roman"/>
                <w:b/>
                <w:bCs/>
              </w:rPr>
            </w:pPr>
          </w:p>
        </w:tc>
        <w:tc>
          <w:tcPr>
            <w:tcW w:w="1262" w:type="pct"/>
            <w:tcBorders>
              <w:top w:val="single" w:sz="4" w:space="0" w:color="auto"/>
            </w:tcBorders>
          </w:tcPr>
          <w:p w14:paraId="5ABD32B0" w14:textId="77777777" w:rsidR="00F632F7" w:rsidRPr="007A0B01" w:rsidRDefault="00512B6A">
            <w:pPr>
              <w:rPr>
                <w:rFonts w:ascii="Times New Roman" w:hAnsi="Times New Roman" w:cs="Times New Roman"/>
                <w:b/>
                <w:bCs/>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F632F7" w:rsidRPr="007A0B01" w14:paraId="5ABD32B7" w14:textId="77777777" w:rsidTr="00BB315A">
        <w:trPr>
          <w:trHeight w:val="720"/>
        </w:trPr>
        <w:tc>
          <w:tcPr>
            <w:tcW w:w="3375" w:type="pct"/>
            <w:tcBorders>
              <w:bottom w:val="single" w:sz="4" w:space="0" w:color="auto"/>
            </w:tcBorders>
          </w:tcPr>
          <w:p w14:paraId="5ABD32B2" w14:textId="77777777" w:rsidR="00F632F7" w:rsidRPr="007A0B01" w:rsidRDefault="00F632F7" w:rsidP="00052F81">
            <w:pPr>
              <w:rPr>
                <w:rFonts w:ascii="Times New Roman" w:hAnsi="Times New Roman" w:cs="Times New Roman"/>
              </w:rPr>
            </w:pPr>
          </w:p>
          <w:p w14:paraId="5ABD32B3" w14:textId="77777777" w:rsidR="00F632F7" w:rsidRPr="007A0B01" w:rsidRDefault="00F632F7" w:rsidP="00052F81">
            <w:pPr>
              <w:rPr>
                <w:rFonts w:ascii="Times New Roman" w:hAnsi="Times New Roman" w:cs="Times New Roman"/>
              </w:rPr>
            </w:pPr>
          </w:p>
        </w:tc>
        <w:tc>
          <w:tcPr>
            <w:tcW w:w="363" w:type="pct"/>
            <w:tcBorders>
              <w:bottom w:val="single" w:sz="4" w:space="0" w:color="auto"/>
            </w:tcBorders>
          </w:tcPr>
          <w:p w14:paraId="5ABD32B4" w14:textId="77777777" w:rsidR="00F632F7" w:rsidRPr="007A0B01" w:rsidRDefault="00F632F7" w:rsidP="00052F81">
            <w:pPr>
              <w:rPr>
                <w:rFonts w:ascii="Times New Roman" w:hAnsi="Times New Roman" w:cs="Times New Roman"/>
                <w:b/>
                <w:bCs/>
              </w:rPr>
            </w:pPr>
          </w:p>
          <w:p w14:paraId="5ABD32B5" w14:textId="77777777" w:rsidR="00F632F7" w:rsidRPr="007A0B01" w:rsidRDefault="00F632F7" w:rsidP="00052F81">
            <w:pPr>
              <w:rPr>
                <w:rFonts w:ascii="Times New Roman" w:hAnsi="Times New Roman" w:cs="Times New Roman"/>
                <w:b/>
                <w:bCs/>
              </w:rPr>
            </w:pPr>
          </w:p>
        </w:tc>
        <w:tc>
          <w:tcPr>
            <w:tcW w:w="1262" w:type="pct"/>
            <w:tcBorders>
              <w:bottom w:val="single" w:sz="4" w:space="0" w:color="auto"/>
            </w:tcBorders>
          </w:tcPr>
          <w:p w14:paraId="5ABD32B6" w14:textId="77777777" w:rsidR="00F632F7" w:rsidRPr="007A0B01" w:rsidRDefault="00F632F7" w:rsidP="00052F81">
            <w:pPr>
              <w:rPr>
                <w:rFonts w:ascii="Times New Roman" w:hAnsi="Times New Roman" w:cs="Times New Roman"/>
              </w:rPr>
            </w:pPr>
          </w:p>
        </w:tc>
      </w:tr>
      <w:tr w:rsidR="00F632F7" w:rsidRPr="007A0B01" w14:paraId="5ABD32BB" w14:textId="77777777" w:rsidTr="00BB315A">
        <w:tc>
          <w:tcPr>
            <w:tcW w:w="3375" w:type="pct"/>
            <w:tcBorders>
              <w:top w:val="single" w:sz="4" w:space="0" w:color="auto"/>
            </w:tcBorders>
          </w:tcPr>
          <w:p w14:paraId="5ABD32B8" w14:textId="74A9CB1E" w:rsidR="00F632F7" w:rsidRPr="007A0B01" w:rsidRDefault="008742F1">
            <w:pPr>
              <w:rPr>
                <w:rFonts w:ascii="Times New Roman" w:hAnsi="Times New Roman" w:cs="Times New Roman"/>
              </w:rPr>
            </w:pPr>
            <w:r w:rsidRPr="118216AE">
              <w:rPr>
                <w:rFonts w:ascii="Times New Roman" w:hAnsi="Times New Roman" w:cs="Times New Roman"/>
              </w:rPr>
              <w:t>Critical Reviewer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306C39">
              <w:rPr>
                <w:rFonts w:ascii="Times New Roman" w:hAnsi="Times New Roman" w:cs="Times New Roman"/>
              </w:rPr>
              <w:t xml:space="preserve"> Elizabeth Pohler, DSSD</w:t>
            </w:r>
          </w:p>
        </w:tc>
        <w:tc>
          <w:tcPr>
            <w:tcW w:w="363" w:type="pct"/>
            <w:tcBorders>
              <w:top w:val="single" w:sz="4" w:space="0" w:color="auto"/>
            </w:tcBorders>
          </w:tcPr>
          <w:p w14:paraId="5ABD32B9" w14:textId="77777777" w:rsidR="00F632F7" w:rsidRPr="007A0B01" w:rsidRDefault="00F632F7" w:rsidP="00052F81">
            <w:pPr>
              <w:rPr>
                <w:rFonts w:ascii="Times New Roman" w:hAnsi="Times New Roman" w:cs="Times New Roman"/>
                <w:b/>
                <w:bCs/>
              </w:rPr>
            </w:pPr>
          </w:p>
        </w:tc>
        <w:tc>
          <w:tcPr>
            <w:tcW w:w="1262" w:type="pct"/>
            <w:tcBorders>
              <w:top w:val="single" w:sz="4" w:space="0" w:color="auto"/>
            </w:tcBorders>
          </w:tcPr>
          <w:p w14:paraId="5ABD32BA" w14:textId="77777777" w:rsidR="00F632F7" w:rsidRPr="007A0B01" w:rsidRDefault="00512B6A">
            <w:pPr>
              <w:rPr>
                <w:rFonts w:ascii="Times New Roman" w:hAnsi="Times New Roman" w:cs="Times New Roman"/>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F632F7" w:rsidRPr="007A0B01" w14:paraId="5ABD32C5" w14:textId="77777777" w:rsidTr="00BB315A">
        <w:tc>
          <w:tcPr>
            <w:tcW w:w="3375" w:type="pct"/>
            <w:tcBorders>
              <w:bottom w:val="single" w:sz="4" w:space="0" w:color="auto"/>
            </w:tcBorders>
          </w:tcPr>
          <w:p w14:paraId="5ABD32BC" w14:textId="77777777" w:rsidR="00F632F7" w:rsidRPr="007A0B01" w:rsidRDefault="00F632F7" w:rsidP="00052F81">
            <w:pPr>
              <w:rPr>
                <w:rFonts w:ascii="Times New Roman" w:hAnsi="Times New Roman" w:cs="Times New Roman"/>
              </w:rPr>
            </w:pPr>
          </w:p>
          <w:p w14:paraId="5ABD32BD" w14:textId="77777777" w:rsidR="00F632F7" w:rsidRPr="007A0B01" w:rsidRDefault="00F632F7" w:rsidP="00052F81">
            <w:pPr>
              <w:rPr>
                <w:rFonts w:ascii="Times New Roman" w:hAnsi="Times New Roman" w:cs="Times New Roman"/>
              </w:rPr>
            </w:pPr>
          </w:p>
          <w:p w14:paraId="5ABD32BE" w14:textId="77777777" w:rsidR="001864CC" w:rsidRPr="007A0B01" w:rsidRDefault="001864CC" w:rsidP="00052F81">
            <w:pPr>
              <w:rPr>
                <w:rFonts w:ascii="Times New Roman" w:hAnsi="Times New Roman" w:cs="Times New Roman"/>
                <w:b/>
              </w:rPr>
            </w:pPr>
          </w:p>
          <w:p w14:paraId="5ABD32BF" w14:textId="77777777" w:rsidR="00F632F7" w:rsidRPr="001043BE" w:rsidRDefault="008742F1">
            <w:pPr>
              <w:rPr>
                <w:rFonts w:ascii="Times New Roman" w:hAnsi="Times New Roman" w:cs="Times New Roman"/>
                <w:b/>
              </w:rPr>
            </w:pPr>
            <w:r w:rsidRPr="00E22A73">
              <w:rPr>
                <w:rFonts w:ascii="Times New Roman" w:hAnsi="Times New Roman" w:cs="Times New Roman"/>
                <w:b/>
              </w:rPr>
              <w:t>Project</w:t>
            </w:r>
            <w:r w:rsidRPr="4BF3A9A4">
              <w:rPr>
                <w:rFonts w:ascii="Times New Roman" w:hAnsi="Times New Roman" w:cs="Times New Roman"/>
                <w:b/>
              </w:rPr>
              <w:t xml:space="preserve"> Management</w:t>
            </w:r>
          </w:p>
          <w:p w14:paraId="5ABD32C0" w14:textId="77777777" w:rsidR="00F632F7" w:rsidRPr="007A0B01" w:rsidRDefault="00F632F7" w:rsidP="00052F81">
            <w:pPr>
              <w:rPr>
                <w:rFonts w:ascii="Times New Roman" w:hAnsi="Times New Roman" w:cs="Times New Roman"/>
              </w:rPr>
            </w:pPr>
          </w:p>
          <w:p w14:paraId="5ABD32C1" w14:textId="77777777" w:rsidR="00F632F7" w:rsidRPr="007A0B01" w:rsidRDefault="00F632F7" w:rsidP="00052F81">
            <w:pPr>
              <w:rPr>
                <w:rFonts w:ascii="Times New Roman" w:hAnsi="Times New Roman" w:cs="Times New Roman"/>
              </w:rPr>
            </w:pPr>
          </w:p>
        </w:tc>
        <w:tc>
          <w:tcPr>
            <w:tcW w:w="363" w:type="pct"/>
            <w:tcBorders>
              <w:bottom w:val="single" w:sz="4" w:space="0" w:color="auto"/>
            </w:tcBorders>
          </w:tcPr>
          <w:p w14:paraId="5ABD32C2" w14:textId="77777777" w:rsidR="00F632F7" w:rsidRPr="007A0B01" w:rsidRDefault="00F632F7" w:rsidP="00052F81">
            <w:pPr>
              <w:rPr>
                <w:rFonts w:ascii="Times New Roman" w:hAnsi="Times New Roman" w:cs="Times New Roman"/>
                <w:b/>
                <w:bCs/>
              </w:rPr>
            </w:pPr>
          </w:p>
          <w:p w14:paraId="5ABD32C3" w14:textId="77777777" w:rsidR="00F632F7" w:rsidRPr="007A0B01" w:rsidRDefault="00F632F7" w:rsidP="00052F81">
            <w:pPr>
              <w:rPr>
                <w:rFonts w:ascii="Times New Roman" w:hAnsi="Times New Roman" w:cs="Times New Roman"/>
                <w:b/>
                <w:bCs/>
              </w:rPr>
            </w:pPr>
          </w:p>
        </w:tc>
        <w:tc>
          <w:tcPr>
            <w:tcW w:w="1262" w:type="pct"/>
            <w:tcBorders>
              <w:bottom w:val="single" w:sz="4" w:space="0" w:color="auto"/>
            </w:tcBorders>
          </w:tcPr>
          <w:p w14:paraId="5ABD32C4" w14:textId="77777777" w:rsidR="00F632F7" w:rsidRPr="007A0B01" w:rsidRDefault="00F632F7" w:rsidP="00052F81">
            <w:pPr>
              <w:rPr>
                <w:rFonts w:ascii="Times New Roman" w:hAnsi="Times New Roman" w:cs="Times New Roman"/>
              </w:rPr>
            </w:pPr>
          </w:p>
        </w:tc>
      </w:tr>
      <w:tr w:rsidR="00F632F7" w:rsidRPr="007A0B01" w14:paraId="5ABD32CB" w14:textId="77777777" w:rsidTr="00BB315A">
        <w:tc>
          <w:tcPr>
            <w:tcW w:w="3375" w:type="pct"/>
            <w:tcBorders>
              <w:top w:val="single" w:sz="4" w:space="0" w:color="auto"/>
              <w:bottom w:val="single" w:sz="4" w:space="0" w:color="auto"/>
            </w:tcBorders>
          </w:tcPr>
          <w:p w14:paraId="5ABD32C6" w14:textId="33AA8679" w:rsidR="00F632F7" w:rsidRPr="00E22A73" w:rsidRDefault="008742F1">
            <w:pPr>
              <w:rPr>
                <w:rFonts w:ascii="Times New Roman" w:hAnsi="Times New Roman" w:cs="Times New Roman"/>
                <w:i/>
              </w:rPr>
            </w:pPr>
            <w:r w:rsidRPr="118216AE">
              <w:rPr>
                <w:rFonts w:ascii="Times New Roman" w:hAnsi="Times New Roman" w:cs="Times New Roman"/>
              </w:rPr>
              <w:t>Project Manager</w:t>
            </w:r>
            <w:r w:rsidR="006E470D" w:rsidRPr="118216AE">
              <w:rPr>
                <w:rFonts w:ascii="Times New Roman" w:hAnsi="Times New Roman" w:cs="Times New Roman"/>
              </w:rPr>
              <w:t>:</w:t>
            </w:r>
            <w:r w:rsidR="000F71C2" w:rsidRPr="118216AE">
              <w:rPr>
                <w:rFonts w:ascii="Times New Roman" w:hAnsi="Times New Roman" w:cs="Times New Roman"/>
              </w:rPr>
              <w:t xml:space="preserve"> </w:t>
            </w:r>
            <w:r w:rsidR="00306C39">
              <w:rPr>
                <w:rFonts w:ascii="Times New Roman" w:hAnsi="Times New Roman" w:cs="Times New Roman"/>
              </w:rPr>
              <w:t>Nicole Butler, ACSO</w:t>
            </w:r>
          </w:p>
          <w:p w14:paraId="5ABD32C7" w14:textId="77777777" w:rsidR="00EB16EA" w:rsidRPr="007A0B01" w:rsidRDefault="00EB16EA" w:rsidP="00052F81">
            <w:pPr>
              <w:rPr>
                <w:rFonts w:ascii="Times New Roman" w:hAnsi="Times New Roman" w:cs="Times New Roman"/>
                <w:i/>
              </w:rPr>
            </w:pPr>
          </w:p>
          <w:p w14:paraId="5ABD32C8" w14:textId="77777777" w:rsidR="00EB16EA" w:rsidRPr="007A0B01" w:rsidRDefault="00EB16EA" w:rsidP="00052F81">
            <w:pPr>
              <w:rPr>
                <w:rFonts w:ascii="Times New Roman" w:hAnsi="Times New Roman" w:cs="Times New Roman"/>
              </w:rPr>
            </w:pPr>
          </w:p>
        </w:tc>
        <w:tc>
          <w:tcPr>
            <w:tcW w:w="363" w:type="pct"/>
            <w:tcBorders>
              <w:top w:val="single" w:sz="4" w:space="0" w:color="auto"/>
              <w:bottom w:val="single" w:sz="4" w:space="0" w:color="auto"/>
            </w:tcBorders>
          </w:tcPr>
          <w:p w14:paraId="5ABD32C9" w14:textId="77777777" w:rsidR="00F632F7" w:rsidRPr="007A0B01" w:rsidRDefault="00F632F7" w:rsidP="00052F81">
            <w:pPr>
              <w:rPr>
                <w:rFonts w:ascii="Times New Roman" w:hAnsi="Times New Roman" w:cs="Times New Roman"/>
                <w:b/>
                <w:bCs/>
              </w:rPr>
            </w:pPr>
          </w:p>
        </w:tc>
        <w:tc>
          <w:tcPr>
            <w:tcW w:w="1262" w:type="pct"/>
            <w:tcBorders>
              <w:top w:val="single" w:sz="4" w:space="0" w:color="auto"/>
              <w:bottom w:val="single" w:sz="4" w:space="0" w:color="auto"/>
            </w:tcBorders>
          </w:tcPr>
          <w:p w14:paraId="5ABD32CA" w14:textId="77777777" w:rsidR="00F632F7" w:rsidRPr="007A0B01" w:rsidRDefault="00512B6A">
            <w:pPr>
              <w:rPr>
                <w:rFonts w:ascii="Times New Roman" w:hAnsi="Times New Roman" w:cs="Times New Roman"/>
              </w:rPr>
            </w:pPr>
            <w:r w:rsidRPr="118216AE">
              <w:rPr>
                <w:rFonts w:ascii="Times New Roman" w:hAnsi="Times New Roman" w:cs="Times New Roman"/>
              </w:rPr>
              <w:t xml:space="preserve">Approval </w:t>
            </w:r>
            <w:r w:rsidR="00F632F7" w:rsidRPr="118216AE">
              <w:rPr>
                <w:rFonts w:ascii="Times New Roman" w:hAnsi="Times New Roman" w:cs="Times New Roman"/>
              </w:rPr>
              <w:t>Date</w:t>
            </w:r>
          </w:p>
        </w:tc>
      </w:tr>
      <w:tr w:rsidR="002E4243" w:rsidRPr="007A0B01" w14:paraId="5ABD32D1" w14:textId="77777777" w:rsidTr="00BB315A">
        <w:tc>
          <w:tcPr>
            <w:tcW w:w="3375" w:type="pct"/>
            <w:tcBorders>
              <w:top w:val="single" w:sz="4" w:space="0" w:color="auto"/>
              <w:bottom w:val="single" w:sz="4" w:space="0" w:color="auto"/>
            </w:tcBorders>
          </w:tcPr>
          <w:p w14:paraId="5ABD32CC" w14:textId="7089D1ED" w:rsidR="002E4243" w:rsidRPr="007A0B01" w:rsidRDefault="002E4243">
            <w:pPr>
              <w:rPr>
                <w:rFonts w:ascii="Times New Roman" w:hAnsi="Times New Roman" w:cs="Times New Roman"/>
              </w:rPr>
            </w:pPr>
            <w:r w:rsidRPr="118216AE">
              <w:rPr>
                <w:rFonts w:ascii="Times New Roman" w:hAnsi="Times New Roman" w:cs="Times New Roman"/>
              </w:rPr>
              <w:t xml:space="preserve">Division Authority </w:t>
            </w:r>
            <w:r w:rsidR="00306C39">
              <w:rPr>
                <w:rFonts w:ascii="Times New Roman" w:hAnsi="Times New Roman" w:cs="Times New Roman"/>
              </w:rPr>
              <w:t>(ACSO</w:t>
            </w:r>
            <w:r w:rsidRPr="118216AE">
              <w:rPr>
                <w:rFonts w:ascii="Times New Roman" w:hAnsi="Times New Roman" w:cs="Times New Roman"/>
              </w:rPr>
              <w:t>)</w:t>
            </w:r>
            <w:r w:rsidR="006E470D" w:rsidRPr="118216AE">
              <w:rPr>
                <w:rFonts w:ascii="Times New Roman" w:hAnsi="Times New Roman" w:cs="Times New Roman"/>
              </w:rPr>
              <w:t xml:space="preserve"> :</w:t>
            </w:r>
            <w:r w:rsidR="00306C39">
              <w:rPr>
                <w:rFonts w:ascii="Times New Roman" w:hAnsi="Times New Roman" w:cs="Times New Roman"/>
              </w:rPr>
              <w:t xml:space="preserve"> Jennifer Reichert</w:t>
            </w:r>
          </w:p>
          <w:p w14:paraId="5ABD32CD" w14:textId="77777777" w:rsidR="00EB16EA" w:rsidRPr="007A0B01" w:rsidRDefault="00EB16EA" w:rsidP="00052F81">
            <w:pPr>
              <w:rPr>
                <w:rFonts w:ascii="Times New Roman" w:hAnsi="Times New Roman" w:cs="Times New Roman"/>
              </w:rPr>
            </w:pPr>
          </w:p>
          <w:p w14:paraId="5ABD32CE" w14:textId="77777777" w:rsidR="00EB16EA" w:rsidRPr="007A0B01" w:rsidRDefault="00EB16EA" w:rsidP="00052F81">
            <w:pPr>
              <w:rPr>
                <w:rFonts w:ascii="Times New Roman" w:hAnsi="Times New Roman" w:cs="Times New Roman"/>
              </w:rPr>
            </w:pPr>
          </w:p>
        </w:tc>
        <w:tc>
          <w:tcPr>
            <w:tcW w:w="363" w:type="pct"/>
            <w:tcBorders>
              <w:top w:val="single" w:sz="4" w:space="0" w:color="auto"/>
              <w:bottom w:val="single" w:sz="4" w:space="0" w:color="auto"/>
            </w:tcBorders>
          </w:tcPr>
          <w:p w14:paraId="5ABD32CF" w14:textId="77777777" w:rsidR="002E4243" w:rsidRPr="007A0B01" w:rsidRDefault="002E4243" w:rsidP="00052F81">
            <w:pPr>
              <w:rPr>
                <w:rFonts w:ascii="Times New Roman" w:hAnsi="Times New Roman" w:cs="Times New Roman"/>
                <w:b/>
                <w:bCs/>
              </w:rPr>
            </w:pPr>
          </w:p>
        </w:tc>
        <w:tc>
          <w:tcPr>
            <w:tcW w:w="1262" w:type="pct"/>
            <w:tcBorders>
              <w:top w:val="single" w:sz="4" w:space="0" w:color="auto"/>
              <w:bottom w:val="single" w:sz="4" w:space="0" w:color="auto"/>
            </w:tcBorders>
          </w:tcPr>
          <w:p w14:paraId="5ABD32D0" w14:textId="77777777" w:rsidR="002E4243" w:rsidRPr="007A0B01" w:rsidRDefault="00512B6A">
            <w:pPr>
              <w:rPr>
                <w:rFonts w:ascii="Times New Roman" w:hAnsi="Times New Roman" w:cs="Times New Roman"/>
              </w:rPr>
            </w:pPr>
            <w:r w:rsidRPr="118216AE">
              <w:rPr>
                <w:rFonts w:ascii="Times New Roman" w:hAnsi="Times New Roman" w:cs="Times New Roman"/>
              </w:rPr>
              <w:t xml:space="preserve">Approval </w:t>
            </w:r>
            <w:r w:rsidR="002E4243" w:rsidRPr="118216AE">
              <w:rPr>
                <w:rFonts w:ascii="Times New Roman" w:hAnsi="Times New Roman" w:cs="Times New Roman"/>
              </w:rPr>
              <w:t>Date</w:t>
            </w:r>
          </w:p>
        </w:tc>
      </w:tr>
    </w:tbl>
    <w:p w14:paraId="5ABD32E3" w14:textId="0230B252" w:rsidR="00F632F7" w:rsidRPr="007A0B01" w:rsidRDefault="00F632F7">
      <w:pPr>
        <w:rPr>
          <w:rFonts w:ascii="Times New Roman" w:hAnsi="Times New Roman" w:cs="Times New Roman"/>
          <w:b/>
          <w:bCs/>
          <w:kern w:val="28"/>
          <w:sz w:val="28"/>
          <w:szCs w:val="28"/>
        </w:rPr>
      </w:pPr>
    </w:p>
    <w:sectPr w:rsidR="00F632F7" w:rsidRPr="007A0B01" w:rsidSect="00A91E7C">
      <w:footerReference w:type="default" r:id="rId27"/>
      <w:headerReference w:type="first" r:id="rId28"/>
      <w:footerReference w:type="first" r:id="rId29"/>
      <w:pgSz w:w="12240" w:h="15840"/>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6437" w14:textId="77777777" w:rsidR="00A003C0" w:rsidRDefault="00A003C0" w:rsidP="005A2517">
      <w:r>
        <w:separator/>
      </w:r>
    </w:p>
    <w:p w14:paraId="762A8D89" w14:textId="77777777" w:rsidR="00A003C0" w:rsidRDefault="00A003C0"/>
    <w:p w14:paraId="5984AEC3" w14:textId="77777777" w:rsidR="00A003C0" w:rsidRDefault="00A003C0"/>
  </w:endnote>
  <w:endnote w:type="continuationSeparator" w:id="0">
    <w:p w14:paraId="4B7861F2" w14:textId="77777777" w:rsidR="00A003C0" w:rsidRDefault="00A003C0" w:rsidP="005A2517">
      <w:r>
        <w:continuationSeparator/>
      </w:r>
    </w:p>
    <w:p w14:paraId="64526730" w14:textId="77777777" w:rsidR="00A003C0" w:rsidRDefault="00A003C0"/>
    <w:p w14:paraId="484D9A51" w14:textId="77777777" w:rsidR="00A003C0" w:rsidRDefault="00A003C0"/>
  </w:endnote>
  <w:endnote w:type="continuationNotice" w:id="1">
    <w:p w14:paraId="1F3ECB08" w14:textId="77777777" w:rsidR="00A003C0" w:rsidRDefault="00A00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新細明體">
    <w:altName w:val="MS PMincho"/>
    <w:panose1 w:val="00000000000000000000"/>
    <w:charset w:val="80"/>
    <w:family w:val="roman"/>
    <w:notTrueType/>
    <w:pitch w:val="default"/>
  </w:font>
  <w:font w:name="Times New 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C900" w14:textId="77777777" w:rsidR="00A003C0" w:rsidRDefault="00A00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2" w14:textId="77777777" w:rsidR="00A003C0" w:rsidRDefault="00A003C0" w:rsidP="001864CC">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8594" w14:textId="77777777" w:rsidR="00A003C0" w:rsidRDefault="00A003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4" w14:textId="5587FA53" w:rsidR="00A003C0" w:rsidRPr="00FD2958" w:rsidRDefault="00A003C0"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661EBC">
      <w:rPr>
        <w:noProof/>
      </w:rPr>
      <w:t>i</w:t>
    </w:r>
    <w:r>
      <w:fldChar w:fldCharType="end"/>
    </w:r>
    <w:r w:rsidRPr="00FD2958">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6" w14:textId="77777777" w:rsidR="00A003C0" w:rsidRDefault="00A003C0" w:rsidP="002F3FD3">
    <w:pPr>
      <w:pStyle w:val="Footer"/>
      <w:pBdr>
        <w:top w:val="single" w:sz="4" w:space="1" w:color="auto"/>
      </w:pBdr>
      <w:tabs>
        <w:tab w:val="clear" w:pos="4320"/>
        <w:tab w:val="clear" w:pos="9720"/>
        <w:tab w:val="center" w:pos="5040"/>
        <w:tab w:val="right" w:pos="10656"/>
      </w:tabs>
      <w:ind w:left="-288"/>
    </w:pPr>
    <w:r>
      <w:tab/>
      <w:t>i</w:t>
    </w:r>
    <w:r>
      <w:tab/>
    </w:r>
  </w:p>
  <w:p w14:paraId="5ABD32F7" w14:textId="77777777" w:rsidR="00A003C0" w:rsidRDefault="00A003C0" w:rsidP="002F3FD3">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8" w14:textId="6D36E6D8" w:rsidR="00A003C0" w:rsidRPr="00FD2958" w:rsidRDefault="00A003C0" w:rsidP="002F3FD3">
    <w:pPr>
      <w:pStyle w:val="Footer"/>
      <w:pBdr>
        <w:top w:val="single" w:sz="4" w:space="1" w:color="auto"/>
      </w:pBdr>
      <w:tabs>
        <w:tab w:val="clear" w:pos="4320"/>
        <w:tab w:val="clear" w:pos="9720"/>
        <w:tab w:val="center" w:pos="5040"/>
        <w:tab w:val="right" w:pos="10170"/>
      </w:tabs>
      <w:ind w:left="-891" w:right="-441"/>
    </w:pPr>
    <w:r w:rsidRPr="00FD2958">
      <w:tab/>
    </w:r>
    <w:r>
      <w:fldChar w:fldCharType="begin"/>
    </w:r>
    <w:r>
      <w:instrText xml:space="preserve"> PAGE   \* MERGEFORMAT </w:instrText>
    </w:r>
    <w:r>
      <w:fldChar w:fldCharType="separate"/>
    </w:r>
    <w:r w:rsidR="00661EBC">
      <w:rPr>
        <w:noProof/>
      </w:rPr>
      <w:t>1</w:t>
    </w:r>
    <w:r>
      <w:fldChar w:fldCharType="end"/>
    </w:r>
    <w:r w:rsidRPr="00FD2958">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A" w14:textId="77777777" w:rsidR="00A003C0" w:rsidRDefault="00A003C0" w:rsidP="002F3FD3">
    <w:pPr>
      <w:pStyle w:val="Footer"/>
      <w:pBdr>
        <w:top w:val="single" w:sz="4" w:space="1" w:color="auto"/>
      </w:pBdr>
      <w:tabs>
        <w:tab w:val="clear" w:pos="4320"/>
        <w:tab w:val="clear" w:pos="9720"/>
        <w:tab w:val="center" w:pos="5040"/>
        <w:tab w:val="right" w:pos="10656"/>
      </w:tabs>
      <w:ind w:left="-288"/>
    </w:pPr>
    <w:r>
      <w:tab/>
      <w:t>1</w:t>
    </w:r>
    <w:r>
      <w:tab/>
    </w:r>
  </w:p>
  <w:p w14:paraId="5ABD32FB" w14:textId="77777777" w:rsidR="00A003C0" w:rsidRDefault="00A003C0" w:rsidP="002F3FD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59B6A" w14:textId="77777777" w:rsidR="00A003C0" w:rsidRDefault="00A003C0" w:rsidP="005A2517">
      <w:r>
        <w:separator/>
      </w:r>
    </w:p>
    <w:p w14:paraId="4C57F804" w14:textId="77777777" w:rsidR="00A003C0" w:rsidRDefault="00A003C0"/>
    <w:p w14:paraId="65D2885E" w14:textId="77777777" w:rsidR="00A003C0" w:rsidRDefault="00A003C0"/>
  </w:footnote>
  <w:footnote w:type="continuationSeparator" w:id="0">
    <w:p w14:paraId="50352806" w14:textId="77777777" w:rsidR="00A003C0" w:rsidRDefault="00A003C0" w:rsidP="005A2517">
      <w:r>
        <w:continuationSeparator/>
      </w:r>
    </w:p>
    <w:p w14:paraId="224D5429" w14:textId="77777777" w:rsidR="00A003C0" w:rsidRDefault="00A003C0"/>
    <w:p w14:paraId="0BA2648A" w14:textId="77777777" w:rsidR="00A003C0" w:rsidRDefault="00A003C0"/>
  </w:footnote>
  <w:footnote w:type="continuationNotice" w:id="1">
    <w:p w14:paraId="105D4C8D" w14:textId="77777777" w:rsidR="00A003C0" w:rsidRDefault="00A003C0"/>
  </w:footnote>
  <w:footnote w:id="2">
    <w:p w14:paraId="7A3A5713" w14:textId="77777777" w:rsidR="00A003C0" w:rsidRPr="009C0B0C" w:rsidRDefault="00A003C0" w:rsidP="00E657F5">
      <w:pPr>
        <w:pStyle w:val="FootnoteText"/>
        <w:rPr>
          <w:rFonts w:ascii="Times New Roman" w:hAnsi="Times New Roman" w:cs="Times New Roman"/>
        </w:rPr>
      </w:pPr>
      <w:r w:rsidRPr="009C0B0C">
        <w:rPr>
          <w:rStyle w:val="FootnoteReference"/>
          <w:rFonts w:ascii="Times New Roman" w:hAnsi="Times New Roman" w:cs="Times New Roman"/>
        </w:rPr>
        <w:footnoteRef/>
      </w:r>
      <w:r w:rsidRPr="009C0B0C">
        <w:rPr>
          <w:rFonts w:ascii="Times New Roman" w:hAnsi="Times New Roman" w:cs="Times New Roman"/>
        </w:rPr>
        <w:t xml:space="preserve"> College/University Student Housing: </w:t>
      </w:r>
    </w:p>
    <w:p w14:paraId="2B2B7DFF" w14:textId="77777777" w:rsidR="00A003C0" w:rsidRPr="009C0B0C" w:rsidRDefault="00A003C0" w:rsidP="00E657F5">
      <w:pPr>
        <w:pStyle w:val="FootnoteText"/>
        <w:rPr>
          <w:rFonts w:ascii="Times New Roman" w:hAnsi="Times New Roman" w:cs="Times New Roman"/>
        </w:rPr>
      </w:pPr>
      <w:r w:rsidRPr="009C0B0C">
        <w:rPr>
          <w:rFonts w:ascii="Times New Roman" w:hAnsi="Times New Roman" w:cs="Times New Roman"/>
        </w:rPr>
        <w:t xml:space="preserve">Includes residence halls and dormitories, which house college and university students in a group living arrangement.  These facilities are owned, leased, or managed either by a college, university, or seminary, or by a private entity or organization.  Fraternity and sorority housing recognized by the college or university are included as college student housing. </w:t>
      </w:r>
    </w:p>
    <w:p w14:paraId="3E8D707C" w14:textId="77777777" w:rsidR="00A003C0" w:rsidRPr="009C0B0C" w:rsidRDefault="00A003C0" w:rsidP="00E657F5">
      <w:pPr>
        <w:pStyle w:val="FootnoteText"/>
        <w:rPr>
          <w:rFonts w:ascii="Times New Roman" w:hAnsi="Times New Roman" w:cs="Times New Roman"/>
        </w:rPr>
      </w:pPr>
    </w:p>
    <w:p w14:paraId="3B1D5A52" w14:textId="53211E83" w:rsidR="00A003C0" w:rsidRDefault="00A003C0" w:rsidP="00E657F5">
      <w:pPr>
        <w:pStyle w:val="FootnoteText"/>
      </w:pPr>
      <w:r w:rsidRPr="009C0B0C">
        <w:rPr>
          <w:rFonts w:ascii="Times New Roman" w:hAnsi="Times New Roman" w:cs="Times New Roman"/>
        </w:rPr>
        <w:t>Students attending the U.S. Naval Academy, the U.S. Military Academy (West Point), the U.S. Coast Guard Academy, and the U.S. Air Force Academy are counted in military group quarters.</w:t>
      </w:r>
    </w:p>
  </w:footnote>
  <w:footnote w:id="3">
    <w:p w14:paraId="1F4DAA23" w14:textId="5296ED5D" w:rsidR="00A003C0" w:rsidRDefault="00A003C0">
      <w:pPr>
        <w:pStyle w:val="FootnoteText"/>
      </w:pPr>
      <w:r w:rsidRPr="48F5D5ED">
        <w:rPr>
          <w:rStyle w:val="FootnoteReference"/>
        </w:rPr>
        <w:footnoteRef/>
      </w:r>
      <w:r w:rsidRPr="00CA2A47">
        <w:rPr>
          <w:rFonts w:ascii="Times New Roman" w:hAnsi="Times New Roman" w:cs="Times New Roman"/>
        </w:rPr>
        <w:t>http://www.cnbc.com/2016/09/01/student-housing-ups-the-ante-on-amenities.htm</w:t>
      </w:r>
      <w:r w:rsidRPr="008E1E62">
        <w:rPr>
          <w:rFonts w:ascii="Times New Roman" w:hAnsi="Times New Roman" w:cs="Times New Roman"/>
        </w:rPr>
        <w:t>l</w:t>
      </w:r>
      <w:r w:rsidRPr="3790C53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2411" w14:textId="77777777" w:rsidR="00A003C0" w:rsidRDefault="00A00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8A52" w14:textId="77777777" w:rsidR="00A003C0" w:rsidRDefault="00A00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3241" w14:textId="77777777" w:rsidR="00A003C0" w:rsidRDefault="00A00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3" w14:textId="77777777" w:rsidR="00A003C0" w:rsidRPr="00052F81" w:rsidRDefault="00A003C0" w:rsidP="00052F81">
    <w:pPr>
      <w:pStyle w:val="Header"/>
      <w:tabs>
        <w:tab w:val="right" w:pos="9360"/>
      </w:tabs>
    </w:pPr>
    <w:r w:rsidRPr="00052F81">
      <w:t>ACS R&amp;E Analysis Plan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5" w14:textId="77777777" w:rsidR="00A003C0" w:rsidRPr="00CC636C" w:rsidRDefault="00A003C0" w:rsidP="00CC636C">
    <w:pPr>
      <w:tabs>
        <w:tab w:val="center" w:pos="5040"/>
        <w:tab w:val="right" w:pos="10161"/>
      </w:tabs>
      <w:ind w:left="-720"/>
      <w:rPr>
        <w:b/>
        <w:bCs/>
      </w:rPr>
    </w:pPr>
    <w:r>
      <w:rPr>
        <w:i/>
        <w:iCs/>
        <w:smallCaps/>
      </w:rPr>
      <w:tab/>
    </w:r>
    <w:r>
      <w:tab/>
    </w:r>
    <w:r>
      <w:rPr>
        <w:b/>
        <w:bCs/>
        <w:smallCaps/>
      </w:rPr>
      <w:t>ACS R&amp;E Analysis Plan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32F9" w14:textId="77777777" w:rsidR="00A003C0" w:rsidRPr="00CC636C" w:rsidRDefault="00A003C0" w:rsidP="00CC636C">
    <w:pPr>
      <w:tabs>
        <w:tab w:val="center" w:pos="5040"/>
        <w:tab w:val="right" w:pos="10161"/>
      </w:tabs>
      <w:ind w:left="-720"/>
      <w:rPr>
        <w:b/>
        <w:bCs/>
      </w:rPr>
    </w:pPr>
    <w:r>
      <w:rPr>
        <w:i/>
        <w:iCs/>
        <w:smallCaps/>
      </w:rPr>
      <w:tab/>
    </w:r>
    <w:r>
      <w:tab/>
    </w:r>
    <w:r>
      <w:rPr>
        <w:b/>
        <w:bCs/>
        <w:smallCaps/>
      </w:rPr>
      <w:t>ACS R&amp;E Analysis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D77"/>
    <w:multiLevelType w:val="singleLevel"/>
    <w:tmpl w:val="9BDA9A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6E3660"/>
    <w:multiLevelType w:val="hybridMultilevel"/>
    <w:tmpl w:val="1F708E1A"/>
    <w:lvl w:ilvl="0" w:tplc="8A066C96">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6687B2C"/>
    <w:multiLevelType w:val="hybridMultilevel"/>
    <w:tmpl w:val="9B8611D0"/>
    <w:lvl w:ilvl="0" w:tplc="C4265C8C">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50F"/>
    <w:multiLevelType w:val="hybridMultilevel"/>
    <w:tmpl w:val="11DC6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C0A92"/>
    <w:multiLevelType w:val="hybridMultilevel"/>
    <w:tmpl w:val="A96660EE"/>
    <w:lvl w:ilvl="0" w:tplc="0624FD10">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47E7A"/>
    <w:multiLevelType w:val="hybridMultilevel"/>
    <w:tmpl w:val="0CC42B86"/>
    <w:lvl w:ilvl="0" w:tplc="5DAE3C98">
      <w:start w:val="5"/>
      <w:numFmt w:val="bullet"/>
      <w:lvlText w:val=""/>
      <w:lvlJc w:val="left"/>
      <w:pPr>
        <w:ind w:left="1800" w:hanging="360"/>
      </w:pPr>
      <w:rPr>
        <w:rFonts w:ascii="Symbol" w:eastAsiaTheme="majorEastAsia" w:hAnsi="Symbol" w:cstheme="maj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9E06E1"/>
    <w:multiLevelType w:val="multilevel"/>
    <w:tmpl w:val="48AAF67A"/>
    <w:lvl w:ilvl="0">
      <w:start w:val="1"/>
      <w:numFmt w:val="bullet"/>
      <w:pStyle w:val="BulletListSing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7" w15:restartNumberingAfterBreak="0">
    <w:nsid w:val="0EDC3540"/>
    <w:multiLevelType w:val="hybridMultilevel"/>
    <w:tmpl w:val="2264E002"/>
    <w:lvl w:ilvl="0" w:tplc="5156C404">
      <w:start w:val="1"/>
      <w:numFmt w:val="lowerLetter"/>
      <w:lvlText w:val="%1."/>
      <w:lvlJc w:val="left"/>
      <w:pPr>
        <w:ind w:left="720" w:hanging="360"/>
      </w:pPr>
    </w:lvl>
    <w:lvl w:ilvl="1" w:tplc="7850164A">
      <w:start w:val="1"/>
      <w:numFmt w:val="lowerLetter"/>
      <w:lvlText w:val="%2."/>
      <w:lvlJc w:val="left"/>
      <w:pPr>
        <w:ind w:left="1440" w:hanging="360"/>
      </w:pPr>
    </w:lvl>
    <w:lvl w:ilvl="2" w:tplc="75026374">
      <w:start w:val="1"/>
      <w:numFmt w:val="lowerRoman"/>
      <w:lvlText w:val="%3."/>
      <w:lvlJc w:val="right"/>
      <w:pPr>
        <w:ind w:left="2160" w:hanging="180"/>
      </w:pPr>
    </w:lvl>
    <w:lvl w:ilvl="3" w:tplc="C58AF850">
      <w:start w:val="1"/>
      <w:numFmt w:val="decimal"/>
      <w:lvlText w:val="%4."/>
      <w:lvlJc w:val="left"/>
      <w:pPr>
        <w:ind w:left="2880" w:hanging="360"/>
      </w:pPr>
    </w:lvl>
    <w:lvl w:ilvl="4" w:tplc="A1362512">
      <w:start w:val="1"/>
      <w:numFmt w:val="lowerLetter"/>
      <w:lvlText w:val="%5."/>
      <w:lvlJc w:val="left"/>
      <w:pPr>
        <w:ind w:left="3600" w:hanging="360"/>
      </w:pPr>
    </w:lvl>
    <w:lvl w:ilvl="5" w:tplc="73F284EC">
      <w:start w:val="1"/>
      <w:numFmt w:val="lowerRoman"/>
      <w:lvlText w:val="%6."/>
      <w:lvlJc w:val="right"/>
      <w:pPr>
        <w:ind w:left="4320" w:hanging="180"/>
      </w:pPr>
    </w:lvl>
    <w:lvl w:ilvl="6" w:tplc="EA545862">
      <w:start w:val="1"/>
      <w:numFmt w:val="decimal"/>
      <w:lvlText w:val="%7."/>
      <w:lvlJc w:val="left"/>
      <w:pPr>
        <w:ind w:left="5040" w:hanging="360"/>
      </w:pPr>
    </w:lvl>
    <w:lvl w:ilvl="7" w:tplc="3ECED2BC">
      <w:start w:val="1"/>
      <w:numFmt w:val="lowerLetter"/>
      <w:lvlText w:val="%8."/>
      <w:lvlJc w:val="left"/>
      <w:pPr>
        <w:ind w:left="5760" w:hanging="360"/>
      </w:pPr>
    </w:lvl>
    <w:lvl w:ilvl="8" w:tplc="F62EED60">
      <w:start w:val="1"/>
      <w:numFmt w:val="lowerRoman"/>
      <w:lvlText w:val="%9."/>
      <w:lvlJc w:val="right"/>
      <w:pPr>
        <w:ind w:left="6480" w:hanging="180"/>
      </w:pPr>
    </w:lvl>
  </w:abstractNum>
  <w:abstractNum w:abstractNumId="8" w15:restartNumberingAfterBreak="0">
    <w:nsid w:val="10A36084"/>
    <w:multiLevelType w:val="hybridMultilevel"/>
    <w:tmpl w:val="D7FC5ECC"/>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A7291"/>
    <w:multiLevelType w:val="hybridMultilevel"/>
    <w:tmpl w:val="F3DE4EFA"/>
    <w:lvl w:ilvl="0" w:tplc="E108A418">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D04F1"/>
    <w:multiLevelType w:val="hybridMultilevel"/>
    <w:tmpl w:val="8DDA50D0"/>
    <w:lvl w:ilvl="0" w:tplc="A2B6AD9A">
      <w:start w:val="1"/>
      <w:numFmt w:val="bullet"/>
      <w:pStyle w:val="BulletThirdLevel"/>
      <w:lvlText w:val=""/>
      <w:lvlJc w:val="left"/>
      <w:pPr>
        <w:tabs>
          <w:tab w:val="num" w:pos="720"/>
        </w:tabs>
        <w:ind w:left="720" w:hanging="360"/>
      </w:pPr>
      <w:rPr>
        <w:rFonts w:ascii="Symbol" w:hAnsi="Symbol"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4A154B"/>
    <w:multiLevelType w:val="hybridMultilevel"/>
    <w:tmpl w:val="A420CBC8"/>
    <w:lvl w:ilvl="0" w:tplc="4EA6C1AC">
      <w:start w:val="1"/>
      <w:numFmt w:val="decimal"/>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573213"/>
    <w:multiLevelType w:val="hybridMultilevel"/>
    <w:tmpl w:val="889EB730"/>
    <w:lvl w:ilvl="0" w:tplc="FCE0B6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E477B"/>
    <w:multiLevelType w:val="hybridMultilevel"/>
    <w:tmpl w:val="B8FAFEE8"/>
    <w:lvl w:ilvl="0" w:tplc="FDF66B3E">
      <w:start w:val="20"/>
      <w:numFmt w:val="bullet"/>
      <w:lvlText w:val=""/>
      <w:lvlJc w:val="left"/>
      <w:pPr>
        <w:ind w:left="1080" w:hanging="360"/>
      </w:pPr>
      <w:rPr>
        <w:rFonts w:ascii="Symbol" w:eastAsiaTheme="maj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6164E5"/>
    <w:multiLevelType w:val="hybridMultilevel"/>
    <w:tmpl w:val="F89C0AEE"/>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EC740F"/>
    <w:multiLevelType w:val="hybridMultilevel"/>
    <w:tmpl w:val="BA1C72F4"/>
    <w:lvl w:ilvl="0" w:tplc="0409000F">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CE3529"/>
    <w:multiLevelType w:val="hybridMultilevel"/>
    <w:tmpl w:val="52781AA0"/>
    <w:lvl w:ilvl="0" w:tplc="118A1EFE">
      <w:start w:val="4"/>
      <w:numFmt w:val="bullet"/>
      <w:lvlText w:val=""/>
      <w:lvlJc w:val="left"/>
      <w:pPr>
        <w:ind w:left="1080" w:hanging="360"/>
      </w:pPr>
      <w:rPr>
        <w:rFonts w:ascii="Symbol" w:eastAsia="Times New Roman" w:hAnsi="Symbol" w:cs="Cambri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0C6E63"/>
    <w:multiLevelType w:val="multilevel"/>
    <w:tmpl w:val="714CED6C"/>
    <w:lvl w:ilvl="0">
      <w:start w:val="1"/>
      <w:numFmt w:val="bullet"/>
      <w:pStyle w:val="BulletListMultipleLast"/>
      <w:lvlText w:val=""/>
      <w:lvlJc w:val="left"/>
      <w:pPr>
        <w:ind w:left="720" w:hanging="360"/>
      </w:pPr>
      <w:rPr>
        <w:rFonts w:ascii="Symbol" w:hAnsi="Symbol" w:hint="default"/>
        <w:b w:val="0"/>
        <w:i w:val="0"/>
        <w:sz w:val="20"/>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9" w15:restartNumberingAfterBreak="0">
    <w:nsid w:val="3D3553F0"/>
    <w:multiLevelType w:val="hybridMultilevel"/>
    <w:tmpl w:val="B3068F1A"/>
    <w:lvl w:ilvl="0" w:tplc="8A066C96">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51C7AEE"/>
    <w:multiLevelType w:val="hybridMultilevel"/>
    <w:tmpl w:val="7A2C5D3C"/>
    <w:lvl w:ilvl="0" w:tplc="E6A27E1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E0728"/>
    <w:multiLevelType w:val="hybridMultilevel"/>
    <w:tmpl w:val="859638C6"/>
    <w:lvl w:ilvl="0" w:tplc="8E5CD97A">
      <w:start w:val="1"/>
      <w:numFmt w:val="bullet"/>
      <w:pStyle w:val="BulletListMultiple"/>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A410F"/>
    <w:multiLevelType w:val="hybridMultilevel"/>
    <w:tmpl w:val="2F4AB108"/>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66F6E"/>
    <w:multiLevelType w:val="hybridMultilevel"/>
    <w:tmpl w:val="503802A8"/>
    <w:lvl w:ilvl="0" w:tplc="BFB8AB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B67F9"/>
    <w:multiLevelType w:val="hybridMultilevel"/>
    <w:tmpl w:val="199C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92DD1"/>
    <w:multiLevelType w:val="multilevel"/>
    <w:tmpl w:val="397A5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3B36FF"/>
    <w:multiLevelType w:val="hybridMultilevel"/>
    <w:tmpl w:val="498C0FAC"/>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92F2D"/>
    <w:multiLevelType w:val="hybridMultilevel"/>
    <w:tmpl w:val="112AF4EA"/>
    <w:lvl w:ilvl="0" w:tplc="3F12F2CA">
      <w:start w:val="1"/>
      <w:numFmt w:val="bullet"/>
      <w:lvlText w:val="•"/>
      <w:lvlJc w:val="left"/>
      <w:pPr>
        <w:tabs>
          <w:tab w:val="num" w:pos="720"/>
        </w:tabs>
        <w:ind w:left="720" w:hanging="360"/>
      </w:pPr>
      <w:rPr>
        <w:rFonts w:ascii="Arial" w:hAnsi="Arial" w:hint="default"/>
      </w:rPr>
    </w:lvl>
    <w:lvl w:ilvl="1" w:tplc="CBEE06CC" w:tentative="1">
      <w:start w:val="1"/>
      <w:numFmt w:val="bullet"/>
      <w:lvlText w:val="•"/>
      <w:lvlJc w:val="left"/>
      <w:pPr>
        <w:tabs>
          <w:tab w:val="num" w:pos="1440"/>
        </w:tabs>
        <w:ind w:left="1440" w:hanging="360"/>
      </w:pPr>
      <w:rPr>
        <w:rFonts w:ascii="Arial" w:hAnsi="Arial" w:hint="default"/>
      </w:rPr>
    </w:lvl>
    <w:lvl w:ilvl="2" w:tplc="3E3E2868" w:tentative="1">
      <w:start w:val="1"/>
      <w:numFmt w:val="bullet"/>
      <w:lvlText w:val="•"/>
      <w:lvlJc w:val="left"/>
      <w:pPr>
        <w:tabs>
          <w:tab w:val="num" w:pos="2160"/>
        </w:tabs>
        <w:ind w:left="2160" w:hanging="360"/>
      </w:pPr>
      <w:rPr>
        <w:rFonts w:ascii="Arial" w:hAnsi="Arial" w:hint="default"/>
      </w:rPr>
    </w:lvl>
    <w:lvl w:ilvl="3" w:tplc="7E284422" w:tentative="1">
      <w:start w:val="1"/>
      <w:numFmt w:val="bullet"/>
      <w:lvlText w:val="•"/>
      <w:lvlJc w:val="left"/>
      <w:pPr>
        <w:tabs>
          <w:tab w:val="num" w:pos="2880"/>
        </w:tabs>
        <w:ind w:left="2880" w:hanging="360"/>
      </w:pPr>
      <w:rPr>
        <w:rFonts w:ascii="Arial" w:hAnsi="Arial" w:hint="default"/>
      </w:rPr>
    </w:lvl>
    <w:lvl w:ilvl="4" w:tplc="39FA846E" w:tentative="1">
      <w:start w:val="1"/>
      <w:numFmt w:val="bullet"/>
      <w:lvlText w:val="•"/>
      <w:lvlJc w:val="left"/>
      <w:pPr>
        <w:tabs>
          <w:tab w:val="num" w:pos="3600"/>
        </w:tabs>
        <w:ind w:left="3600" w:hanging="360"/>
      </w:pPr>
      <w:rPr>
        <w:rFonts w:ascii="Arial" w:hAnsi="Arial" w:hint="default"/>
      </w:rPr>
    </w:lvl>
    <w:lvl w:ilvl="5" w:tplc="F7980970" w:tentative="1">
      <w:start w:val="1"/>
      <w:numFmt w:val="bullet"/>
      <w:lvlText w:val="•"/>
      <w:lvlJc w:val="left"/>
      <w:pPr>
        <w:tabs>
          <w:tab w:val="num" w:pos="4320"/>
        </w:tabs>
        <w:ind w:left="4320" w:hanging="360"/>
      </w:pPr>
      <w:rPr>
        <w:rFonts w:ascii="Arial" w:hAnsi="Arial" w:hint="default"/>
      </w:rPr>
    </w:lvl>
    <w:lvl w:ilvl="6" w:tplc="8AD20A60" w:tentative="1">
      <w:start w:val="1"/>
      <w:numFmt w:val="bullet"/>
      <w:lvlText w:val="•"/>
      <w:lvlJc w:val="left"/>
      <w:pPr>
        <w:tabs>
          <w:tab w:val="num" w:pos="5040"/>
        </w:tabs>
        <w:ind w:left="5040" w:hanging="360"/>
      </w:pPr>
      <w:rPr>
        <w:rFonts w:ascii="Arial" w:hAnsi="Arial" w:hint="default"/>
      </w:rPr>
    </w:lvl>
    <w:lvl w:ilvl="7" w:tplc="790AE49C" w:tentative="1">
      <w:start w:val="1"/>
      <w:numFmt w:val="bullet"/>
      <w:lvlText w:val="•"/>
      <w:lvlJc w:val="left"/>
      <w:pPr>
        <w:tabs>
          <w:tab w:val="num" w:pos="5760"/>
        </w:tabs>
        <w:ind w:left="5760" w:hanging="360"/>
      </w:pPr>
      <w:rPr>
        <w:rFonts w:ascii="Arial" w:hAnsi="Arial" w:hint="default"/>
      </w:rPr>
    </w:lvl>
    <w:lvl w:ilvl="8" w:tplc="B7CCA9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B7027C"/>
    <w:multiLevelType w:val="hybridMultilevel"/>
    <w:tmpl w:val="94B432BC"/>
    <w:lvl w:ilvl="0" w:tplc="E108A4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61C76"/>
    <w:multiLevelType w:val="hybridMultilevel"/>
    <w:tmpl w:val="07BE7146"/>
    <w:lvl w:ilvl="0" w:tplc="F734325C">
      <w:start w:val="1"/>
      <w:numFmt w:val="bullet"/>
      <w:lvlText w:val=""/>
      <w:lvlJc w:val="left"/>
      <w:pPr>
        <w:ind w:left="1080" w:hanging="360"/>
      </w:pPr>
      <w:rPr>
        <w:rFonts w:ascii="Wingdings" w:hAnsi="Wingdings" w:cs="Wingdings" w:hint="default"/>
        <w:sz w:val="36"/>
        <w:szCs w:val="36"/>
      </w:rPr>
    </w:lvl>
    <w:lvl w:ilvl="1" w:tplc="7CD44536">
      <w:start w:val="1"/>
      <w:numFmt w:val="bullet"/>
      <w:lvlText w:val="o"/>
      <w:lvlJc w:val="left"/>
      <w:pPr>
        <w:ind w:left="1800" w:hanging="360"/>
      </w:pPr>
      <w:rPr>
        <w:rFonts w:ascii="Courier New" w:hAnsi="Courier New" w:cs="Courier New" w:hint="default"/>
      </w:rPr>
    </w:lvl>
    <w:lvl w:ilvl="2" w:tplc="7F8C9074">
      <w:start w:val="1"/>
      <w:numFmt w:val="bullet"/>
      <w:lvlText w:val=""/>
      <w:lvlJc w:val="left"/>
      <w:pPr>
        <w:ind w:left="2520" w:hanging="360"/>
      </w:pPr>
      <w:rPr>
        <w:rFonts w:ascii="Wingdings" w:hAnsi="Wingdings" w:cs="Wingdings" w:hint="default"/>
      </w:rPr>
    </w:lvl>
    <w:lvl w:ilvl="3" w:tplc="2AF683E6">
      <w:start w:val="1"/>
      <w:numFmt w:val="bullet"/>
      <w:lvlText w:val=""/>
      <w:lvlJc w:val="left"/>
      <w:pPr>
        <w:ind w:left="3240" w:hanging="360"/>
      </w:pPr>
      <w:rPr>
        <w:rFonts w:ascii="Symbol" w:hAnsi="Symbol" w:cs="Symbol" w:hint="default"/>
      </w:rPr>
    </w:lvl>
    <w:lvl w:ilvl="4" w:tplc="7042FD3A">
      <w:start w:val="1"/>
      <w:numFmt w:val="bullet"/>
      <w:lvlText w:val="o"/>
      <w:lvlJc w:val="left"/>
      <w:pPr>
        <w:ind w:left="3960" w:hanging="360"/>
      </w:pPr>
      <w:rPr>
        <w:rFonts w:ascii="Courier New" w:hAnsi="Courier New" w:cs="Courier New" w:hint="default"/>
      </w:rPr>
    </w:lvl>
    <w:lvl w:ilvl="5" w:tplc="3E0EF5C2">
      <w:start w:val="1"/>
      <w:numFmt w:val="bullet"/>
      <w:lvlText w:val=""/>
      <w:lvlJc w:val="left"/>
      <w:pPr>
        <w:ind w:left="4680" w:hanging="360"/>
      </w:pPr>
      <w:rPr>
        <w:rFonts w:ascii="Wingdings" w:hAnsi="Wingdings" w:cs="Wingdings" w:hint="default"/>
      </w:rPr>
    </w:lvl>
    <w:lvl w:ilvl="6" w:tplc="A9F466D6">
      <w:start w:val="1"/>
      <w:numFmt w:val="bullet"/>
      <w:lvlText w:val=""/>
      <w:lvlJc w:val="left"/>
      <w:pPr>
        <w:ind w:left="5400" w:hanging="360"/>
      </w:pPr>
      <w:rPr>
        <w:rFonts w:ascii="Symbol" w:hAnsi="Symbol" w:cs="Symbol" w:hint="default"/>
      </w:rPr>
    </w:lvl>
    <w:lvl w:ilvl="7" w:tplc="A4EC6D4A">
      <w:start w:val="1"/>
      <w:numFmt w:val="bullet"/>
      <w:lvlText w:val="o"/>
      <w:lvlJc w:val="left"/>
      <w:pPr>
        <w:ind w:left="6120" w:hanging="360"/>
      </w:pPr>
      <w:rPr>
        <w:rFonts w:ascii="Courier New" w:hAnsi="Courier New" w:cs="Courier New" w:hint="default"/>
      </w:rPr>
    </w:lvl>
    <w:lvl w:ilvl="8" w:tplc="17EAD34C">
      <w:start w:val="1"/>
      <w:numFmt w:val="bullet"/>
      <w:lvlText w:val=""/>
      <w:lvlJc w:val="left"/>
      <w:pPr>
        <w:ind w:left="6840" w:hanging="360"/>
      </w:pPr>
      <w:rPr>
        <w:rFonts w:ascii="Wingdings" w:hAnsi="Wingdings" w:cs="Wingdings" w:hint="default"/>
      </w:rPr>
    </w:lvl>
  </w:abstractNum>
  <w:abstractNum w:abstractNumId="30" w15:restartNumberingAfterBreak="0">
    <w:nsid w:val="5D97227B"/>
    <w:multiLevelType w:val="hybridMultilevel"/>
    <w:tmpl w:val="5524B498"/>
    <w:lvl w:ilvl="0" w:tplc="BF20CB8E">
      <w:start w:val="1"/>
      <w:numFmt w:val="bullet"/>
      <w:pStyle w:val="BulletListSingle"/>
      <w:lvlText w:val=""/>
      <w:lvlJc w:val="left"/>
      <w:pPr>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82F86"/>
    <w:multiLevelType w:val="multilevel"/>
    <w:tmpl w:val="ED709030"/>
    <w:styleLink w:val="Style2"/>
    <w:lvl w:ilvl="0">
      <w:start w:val="1"/>
      <w:numFmt w:val="decimal"/>
      <w:lvlText w:val="SECTION %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65165344"/>
    <w:multiLevelType w:val="hybridMultilevel"/>
    <w:tmpl w:val="3926E332"/>
    <w:lvl w:ilvl="0" w:tplc="9A007C22">
      <w:start w:val="1"/>
      <w:numFmt w:val="bullet"/>
      <w:pStyle w:val="Table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74873"/>
    <w:multiLevelType w:val="hybridMultilevel"/>
    <w:tmpl w:val="3D900900"/>
    <w:lvl w:ilvl="0" w:tplc="A4E8DAE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C2382A"/>
    <w:multiLevelType w:val="hybridMultilevel"/>
    <w:tmpl w:val="DE98EB7A"/>
    <w:lvl w:ilvl="0" w:tplc="511622CA">
      <w:start w:val="1"/>
      <w:numFmt w:val="bullet"/>
      <w:lvlText w:val=""/>
      <w:lvlJc w:val="left"/>
      <w:pPr>
        <w:tabs>
          <w:tab w:val="num" w:pos="720"/>
        </w:tabs>
        <w:ind w:left="720" w:hanging="360"/>
      </w:pPr>
      <w:rPr>
        <w:rFonts w:ascii="Symbol" w:hAnsi="Symbol" w:cs="Symbol" w:hint="default"/>
      </w:rPr>
    </w:lvl>
    <w:lvl w:ilvl="1" w:tplc="019C33C4">
      <w:start w:val="1"/>
      <w:numFmt w:val="bullet"/>
      <w:lvlText w:val="־"/>
      <w:lvlJc w:val="left"/>
      <w:pPr>
        <w:tabs>
          <w:tab w:val="num" w:pos="1440"/>
        </w:tabs>
        <w:ind w:left="1440" w:hanging="360"/>
      </w:pPr>
      <w:rPr>
        <w:rFonts w:hAnsi="Courier New" w:hint="default"/>
      </w:rPr>
    </w:lvl>
    <w:lvl w:ilvl="2" w:tplc="692663B6">
      <w:start w:val="1"/>
      <w:numFmt w:val="bullet"/>
      <w:lvlText w:val=""/>
      <w:lvlJc w:val="left"/>
      <w:pPr>
        <w:tabs>
          <w:tab w:val="num" w:pos="2160"/>
        </w:tabs>
        <w:ind w:left="2160" w:hanging="360"/>
      </w:pPr>
      <w:rPr>
        <w:rFonts w:ascii="Wingdings" w:hAnsi="Wingdings" w:cs="Wingdings" w:hint="default"/>
      </w:rPr>
    </w:lvl>
    <w:lvl w:ilvl="3" w:tplc="B1BE77A0">
      <w:start w:val="1"/>
      <w:numFmt w:val="bullet"/>
      <w:lvlText w:val=""/>
      <w:lvlJc w:val="left"/>
      <w:pPr>
        <w:tabs>
          <w:tab w:val="num" w:pos="2880"/>
        </w:tabs>
        <w:ind w:left="2880" w:hanging="360"/>
      </w:pPr>
      <w:rPr>
        <w:rFonts w:ascii="Symbol" w:hAnsi="Symbol" w:cs="Symbol" w:hint="default"/>
      </w:rPr>
    </w:lvl>
    <w:lvl w:ilvl="4" w:tplc="9216F6E0">
      <w:start w:val="1"/>
      <w:numFmt w:val="bullet"/>
      <w:lvlText w:val="o"/>
      <w:lvlJc w:val="left"/>
      <w:pPr>
        <w:tabs>
          <w:tab w:val="num" w:pos="3600"/>
        </w:tabs>
        <w:ind w:left="3600" w:hanging="360"/>
      </w:pPr>
      <w:rPr>
        <w:rFonts w:ascii="Courier New" w:hAnsi="Courier New" w:cs="Courier New" w:hint="default"/>
      </w:rPr>
    </w:lvl>
    <w:lvl w:ilvl="5" w:tplc="AA924984">
      <w:start w:val="1"/>
      <w:numFmt w:val="bullet"/>
      <w:lvlText w:val=""/>
      <w:lvlJc w:val="left"/>
      <w:pPr>
        <w:tabs>
          <w:tab w:val="num" w:pos="4320"/>
        </w:tabs>
        <w:ind w:left="4320" w:hanging="360"/>
      </w:pPr>
      <w:rPr>
        <w:rFonts w:ascii="Wingdings" w:hAnsi="Wingdings" w:cs="Wingdings" w:hint="default"/>
      </w:rPr>
    </w:lvl>
    <w:lvl w:ilvl="6" w:tplc="A2062BF2">
      <w:start w:val="1"/>
      <w:numFmt w:val="bullet"/>
      <w:lvlText w:val=""/>
      <w:lvlJc w:val="left"/>
      <w:pPr>
        <w:tabs>
          <w:tab w:val="num" w:pos="5040"/>
        </w:tabs>
        <w:ind w:left="5040" w:hanging="360"/>
      </w:pPr>
      <w:rPr>
        <w:rFonts w:ascii="Symbol" w:hAnsi="Symbol" w:cs="Symbol" w:hint="default"/>
      </w:rPr>
    </w:lvl>
    <w:lvl w:ilvl="7" w:tplc="4D949BA8">
      <w:start w:val="1"/>
      <w:numFmt w:val="bullet"/>
      <w:lvlText w:val="o"/>
      <w:lvlJc w:val="left"/>
      <w:pPr>
        <w:tabs>
          <w:tab w:val="num" w:pos="5760"/>
        </w:tabs>
        <w:ind w:left="5760" w:hanging="360"/>
      </w:pPr>
      <w:rPr>
        <w:rFonts w:ascii="Courier New" w:hAnsi="Courier New" w:cs="Courier New" w:hint="default"/>
      </w:rPr>
    </w:lvl>
    <w:lvl w:ilvl="8" w:tplc="2B40BDF6">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F2D564E"/>
    <w:multiLevelType w:val="multilevel"/>
    <w:tmpl w:val="DCA088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pStyle w:val="Heading6"/>
      <w:lvlText w:val="Appendix %6"/>
      <w:lvlJc w:val="left"/>
      <w:pPr>
        <w:ind w:left="1152" w:hanging="1152"/>
      </w:pPr>
      <w:rPr>
        <w:rFonts w:hint="default"/>
        <w:sz w:val="28"/>
      </w:rPr>
    </w:lvl>
    <w:lvl w:ilvl="6">
      <w:start w:val="1"/>
      <w:numFmt w:val="decimal"/>
      <w:pStyle w:val="Heading7"/>
      <w:lvlText w:val="%6.%7"/>
      <w:lvlJc w:val="left"/>
      <w:pPr>
        <w:ind w:left="1296" w:hanging="1296"/>
      </w:pPr>
      <w:rPr>
        <w:rFonts w:hint="default"/>
      </w:rPr>
    </w:lvl>
    <w:lvl w:ilvl="7">
      <w:start w:val="1"/>
      <w:numFmt w:val="decimal"/>
      <w:pStyle w:val="Heading8"/>
      <w:lvlText w:val="%6.%7.%8"/>
      <w:lvlJc w:val="left"/>
      <w:pPr>
        <w:ind w:left="1440" w:hanging="1440"/>
      </w:pPr>
      <w:rPr>
        <w:rFonts w:hint="default"/>
      </w:rPr>
    </w:lvl>
    <w:lvl w:ilvl="8">
      <w:start w:val="1"/>
      <w:numFmt w:val="decimal"/>
      <w:pStyle w:val="Heading9"/>
      <w:lvlText w:val="%6.%7.%8.%9"/>
      <w:lvlJc w:val="left"/>
      <w:pPr>
        <w:ind w:left="1584" w:hanging="1584"/>
      </w:pPr>
      <w:rPr>
        <w:rFonts w:hint="default"/>
      </w:rPr>
    </w:lvl>
  </w:abstractNum>
  <w:abstractNum w:abstractNumId="36" w15:restartNumberingAfterBreak="0">
    <w:nsid w:val="70217864"/>
    <w:multiLevelType w:val="hybridMultilevel"/>
    <w:tmpl w:val="CDD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07610"/>
    <w:multiLevelType w:val="hybridMultilevel"/>
    <w:tmpl w:val="968CDF0E"/>
    <w:lvl w:ilvl="0" w:tplc="36CED108">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769D2"/>
    <w:multiLevelType w:val="hybridMultilevel"/>
    <w:tmpl w:val="1DCC6AAE"/>
    <w:lvl w:ilvl="0" w:tplc="ED5C76AA">
      <w:start w:val="1"/>
      <w:numFmt w:val="lowerLetter"/>
      <w:pStyle w:val="Numberedlist2alpha"/>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D6C30"/>
    <w:multiLevelType w:val="singleLevel"/>
    <w:tmpl w:val="8CA66080"/>
    <w:lvl w:ilvl="0">
      <w:start w:val="1"/>
      <w:numFmt w:val="bullet"/>
      <w:pStyle w:val="BulletSecondLevel"/>
      <w:lvlText w:val="–"/>
      <w:lvlJc w:val="left"/>
      <w:pPr>
        <w:tabs>
          <w:tab w:val="num" w:pos="360"/>
        </w:tabs>
        <w:ind w:left="360" w:hanging="360"/>
      </w:pPr>
      <w:rPr>
        <w:rFonts w:ascii="Times New Roman" w:hAnsi="Times New Roman" w:hint="default"/>
      </w:rPr>
    </w:lvl>
  </w:abstractNum>
  <w:abstractNum w:abstractNumId="40" w15:restartNumberingAfterBreak="0">
    <w:nsid w:val="790E62ED"/>
    <w:multiLevelType w:val="hybridMultilevel"/>
    <w:tmpl w:val="F5CC350A"/>
    <w:lvl w:ilvl="0" w:tplc="FFFFFFFF">
      <w:start w:val="1"/>
      <w:numFmt w:val="decimal"/>
      <w:lvlText w:val="A-%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ABF33E0"/>
    <w:multiLevelType w:val="hybridMultilevel"/>
    <w:tmpl w:val="D19E4D02"/>
    <w:lvl w:ilvl="0" w:tplc="BF7683B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29"/>
  </w:num>
  <w:num w:numId="5">
    <w:abstractNumId w:val="34"/>
  </w:num>
  <w:num w:numId="6">
    <w:abstractNumId w:val="40"/>
  </w:num>
  <w:num w:numId="7">
    <w:abstractNumId w:val="31"/>
  </w:num>
  <w:num w:numId="8">
    <w:abstractNumId w:val="25"/>
  </w:num>
  <w:num w:numId="9">
    <w:abstractNumId w:val="14"/>
  </w:num>
  <w:num w:numId="10">
    <w:abstractNumId w:val="22"/>
  </w:num>
  <w:num w:numId="11">
    <w:abstractNumId w:val="8"/>
  </w:num>
  <w:num w:numId="12">
    <w:abstractNumId w:val="9"/>
  </w:num>
  <w:num w:numId="13">
    <w:abstractNumId w:val="41"/>
  </w:num>
  <w:num w:numId="14">
    <w:abstractNumId w:val="26"/>
  </w:num>
  <w:num w:numId="15">
    <w:abstractNumId w:val="28"/>
  </w:num>
  <w:num w:numId="16">
    <w:abstractNumId w:val="23"/>
  </w:num>
  <w:num w:numId="17">
    <w:abstractNumId w:val="20"/>
  </w:num>
  <w:num w:numId="18">
    <w:abstractNumId w:val="12"/>
  </w:num>
  <w:num w:numId="19">
    <w:abstractNumId w:val="24"/>
  </w:num>
  <w:num w:numId="20">
    <w:abstractNumId w:val="11"/>
  </w:num>
  <w:num w:numId="21">
    <w:abstractNumId w:val="37"/>
  </w:num>
  <w:num w:numId="22">
    <w:abstractNumId w:val="35"/>
  </w:num>
  <w:num w:numId="23">
    <w:abstractNumId w:val="35"/>
  </w:num>
  <w:num w:numId="24">
    <w:abstractNumId w:val="35"/>
  </w:num>
  <w:num w:numId="25">
    <w:abstractNumId w:val="35"/>
  </w:num>
  <w:num w:numId="26">
    <w:abstractNumId w:val="35"/>
  </w:num>
  <w:num w:numId="27">
    <w:abstractNumId w:val="35"/>
  </w:num>
  <w:num w:numId="28">
    <w:abstractNumId w:val="35"/>
  </w:num>
  <w:num w:numId="29">
    <w:abstractNumId w:val="35"/>
  </w:num>
  <w:num w:numId="30">
    <w:abstractNumId w:val="35"/>
  </w:num>
  <w:num w:numId="31">
    <w:abstractNumId w:val="21"/>
  </w:num>
  <w:num w:numId="32">
    <w:abstractNumId w:val="18"/>
  </w:num>
  <w:num w:numId="33">
    <w:abstractNumId w:val="30"/>
  </w:num>
  <w:num w:numId="34">
    <w:abstractNumId w:val="6"/>
  </w:num>
  <w:num w:numId="35">
    <w:abstractNumId w:val="39"/>
  </w:num>
  <w:num w:numId="36">
    <w:abstractNumId w:val="10"/>
  </w:num>
  <w:num w:numId="37">
    <w:abstractNumId w:val="2"/>
  </w:num>
  <w:num w:numId="38">
    <w:abstractNumId w:val="38"/>
  </w:num>
  <w:num w:numId="39">
    <w:abstractNumId w:val="4"/>
  </w:num>
  <w:num w:numId="40">
    <w:abstractNumId w:val="32"/>
  </w:num>
  <w:num w:numId="41">
    <w:abstractNumId w:val="13"/>
  </w:num>
  <w:num w:numId="42">
    <w:abstractNumId w:val="35"/>
  </w:num>
  <w:num w:numId="43">
    <w:abstractNumId w:val="5"/>
  </w:num>
  <w:num w:numId="44">
    <w:abstractNumId w:val="35"/>
  </w:num>
  <w:num w:numId="45">
    <w:abstractNumId w:val="17"/>
  </w:num>
  <w:num w:numId="46">
    <w:abstractNumId w:val="27"/>
  </w:num>
  <w:num w:numId="47">
    <w:abstractNumId w:val="36"/>
  </w:num>
  <w:num w:numId="48">
    <w:abstractNumId w:val="16"/>
  </w:num>
  <w:num w:numId="49">
    <w:abstractNumId w:val="33"/>
  </w:num>
  <w:num w:numId="50">
    <w:abstractNumId w:val="1"/>
  </w:num>
  <w:num w:numId="51">
    <w:abstractNumId w:val="19"/>
  </w:num>
  <w:num w:numId="5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displayVerticalDrawingGridEvery w:val="2"/>
  <w:characterSpacingControl w:val="doNotCompress"/>
  <w:hdrShapeDefaults>
    <o:shapedefaults v:ext="edit" spidmax="993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81eb8df-5d50-40d9-824d-311b87698d31"/>
    <w:docVar w:name="_AMO_XmlVersion" w:val="Empty"/>
  </w:docVars>
  <w:rsids>
    <w:rsidRoot w:val="005A2517"/>
    <w:rsid w:val="00000AA5"/>
    <w:rsid w:val="00003C60"/>
    <w:rsid w:val="00004844"/>
    <w:rsid w:val="0000529C"/>
    <w:rsid w:val="0000704F"/>
    <w:rsid w:val="00011479"/>
    <w:rsid w:val="00011C2E"/>
    <w:rsid w:val="000128CF"/>
    <w:rsid w:val="00014BC5"/>
    <w:rsid w:val="00015CBD"/>
    <w:rsid w:val="00015CC4"/>
    <w:rsid w:val="00027503"/>
    <w:rsid w:val="000301F5"/>
    <w:rsid w:val="00030219"/>
    <w:rsid w:val="000310AB"/>
    <w:rsid w:val="00031F2B"/>
    <w:rsid w:val="00034A1F"/>
    <w:rsid w:val="000356A8"/>
    <w:rsid w:val="00035B02"/>
    <w:rsid w:val="00037D02"/>
    <w:rsid w:val="00045B08"/>
    <w:rsid w:val="00046456"/>
    <w:rsid w:val="0005204A"/>
    <w:rsid w:val="00052F81"/>
    <w:rsid w:val="000550C6"/>
    <w:rsid w:val="00055AC5"/>
    <w:rsid w:val="00056AD4"/>
    <w:rsid w:val="000574B0"/>
    <w:rsid w:val="0006011F"/>
    <w:rsid w:val="0006280F"/>
    <w:rsid w:val="00063A73"/>
    <w:rsid w:val="00064324"/>
    <w:rsid w:val="00066EB2"/>
    <w:rsid w:val="00067730"/>
    <w:rsid w:val="00075A33"/>
    <w:rsid w:val="000768BA"/>
    <w:rsid w:val="0007750D"/>
    <w:rsid w:val="00077C97"/>
    <w:rsid w:val="00082469"/>
    <w:rsid w:val="00082FEC"/>
    <w:rsid w:val="00083546"/>
    <w:rsid w:val="00083618"/>
    <w:rsid w:val="00084384"/>
    <w:rsid w:val="000849C2"/>
    <w:rsid w:val="00086208"/>
    <w:rsid w:val="00090B70"/>
    <w:rsid w:val="00091921"/>
    <w:rsid w:val="00091CE1"/>
    <w:rsid w:val="00092100"/>
    <w:rsid w:val="00093D88"/>
    <w:rsid w:val="00093FEF"/>
    <w:rsid w:val="0009465F"/>
    <w:rsid w:val="00094765"/>
    <w:rsid w:val="00094B96"/>
    <w:rsid w:val="00097FCE"/>
    <w:rsid w:val="000A0EC0"/>
    <w:rsid w:val="000A1AC6"/>
    <w:rsid w:val="000A2B7D"/>
    <w:rsid w:val="000A3E82"/>
    <w:rsid w:val="000A4704"/>
    <w:rsid w:val="000A4D9C"/>
    <w:rsid w:val="000B4E32"/>
    <w:rsid w:val="000B7899"/>
    <w:rsid w:val="000B7AF5"/>
    <w:rsid w:val="000B7EBB"/>
    <w:rsid w:val="000C02F2"/>
    <w:rsid w:val="000C0940"/>
    <w:rsid w:val="000C09B5"/>
    <w:rsid w:val="000C1085"/>
    <w:rsid w:val="000C1A29"/>
    <w:rsid w:val="000C5503"/>
    <w:rsid w:val="000C5C03"/>
    <w:rsid w:val="000C5D68"/>
    <w:rsid w:val="000C6384"/>
    <w:rsid w:val="000D0811"/>
    <w:rsid w:val="000D0ECA"/>
    <w:rsid w:val="000D19BB"/>
    <w:rsid w:val="000D2BED"/>
    <w:rsid w:val="000D2D7B"/>
    <w:rsid w:val="000D43FE"/>
    <w:rsid w:val="000D76FF"/>
    <w:rsid w:val="000E048E"/>
    <w:rsid w:val="000E149D"/>
    <w:rsid w:val="000E1906"/>
    <w:rsid w:val="000E1F2C"/>
    <w:rsid w:val="000E35BA"/>
    <w:rsid w:val="000E5FCD"/>
    <w:rsid w:val="000E75E9"/>
    <w:rsid w:val="000F029A"/>
    <w:rsid w:val="000F0923"/>
    <w:rsid w:val="000F21DD"/>
    <w:rsid w:val="000F2777"/>
    <w:rsid w:val="000F3ACF"/>
    <w:rsid w:val="000F3BA0"/>
    <w:rsid w:val="000F71C2"/>
    <w:rsid w:val="000F7D40"/>
    <w:rsid w:val="00100387"/>
    <w:rsid w:val="00100DD4"/>
    <w:rsid w:val="001028D0"/>
    <w:rsid w:val="0010321D"/>
    <w:rsid w:val="001043BE"/>
    <w:rsid w:val="00105BD6"/>
    <w:rsid w:val="00105FE7"/>
    <w:rsid w:val="0011128F"/>
    <w:rsid w:val="00112C00"/>
    <w:rsid w:val="00116F7B"/>
    <w:rsid w:val="001228BD"/>
    <w:rsid w:val="00122FF7"/>
    <w:rsid w:val="00123773"/>
    <w:rsid w:val="0012476D"/>
    <w:rsid w:val="0012632B"/>
    <w:rsid w:val="00130A1A"/>
    <w:rsid w:val="00131BA1"/>
    <w:rsid w:val="00133625"/>
    <w:rsid w:val="001346E1"/>
    <w:rsid w:val="00134B07"/>
    <w:rsid w:val="00135110"/>
    <w:rsid w:val="001367F3"/>
    <w:rsid w:val="00136845"/>
    <w:rsid w:val="00137D82"/>
    <w:rsid w:val="00140125"/>
    <w:rsid w:val="00142DB0"/>
    <w:rsid w:val="001459DE"/>
    <w:rsid w:val="00145C27"/>
    <w:rsid w:val="00145E48"/>
    <w:rsid w:val="00146DEB"/>
    <w:rsid w:val="00146F05"/>
    <w:rsid w:val="001504EE"/>
    <w:rsid w:val="00150E52"/>
    <w:rsid w:val="00151970"/>
    <w:rsid w:val="00151CDB"/>
    <w:rsid w:val="00154B83"/>
    <w:rsid w:val="001560A5"/>
    <w:rsid w:val="00157250"/>
    <w:rsid w:val="00157799"/>
    <w:rsid w:val="00161BC7"/>
    <w:rsid w:val="00161CD4"/>
    <w:rsid w:val="0016232F"/>
    <w:rsid w:val="00162ABD"/>
    <w:rsid w:val="0016441E"/>
    <w:rsid w:val="00164A2D"/>
    <w:rsid w:val="001656CF"/>
    <w:rsid w:val="001671E1"/>
    <w:rsid w:val="001765BE"/>
    <w:rsid w:val="001813D6"/>
    <w:rsid w:val="00182C0C"/>
    <w:rsid w:val="00182F8E"/>
    <w:rsid w:val="0018311D"/>
    <w:rsid w:val="001832CD"/>
    <w:rsid w:val="0018400F"/>
    <w:rsid w:val="00185493"/>
    <w:rsid w:val="001859F3"/>
    <w:rsid w:val="00186468"/>
    <w:rsid w:val="001864CC"/>
    <w:rsid w:val="00187806"/>
    <w:rsid w:val="0018780E"/>
    <w:rsid w:val="0019061D"/>
    <w:rsid w:val="00193590"/>
    <w:rsid w:val="00194C6A"/>
    <w:rsid w:val="00197C62"/>
    <w:rsid w:val="001A3DBD"/>
    <w:rsid w:val="001A4098"/>
    <w:rsid w:val="001A5289"/>
    <w:rsid w:val="001A5AB4"/>
    <w:rsid w:val="001A616E"/>
    <w:rsid w:val="001A7AD6"/>
    <w:rsid w:val="001B01E9"/>
    <w:rsid w:val="001B1233"/>
    <w:rsid w:val="001B1EEA"/>
    <w:rsid w:val="001B3CDE"/>
    <w:rsid w:val="001B3EA1"/>
    <w:rsid w:val="001B4614"/>
    <w:rsid w:val="001C2E2C"/>
    <w:rsid w:val="001C5C75"/>
    <w:rsid w:val="001C610B"/>
    <w:rsid w:val="001C61ED"/>
    <w:rsid w:val="001C6E0A"/>
    <w:rsid w:val="001D260B"/>
    <w:rsid w:val="001D4391"/>
    <w:rsid w:val="001D5133"/>
    <w:rsid w:val="001E0D69"/>
    <w:rsid w:val="001E3541"/>
    <w:rsid w:val="001E4F1B"/>
    <w:rsid w:val="001E5A6F"/>
    <w:rsid w:val="001E704A"/>
    <w:rsid w:val="001E7A48"/>
    <w:rsid w:val="001E7E86"/>
    <w:rsid w:val="001F0E42"/>
    <w:rsid w:val="001F2807"/>
    <w:rsid w:val="001F3902"/>
    <w:rsid w:val="001F3B91"/>
    <w:rsid w:val="001F5179"/>
    <w:rsid w:val="001F630C"/>
    <w:rsid w:val="00200AA2"/>
    <w:rsid w:val="00201BEE"/>
    <w:rsid w:val="00202C6F"/>
    <w:rsid w:val="00203700"/>
    <w:rsid w:val="0020574E"/>
    <w:rsid w:val="00206A05"/>
    <w:rsid w:val="00210BD9"/>
    <w:rsid w:val="00211182"/>
    <w:rsid w:val="00213477"/>
    <w:rsid w:val="00215141"/>
    <w:rsid w:val="002200D3"/>
    <w:rsid w:val="0022053B"/>
    <w:rsid w:val="0022350A"/>
    <w:rsid w:val="00230629"/>
    <w:rsid w:val="00230CC0"/>
    <w:rsid w:val="00234F3D"/>
    <w:rsid w:val="00236A61"/>
    <w:rsid w:val="00237F16"/>
    <w:rsid w:val="00241C11"/>
    <w:rsid w:val="002428F4"/>
    <w:rsid w:val="00242BF1"/>
    <w:rsid w:val="00245D31"/>
    <w:rsid w:val="002466E4"/>
    <w:rsid w:val="002478E0"/>
    <w:rsid w:val="0025086E"/>
    <w:rsid w:val="00254C85"/>
    <w:rsid w:val="002563A7"/>
    <w:rsid w:val="0025791D"/>
    <w:rsid w:val="00257BCA"/>
    <w:rsid w:val="00260E49"/>
    <w:rsid w:val="00262A00"/>
    <w:rsid w:val="0026424C"/>
    <w:rsid w:val="00264344"/>
    <w:rsid w:val="0026585F"/>
    <w:rsid w:val="002664D5"/>
    <w:rsid w:val="00266E31"/>
    <w:rsid w:val="00271013"/>
    <w:rsid w:val="00275071"/>
    <w:rsid w:val="00280DC4"/>
    <w:rsid w:val="002822AC"/>
    <w:rsid w:val="002856EF"/>
    <w:rsid w:val="00286862"/>
    <w:rsid w:val="00286BE2"/>
    <w:rsid w:val="00290113"/>
    <w:rsid w:val="00292E0B"/>
    <w:rsid w:val="00292ECD"/>
    <w:rsid w:val="00294057"/>
    <w:rsid w:val="00294CA1"/>
    <w:rsid w:val="002959C6"/>
    <w:rsid w:val="00296449"/>
    <w:rsid w:val="00297750"/>
    <w:rsid w:val="002A2A04"/>
    <w:rsid w:val="002A375B"/>
    <w:rsid w:val="002B09B2"/>
    <w:rsid w:val="002B1AD2"/>
    <w:rsid w:val="002B2541"/>
    <w:rsid w:val="002B28D7"/>
    <w:rsid w:val="002B39A5"/>
    <w:rsid w:val="002B56A6"/>
    <w:rsid w:val="002B6E33"/>
    <w:rsid w:val="002B7FEE"/>
    <w:rsid w:val="002C372B"/>
    <w:rsid w:val="002C6129"/>
    <w:rsid w:val="002C7C28"/>
    <w:rsid w:val="002D0358"/>
    <w:rsid w:val="002D148D"/>
    <w:rsid w:val="002D3B0E"/>
    <w:rsid w:val="002D4EE9"/>
    <w:rsid w:val="002E05BC"/>
    <w:rsid w:val="002E069C"/>
    <w:rsid w:val="002E09FB"/>
    <w:rsid w:val="002E19A6"/>
    <w:rsid w:val="002E40CA"/>
    <w:rsid w:val="002E4243"/>
    <w:rsid w:val="002E4A75"/>
    <w:rsid w:val="002E64F7"/>
    <w:rsid w:val="002F1B87"/>
    <w:rsid w:val="002F2BA5"/>
    <w:rsid w:val="002F3DDA"/>
    <w:rsid w:val="002F3FD3"/>
    <w:rsid w:val="002F627A"/>
    <w:rsid w:val="002F7796"/>
    <w:rsid w:val="00300FB4"/>
    <w:rsid w:val="00301C8C"/>
    <w:rsid w:val="003027EF"/>
    <w:rsid w:val="00306C39"/>
    <w:rsid w:val="00310A7C"/>
    <w:rsid w:val="00311AB6"/>
    <w:rsid w:val="00314947"/>
    <w:rsid w:val="00316FC7"/>
    <w:rsid w:val="0031795F"/>
    <w:rsid w:val="003209D9"/>
    <w:rsid w:val="003210E2"/>
    <w:rsid w:val="00322EE7"/>
    <w:rsid w:val="00330D97"/>
    <w:rsid w:val="00331232"/>
    <w:rsid w:val="003316A9"/>
    <w:rsid w:val="003327ED"/>
    <w:rsid w:val="0033573B"/>
    <w:rsid w:val="00340365"/>
    <w:rsid w:val="00340A1D"/>
    <w:rsid w:val="00341057"/>
    <w:rsid w:val="00342CCC"/>
    <w:rsid w:val="00344E6A"/>
    <w:rsid w:val="00346986"/>
    <w:rsid w:val="0035093F"/>
    <w:rsid w:val="00353D0C"/>
    <w:rsid w:val="00353F6E"/>
    <w:rsid w:val="0035676A"/>
    <w:rsid w:val="0036010C"/>
    <w:rsid w:val="003623BD"/>
    <w:rsid w:val="0036365C"/>
    <w:rsid w:val="00363F47"/>
    <w:rsid w:val="003642F4"/>
    <w:rsid w:val="00365104"/>
    <w:rsid w:val="003666D3"/>
    <w:rsid w:val="00367E26"/>
    <w:rsid w:val="003729B2"/>
    <w:rsid w:val="00372E86"/>
    <w:rsid w:val="0037398C"/>
    <w:rsid w:val="00374343"/>
    <w:rsid w:val="00374346"/>
    <w:rsid w:val="003777D1"/>
    <w:rsid w:val="00385F9F"/>
    <w:rsid w:val="00387226"/>
    <w:rsid w:val="003873EE"/>
    <w:rsid w:val="003876BE"/>
    <w:rsid w:val="00390819"/>
    <w:rsid w:val="003A19F8"/>
    <w:rsid w:val="003A1B42"/>
    <w:rsid w:val="003A1D69"/>
    <w:rsid w:val="003A3E10"/>
    <w:rsid w:val="003A3EA2"/>
    <w:rsid w:val="003A403F"/>
    <w:rsid w:val="003A4FDB"/>
    <w:rsid w:val="003B650F"/>
    <w:rsid w:val="003C331E"/>
    <w:rsid w:val="003C3740"/>
    <w:rsid w:val="003C693D"/>
    <w:rsid w:val="003D1130"/>
    <w:rsid w:val="003D15C8"/>
    <w:rsid w:val="003D187C"/>
    <w:rsid w:val="003D3C06"/>
    <w:rsid w:val="003D4EB0"/>
    <w:rsid w:val="003D5C36"/>
    <w:rsid w:val="003E0AA1"/>
    <w:rsid w:val="003E2783"/>
    <w:rsid w:val="003E2E76"/>
    <w:rsid w:val="003E331F"/>
    <w:rsid w:val="003F0093"/>
    <w:rsid w:val="003F0A2F"/>
    <w:rsid w:val="003F7904"/>
    <w:rsid w:val="003F7C69"/>
    <w:rsid w:val="00400D97"/>
    <w:rsid w:val="004020DB"/>
    <w:rsid w:val="00402422"/>
    <w:rsid w:val="004040FF"/>
    <w:rsid w:val="00411001"/>
    <w:rsid w:val="004147CC"/>
    <w:rsid w:val="004148CA"/>
    <w:rsid w:val="00414D6E"/>
    <w:rsid w:val="00416041"/>
    <w:rsid w:val="004169B7"/>
    <w:rsid w:val="00417522"/>
    <w:rsid w:val="00423D08"/>
    <w:rsid w:val="00424385"/>
    <w:rsid w:val="0042473A"/>
    <w:rsid w:val="00424A8E"/>
    <w:rsid w:val="00425F03"/>
    <w:rsid w:val="00427B25"/>
    <w:rsid w:val="004312B4"/>
    <w:rsid w:val="004318A6"/>
    <w:rsid w:val="004319B9"/>
    <w:rsid w:val="004336EF"/>
    <w:rsid w:val="00436FDA"/>
    <w:rsid w:val="00440EEC"/>
    <w:rsid w:val="004416A3"/>
    <w:rsid w:val="004431E2"/>
    <w:rsid w:val="00443ECE"/>
    <w:rsid w:val="00444CD0"/>
    <w:rsid w:val="004452A7"/>
    <w:rsid w:val="00446B16"/>
    <w:rsid w:val="00454BC9"/>
    <w:rsid w:val="00456B07"/>
    <w:rsid w:val="0046207B"/>
    <w:rsid w:val="00462E6B"/>
    <w:rsid w:val="004632E9"/>
    <w:rsid w:val="00464AFE"/>
    <w:rsid w:val="004731A6"/>
    <w:rsid w:val="004732B3"/>
    <w:rsid w:val="004734CB"/>
    <w:rsid w:val="00474C4F"/>
    <w:rsid w:val="00474C83"/>
    <w:rsid w:val="004756F5"/>
    <w:rsid w:val="004767A2"/>
    <w:rsid w:val="004779B8"/>
    <w:rsid w:val="004823C8"/>
    <w:rsid w:val="00482DF2"/>
    <w:rsid w:val="004845D9"/>
    <w:rsid w:val="00484DAB"/>
    <w:rsid w:val="004854E3"/>
    <w:rsid w:val="00485A8E"/>
    <w:rsid w:val="00486459"/>
    <w:rsid w:val="00490A03"/>
    <w:rsid w:val="00493150"/>
    <w:rsid w:val="00497194"/>
    <w:rsid w:val="004A016E"/>
    <w:rsid w:val="004A1A1E"/>
    <w:rsid w:val="004A2426"/>
    <w:rsid w:val="004A4D16"/>
    <w:rsid w:val="004A599E"/>
    <w:rsid w:val="004A78C6"/>
    <w:rsid w:val="004B056F"/>
    <w:rsid w:val="004B0FBD"/>
    <w:rsid w:val="004C03B8"/>
    <w:rsid w:val="004C1D3A"/>
    <w:rsid w:val="004C27C8"/>
    <w:rsid w:val="004C6A60"/>
    <w:rsid w:val="004D046F"/>
    <w:rsid w:val="004D3C14"/>
    <w:rsid w:val="004D54BF"/>
    <w:rsid w:val="004D559F"/>
    <w:rsid w:val="004D59E5"/>
    <w:rsid w:val="004D5FAB"/>
    <w:rsid w:val="004D6724"/>
    <w:rsid w:val="004E270D"/>
    <w:rsid w:val="004E2B43"/>
    <w:rsid w:val="004E3CE6"/>
    <w:rsid w:val="004E4B59"/>
    <w:rsid w:val="004E5B53"/>
    <w:rsid w:val="004E5F5B"/>
    <w:rsid w:val="004F4462"/>
    <w:rsid w:val="004F5844"/>
    <w:rsid w:val="004F71B3"/>
    <w:rsid w:val="004F74C5"/>
    <w:rsid w:val="00500930"/>
    <w:rsid w:val="00501A83"/>
    <w:rsid w:val="00501FAA"/>
    <w:rsid w:val="00503528"/>
    <w:rsid w:val="005078E3"/>
    <w:rsid w:val="00512B6A"/>
    <w:rsid w:val="00516315"/>
    <w:rsid w:val="0051799E"/>
    <w:rsid w:val="00525DCF"/>
    <w:rsid w:val="00526788"/>
    <w:rsid w:val="005268A2"/>
    <w:rsid w:val="005303C7"/>
    <w:rsid w:val="00530770"/>
    <w:rsid w:val="005316CF"/>
    <w:rsid w:val="0053191B"/>
    <w:rsid w:val="0053323B"/>
    <w:rsid w:val="00536098"/>
    <w:rsid w:val="00543D07"/>
    <w:rsid w:val="00547F36"/>
    <w:rsid w:val="00551183"/>
    <w:rsid w:val="00552D9C"/>
    <w:rsid w:val="0055354E"/>
    <w:rsid w:val="00554655"/>
    <w:rsid w:val="00554E1C"/>
    <w:rsid w:val="005554DE"/>
    <w:rsid w:val="00557619"/>
    <w:rsid w:val="005579D6"/>
    <w:rsid w:val="00560F59"/>
    <w:rsid w:val="00565490"/>
    <w:rsid w:val="0057109A"/>
    <w:rsid w:val="0057166B"/>
    <w:rsid w:val="00574373"/>
    <w:rsid w:val="00576155"/>
    <w:rsid w:val="00577A7C"/>
    <w:rsid w:val="005812D0"/>
    <w:rsid w:val="005835B7"/>
    <w:rsid w:val="00585382"/>
    <w:rsid w:val="00585E72"/>
    <w:rsid w:val="00590485"/>
    <w:rsid w:val="00591D57"/>
    <w:rsid w:val="00592A56"/>
    <w:rsid w:val="005940B6"/>
    <w:rsid w:val="00594906"/>
    <w:rsid w:val="005A0B50"/>
    <w:rsid w:val="005A15B6"/>
    <w:rsid w:val="005A2517"/>
    <w:rsid w:val="005A2DD1"/>
    <w:rsid w:val="005A5150"/>
    <w:rsid w:val="005B06FB"/>
    <w:rsid w:val="005B1B3E"/>
    <w:rsid w:val="005B1BDE"/>
    <w:rsid w:val="005B310B"/>
    <w:rsid w:val="005B464F"/>
    <w:rsid w:val="005B6636"/>
    <w:rsid w:val="005B691B"/>
    <w:rsid w:val="005B6F3A"/>
    <w:rsid w:val="005C3ABE"/>
    <w:rsid w:val="005C44B1"/>
    <w:rsid w:val="005C7DD4"/>
    <w:rsid w:val="005D0A9B"/>
    <w:rsid w:val="005D24EB"/>
    <w:rsid w:val="005E0C18"/>
    <w:rsid w:val="005E232A"/>
    <w:rsid w:val="005E46AB"/>
    <w:rsid w:val="005E4D90"/>
    <w:rsid w:val="005E6077"/>
    <w:rsid w:val="005F54EC"/>
    <w:rsid w:val="005F6529"/>
    <w:rsid w:val="005F6906"/>
    <w:rsid w:val="0060030B"/>
    <w:rsid w:val="006008CA"/>
    <w:rsid w:val="00601E00"/>
    <w:rsid w:val="006073CA"/>
    <w:rsid w:val="00613132"/>
    <w:rsid w:val="00613ADD"/>
    <w:rsid w:val="006141FE"/>
    <w:rsid w:val="00617D32"/>
    <w:rsid w:val="00617FEC"/>
    <w:rsid w:val="00621E17"/>
    <w:rsid w:val="00623214"/>
    <w:rsid w:val="006237A5"/>
    <w:rsid w:val="0062602A"/>
    <w:rsid w:val="0062603A"/>
    <w:rsid w:val="00626394"/>
    <w:rsid w:val="00632893"/>
    <w:rsid w:val="006342CE"/>
    <w:rsid w:val="0063600F"/>
    <w:rsid w:val="00636189"/>
    <w:rsid w:val="0063620B"/>
    <w:rsid w:val="00640A13"/>
    <w:rsid w:val="006445C2"/>
    <w:rsid w:val="00644BA7"/>
    <w:rsid w:val="00646996"/>
    <w:rsid w:val="006469EE"/>
    <w:rsid w:val="00646ADE"/>
    <w:rsid w:val="00646AF4"/>
    <w:rsid w:val="006473CA"/>
    <w:rsid w:val="00650CDB"/>
    <w:rsid w:val="00656356"/>
    <w:rsid w:val="00660836"/>
    <w:rsid w:val="00661EBC"/>
    <w:rsid w:val="00663144"/>
    <w:rsid w:val="00664627"/>
    <w:rsid w:val="00666EB7"/>
    <w:rsid w:val="00674181"/>
    <w:rsid w:val="00674C9F"/>
    <w:rsid w:val="00675717"/>
    <w:rsid w:val="00677440"/>
    <w:rsid w:val="00677678"/>
    <w:rsid w:val="00681FD9"/>
    <w:rsid w:val="006838C4"/>
    <w:rsid w:val="00683F3B"/>
    <w:rsid w:val="00687403"/>
    <w:rsid w:val="006879D1"/>
    <w:rsid w:val="00690D5A"/>
    <w:rsid w:val="00690FF0"/>
    <w:rsid w:val="00691E2C"/>
    <w:rsid w:val="00692BB3"/>
    <w:rsid w:val="00693FE6"/>
    <w:rsid w:val="00697A22"/>
    <w:rsid w:val="00697DB3"/>
    <w:rsid w:val="006A3ED0"/>
    <w:rsid w:val="006A4D07"/>
    <w:rsid w:val="006B07F0"/>
    <w:rsid w:val="006B0881"/>
    <w:rsid w:val="006B1D7C"/>
    <w:rsid w:val="006B4B9D"/>
    <w:rsid w:val="006B557C"/>
    <w:rsid w:val="006B630F"/>
    <w:rsid w:val="006B654C"/>
    <w:rsid w:val="006B7B96"/>
    <w:rsid w:val="006C0593"/>
    <w:rsid w:val="006C1468"/>
    <w:rsid w:val="006C1847"/>
    <w:rsid w:val="006C4A98"/>
    <w:rsid w:val="006D2164"/>
    <w:rsid w:val="006D26AD"/>
    <w:rsid w:val="006D32B0"/>
    <w:rsid w:val="006D3CFC"/>
    <w:rsid w:val="006D47FE"/>
    <w:rsid w:val="006D5383"/>
    <w:rsid w:val="006D5560"/>
    <w:rsid w:val="006D6250"/>
    <w:rsid w:val="006D794D"/>
    <w:rsid w:val="006E30DF"/>
    <w:rsid w:val="006E470D"/>
    <w:rsid w:val="006E5A1E"/>
    <w:rsid w:val="006E750C"/>
    <w:rsid w:val="006E7FC8"/>
    <w:rsid w:val="006F1486"/>
    <w:rsid w:val="006F1FB4"/>
    <w:rsid w:val="006F26ED"/>
    <w:rsid w:val="006F44B6"/>
    <w:rsid w:val="006F56BC"/>
    <w:rsid w:val="006F5C22"/>
    <w:rsid w:val="006F6480"/>
    <w:rsid w:val="007017E8"/>
    <w:rsid w:val="00702E54"/>
    <w:rsid w:val="00710004"/>
    <w:rsid w:val="00710453"/>
    <w:rsid w:val="0071278D"/>
    <w:rsid w:val="007134C4"/>
    <w:rsid w:val="007152EE"/>
    <w:rsid w:val="007168CB"/>
    <w:rsid w:val="00717535"/>
    <w:rsid w:val="007209DD"/>
    <w:rsid w:val="00722612"/>
    <w:rsid w:val="00722BFE"/>
    <w:rsid w:val="00723419"/>
    <w:rsid w:val="00723BF8"/>
    <w:rsid w:val="00727742"/>
    <w:rsid w:val="00732787"/>
    <w:rsid w:val="00734049"/>
    <w:rsid w:val="00736B21"/>
    <w:rsid w:val="00736CCC"/>
    <w:rsid w:val="007403CE"/>
    <w:rsid w:val="00741247"/>
    <w:rsid w:val="00742023"/>
    <w:rsid w:val="0074230F"/>
    <w:rsid w:val="00744DF7"/>
    <w:rsid w:val="00745D83"/>
    <w:rsid w:val="007524D1"/>
    <w:rsid w:val="007535A3"/>
    <w:rsid w:val="00754338"/>
    <w:rsid w:val="00756CE7"/>
    <w:rsid w:val="007632F6"/>
    <w:rsid w:val="007640A3"/>
    <w:rsid w:val="0076565E"/>
    <w:rsid w:val="00765AD8"/>
    <w:rsid w:val="00766D8D"/>
    <w:rsid w:val="00770D57"/>
    <w:rsid w:val="00773FCA"/>
    <w:rsid w:val="007741CA"/>
    <w:rsid w:val="00775744"/>
    <w:rsid w:val="0077672A"/>
    <w:rsid w:val="00781B78"/>
    <w:rsid w:val="00781F57"/>
    <w:rsid w:val="007856D8"/>
    <w:rsid w:val="007875B2"/>
    <w:rsid w:val="0078791C"/>
    <w:rsid w:val="00792F6D"/>
    <w:rsid w:val="00794C60"/>
    <w:rsid w:val="007968FC"/>
    <w:rsid w:val="007A0B01"/>
    <w:rsid w:val="007A1A5D"/>
    <w:rsid w:val="007A29E6"/>
    <w:rsid w:val="007A2BBA"/>
    <w:rsid w:val="007A3092"/>
    <w:rsid w:val="007A6427"/>
    <w:rsid w:val="007B04CF"/>
    <w:rsid w:val="007B6975"/>
    <w:rsid w:val="007B6B10"/>
    <w:rsid w:val="007B7977"/>
    <w:rsid w:val="007C120A"/>
    <w:rsid w:val="007C25E8"/>
    <w:rsid w:val="007C276C"/>
    <w:rsid w:val="007C2A4F"/>
    <w:rsid w:val="007C2C6A"/>
    <w:rsid w:val="007C5887"/>
    <w:rsid w:val="007C7CFB"/>
    <w:rsid w:val="007D05EE"/>
    <w:rsid w:val="007D21C7"/>
    <w:rsid w:val="007D51FA"/>
    <w:rsid w:val="007D6051"/>
    <w:rsid w:val="007E2617"/>
    <w:rsid w:val="007E6D5C"/>
    <w:rsid w:val="007F0A37"/>
    <w:rsid w:val="007F0D18"/>
    <w:rsid w:val="007F11C4"/>
    <w:rsid w:val="007F2683"/>
    <w:rsid w:val="007F3D31"/>
    <w:rsid w:val="007F69DD"/>
    <w:rsid w:val="008009FE"/>
    <w:rsid w:val="00801F30"/>
    <w:rsid w:val="0080265F"/>
    <w:rsid w:val="00804C1C"/>
    <w:rsid w:val="008147CF"/>
    <w:rsid w:val="00814CFF"/>
    <w:rsid w:val="00815BC0"/>
    <w:rsid w:val="00820CB2"/>
    <w:rsid w:val="008239A6"/>
    <w:rsid w:val="00823B4B"/>
    <w:rsid w:val="00824A99"/>
    <w:rsid w:val="008263DC"/>
    <w:rsid w:val="00827D04"/>
    <w:rsid w:val="00831069"/>
    <w:rsid w:val="008336D9"/>
    <w:rsid w:val="00835DC3"/>
    <w:rsid w:val="00843276"/>
    <w:rsid w:val="00845E66"/>
    <w:rsid w:val="00846360"/>
    <w:rsid w:val="008468D3"/>
    <w:rsid w:val="00846F79"/>
    <w:rsid w:val="00850494"/>
    <w:rsid w:val="00850581"/>
    <w:rsid w:val="00851CB6"/>
    <w:rsid w:val="00851F6A"/>
    <w:rsid w:val="008569CE"/>
    <w:rsid w:val="00857901"/>
    <w:rsid w:val="00860860"/>
    <w:rsid w:val="00860F97"/>
    <w:rsid w:val="008620A5"/>
    <w:rsid w:val="00864336"/>
    <w:rsid w:val="00864434"/>
    <w:rsid w:val="008646D4"/>
    <w:rsid w:val="008647BD"/>
    <w:rsid w:val="00866D9C"/>
    <w:rsid w:val="0086793A"/>
    <w:rsid w:val="00871AE6"/>
    <w:rsid w:val="00872CD5"/>
    <w:rsid w:val="00872F92"/>
    <w:rsid w:val="008742F1"/>
    <w:rsid w:val="008817E6"/>
    <w:rsid w:val="00882451"/>
    <w:rsid w:val="008858DD"/>
    <w:rsid w:val="00886631"/>
    <w:rsid w:val="00890E71"/>
    <w:rsid w:val="00891669"/>
    <w:rsid w:val="0089293C"/>
    <w:rsid w:val="0089755D"/>
    <w:rsid w:val="0089776D"/>
    <w:rsid w:val="008A0883"/>
    <w:rsid w:val="008A1BA3"/>
    <w:rsid w:val="008A37D3"/>
    <w:rsid w:val="008A5C8C"/>
    <w:rsid w:val="008A6794"/>
    <w:rsid w:val="008B0D6B"/>
    <w:rsid w:val="008B31AF"/>
    <w:rsid w:val="008B511E"/>
    <w:rsid w:val="008B7354"/>
    <w:rsid w:val="008B7A01"/>
    <w:rsid w:val="008C18B0"/>
    <w:rsid w:val="008C3FDD"/>
    <w:rsid w:val="008C5D43"/>
    <w:rsid w:val="008D370C"/>
    <w:rsid w:val="008D4327"/>
    <w:rsid w:val="008D4915"/>
    <w:rsid w:val="008D4AA1"/>
    <w:rsid w:val="008D5772"/>
    <w:rsid w:val="008D669B"/>
    <w:rsid w:val="008E05A4"/>
    <w:rsid w:val="008E1920"/>
    <w:rsid w:val="008E1E62"/>
    <w:rsid w:val="008E3498"/>
    <w:rsid w:val="008E45E3"/>
    <w:rsid w:val="008E5002"/>
    <w:rsid w:val="008E6BA5"/>
    <w:rsid w:val="008F0B41"/>
    <w:rsid w:val="008F149D"/>
    <w:rsid w:val="008F1934"/>
    <w:rsid w:val="008F3686"/>
    <w:rsid w:val="00900BF2"/>
    <w:rsid w:val="00901F02"/>
    <w:rsid w:val="009023E1"/>
    <w:rsid w:val="00904145"/>
    <w:rsid w:val="00906CDF"/>
    <w:rsid w:val="00912F14"/>
    <w:rsid w:val="00914FB0"/>
    <w:rsid w:val="00915026"/>
    <w:rsid w:val="00915D0E"/>
    <w:rsid w:val="00917E2B"/>
    <w:rsid w:val="00920A0D"/>
    <w:rsid w:val="0092119E"/>
    <w:rsid w:val="00921FC2"/>
    <w:rsid w:val="00923A15"/>
    <w:rsid w:val="0093053F"/>
    <w:rsid w:val="00934F3D"/>
    <w:rsid w:val="00940EB7"/>
    <w:rsid w:val="00941E7D"/>
    <w:rsid w:val="00942397"/>
    <w:rsid w:val="0094394E"/>
    <w:rsid w:val="00943BE3"/>
    <w:rsid w:val="009447CD"/>
    <w:rsid w:val="00945C51"/>
    <w:rsid w:val="00946311"/>
    <w:rsid w:val="0094720C"/>
    <w:rsid w:val="009479E1"/>
    <w:rsid w:val="009507A5"/>
    <w:rsid w:val="00951EFC"/>
    <w:rsid w:val="0095300B"/>
    <w:rsid w:val="009546E1"/>
    <w:rsid w:val="0095532C"/>
    <w:rsid w:val="009571AB"/>
    <w:rsid w:val="00957876"/>
    <w:rsid w:val="00960887"/>
    <w:rsid w:val="009653BC"/>
    <w:rsid w:val="00966A4B"/>
    <w:rsid w:val="00970D12"/>
    <w:rsid w:val="0097391B"/>
    <w:rsid w:val="009743EF"/>
    <w:rsid w:val="009803F3"/>
    <w:rsid w:val="00982E1D"/>
    <w:rsid w:val="009844EB"/>
    <w:rsid w:val="00984A9C"/>
    <w:rsid w:val="009864E4"/>
    <w:rsid w:val="0099079B"/>
    <w:rsid w:val="00993D2D"/>
    <w:rsid w:val="00994029"/>
    <w:rsid w:val="009A24F7"/>
    <w:rsid w:val="009A2C15"/>
    <w:rsid w:val="009A2D89"/>
    <w:rsid w:val="009B2417"/>
    <w:rsid w:val="009C0B0C"/>
    <w:rsid w:val="009C4ADF"/>
    <w:rsid w:val="009C70C4"/>
    <w:rsid w:val="009C726B"/>
    <w:rsid w:val="009D1551"/>
    <w:rsid w:val="009D15DC"/>
    <w:rsid w:val="009D1662"/>
    <w:rsid w:val="009D2593"/>
    <w:rsid w:val="009D25B3"/>
    <w:rsid w:val="009D3361"/>
    <w:rsid w:val="009D562F"/>
    <w:rsid w:val="009D6EEB"/>
    <w:rsid w:val="009D7451"/>
    <w:rsid w:val="009D74FB"/>
    <w:rsid w:val="009E1101"/>
    <w:rsid w:val="009E1A08"/>
    <w:rsid w:val="009E1E0B"/>
    <w:rsid w:val="009E3EFB"/>
    <w:rsid w:val="009E3FD6"/>
    <w:rsid w:val="009E6554"/>
    <w:rsid w:val="009E6F34"/>
    <w:rsid w:val="009F1E60"/>
    <w:rsid w:val="009F2929"/>
    <w:rsid w:val="009F3ADF"/>
    <w:rsid w:val="009F3FDB"/>
    <w:rsid w:val="009F53FE"/>
    <w:rsid w:val="009F60F4"/>
    <w:rsid w:val="009F7B63"/>
    <w:rsid w:val="00A0035B"/>
    <w:rsid w:val="00A003C0"/>
    <w:rsid w:val="00A0182E"/>
    <w:rsid w:val="00A01DAE"/>
    <w:rsid w:val="00A0235B"/>
    <w:rsid w:val="00A02577"/>
    <w:rsid w:val="00A10E0E"/>
    <w:rsid w:val="00A12B52"/>
    <w:rsid w:val="00A136BF"/>
    <w:rsid w:val="00A14A89"/>
    <w:rsid w:val="00A21534"/>
    <w:rsid w:val="00A21DA8"/>
    <w:rsid w:val="00A23792"/>
    <w:rsid w:val="00A23820"/>
    <w:rsid w:val="00A24980"/>
    <w:rsid w:val="00A27566"/>
    <w:rsid w:val="00A30203"/>
    <w:rsid w:val="00A30D1A"/>
    <w:rsid w:val="00A33699"/>
    <w:rsid w:val="00A4498B"/>
    <w:rsid w:val="00A4736F"/>
    <w:rsid w:val="00A512CA"/>
    <w:rsid w:val="00A52679"/>
    <w:rsid w:val="00A5408D"/>
    <w:rsid w:val="00A54AAE"/>
    <w:rsid w:val="00A54F5B"/>
    <w:rsid w:val="00A55B66"/>
    <w:rsid w:val="00A627A3"/>
    <w:rsid w:val="00A62E17"/>
    <w:rsid w:val="00A63FD0"/>
    <w:rsid w:val="00A647DC"/>
    <w:rsid w:val="00A65170"/>
    <w:rsid w:val="00A66FB5"/>
    <w:rsid w:val="00A71691"/>
    <w:rsid w:val="00A7512E"/>
    <w:rsid w:val="00A75173"/>
    <w:rsid w:val="00A77485"/>
    <w:rsid w:val="00A81614"/>
    <w:rsid w:val="00A82C49"/>
    <w:rsid w:val="00A82F72"/>
    <w:rsid w:val="00A903A5"/>
    <w:rsid w:val="00A91E7C"/>
    <w:rsid w:val="00A920E3"/>
    <w:rsid w:val="00A92419"/>
    <w:rsid w:val="00A93781"/>
    <w:rsid w:val="00A94484"/>
    <w:rsid w:val="00AA2C5A"/>
    <w:rsid w:val="00AA325B"/>
    <w:rsid w:val="00AA326F"/>
    <w:rsid w:val="00AA3B6A"/>
    <w:rsid w:val="00AA3E02"/>
    <w:rsid w:val="00AA4232"/>
    <w:rsid w:val="00AA5E9E"/>
    <w:rsid w:val="00AA65C2"/>
    <w:rsid w:val="00AA753F"/>
    <w:rsid w:val="00AB3A0A"/>
    <w:rsid w:val="00AB3C75"/>
    <w:rsid w:val="00AB5769"/>
    <w:rsid w:val="00AB7C7A"/>
    <w:rsid w:val="00AC238F"/>
    <w:rsid w:val="00AC2EDD"/>
    <w:rsid w:val="00AC6ADA"/>
    <w:rsid w:val="00AC7CFF"/>
    <w:rsid w:val="00AD18DE"/>
    <w:rsid w:val="00AD55E9"/>
    <w:rsid w:val="00AD5626"/>
    <w:rsid w:val="00AD5E75"/>
    <w:rsid w:val="00AE0AFD"/>
    <w:rsid w:val="00AE12BB"/>
    <w:rsid w:val="00AE4C5A"/>
    <w:rsid w:val="00AE4EF8"/>
    <w:rsid w:val="00AE7478"/>
    <w:rsid w:val="00AE77CB"/>
    <w:rsid w:val="00AF2FC0"/>
    <w:rsid w:val="00AF5F7E"/>
    <w:rsid w:val="00AF5FF5"/>
    <w:rsid w:val="00AF6085"/>
    <w:rsid w:val="00AF6404"/>
    <w:rsid w:val="00AF7DBE"/>
    <w:rsid w:val="00B008FD"/>
    <w:rsid w:val="00B02F7E"/>
    <w:rsid w:val="00B06028"/>
    <w:rsid w:val="00B063FB"/>
    <w:rsid w:val="00B0685F"/>
    <w:rsid w:val="00B07F2F"/>
    <w:rsid w:val="00B1010E"/>
    <w:rsid w:val="00B122B3"/>
    <w:rsid w:val="00B123A6"/>
    <w:rsid w:val="00B12DFB"/>
    <w:rsid w:val="00B21A37"/>
    <w:rsid w:val="00B21F02"/>
    <w:rsid w:val="00B23E00"/>
    <w:rsid w:val="00B23ED5"/>
    <w:rsid w:val="00B241A5"/>
    <w:rsid w:val="00B25B97"/>
    <w:rsid w:val="00B34EEA"/>
    <w:rsid w:val="00B3723D"/>
    <w:rsid w:val="00B37DF5"/>
    <w:rsid w:val="00B40886"/>
    <w:rsid w:val="00B45212"/>
    <w:rsid w:val="00B459EF"/>
    <w:rsid w:val="00B55F47"/>
    <w:rsid w:val="00B56BC1"/>
    <w:rsid w:val="00B57E91"/>
    <w:rsid w:val="00B6154B"/>
    <w:rsid w:val="00B62D64"/>
    <w:rsid w:val="00B62E51"/>
    <w:rsid w:val="00B64003"/>
    <w:rsid w:val="00B64507"/>
    <w:rsid w:val="00B661AB"/>
    <w:rsid w:val="00B6632F"/>
    <w:rsid w:val="00B66780"/>
    <w:rsid w:val="00B70492"/>
    <w:rsid w:val="00B7090B"/>
    <w:rsid w:val="00B70CC2"/>
    <w:rsid w:val="00B70CE6"/>
    <w:rsid w:val="00B70D49"/>
    <w:rsid w:val="00B74431"/>
    <w:rsid w:val="00B751B5"/>
    <w:rsid w:val="00B752C7"/>
    <w:rsid w:val="00B756F5"/>
    <w:rsid w:val="00B75C30"/>
    <w:rsid w:val="00B75D6A"/>
    <w:rsid w:val="00B80768"/>
    <w:rsid w:val="00B8284C"/>
    <w:rsid w:val="00B82FAF"/>
    <w:rsid w:val="00B83A62"/>
    <w:rsid w:val="00B85634"/>
    <w:rsid w:val="00B90034"/>
    <w:rsid w:val="00B90B30"/>
    <w:rsid w:val="00B91DFE"/>
    <w:rsid w:val="00B92607"/>
    <w:rsid w:val="00B92C82"/>
    <w:rsid w:val="00B96351"/>
    <w:rsid w:val="00BA0608"/>
    <w:rsid w:val="00BA1ECD"/>
    <w:rsid w:val="00BA1F8F"/>
    <w:rsid w:val="00BA2BF3"/>
    <w:rsid w:val="00BA2C37"/>
    <w:rsid w:val="00BA31D7"/>
    <w:rsid w:val="00BA6EC4"/>
    <w:rsid w:val="00BA7190"/>
    <w:rsid w:val="00BA79C9"/>
    <w:rsid w:val="00BB07E3"/>
    <w:rsid w:val="00BB2898"/>
    <w:rsid w:val="00BB315A"/>
    <w:rsid w:val="00BB640A"/>
    <w:rsid w:val="00BB656F"/>
    <w:rsid w:val="00BC0D37"/>
    <w:rsid w:val="00BC4A86"/>
    <w:rsid w:val="00BC6B25"/>
    <w:rsid w:val="00BC795B"/>
    <w:rsid w:val="00BC7B19"/>
    <w:rsid w:val="00BC7E95"/>
    <w:rsid w:val="00BD04AE"/>
    <w:rsid w:val="00BD0E45"/>
    <w:rsid w:val="00BD4CA4"/>
    <w:rsid w:val="00BD6A07"/>
    <w:rsid w:val="00BD74EE"/>
    <w:rsid w:val="00BD78BF"/>
    <w:rsid w:val="00BE33DC"/>
    <w:rsid w:val="00BE3837"/>
    <w:rsid w:val="00BE40E1"/>
    <w:rsid w:val="00BE48E7"/>
    <w:rsid w:val="00BE4C84"/>
    <w:rsid w:val="00BE502A"/>
    <w:rsid w:val="00BE6C04"/>
    <w:rsid w:val="00BE7F39"/>
    <w:rsid w:val="00BF147B"/>
    <w:rsid w:val="00BF2939"/>
    <w:rsid w:val="00BF2A91"/>
    <w:rsid w:val="00BF4E80"/>
    <w:rsid w:val="00BF564A"/>
    <w:rsid w:val="00BF6FC1"/>
    <w:rsid w:val="00BF708A"/>
    <w:rsid w:val="00BF77E7"/>
    <w:rsid w:val="00BF7EA1"/>
    <w:rsid w:val="00C01096"/>
    <w:rsid w:val="00C019F5"/>
    <w:rsid w:val="00C03367"/>
    <w:rsid w:val="00C03CD9"/>
    <w:rsid w:val="00C05D34"/>
    <w:rsid w:val="00C10A66"/>
    <w:rsid w:val="00C14C26"/>
    <w:rsid w:val="00C1547C"/>
    <w:rsid w:val="00C16620"/>
    <w:rsid w:val="00C166C1"/>
    <w:rsid w:val="00C175FF"/>
    <w:rsid w:val="00C20CB7"/>
    <w:rsid w:val="00C2195A"/>
    <w:rsid w:val="00C246B9"/>
    <w:rsid w:val="00C26ADE"/>
    <w:rsid w:val="00C33351"/>
    <w:rsid w:val="00C34B92"/>
    <w:rsid w:val="00C369CF"/>
    <w:rsid w:val="00C37BC1"/>
    <w:rsid w:val="00C37C60"/>
    <w:rsid w:val="00C41FDA"/>
    <w:rsid w:val="00C44481"/>
    <w:rsid w:val="00C45407"/>
    <w:rsid w:val="00C4646F"/>
    <w:rsid w:val="00C46562"/>
    <w:rsid w:val="00C46A9E"/>
    <w:rsid w:val="00C517C2"/>
    <w:rsid w:val="00C52502"/>
    <w:rsid w:val="00C601FF"/>
    <w:rsid w:val="00C61C3B"/>
    <w:rsid w:val="00C632E6"/>
    <w:rsid w:val="00C63805"/>
    <w:rsid w:val="00C64B40"/>
    <w:rsid w:val="00C66AD0"/>
    <w:rsid w:val="00C67C4F"/>
    <w:rsid w:val="00C67DAC"/>
    <w:rsid w:val="00C711B0"/>
    <w:rsid w:val="00C73B67"/>
    <w:rsid w:val="00C74AD2"/>
    <w:rsid w:val="00C76A49"/>
    <w:rsid w:val="00C81CD2"/>
    <w:rsid w:val="00C82854"/>
    <w:rsid w:val="00C858E7"/>
    <w:rsid w:val="00C85F71"/>
    <w:rsid w:val="00C85FA8"/>
    <w:rsid w:val="00C86D9F"/>
    <w:rsid w:val="00C8769E"/>
    <w:rsid w:val="00C87800"/>
    <w:rsid w:val="00C9075C"/>
    <w:rsid w:val="00C93118"/>
    <w:rsid w:val="00C93B18"/>
    <w:rsid w:val="00C9600C"/>
    <w:rsid w:val="00C96808"/>
    <w:rsid w:val="00C9680D"/>
    <w:rsid w:val="00C976B0"/>
    <w:rsid w:val="00CA04BE"/>
    <w:rsid w:val="00CA2A47"/>
    <w:rsid w:val="00CA348E"/>
    <w:rsid w:val="00CA3BDC"/>
    <w:rsid w:val="00CA41CB"/>
    <w:rsid w:val="00CA44D3"/>
    <w:rsid w:val="00CA4726"/>
    <w:rsid w:val="00CA762E"/>
    <w:rsid w:val="00CB1E12"/>
    <w:rsid w:val="00CB1F00"/>
    <w:rsid w:val="00CB2685"/>
    <w:rsid w:val="00CB3F0E"/>
    <w:rsid w:val="00CB4320"/>
    <w:rsid w:val="00CB527E"/>
    <w:rsid w:val="00CB5435"/>
    <w:rsid w:val="00CC2F86"/>
    <w:rsid w:val="00CC4507"/>
    <w:rsid w:val="00CC636C"/>
    <w:rsid w:val="00CC6F49"/>
    <w:rsid w:val="00CD0BCD"/>
    <w:rsid w:val="00CD220B"/>
    <w:rsid w:val="00CD5207"/>
    <w:rsid w:val="00CD5543"/>
    <w:rsid w:val="00CD5E67"/>
    <w:rsid w:val="00CE00DC"/>
    <w:rsid w:val="00CE1068"/>
    <w:rsid w:val="00CE12DE"/>
    <w:rsid w:val="00CE3271"/>
    <w:rsid w:val="00CE4179"/>
    <w:rsid w:val="00CE495F"/>
    <w:rsid w:val="00CE53E1"/>
    <w:rsid w:val="00CF1877"/>
    <w:rsid w:val="00CF22F9"/>
    <w:rsid w:val="00CF48B6"/>
    <w:rsid w:val="00CF5735"/>
    <w:rsid w:val="00CF611D"/>
    <w:rsid w:val="00CF7F68"/>
    <w:rsid w:val="00D00CCD"/>
    <w:rsid w:val="00D012F7"/>
    <w:rsid w:val="00D01DF0"/>
    <w:rsid w:val="00D026A8"/>
    <w:rsid w:val="00D0315A"/>
    <w:rsid w:val="00D03395"/>
    <w:rsid w:val="00D03C33"/>
    <w:rsid w:val="00D03F05"/>
    <w:rsid w:val="00D067E5"/>
    <w:rsid w:val="00D150DA"/>
    <w:rsid w:val="00D156A5"/>
    <w:rsid w:val="00D21821"/>
    <w:rsid w:val="00D23715"/>
    <w:rsid w:val="00D25B76"/>
    <w:rsid w:val="00D273B4"/>
    <w:rsid w:val="00D31BA9"/>
    <w:rsid w:val="00D34F0E"/>
    <w:rsid w:val="00D41731"/>
    <w:rsid w:val="00D421AC"/>
    <w:rsid w:val="00D42352"/>
    <w:rsid w:val="00D45BC9"/>
    <w:rsid w:val="00D465BF"/>
    <w:rsid w:val="00D5289A"/>
    <w:rsid w:val="00D556A3"/>
    <w:rsid w:val="00D56673"/>
    <w:rsid w:val="00D5763C"/>
    <w:rsid w:val="00D603BA"/>
    <w:rsid w:val="00D60FD8"/>
    <w:rsid w:val="00D623AB"/>
    <w:rsid w:val="00D67772"/>
    <w:rsid w:val="00D73908"/>
    <w:rsid w:val="00D73C80"/>
    <w:rsid w:val="00D73C84"/>
    <w:rsid w:val="00D73F9E"/>
    <w:rsid w:val="00D74850"/>
    <w:rsid w:val="00D76A89"/>
    <w:rsid w:val="00D819A5"/>
    <w:rsid w:val="00D83750"/>
    <w:rsid w:val="00D83F8D"/>
    <w:rsid w:val="00D84B2D"/>
    <w:rsid w:val="00D87161"/>
    <w:rsid w:val="00D874ED"/>
    <w:rsid w:val="00D925F7"/>
    <w:rsid w:val="00D92C9C"/>
    <w:rsid w:val="00D93036"/>
    <w:rsid w:val="00D94F5B"/>
    <w:rsid w:val="00D96EDC"/>
    <w:rsid w:val="00DA1282"/>
    <w:rsid w:val="00DA33EB"/>
    <w:rsid w:val="00DA3B13"/>
    <w:rsid w:val="00DA5374"/>
    <w:rsid w:val="00DA5823"/>
    <w:rsid w:val="00DA64A8"/>
    <w:rsid w:val="00DA70BF"/>
    <w:rsid w:val="00DA7841"/>
    <w:rsid w:val="00DA7E01"/>
    <w:rsid w:val="00DB112E"/>
    <w:rsid w:val="00DB2122"/>
    <w:rsid w:val="00DB28B8"/>
    <w:rsid w:val="00DB2BD6"/>
    <w:rsid w:val="00DB3C85"/>
    <w:rsid w:val="00DC0625"/>
    <w:rsid w:val="00DC2FE0"/>
    <w:rsid w:val="00DC30F4"/>
    <w:rsid w:val="00DC4DD6"/>
    <w:rsid w:val="00DC53AB"/>
    <w:rsid w:val="00DC7D6A"/>
    <w:rsid w:val="00DD09C8"/>
    <w:rsid w:val="00DD39D9"/>
    <w:rsid w:val="00DD4752"/>
    <w:rsid w:val="00DD510A"/>
    <w:rsid w:val="00DD6627"/>
    <w:rsid w:val="00DD6D74"/>
    <w:rsid w:val="00DD794E"/>
    <w:rsid w:val="00DD7979"/>
    <w:rsid w:val="00DE03D6"/>
    <w:rsid w:val="00DE1E01"/>
    <w:rsid w:val="00DE3B80"/>
    <w:rsid w:val="00DE66F4"/>
    <w:rsid w:val="00DF0342"/>
    <w:rsid w:val="00DF799C"/>
    <w:rsid w:val="00E06A81"/>
    <w:rsid w:val="00E11B07"/>
    <w:rsid w:val="00E1497F"/>
    <w:rsid w:val="00E1619B"/>
    <w:rsid w:val="00E17F54"/>
    <w:rsid w:val="00E22831"/>
    <w:rsid w:val="00E2294A"/>
    <w:rsid w:val="00E22A73"/>
    <w:rsid w:val="00E23398"/>
    <w:rsid w:val="00E234B5"/>
    <w:rsid w:val="00E234C8"/>
    <w:rsid w:val="00E2432E"/>
    <w:rsid w:val="00E2574B"/>
    <w:rsid w:val="00E30D5F"/>
    <w:rsid w:val="00E32218"/>
    <w:rsid w:val="00E32E88"/>
    <w:rsid w:val="00E33717"/>
    <w:rsid w:val="00E344CE"/>
    <w:rsid w:val="00E349F3"/>
    <w:rsid w:val="00E42588"/>
    <w:rsid w:val="00E43CE9"/>
    <w:rsid w:val="00E46B3A"/>
    <w:rsid w:val="00E46EA8"/>
    <w:rsid w:val="00E4732B"/>
    <w:rsid w:val="00E51AE7"/>
    <w:rsid w:val="00E52983"/>
    <w:rsid w:val="00E53FBA"/>
    <w:rsid w:val="00E55DFE"/>
    <w:rsid w:val="00E5628B"/>
    <w:rsid w:val="00E56EDD"/>
    <w:rsid w:val="00E60423"/>
    <w:rsid w:val="00E606D1"/>
    <w:rsid w:val="00E60AA8"/>
    <w:rsid w:val="00E616D1"/>
    <w:rsid w:val="00E63008"/>
    <w:rsid w:val="00E6444A"/>
    <w:rsid w:val="00E657F5"/>
    <w:rsid w:val="00E66671"/>
    <w:rsid w:val="00E67A5C"/>
    <w:rsid w:val="00E713FB"/>
    <w:rsid w:val="00E7274D"/>
    <w:rsid w:val="00E7525C"/>
    <w:rsid w:val="00E7779E"/>
    <w:rsid w:val="00E8211A"/>
    <w:rsid w:val="00E83033"/>
    <w:rsid w:val="00E852E0"/>
    <w:rsid w:val="00E85962"/>
    <w:rsid w:val="00E86DBB"/>
    <w:rsid w:val="00E9312D"/>
    <w:rsid w:val="00E938FF"/>
    <w:rsid w:val="00E94DE3"/>
    <w:rsid w:val="00EA1756"/>
    <w:rsid w:val="00EA4598"/>
    <w:rsid w:val="00EB16EA"/>
    <w:rsid w:val="00EB4E3D"/>
    <w:rsid w:val="00EB6B14"/>
    <w:rsid w:val="00EB6EAD"/>
    <w:rsid w:val="00EB6F9D"/>
    <w:rsid w:val="00EC3CC2"/>
    <w:rsid w:val="00EC4BBC"/>
    <w:rsid w:val="00EC7109"/>
    <w:rsid w:val="00ED080F"/>
    <w:rsid w:val="00ED5CB0"/>
    <w:rsid w:val="00ED7BD7"/>
    <w:rsid w:val="00EE0AEC"/>
    <w:rsid w:val="00EE1534"/>
    <w:rsid w:val="00EE165F"/>
    <w:rsid w:val="00EE296A"/>
    <w:rsid w:val="00EE5F64"/>
    <w:rsid w:val="00EF0C64"/>
    <w:rsid w:val="00EF3AE0"/>
    <w:rsid w:val="00EF3F8C"/>
    <w:rsid w:val="00EF4178"/>
    <w:rsid w:val="00EF50BD"/>
    <w:rsid w:val="00EF5C52"/>
    <w:rsid w:val="00EF5CEC"/>
    <w:rsid w:val="00EF5CFB"/>
    <w:rsid w:val="00EF79B7"/>
    <w:rsid w:val="00F00FC7"/>
    <w:rsid w:val="00F027D0"/>
    <w:rsid w:val="00F027DE"/>
    <w:rsid w:val="00F05202"/>
    <w:rsid w:val="00F104EA"/>
    <w:rsid w:val="00F1480D"/>
    <w:rsid w:val="00F154D2"/>
    <w:rsid w:val="00F16A18"/>
    <w:rsid w:val="00F1732A"/>
    <w:rsid w:val="00F22AC3"/>
    <w:rsid w:val="00F23BD5"/>
    <w:rsid w:val="00F336B8"/>
    <w:rsid w:val="00F3390A"/>
    <w:rsid w:val="00F33CFF"/>
    <w:rsid w:val="00F34E1D"/>
    <w:rsid w:val="00F3522D"/>
    <w:rsid w:val="00F3547E"/>
    <w:rsid w:val="00F35F4D"/>
    <w:rsid w:val="00F37AE7"/>
    <w:rsid w:val="00F422D5"/>
    <w:rsid w:val="00F43052"/>
    <w:rsid w:val="00F44B29"/>
    <w:rsid w:val="00F454A3"/>
    <w:rsid w:val="00F47229"/>
    <w:rsid w:val="00F4771F"/>
    <w:rsid w:val="00F53980"/>
    <w:rsid w:val="00F55FCE"/>
    <w:rsid w:val="00F56921"/>
    <w:rsid w:val="00F5709B"/>
    <w:rsid w:val="00F60BC2"/>
    <w:rsid w:val="00F632F7"/>
    <w:rsid w:val="00F63852"/>
    <w:rsid w:val="00F63DAF"/>
    <w:rsid w:val="00F64AA9"/>
    <w:rsid w:val="00F655E7"/>
    <w:rsid w:val="00F70397"/>
    <w:rsid w:val="00F72B71"/>
    <w:rsid w:val="00F73036"/>
    <w:rsid w:val="00F737D0"/>
    <w:rsid w:val="00F8141E"/>
    <w:rsid w:val="00F83118"/>
    <w:rsid w:val="00F83E6B"/>
    <w:rsid w:val="00F86022"/>
    <w:rsid w:val="00F91485"/>
    <w:rsid w:val="00F94CEB"/>
    <w:rsid w:val="00F9738E"/>
    <w:rsid w:val="00FA1B97"/>
    <w:rsid w:val="00FA2230"/>
    <w:rsid w:val="00FA2416"/>
    <w:rsid w:val="00FA24A6"/>
    <w:rsid w:val="00FA326A"/>
    <w:rsid w:val="00FA3B6A"/>
    <w:rsid w:val="00FA708B"/>
    <w:rsid w:val="00FB221C"/>
    <w:rsid w:val="00FB47A8"/>
    <w:rsid w:val="00FB513D"/>
    <w:rsid w:val="00FB7F15"/>
    <w:rsid w:val="00FC02DC"/>
    <w:rsid w:val="00FC2D6C"/>
    <w:rsid w:val="00FC5076"/>
    <w:rsid w:val="00FC5DA9"/>
    <w:rsid w:val="00FD0405"/>
    <w:rsid w:val="00FD0B9B"/>
    <w:rsid w:val="00FD15A6"/>
    <w:rsid w:val="00FD18B5"/>
    <w:rsid w:val="00FD1A1D"/>
    <w:rsid w:val="00FD72FA"/>
    <w:rsid w:val="00FE3626"/>
    <w:rsid w:val="00FE425C"/>
    <w:rsid w:val="00FE71A5"/>
    <w:rsid w:val="00FE7258"/>
    <w:rsid w:val="00FE7407"/>
    <w:rsid w:val="00FE7CAF"/>
    <w:rsid w:val="00FF1ADA"/>
    <w:rsid w:val="00FF3215"/>
    <w:rsid w:val="00FF421A"/>
    <w:rsid w:val="00FF53F8"/>
    <w:rsid w:val="00FF595D"/>
    <w:rsid w:val="00FF5B3C"/>
    <w:rsid w:val="00FF6197"/>
    <w:rsid w:val="02ADA2C2"/>
    <w:rsid w:val="0344C782"/>
    <w:rsid w:val="07B9EAC3"/>
    <w:rsid w:val="0D754B6F"/>
    <w:rsid w:val="0F15A017"/>
    <w:rsid w:val="0FC32127"/>
    <w:rsid w:val="118216AE"/>
    <w:rsid w:val="127A99D2"/>
    <w:rsid w:val="135CFFC3"/>
    <w:rsid w:val="147CB1C8"/>
    <w:rsid w:val="16A7B11B"/>
    <w:rsid w:val="1878A4EB"/>
    <w:rsid w:val="1F8BA27B"/>
    <w:rsid w:val="1F9F0E80"/>
    <w:rsid w:val="20E9F27B"/>
    <w:rsid w:val="22744A13"/>
    <w:rsid w:val="2436B36F"/>
    <w:rsid w:val="26F92A4D"/>
    <w:rsid w:val="2C99BA42"/>
    <w:rsid w:val="2CBFB1F9"/>
    <w:rsid w:val="313E1BCD"/>
    <w:rsid w:val="35F37464"/>
    <w:rsid w:val="3790C53C"/>
    <w:rsid w:val="39767080"/>
    <w:rsid w:val="3AA3F89B"/>
    <w:rsid w:val="3D745E96"/>
    <w:rsid w:val="43A4CB8D"/>
    <w:rsid w:val="45EC73C2"/>
    <w:rsid w:val="489A1481"/>
    <w:rsid w:val="489F7251"/>
    <w:rsid w:val="48F5D5ED"/>
    <w:rsid w:val="4B9EA757"/>
    <w:rsid w:val="4BF3A9A4"/>
    <w:rsid w:val="521859FB"/>
    <w:rsid w:val="5229BEF7"/>
    <w:rsid w:val="5330F18B"/>
    <w:rsid w:val="55F88386"/>
    <w:rsid w:val="5A7EBA60"/>
    <w:rsid w:val="5BBF2DFC"/>
    <w:rsid w:val="5DBDDE07"/>
    <w:rsid w:val="612BCF96"/>
    <w:rsid w:val="63A33814"/>
    <w:rsid w:val="658A251A"/>
    <w:rsid w:val="659864A4"/>
    <w:rsid w:val="677884FE"/>
    <w:rsid w:val="67973A04"/>
    <w:rsid w:val="6A77832F"/>
    <w:rsid w:val="6B31C2A7"/>
    <w:rsid w:val="6E54CD5D"/>
    <w:rsid w:val="73F70717"/>
    <w:rsid w:val="75EF2C7F"/>
    <w:rsid w:val="75F6EB51"/>
    <w:rsid w:val="763D9952"/>
    <w:rsid w:val="7696ACA0"/>
    <w:rsid w:val="7B2112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5ABD31E5"/>
  <w15:docId w15:val="{82BADF02-B07D-4F94-A7D4-27B44E2E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08A"/>
    <w:rPr>
      <w:rFonts w:asciiTheme="minorHAnsi" w:eastAsia="Times New Roman" w:hAnsiTheme="minorHAnsi" w:cs="Cambria"/>
      <w:sz w:val="22"/>
      <w:szCs w:val="22"/>
    </w:rPr>
  </w:style>
  <w:style w:type="paragraph" w:styleId="Heading1">
    <w:name w:val="heading 1"/>
    <w:next w:val="Normal"/>
    <w:link w:val="Heading1Char"/>
    <w:uiPriority w:val="13"/>
    <w:qFormat/>
    <w:rsid w:val="001D5133"/>
    <w:pPr>
      <w:keepNext/>
      <w:keepLines/>
      <w:numPr>
        <w:numId w:val="30"/>
      </w:numPr>
      <w:spacing w:before="300" w:after="100"/>
      <w:outlineLvl w:val="0"/>
    </w:pPr>
    <w:rPr>
      <w:rFonts w:asciiTheme="majorHAnsi" w:eastAsiaTheme="majorEastAsia" w:hAnsiTheme="majorHAnsi" w:cstheme="majorBidi"/>
      <w:b/>
      <w:bCs/>
      <w:sz w:val="28"/>
      <w:szCs w:val="28"/>
    </w:rPr>
  </w:style>
  <w:style w:type="paragraph" w:styleId="Heading2">
    <w:name w:val="heading 2"/>
    <w:next w:val="Normal"/>
    <w:link w:val="Heading2Char"/>
    <w:uiPriority w:val="13"/>
    <w:qFormat/>
    <w:rsid w:val="000F71C2"/>
    <w:pPr>
      <w:numPr>
        <w:ilvl w:val="1"/>
        <w:numId w:val="30"/>
      </w:numPr>
      <w:spacing w:before="240" w:after="80"/>
      <w:outlineLvl w:val="1"/>
    </w:pPr>
    <w:rPr>
      <w:rFonts w:ascii="Cambria" w:eastAsiaTheme="majorEastAsia" w:hAnsi="Cambria" w:cstheme="majorBidi"/>
      <w:b/>
      <w:sz w:val="28"/>
      <w:szCs w:val="26"/>
    </w:rPr>
  </w:style>
  <w:style w:type="paragraph" w:styleId="Heading3">
    <w:name w:val="heading 3"/>
    <w:next w:val="Normal"/>
    <w:link w:val="Heading3Char"/>
    <w:uiPriority w:val="13"/>
    <w:qFormat/>
    <w:rsid w:val="000F71C2"/>
    <w:pPr>
      <w:numPr>
        <w:ilvl w:val="2"/>
        <w:numId w:val="30"/>
      </w:numPr>
      <w:spacing w:before="240" w:after="80"/>
      <w:outlineLvl w:val="2"/>
    </w:pPr>
    <w:rPr>
      <w:rFonts w:asciiTheme="majorHAnsi" w:eastAsiaTheme="majorEastAsia" w:hAnsiTheme="majorHAnsi" w:cstheme="majorBidi"/>
      <w:b/>
      <w:bCs/>
      <w:sz w:val="26"/>
      <w:szCs w:val="26"/>
    </w:rPr>
  </w:style>
  <w:style w:type="paragraph" w:styleId="Heading4">
    <w:name w:val="heading 4"/>
    <w:basedOn w:val="Heading3"/>
    <w:next w:val="Normal"/>
    <w:link w:val="Heading4Char"/>
    <w:uiPriority w:val="13"/>
    <w:qFormat/>
    <w:rsid w:val="009D15DC"/>
    <w:pPr>
      <w:numPr>
        <w:ilvl w:val="3"/>
      </w:numPr>
      <w:outlineLvl w:val="3"/>
    </w:pPr>
    <w:rPr>
      <w:bCs w:val="0"/>
      <w:iCs/>
      <w:sz w:val="24"/>
    </w:rPr>
  </w:style>
  <w:style w:type="paragraph" w:styleId="Heading5">
    <w:name w:val="heading 5"/>
    <w:basedOn w:val="Heading4"/>
    <w:next w:val="Normal"/>
    <w:link w:val="Heading5Char"/>
    <w:uiPriority w:val="13"/>
    <w:qFormat/>
    <w:rsid w:val="009D15DC"/>
    <w:pPr>
      <w:numPr>
        <w:ilvl w:val="4"/>
      </w:numPr>
      <w:outlineLvl w:val="4"/>
    </w:pPr>
    <w:rPr>
      <w:i/>
    </w:rPr>
  </w:style>
  <w:style w:type="paragraph" w:styleId="Heading6">
    <w:name w:val="heading 6"/>
    <w:basedOn w:val="Heading5"/>
    <w:next w:val="Normal"/>
    <w:link w:val="Heading6Char"/>
    <w:uiPriority w:val="13"/>
    <w:qFormat/>
    <w:rsid w:val="00052F81"/>
    <w:pPr>
      <w:numPr>
        <w:ilvl w:val="5"/>
      </w:numPr>
      <w:spacing w:before="120" w:after="200"/>
      <w:ind w:left="1620" w:hanging="1620"/>
      <w:outlineLvl w:val="5"/>
    </w:pPr>
    <w:rPr>
      <w:i w:val="0"/>
      <w:iCs w:val="0"/>
      <w:sz w:val="28"/>
      <w:szCs w:val="24"/>
    </w:rPr>
  </w:style>
  <w:style w:type="paragraph" w:styleId="Heading7">
    <w:name w:val="heading 7"/>
    <w:next w:val="Normal"/>
    <w:link w:val="Heading7Char"/>
    <w:uiPriority w:val="13"/>
    <w:rsid w:val="000F71C2"/>
    <w:pPr>
      <w:keepNext/>
      <w:keepLines/>
      <w:numPr>
        <w:ilvl w:val="6"/>
        <w:numId w:val="30"/>
      </w:numPr>
      <w:spacing w:before="240" w:after="80"/>
      <w:outlineLvl w:val="6"/>
    </w:pPr>
    <w:rPr>
      <w:rFonts w:asciiTheme="majorHAnsi" w:eastAsiaTheme="majorEastAsia" w:hAnsiTheme="majorHAnsi" w:cstheme="majorBidi"/>
      <w:b/>
      <w:iCs/>
      <w:sz w:val="28"/>
      <w:szCs w:val="24"/>
    </w:rPr>
  </w:style>
  <w:style w:type="paragraph" w:styleId="Heading8">
    <w:name w:val="heading 8"/>
    <w:next w:val="Normal"/>
    <w:link w:val="Heading8Char"/>
    <w:uiPriority w:val="13"/>
    <w:qFormat/>
    <w:rsid w:val="000F71C2"/>
    <w:pPr>
      <w:keepNext/>
      <w:keepLines/>
      <w:numPr>
        <w:ilvl w:val="7"/>
        <w:numId w:val="30"/>
      </w:numPr>
      <w:spacing w:before="240" w:after="80"/>
      <w:outlineLvl w:val="7"/>
    </w:pPr>
    <w:rPr>
      <w:rFonts w:asciiTheme="majorHAnsi" w:eastAsiaTheme="majorEastAsia" w:hAnsiTheme="majorHAnsi" w:cstheme="majorBidi"/>
      <w:b/>
      <w:sz w:val="26"/>
    </w:rPr>
  </w:style>
  <w:style w:type="paragraph" w:styleId="Heading9">
    <w:name w:val="heading 9"/>
    <w:next w:val="Normal"/>
    <w:link w:val="Heading9Char"/>
    <w:uiPriority w:val="13"/>
    <w:qFormat/>
    <w:rsid w:val="000F71C2"/>
    <w:pPr>
      <w:keepNext/>
      <w:keepLines/>
      <w:numPr>
        <w:ilvl w:val="8"/>
        <w:numId w:val="30"/>
      </w:numPr>
      <w:spacing w:before="200" w:after="80"/>
      <w:outlineLvl w:val="8"/>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1D513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13"/>
    <w:rsid w:val="000F71C2"/>
    <w:rPr>
      <w:rFonts w:ascii="Cambria" w:eastAsiaTheme="majorEastAsia" w:hAnsi="Cambria" w:cstheme="majorBidi"/>
      <w:b/>
      <w:sz w:val="28"/>
      <w:szCs w:val="26"/>
    </w:rPr>
  </w:style>
  <w:style w:type="character" w:customStyle="1" w:styleId="Heading3Char">
    <w:name w:val="Heading 3 Char"/>
    <w:basedOn w:val="DefaultParagraphFont"/>
    <w:link w:val="Heading3"/>
    <w:uiPriority w:val="13"/>
    <w:rsid w:val="000F71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3"/>
    <w:rsid w:val="009D15DC"/>
    <w:rPr>
      <w:rFonts w:ascii="Arial Narrow" w:eastAsiaTheme="majorEastAsia" w:hAnsi="Arial Narrow" w:cstheme="majorBidi"/>
      <w:b/>
      <w:iCs/>
      <w:color w:val="1F497D" w:themeColor="text2"/>
      <w:sz w:val="24"/>
      <w:szCs w:val="26"/>
    </w:rPr>
  </w:style>
  <w:style w:type="character" w:customStyle="1" w:styleId="Heading5Char">
    <w:name w:val="Heading 5 Char"/>
    <w:basedOn w:val="DefaultParagraphFont"/>
    <w:link w:val="Heading5"/>
    <w:uiPriority w:val="13"/>
    <w:rsid w:val="009D15DC"/>
    <w:rPr>
      <w:rFonts w:ascii="Arial Narrow" w:eastAsiaTheme="majorEastAsia" w:hAnsi="Arial Narrow" w:cstheme="majorBidi"/>
      <w:b/>
      <w:i/>
      <w:iCs/>
      <w:color w:val="1F497D" w:themeColor="text2"/>
      <w:sz w:val="24"/>
      <w:szCs w:val="26"/>
    </w:rPr>
  </w:style>
  <w:style w:type="character" w:customStyle="1" w:styleId="Heading6Char">
    <w:name w:val="Heading 6 Char"/>
    <w:basedOn w:val="DefaultParagraphFont"/>
    <w:link w:val="Heading6"/>
    <w:uiPriority w:val="13"/>
    <w:rsid w:val="00052F81"/>
    <w:rPr>
      <w:rFonts w:asciiTheme="majorHAnsi" w:eastAsiaTheme="majorEastAsia" w:hAnsiTheme="majorHAnsi" w:cstheme="majorBidi"/>
      <w:b/>
      <w:sz w:val="28"/>
      <w:szCs w:val="24"/>
    </w:rPr>
  </w:style>
  <w:style w:type="character" w:customStyle="1" w:styleId="Heading7Char">
    <w:name w:val="Heading 7 Char"/>
    <w:basedOn w:val="DefaultParagraphFont"/>
    <w:link w:val="Heading7"/>
    <w:uiPriority w:val="13"/>
    <w:rsid w:val="000F71C2"/>
    <w:rPr>
      <w:rFonts w:asciiTheme="majorHAnsi" w:eastAsiaTheme="majorEastAsia" w:hAnsiTheme="majorHAnsi" w:cstheme="majorBidi"/>
      <w:b/>
      <w:iCs/>
      <w:sz w:val="28"/>
      <w:szCs w:val="24"/>
    </w:rPr>
  </w:style>
  <w:style w:type="character" w:customStyle="1" w:styleId="Heading8Char">
    <w:name w:val="Heading 8 Char"/>
    <w:basedOn w:val="DefaultParagraphFont"/>
    <w:link w:val="Heading8"/>
    <w:uiPriority w:val="13"/>
    <w:rsid w:val="000F71C2"/>
    <w:rPr>
      <w:rFonts w:asciiTheme="majorHAnsi" w:eastAsiaTheme="majorEastAsia" w:hAnsiTheme="majorHAnsi" w:cstheme="majorBidi"/>
      <w:b/>
      <w:sz w:val="26"/>
    </w:rPr>
  </w:style>
  <w:style w:type="character" w:customStyle="1" w:styleId="Heading9Char">
    <w:name w:val="Heading 9 Char"/>
    <w:basedOn w:val="DefaultParagraphFont"/>
    <w:link w:val="Heading9"/>
    <w:uiPriority w:val="13"/>
    <w:rsid w:val="000F71C2"/>
    <w:rPr>
      <w:rFonts w:asciiTheme="majorHAnsi" w:eastAsiaTheme="majorEastAsia" w:hAnsiTheme="majorHAnsi" w:cstheme="majorBidi"/>
      <w:b/>
      <w:iCs/>
      <w:sz w:val="24"/>
    </w:rPr>
  </w:style>
  <w:style w:type="paragraph" w:customStyle="1" w:styleId="BulletListMultiple">
    <w:name w:val="Bullet List Multiple"/>
    <w:link w:val="BulletListMultipleChar"/>
    <w:rsid w:val="008C3FDD"/>
    <w:pPr>
      <w:numPr>
        <w:numId w:val="31"/>
      </w:numPr>
      <w:spacing w:before="80" w:after="80"/>
    </w:pPr>
    <w:rPr>
      <w:rFonts w:asciiTheme="minorHAnsi" w:eastAsia="Times New Roman" w:hAnsiTheme="minorHAnsi"/>
      <w:sz w:val="22"/>
      <w:szCs w:val="24"/>
    </w:rPr>
  </w:style>
  <w:style w:type="character" w:customStyle="1" w:styleId="BulletListMultipleChar">
    <w:name w:val="Bullet List Multiple Char"/>
    <w:link w:val="BulletListMultiple"/>
    <w:locked/>
    <w:rsid w:val="008C3FDD"/>
    <w:rPr>
      <w:rFonts w:asciiTheme="minorHAnsi" w:eastAsia="Times New Roman" w:hAnsiTheme="minorHAnsi"/>
      <w:sz w:val="22"/>
      <w:szCs w:val="24"/>
    </w:rPr>
  </w:style>
  <w:style w:type="paragraph" w:customStyle="1" w:styleId="BulletListMultipleLast">
    <w:name w:val="Bullet List Multiple Last"/>
    <w:next w:val="Normal"/>
    <w:link w:val="BulletListMultipleLastChar"/>
    <w:rsid w:val="008C3FDD"/>
    <w:pPr>
      <w:numPr>
        <w:numId w:val="32"/>
      </w:numPr>
      <w:spacing w:after="160"/>
    </w:pPr>
    <w:rPr>
      <w:rFonts w:asciiTheme="minorHAnsi" w:eastAsia="Times New Roman" w:hAnsiTheme="minorHAnsi"/>
      <w:sz w:val="22"/>
    </w:rPr>
  </w:style>
  <w:style w:type="paragraph" w:styleId="Header">
    <w:name w:val="header"/>
    <w:link w:val="HeaderChar"/>
    <w:uiPriority w:val="99"/>
    <w:rsid w:val="00052F81"/>
    <w:pPr>
      <w:tabs>
        <w:tab w:val="center" w:pos="5040"/>
      </w:tabs>
      <w:ind w:left="-720"/>
      <w:jc w:val="right"/>
    </w:pPr>
    <w:rPr>
      <w:rFonts w:ascii="Cambria" w:eastAsia="Times New Roman" w:hAnsi="Cambria" w:cs="Cambria"/>
      <w:b/>
      <w:iCs/>
      <w:smallCaps/>
      <w:sz w:val="22"/>
      <w:szCs w:val="22"/>
    </w:rPr>
  </w:style>
  <w:style w:type="character" w:customStyle="1" w:styleId="HeaderChar">
    <w:name w:val="Header Char"/>
    <w:link w:val="Header"/>
    <w:uiPriority w:val="99"/>
    <w:rsid w:val="00052F81"/>
    <w:rPr>
      <w:rFonts w:ascii="Cambria" w:eastAsia="Times New Roman" w:hAnsi="Cambria" w:cs="Cambria"/>
      <w:b/>
      <w:iCs/>
      <w:smallCaps/>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rFonts w:cs="Times New Roman"/>
      <w:sz w:val="20"/>
      <w:szCs w:val="20"/>
    </w:rPr>
  </w:style>
  <w:style w:type="character" w:customStyle="1" w:styleId="FooterChar">
    <w:name w:val="Footer Char"/>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qFormat/>
    <w:rsid w:val="005A2517"/>
    <w:pPr>
      <w:ind w:left="240"/>
    </w:pPr>
    <w:rPr>
      <w:rFonts w:ascii="Times New Roman" w:hAnsi="Times New Roman" w:cs="Times New Roman"/>
      <w:smallCaps/>
    </w:rPr>
  </w:style>
  <w:style w:type="paragraph" w:styleId="TOC1">
    <w:name w:val="toc 1"/>
    <w:basedOn w:val="Normal"/>
    <w:next w:val="Normal"/>
    <w:autoRedefine/>
    <w:uiPriority w:val="39"/>
    <w:qFormat/>
    <w:rsid w:val="008B0D6B"/>
    <w:pPr>
      <w:tabs>
        <w:tab w:val="left" w:pos="480"/>
        <w:tab w:val="right" w:leader="dot" w:pos="9360"/>
      </w:tabs>
      <w:spacing w:before="120" w:after="120"/>
    </w:pPr>
    <w:rPr>
      <w:rFonts w:ascii="Times New Roman" w:hAnsi="Times New Roman" w:cs="Times New Roman"/>
      <w:b/>
      <w:bCs/>
      <w:caps/>
    </w:rPr>
  </w:style>
  <w:style w:type="paragraph" w:styleId="TOC3">
    <w:name w:val="toc 3"/>
    <w:basedOn w:val="Normal"/>
    <w:next w:val="Normal"/>
    <w:autoRedefine/>
    <w:uiPriority w:val="39"/>
    <w:qFormat/>
    <w:rsid w:val="005A2517"/>
    <w:pPr>
      <w:ind w:left="480"/>
    </w:pPr>
    <w:rPr>
      <w:rFonts w:ascii="Times New Roman" w:hAnsi="Times New Roman" w:cs="Times New Roman"/>
      <w:i/>
      <w:iCs/>
    </w:rPr>
  </w:style>
  <w:style w:type="character" w:styleId="Hyperlink">
    <w:name w:val="Hyperlink"/>
    <w:uiPriority w:val="99"/>
    <w:rsid w:val="005A2517"/>
    <w:rPr>
      <w:color w:val="0000FF"/>
      <w:u w:val="single"/>
    </w:rPr>
  </w:style>
  <w:style w:type="character" w:customStyle="1" w:styleId="BulletListMultipleLastChar">
    <w:name w:val="Bullet List Multiple Last Char"/>
    <w:link w:val="BulletListMultipleLast"/>
    <w:locked/>
    <w:rsid w:val="008C3FDD"/>
    <w:rPr>
      <w:rFonts w:asciiTheme="minorHAnsi" w:eastAsia="Times New Roman" w:hAnsiTheme="minorHAnsi"/>
      <w:sz w:val="22"/>
    </w:rPr>
  </w:style>
  <w:style w:type="paragraph" w:customStyle="1" w:styleId="BulletListSingle">
    <w:name w:val="Bullet List Single"/>
    <w:link w:val="BulletListSingleChar"/>
    <w:rsid w:val="008C3FDD"/>
    <w:pPr>
      <w:numPr>
        <w:numId w:val="33"/>
      </w:numPr>
      <w:spacing w:before="20" w:after="20"/>
    </w:pPr>
    <w:rPr>
      <w:rFonts w:asciiTheme="minorHAnsi" w:eastAsia="SimSun" w:hAnsiTheme="minorHAnsi"/>
      <w:sz w:val="22"/>
      <w:szCs w:val="24"/>
      <w:lang w:eastAsia="zh-CN"/>
    </w:rPr>
  </w:style>
  <w:style w:type="character" w:customStyle="1" w:styleId="BulletListSingleChar">
    <w:name w:val="Bullet List Single Char"/>
    <w:link w:val="BulletListSingle"/>
    <w:rsid w:val="008C3FDD"/>
    <w:rPr>
      <w:rFonts w:asciiTheme="minorHAnsi" w:eastAsia="SimSun" w:hAnsiTheme="minorHAnsi"/>
      <w:sz w:val="22"/>
      <w:szCs w:val="24"/>
      <w:lang w:eastAsia="zh-CN"/>
    </w:rPr>
  </w:style>
  <w:style w:type="paragraph" w:customStyle="1" w:styleId="BulletListSingleLast">
    <w:name w:val="Bullet List Single Last"/>
    <w:next w:val="Normal"/>
    <w:rsid w:val="008C3FDD"/>
    <w:pPr>
      <w:numPr>
        <w:numId w:val="34"/>
      </w:numPr>
      <w:spacing w:before="20" w:after="160"/>
    </w:pPr>
    <w:rPr>
      <w:rFonts w:asciiTheme="minorHAnsi" w:eastAsia="Times New Roman" w:hAnsiTheme="minorHAnsi"/>
      <w:sz w:val="22"/>
    </w:rPr>
  </w:style>
  <w:style w:type="paragraph" w:customStyle="1" w:styleId="BulletSecondLevel">
    <w:name w:val="Bullet Second Level"/>
    <w:rsid w:val="008C3FDD"/>
    <w:pPr>
      <w:numPr>
        <w:numId w:val="35"/>
      </w:numPr>
      <w:spacing w:before="40" w:after="40"/>
      <w:ind w:left="720"/>
    </w:pPr>
    <w:rPr>
      <w:rFonts w:asciiTheme="minorHAnsi" w:eastAsia="Times New Roman" w:hAnsiTheme="minorHAnsi"/>
      <w:sz w:val="22"/>
    </w:rPr>
  </w:style>
  <w:style w:type="paragraph" w:customStyle="1" w:styleId="BulletThirdLevel">
    <w:name w:val="Bullet Third Level"/>
    <w:uiPriority w:val="99"/>
    <w:rsid w:val="008C3FDD"/>
    <w:pPr>
      <w:numPr>
        <w:numId w:val="36"/>
      </w:numPr>
      <w:spacing w:before="40" w:after="40"/>
      <w:ind w:left="1440"/>
    </w:pPr>
    <w:rPr>
      <w:rFonts w:asciiTheme="minorHAnsi" w:eastAsia="Times New Roman" w:hAnsiTheme="minorHAnsi"/>
      <w:sz w:val="22"/>
    </w:rPr>
  </w:style>
  <w:style w:type="paragraph" w:customStyle="1" w:styleId="Numberedlist">
    <w:name w:val="Numbered list"/>
    <w:rsid w:val="008C3FDD"/>
    <w:pPr>
      <w:numPr>
        <w:numId w:val="37"/>
      </w:numPr>
      <w:spacing w:before="80" w:after="80"/>
    </w:pPr>
    <w:rPr>
      <w:rFonts w:asciiTheme="minorHAnsi" w:eastAsia="Times New Roman" w:hAnsiTheme="minorHAnsi"/>
      <w:sz w:val="22"/>
      <w:szCs w:val="24"/>
    </w:rPr>
  </w:style>
  <w:style w:type="character" w:styleId="PageNumber">
    <w:name w:val="page number"/>
    <w:basedOn w:val="DefaultParagraphFont"/>
    <w:rsid w:val="005A2517"/>
  </w:style>
  <w:style w:type="paragraph" w:customStyle="1" w:styleId="Numberedlist2alpha">
    <w:name w:val="Numbered list 2 (alpha)"/>
    <w:rsid w:val="008C3FDD"/>
    <w:pPr>
      <w:numPr>
        <w:numId w:val="38"/>
      </w:numPr>
      <w:spacing w:before="60" w:after="60"/>
    </w:pPr>
    <w:rPr>
      <w:rFonts w:asciiTheme="minorHAnsi" w:eastAsia="Times New Roman" w:hAnsiTheme="minorHAnsi"/>
      <w:sz w:val="22"/>
      <w:szCs w:val="24"/>
    </w:rPr>
  </w:style>
  <w:style w:type="paragraph" w:customStyle="1" w:styleId="NumberedList2bulleted">
    <w:name w:val="Numbered List 2 (bulleted)"/>
    <w:qFormat/>
    <w:rsid w:val="008C3FDD"/>
    <w:pPr>
      <w:numPr>
        <w:numId w:val="39"/>
      </w:numPr>
      <w:spacing w:before="60" w:after="60"/>
      <w:ind w:left="1080"/>
    </w:pPr>
    <w:rPr>
      <w:rFonts w:asciiTheme="minorHAnsi" w:eastAsiaTheme="majorEastAsia" w:hAnsiTheme="minorHAnsi" w:cstheme="majorBidi"/>
      <w:bCs/>
      <w:kern w:val="32"/>
      <w:sz w:val="22"/>
      <w:szCs w:val="32"/>
    </w:rPr>
  </w:style>
  <w:style w:type="paragraph" w:customStyle="1" w:styleId="TableBullet">
    <w:name w:val="Table Bullet"/>
    <w:rsid w:val="008B0D6B"/>
    <w:pPr>
      <w:numPr>
        <w:numId w:val="40"/>
      </w:numPr>
      <w:spacing w:before="40" w:after="40"/>
      <w:ind w:left="144" w:hanging="144"/>
    </w:pPr>
    <w:rPr>
      <w:rFonts w:asciiTheme="minorHAnsi" w:eastAsia="Times New Roman" w:hAnsiTheme="minorHAnsi"/>
      <w:sz w:val="22"/>
      <w:szCs w:val="24"/>
    </w:rPr>
  </w:style>
  <w:style w:type="paragraph" w:styleId="BalloonText">
    <w:name w:val="Balloon Text"/>
    <w:basedOn w:val="Normal"/>
    <w:link w:val="BalloonTextChar"/>
    <w:semiHidden/>
    <w:rsid w:val="005A2517"/>
    <w:rPr>
      <w:rFonts w:ascii="Tahoma" w:hAnsi="Tahoma" w:cs="Times New Roman"/>
      <w:sz w:val="16"/>
      <w:szCs w:val="16"/>
    </w:rPr>
  </w:style>
  <w:style w:type="character" w:customStyle="1" w:styleId="BalloonTextChar">
    <w:name w:val="Balloon Text Char"/>
    <w:link w:val="BalloonText"/>
    <w:semiHidden/>
    <w:rsid w:val="005A2517"/>
    <w:rPr>
      <w:rFonts w:ascii="Tahoma" w:eastAsia="Times New Roman" w:hAnsi="Tahoma" w:cs="Tahoma"/>
      <w:sz w:val="16"/>
      <w:szCs w:val="16"/>
    </w:rPr>
  </w:style>
  <w:style w:type="paragraph" w:customStyle="1" w:styleId="Heading-BackMatter">
    <w:name w:val="Heading - Back Matter"/>
    <w:next w:val="Normal"/>
    <w:rsid w:val="000F71C2"/>
    <w:pPr>
      <w:spacing w:before="300" w:after="120"/>
      <w:jc w:val="center"/>
    </w:pPr>
    <w:rPr>
      <w:rFonts w:asciiTheme="majorHAnsi" w:eastAsia="Times New Roman" w:hAnsiTheme="majorHAnsi"/>
      <w:b/>
      <w:sz w:val="28"/>
      <w:szCs w:val="24"/>
    </w:rPr>
  </w:style>
  <w:style w:type="character" w:styleId="CommentReference">
    <w:name w:val="annotation reference"/>
    <w:uiPriority w:val="99"/>
    <w:semiHidden/>
    <w:rsid w:val="005A2517"/>
    <w:rPr>
      <w:sz w:val="16"/>
      <w:szCs w:val="16"/>
    </w:rPr>
  </w:style>
  <w:style w:type="paragraph" w:styleId="CommentText">
    <w:name w:val="annotation text"/>
    <w:basedOn w:val="Normal"/>
    <w:link w:val="CommentTextChar"/>
    <w:uiPriority w:val="99"/>
    <w:semiHidden/>
    <w:rsid w:val="005A2517"/>
    <w:rPr>
      <w:rFonts w:cs="Times New Roman"/>
      <w:sz w:val="20"/>
      <w:szCs w:val="20"/>
    </w:rPr>
  </w:style>
  <w:style w:type="character" w:customStyle="1" w:styleId="CommentTextChar">
    <w:name w:val="Comment Text Char"/>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imes New Roman"/>
      <w:sz w:val="16"/>
      <w:szCs w:val="16"/>
    </w:rPr>
  </w:style>
  <w:style w:type="character" w:customStyle="1" w:styleId="DocumentMapChar">
    <w:name w:val="Document Map Char"/>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customStyle="1" w:styleId="Cover-PMOname">
    <w:name w:val="Cover - PMO name"/>
    <w:next w:val="Normal"/>
    <w:qFormat/>
    <w:rsid w:val="001765BE"/>
    <w:rPr>
      <w:rFonts w:ascii="Cambria" w:eastAsiaTheme="majorEastAsia" w:hAnsi="Cambria" w:cstheme="majorBidi"/>
      <w:bCs/>
      <w:i/>
      <w:kern w:val="32"/>
      <w:sz w:val="28"/>
      <w:szCs w:val="32"/>
    </w:rPr>
  </w:style>
  <w:style w:type="paragraph" w:customStyle="1" w:styleId="Cover-ProjectName">
    <w:name w:val="Cover - Project Name"/>
    <w:qFormat/>
    <w:rsid w:val="001D5133"/>
    <w:pPr>
      <w:jc w:val="center"/>
    </w:pPr>
    <w:rPr>
      <w:rFonts w:ascii="Cambria" w:eastAsia="Times New Roman" w:hAnsi="Cambria" w:cs="Cambria"/>
      <w:b/>
      <w:sz w:val="36"/>
      <w:szCs w:val="28"/>
    </w:rPr>
  </w:style>
  <w:style w:type="paragraph" w:styleId="ListBullet">
    <w:name w:val="List Bullet"/>
    <w:basedOn w:val="Normal"/>
    <w:autoRedefine/>
    <w:uiPriority w:val="99"/>
    <w:semiHidden/>
    <w:rsid w:val="005A2517"/>
    <w:pPr>
      <w:tabs>
        <w:tab w:val="num" w:pos="360"/>
      </w:tabs>
      <w:ind w:left="360" w:hanging="360"/>
    </w:pPr>
  </w:style>
  <w:style w:type="paragraph" w:customStyle="1" w:styleId="Heading-Unnumbered">
    <w:name w:val="Heading - Unnumbered"/>
    <w:qFormat/>
    <w:rsid w:val="00AF2FC0"/>
    <w:pPr>
      <w:spacing w:before="240" w:after="80"/>
    </w:pPr>
    <w:rPr>
      <w:rFonts w:asciiTheme="majorHAnsi" w:eastAsiaTheme="majorEastAsia" w:hAnsiTheme="majorHAnsi" w:cstheme="majorBidi"/>
      <w:b/>
      <w:bCs/>
      <w:kern w:val="32"/>
      <w:sz w:val="24"/>
      <w:szCs w:val="32"/>
    </w:rPr>
  </w:style>
  <w:style w:type="table" w:styleId="TableGrid">
    <w:name w:val="Table Grid"/>
    <w:basedOn w:val="TableNormal"/>
    <w:uiPriority w:val="59"/>
    <w:rsid w:val="005A2517"/>
    <w:rPr>
      <w:rFonts w:ascii="Cambria" w:eastAsia="Times New Roman" w:hAnsi="Cambria" w:cs="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structions">
    <w:name w:val="Instructions"/>
    <w:qFormat/>
    <w:rsid w:val="008C3FDD"/>
    <w:pPr>
      <w:spacing w:before="120" w:after="120"/>
    </w:pPr>
    <w:rPr>
      <w:rFonts w:asciiTheme="minorHAnsi" w:eastAsia="Times New Roman" w:hAnsiTheme="minorHAnsi" w:cs="Calibri"/>
      <w:i/>
      <w:sz w:val="22"/>
      <w:szCs w:val="22"/>
    </w:rPr>
  </w:style>
  <w:style w:type="paragraph" w:customStyle="1" w:styleId="Heading-FrontMatter">
    <w:name w:val="Heading - Front Matter"/>
    <w:next w:val="Normal"/>
    <w:rsid w:val="008B0D6B"/>
    <w:pPr>
      <w:spacing w:before="200" w:after="300"/>
      <w:jc w:val="center"/>
    </w:pPr>
    <w:rPr>
      <w:rFonts w:ascii="Cambria" w:eastAsia="Times New Roman" w:hAnsi="Cambria" w:cs="Cambria"/>
      <w:b/>
      <w:bCs/>
      <w:sz w:val="28"/>
      <w:szCs w:val="22"/>
    </w:rPr>
  </w:style>
  <w:style w:type="paragraph" w:customStyle="1" w:styleId="Cover-AgencyorProgramName">
    <w:name w:val="Cover - Agency or Program Name"/>
    <w:next w:val="Cover-PMOname"/>
    <w:qFormat/>
    <w:rsid w:val="001765BE"/>
    <w:rPr>
      <w:rFonts w:ascii="Cambria" w:eastAsiaTheme="majorEastAsia" w:hAnsi="Cambria" w:cstheme="majorBidi"/>
      <w:b/>
      <w:bCs/>
      <w:i/>
      <w:kern w:val="32"/>
      <w:sz w:val="28"/>
      <w:szCs w:val="32"/>
    </w:rPr>
  </w:style>
  <w:style w:type="paragraph" w:customStyle="1" w:styleId="TableText">
    <w:name w:val="Table Text"/>
    <w:rsid w:val="009D15DC"/>
    <w:pPr>
      <w:spacing w:before="40" w:after="40"/>
    </w:pPr>
    <w:rPr>
      <w:rFonts w:asciiTheme="minorHAnsi" w:eastAsia="Times New Roman" w:hAnsiTheme="minorHAnsi" w:cs="Cambria"/>
      <w:color w:val="000000"/>
      <w:spacing w:val="-5"/>
      <w:sz w:val="22"/>
    </w:rPr>
  </w:style>
  <w:style w:type="paragraph" w:customStyle="1" w:styleId="Cover-ProjectID">
    <w:name w:val="Cover - Project ID"/>
    <w:qFormat/>
    <w:rsid w:val="001D5133"/>
    <w:pPr>
      <w:jc w:val="center"/>
    </w:pPr>
    <w:rPr>
      <w:rFonts w:ascii="Cambria" w:eastAsia="Times New Roman" w:hAnsi="Cambria" w:cs="Cambria"/>
      <w:b/>
      <w:sz w:val="32"/>
      <w:szCs w:val="28"/>
    </w:rPr>
  </w:style>
  <w:style w:type="paragraph" w:customStyle="1" w:styleId="Tableheading">
    <w:name w:val="Table heading"/>
    <w:rsid w:val="001D5133"/>
    <w:pPr>
      <w:spacing w:before="40" w:after="40"/>
      <w:jc w:val="center"/>
    </w:pPr>
    <w:rPr>
      <w:rFonts w:asciiTheme="minorHAnsi" w:eastAsia="Times New Roman" w:hAnsiTheme="minorHAnsi" w:cs="Cambria"/>
      <w:b/>
      <w:bCs/>
      <w:sz w:val="22"/>
    </w:rPr>
  </w:style>
  <w:style w:type="paragraph" w:customStyle="1" w:styleId="Cover-DraftorFinal">
    <w:name w:val="Cover - Draft or Final"/>
    <w:qFormat/>
    <w:rsid w:val="001765BE"/>
    <w:rPr>
      <w:rFonts w:ascii="Cambria" w:eastAsiaTheme="majorEastAsia" w:hAnsi="Cambria" w:cstheme="majorBidi"/>
      <w:bCs/>
      <w:kern w:val="32"/>
      <w:sz w:val="22"/>
      <w:szCs w:val="32"/>
    </w:rPr>
  </w:style>
  <w:style w:type="paragraph" w:customStyle="1" w:styleId="TableTextIndent">
    <w:name w:val="Table Text Indent"/>
    <w:basedOn w:val="Normal"/>
    <w:qFormat/>
    <w:rsid w:val="00AF2FC0"/>
    <w:pPr>
      <w:spacing w:before="40" w:after="40"/>
      <w:ind w:left="270"/>
    </w:pPr>
    <w:rPr>
      <w:color w:val="000000"/>
      <w:spacing w:val="-5"/>
    </w:rPr>
  </w:style>
  <w:style w:type="character" w:styleId="PlaceholderText">
    <w:name w:val="Placeholder Text"/>
    <w:uiPriority w:val="99"/>
    <w:semiHidden/>
    <w:rsid w:val="005A2517"/>
    <w:rPr>
      <w:color w:val="808080"/>
    </w:rPr>
  </w:style>
  <w:style w:type="paragraph" w:customStyle="1" w:styleId="Cover-DocTitle">
    <w:name w:val="Cover - Doc Title"/>
    <w:link w:val="Cover-DocTitleChar"/>
    <w:qFormat/>
    <w:rsid w:val="001765BE"/>
    <w:pPr>
      <w:tabs>
        <w:tab w:val="center" w:pos="3960"/>
        <w:tab w:val="center" w:pos="8280"/>
      </w:tabs>
      <w:jc w:val="center"/>
    </w:pPr>
    <w:rPr>
      <w:rFonts w:ascii="Cambria" w:eastAsia="Times New Roman" w:hAnsi="Cambria" w:cs="Cambria"/>
      <w:b/>
      <w:bCs/>
      <w:caps/>
      <w:sz w:val="48"/>
      <w:szCs w:val="52"/>
    </w:rPr>
  </w:style>
  <w:style w:type="numbering" w:customStyle="1" w:styleId="Style1">
    <w:name w:val="Style1"/>
    <w:uiPriority w:val="99"/>
    <w:rsid w:val="005A2517"/>
    <w:pPr>
      <w:numPr>
        <w:numId w:val="2"/>
      </w:numPr>
    </w:pPr>
  </w:style>
  <w:style w:type="numbering" w:customStyle="1" w:styleId="Style2">
    <w:name w:val="Style2"/>
    <w:uiPriority w:val="99"/>
    <w:rsid w:val="005A2517"/>
    <w:pPr>
      <w:numPr>
        <w:numId w:val="7"/>
      </w:numPr>
    </w:pPr>
  </w:style>
  <w:style w:type="paragraph" w:styleId="NoSpacing">
    <w:name w:val="No Spacing"/>
    <w:link w:val="NoSpacingChar"/>
    <w:uiPriority w:val="1"/>
    <w:qFormat/>
    <w:rsid w:val="003F0A2F"/>
    <w:rPr>
      <w:rFonts w:ascii="Calibri" w:eastAsia="Times New Roman" w:hAnsi="Calibri"/>
      <w:sz w:val="22"/>
      <w:szCs w:val="22"/>
    </w:rPr>
  </w:style>
  <w:style w:type="character" w:customStyle="1" w:styleId="NoSpacingChar">
    <w:name w:val="No Spacing Char"/>
    <w:link w:val="NoSpacing"/>
    <w:uiPriority w:val="1"/>
    <w:rsid w:val="003F0A2F"/>
    <w:rPr>
      <w:rFonts w:ascii="Calibri" w:eastAsia="Times New Roman" w:hAnsi="Calibri"/>
      <w:sz w:val="22"/>
      <w:szCs w:val="22"/>
      <w:lang w:bidi="ar-SA"/>
    </w:rPr>
  </w:style>
  <w:style w:type="character" w:customStyle="1" w:styleId="Cover-DocTitleChar">
    <w:name w:val="Cover - Doc Title Char"/>
    <w:basedOn w:val="DefaultParagraphFont"/>
    <w:link w:val="Cover-DocTitle"/>
    <w:rsid w:val="001765BE"/>
    <w:rPr>
      <w:rFonts w:ascii="Cambria" w:eastAsia="Times New Roman" w:hAnsi="Cambria" w:cs="Cambria"/>
      <w:b/>
      <w:bCs/>
      <w:caps/>
      <w:sz w:val="48"/>
      <w:szCs w:val="52"/>
    </w:rPr>
  </w:style>
  <w:style w:type="paragraph" w:customStyle="1" w:styleId="Cover-PubDate">
    <w:name w:val="Cover - Pub Date"/>
    <w:qFormat/>
    <w:rsid w:val="008F149D"/>
    <w:rPr>
      <w:rFonts w:ascii="Cambria" w:eastAsiaTheme="majorEastAsia" w:hAnsi="Cambria" w:cstheme="majorBidi"/>
      <w:bCs/>
      <w:kern w:val="32"/>
      <w:sz w:val="22"/>
      <w:szCs w:val="32"/>
    </w:rPr>
  </w:style>
  <w:style w:type="character" w:styleId="LineNumber">
    <w:name w:val="line number"/>
    <w:basedOn w:val="DefaultParagraphFont"/>
    <w:uiPriority w:val="99"/>
    <w:semiHidden/>
    <w:unhideWhenUsed/>
    <w:rsid w:val="00594906"/>
  </w:style>
  <w:style w:type="paragraph" w:styleId="Caption">
    <w:name w:val="caption"/>
    <w:next w:val="Normal"/>
    <w:uiPriority w:val="35"/>
    <w:unhideWhenUsed/>
    <w:qFormat/>
    <w:rsid w:val="00052F81"/>
    <w:pPr>
      <w:spacing w:after="200"/>
      <w:jc w:val="center"/>
    </w:pPr>
    <w:rPr>
      <w:rFonts w:ascii="Cambria" w:eastAsia="Times New Roman" w:hAnsi="Cambria" w:cs="Cambria"/>
      <w:b/>
      <w:bCs/>
      <w:color w:val="4F81BD" w:themeColor="accent1"/>
      <w:sz w:val="18"/>
      <w:szCs w:val="18"/>
    </w:rPr>
  </w:style>
  <w:style w:type="paragraph" w:customStyle="1" w:styleId="Cover-Name">
    <w:name w:val="Cover - Name"/>
    <w:qFormat/>
    <w:rsid w:val="001D5133"/>
    <w:pPr>
      <w:jc w:val="center"/>
    </w:pPr>
    <w:rPr>
      <w:rFonts w:ascii="Cambria" w:eastAsia="Times New Roman" w:hAnsi="Cambria" w:cs="Cambria"/>
      <w:b/>
      <w:sz w:val="32"/>
      <w:szCs w:val="28"/>
    </w:rPr>
  </w:style>
  <w:style w:type="character" w:styleId="FollowedHyperlink">
    <w:name w:val="FollowedHyperlink"/>
    <w:basedOn w:val="DefaultParagraphFont"/>
    <w:uiPriority w:val="99"/>
    <w:semiHidden/>
    <w:unhideWhenUsed/>
    <w:rsid w:val="001346E1"/>
    <w:rPr>
      <w:color w:val="800080" w:themeColor="followedHyperlink"/>
      <w:u w:val="single"/>
    </w:rPr>
  </w:style>
  <w:style w:type="paragraph" w:styleId="ListParagraph">
    <w:name w:val="List Paragraph"/>
    <w:basedOn w:val="Normal"/>
    <w:uiPriority w:val="34"/>
    <w:qFormat/>
    <w:rsid w:val="00A7512E"/>
    <w:pPr>
      <w:ind w:left="720"/>
      <w:contextualSpacing/>
    </w:pPr>
  </w:style>
  <w:style w:type="character" w:customStyle="1" w:styleId="normaltextrun">
    <w:name w:val="normaltextrun"/>
    <w:basedOn w:val="DefaultParagraphFont"/>
    <w:rsid w:val="00DD09C8"/>
  </w:style>
  <w:style w:type="paragraph" w:customStyle="1" w:styleId="paragraph1">
    <w:name w:val="paragraph1"/>
    <w:basedOn w:val="Normal"/>
    <w:rsid w:val="00DD09C8"/>
    <w:rPr>
      <w:rFonts w:ascii="Times New Roman" w:hAnsi="Times New Roman" w:cs="Times New Roman"/>
      <w:sz w:val="24"/>
      <w:szCs w:val="24"/>
    </w:rPr>
  </w:style>
  <w:style w:type="character" w:customStyle="1" w:styleId="eop">
    <w:name w:val="eop"/>
    <w:basedOn w:val="DefaultParagraphFont"/>
    <w:rsid w:val="00DD09C8"/>
  </w:style>
  <w:style w:type="character" w:styleId="HTMLCite">
    <w:name w:val="HTML Cite"/>
    <w:basedOn w:val="DefaultParagraphFont"/>
    <w:uiPriority w:val="99"/>
    <w:semiHidden/>
    <w:unhideWhenUsed/>
    <w:rsid w:val="000D19BB"/>
    <w:rPr>
      <w:i/>
      <w:iCs/>
    </w:rPr>
  </w:style>
  <w:style w:type="paragraph" w:styleId="FootnoteText">
    <w:name w:val="footnote text"/>
    <w:basedOn w:val="Normal"/>
    <w:link w:val="FootnoteTextChar"/>
    <w:uiPriority w:val="99"/>
    <w:semiHidden/>
    <w:unhideWhenUsed/>
    <w:rsid w:val="004336EF"/>
    <w:rPr>
      <w:sz w:val="20"/>
      <w:szCs w:val="20"/>
    </w:rPr>
  </w:style>
  <w:style w:type="character" w:customStyle="1" w:styleId="FootnoteTextChar">
    <w:name w:val="Footnote Text Char"/>
    <w:basedOn w:val="DefaultParagraphFont"/>
    <w:link w:val="FootnoteText"/>
    <w:uiPriority w:val="99"/>
    <w:semiHidden/>
    <w:rsid w:val="004336EF"/>
    <w:rPr>
      <w:rFonts w:asciiTheme="minorHAnsi" w:eastAsia="Times New Roman" w:hAnsiTheme="minorHAnsi" w:cs="Cambria"/>
    </w:rPr>
  </w:style>
  <w:style w:type="character" w:styleId="FootnoteReference">
    <w:name w:val="footnote reference"/>
    <w:basedOn w:val="DefaultParagraphFont"/>
    <w:uiPriority w:val="99"/>
    <w:unhideWhenUsed/>
    <w:rsid w:val="00433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12828">
      <w:bodyDiv w:val="1"/>
      <w:marLeft w:val="0"/>
      <w:marRight w:val="0"/>
      <w:marTop w:val="0"/>
      <w:marBottom w:val="0"/>
      <w:divBdr>
        <w:top w:val="none" w:sz="0" w:space="0" w:color="auto"/>
        <w:left w:val="none" w:sz="0" w:space="0" w:color="auto"/>
        <w:bottom w:val="none" w:sz="0" w:space="0" w:color="auto"/>
        <w:right w:val="none" w:sz="0" w:space="0" w:color="auto"/>
      </w:divBdr>
      <w:divsChild>
        <w:div w:id="2127237619">
          <w:marLeft w:val="0"/>
          <w:marRight w:val="0"/>
          <w:marTop w:val="600"/>
          <w:marBottom w:val="0"/>
          <w:divBdr>
            <w:top w:val="single" w:sz="6" w:space="0" w:color="CCCCCC"/>
            <w:left w:val="single" w:sz="6" w:space="0" w:color="CCCCCC"/>
            <w:bottom w:val="single" w:sz="6" w:space="0" w:color="CCCCCC"/>
            <w:right w:val="single" w:sz="6" w:space="0" w:color="CCCCCC"/>
          </w:divBdr>
          <w:divsChild>
            <w:div w:id="873422661">
              <w:marLeft w:val="150"/>
              <w:marRight w:val="105"/>
              <w:marTop w:val="0"/>
              <w:marBottom w:val="75"/>
              <w:divBdr>
                <w:top w:val="none" w:sz="0" w:space="0" w:color="auto"/>
                <w:left w:val="none" w:sz="0" w:space="0" w:color="auto"/>
                <w:bottom w:val="none" w:sz="0" w:space="0" w:color="auto"/>
                <w:right w:val="none" w:sz="0" w:space="0" w:color="auto"/>
              </w:divBdr>
              <w:divsChild>
                <w:div w:id="8249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1891">
      <w:bodyDiv w:val="1"/>
      <w:marLeft w:val="0"/>
      <w:marRight w:val="0"/>
      <w:marTop w:val="0"/>
      <w:marBottom w:val="0"/>
      <w:divBdr>
        <w:top w:val="none" w:sz="0" w:space="0" w:color="auto"/>
        <w:left w:val="none" w:sz="0" w:space="0" w:color="auto"/>
        <w:bottom w:val="none" w:sz="0" w:space="0" w:color="auto"/>
        <w:right w:val="none" w:sz="0" w:space="0" w:color="auto"/>
      </w:divBdr>
      <w:divsChild>
        <w:div w:id="715550576">
          <w:marLeft w:val="446"/>
          <w:marRight w:val="0"/>
          <w:marTop w:val="0"/>
          <w:marBottom w:val="0"/>
          <w:divBdr>
            <w:top w:val="none" w:sz="0" w:space="0" w:color="auto"/>
            <w:left w:val="none" w:sz="0" w:space="0" w:color="auto"/>
            <w:bottom w:val="none" w:sz="0" w:space="0" w:color="auto"/>
            <w:right w:val="none" w:sz="0" w:space="0" w:color="auto"/>
          </w:divBdr>
        </w:div>
      </w:divsChild>
    </w:div>
    <w:div w:id="1103064991">
      <w:bodyDiv w:val="1"/>
      <w:marLeft w:val="0"/>
      <w:marRight w:val="0"/>
      <w:marTop w:val="0"/>
      <w:marBottom w:val="0"/>
      <w:divBdr>
        <w:top w:val="none" w:sz="0" w:space="0" w:color="auto"/>
        <w:left w:val="none" w:sz="0" w:space="0" w:color="auto"/>
        <w:bottom w:val="none" w:sz="0" w:space="0" w:color="auto"/>
        <w:right w:val="none" w:sz="0" w:space="0" w:color="auto"/>
      </w:divBdr>
    </w:div>
    <w:div w:id="1201044520">
      <w:bodyDiv w:val="1"/>
      <w:marLeft w:val="0"/>
      <w:marRight w:val="0"/>
      <w:marTop w:val="0"/>
      <w:marBottom w:val="0"/>
      <w:divBdr>
        <w:top w:val="none" w:sz="0" w:space="0" w:color="auto"/>
        <w:left w:val="none" w:sz="0" w:space="0" w:color="auto"/>
        <w:bottom w:val="none" w:sz="0" w:space="0" w:color="auto"/>
        <w:right w:val="none" w:sz="0" w:space="0" w:color="auto"/>
      </w:divBdr>
    </w:div>
    <w:div w:id="18212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Layout" Target="diagrams/layout1.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footer" Target="footer6.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64D019-C9A4-4549-92AD-3E7B684D15B8}"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AB8E4B69-794D-4CE5-B52F-B14BAA007CAF}">
      <dgm:prSet phldrT="[Text]"/>
      <dgm:spPr/>
      <dgm:t>
        <a:bodyPr/>
        <a:lstStyle/>
        <a:p>
          <a:r>
            <a:rPr lang="en-US" i="1"/>
            <a:t>GQFQ</a:t>
          </a:r>
          <a:endParaRPr lang="en-US"/>
        </a:p>
      </dgm:t>
    </dgm:pt>
    <dgm:pt modelId="{18A6273F-581A-4856-9D30-2AE35C638DC0}" type="parTrans" cxnId="{889038A4-6F09-4BBD-9E34-161EFBF3B45D}">
      <dgm:prSet/>
      <dgm:spPr/>
      <dgm:t>
        <a:bodyPr/>
        <a:lstStyle/>
        <a:p>
          <a:endParaRPr lang="en-US"/>
        </a:p>
      </dgm:t>
    </dgm:pt>
    <dgm:pt modelId="{D700E8D7-54E4-48E7-B519-2B142B0087EA}" type="sibTrans" cxnId="{889038A4-6F09-4BBD-9E34-161EFBF3B45D}">
      <dgm:prSet/>
      <dgm:spPr/>
      <dgm:t>
        <a:bodyPr/>
        <a:lstStyle/>
        <a:p>
          <a:endParaRPr lang="en-US"/>
        </a:p>
      </dgm:t>
    </dgm:pt>
    <dgm:pt modelId="{3EC7A88B-3EE1-493A-B844-3E4DD0304BA4}">
      <dgm:prSet phldrT="[Text]"/>
      <dgm:spPr/>
      <dgm:t>
        <a:bodyPr/>
        <a:lstStyle/>
        <a:p>
          <a:r>
            <a:rPr lang="en-US"/>
            <a:t>Sample Resident Interview</a:t>
          </a:r>
        </a:p>
      </dgm:t>
    </dgm:pt>
    <dgm:pt modelId="{887DDA9A-57BA-46AE-9452-17586EA91E79}" type="parTrans" cxnId="{45E692F5-994F-4EE0-8F66-3B678CFC2DBE}">
      <dgm:prSet/>
      <dgm:spPr/>
      <dgm:t>
        <a:bodyPr/>
        <a:lstStyle/>
        <a:p>
          <a:endParaRPr lang="en-US"/>
        </a:p>
      </dgm:t>
    </dgm:pt>
    <dgm:pt modelId="{B16AB7CF-69FF-4204-803F-1A54E13B222F}" type="sibTrans" cxnId="{45E692F5-994F-4EE0-8F66-3B678CFC2DBE}">
      <dgm:prSet/>
      <dgm:spPr/>
      <dgm:t>
        <a:bodyPr/>
        <a:lstStyle/>
        <a:p>
          <a:endParaRPr lang="en-US"/>
        </a:p>
      </dgm:t>
    </dgm:pt>
    <dgm:pt modelId="{A00C274D-074A-4724-8767-749551FC7264}">
      <dgm:prSet phldrT="[Text]"/>
      <dgm:spPr/>
      <dgm:t>
        <a:bodyPr/>
        <a:lstStyle/>
        <a:p>
          <a:r>
            <a:rPr lang="en-US"/>
            <a:t>Ask to interview GQ contact</a:t>
          </a:r>
        </a:p>
      </dgm:t>
    </dgm:pt>
    <dgm:pt modelId="{2B0E5DDF-019B-4275-807F-99B4EA00794F}" type="parTrans" cxnId="{359FB7D2-458B-4818-A9E5-C31FAAAA346B}">
      <dgm:prSet/>
      <dgm:spPr/>
      <dgm:t>
        <a:bodyPr/>
        <a:lstStyle/>
        <a:p>
          <a:endParaRPr lang="en-US"/>
        </a:p>
      </dgm:t>
    </dgm:pt>
    <dgm:pt modelId="{C0906667-D479-46C8-9CFA-03EADDA10687}" type="sibTrans" cxnId="{359FB7D2-458B-4818-A9E5-C31FAAAA346B}">
      <dgm:prSet/>
      <dgm:spPr/>
      <dgm:t>
        <a:bodyPr/>
        <a:lstStyle/>
        <a:p>
          <a:endParaRPr lang="en-US"/>
        </a:p>
      </dgm:t>
    </dgm:pt>
    <dgm:pt modelId="{C8980C52-AF6C-47E7-8DFC-BFCD6B8FB962}">
      <dgm:prSet phldrT="[Text]"/>
      <dgm:spPr/>
      <dgm:t>
        <a:bodyPr/>
        <a:lstStyle/>
        <a:p>
          <a:r>
            <a:rPr lang="en-US"/>
            <a:t>Show flashcard</a:t>
          </a:r>
        </a:p>
      </dgm:t>
    </dgm:pt>
    <dgm:pt modelId="{3B6D9DB8-C519-4A75-B341-C450F4E560CF}" type="parTrans" cxnId="{56FD87E2-76BA-4279-9AF4-81EB895F778D}">
      <dgm:prSet/>
      <dgm:spPr/>
      <dgm:t>
        <a:bodyPr/>
        <a:lstStyle/>
        <a:p>
          <a:endParaRPr lang="en-US"/>
        </a:p>
      </dgm:t>
    </dgm:pt>
    <dgm:pt modelId="{C2D9E691-8C51-48CE-A8C8-0F54BD3B2420}" type="sibTrans" cxnId="{56FD87E2-76BA-4279-9AF4-81EB895F778D}">
      <dgm:prSet/>
      <dgm:spPr/>
      <dgm:t>
        <a:bodyPr/>
        <a:lstStyle/>
        <a:p>
          <a:endParaRPr lang="en-US"/>
        </a:p>
      </dgm:t>
    </dgm:pt>
    <dgm:pt modelId="{B7920885-44BE-4B88-A821-71A84B7342A1}">
      <dgm:prSet phldrT="[Text]"/>
      <dgm:spPr/>
      <dgm:t>
        <a:bodyPr/>
        <a:lstStyle/>
        <a:p>
          <a:r>
            <a:rPr lang="en-US"/>
            <a:t>Interview questions</a:t>
          </a:r>
        </a:p>
      </dgm:t>
    </dgm:pt>
    <dgm:pt modelId="{74443D31-2BD5-4D09-8307-441865202B60}" type="parTrans" cxnId="{935BEA22-809E-4B91-BE41-12F2004CF3D0}">
      <dgm:prSet/>
      <dgm:spPr/>
      <dgm:t>
        <a:bodyPr/>
        <a:lstStyle/>
        <a:p>
          <a:endParaRPr lang="en-US"/>
        </a:p>
      </dgm:t>
    </dgm:pt>
    <dgm:pt modelId="{1B7D67FB-23DE-4F82-A6D6-D81DD6F399A2}" type="sibTrans" cxnId="{935BEA22-809E-4B91-BE41-12F2004CF3D0}">
      <dgm:prSet/>
      <dgm:spPr/>
      <dgm:t>
        <a:bodyPr/>
        <a:lstStyle/>
        <a:p>
          <a:endParaRPr lang="en-US"/>
        </a:p>
      </dgm:t>
    </dgm:pt>
    <dgm:pt modelId="{4432371E-8296-4FA6-9228-5EF22D6F5FC9}">
      <dgm:prSet phldrT="[Text]"/>
      <dgm:spPr/>
      <dgm:t>
        <a:bodyPr/>
        <a:lstStyle/>
        <a:p>
          <a:r>
            <a:rPr lang="en-US"/>
            <a:t>Thank respondent</a:t>
          </a:r>
        </a:p>
      </dgm:t>
    </dgm:pt>
    <dgm:pt modelId="{D77A6ECE-8183-41BE-BA97-9BC88ECBAB72}" type="parTrans" cxnId="{C1386FD9-CC97-47AD-9E46-CE43E90CDAB6}">
      <dgm:prSet/>
      <dgm:spPr/>
      <dgm:t>
        <a:bodyPr/>
        <a:lstStyle/>
        <a:p>
          <a:endParaRPr lang="en-US"/>
        </a:p>
      </dgm:t>
    </dgm:pt>
    <dgm:pt modelId="{4765E0D4-51D9-42A5-B8C1-5E386E37C2BD}" type="sibTrans" cxnId="{C1386FD9-CC97-47AD-9E46-CE43E90CDAB6}">
      <dgm:prSet/>
      <dgm:spPr/>
      <dgm:t>
        <a:bodyPr/>
        <a:lstStyle/>
        <a:p>
          <a:endParaRPr lang="en-US"/>
        </a:p>
      </dgm:t>
    </dgm:pt>
    <dgm:pt modelId="{9B03F9BE-989F-4440-9AE7-01DFAD20DAA1}">
      <dgm:prSet phldrT="[Text]"/>
      <dgm:spPr/>
      <dgm:t>
        <a:bodyPr/>
        <a:lstStyle/>
        <a:p>
          <a:r>
            <a:rPr lang="en-US"/>
            <a:t>Return questionnaire to RO</a:t>
          </a:r>
        </a:p>
      </dgm:t>
    </dgm:pt>
    <dgm:pt modelId="{49EFBBB3-4649-46C6-A679-EE11D20E88C6}" type="parTrans" cxnId="{A669162E-028A-4B3E-82CE-518D316C9EF6}">
      <dgm:prSet/>
      <dgm:spPr/>
      <dgm:t>
        <a:bodyPr/>
        <a:lstStyle/>
        <a:p>
          <a:endParaRPr lang="en-US"/>
        </a:p>
      </dgm:t>
    </dgm:pt>
    <dgm:pt modelId="{41AF19EF-553F-40E9-BD5E-416894DFA042}" type="sibTrans" cxnId="{A669162E-028A-4B3E-82CE-518D316C9EF6}">
      <dgm:prSet/>
      <dgm:spPr/>
      <dgm:t>
        <a:bodyPr/>
        <a:lstStyle/>
        <a:p>
          <a:endParaRPr lang="en-US"/>
        </a:p>
      </dgm:t>
    </dgm:pt>
    <dgm:pt modelId="{CE7026E9-5157-4E07-853D-AA61EDF75F05}">
      <dgm:prSet phldrT="[Text]"/>
      <dgm:spPr/>
      <dgm:t>
        <a:bodyPr/>
        <a:lstStyle/>
        <a:p>
          <a:r>
            <a:rPr lang="en-US"/>
            <a:t>Complete online survey</a:t>
          </a:r>
        </a:p>
      </dgm:t>
    </dgm:pt>
    <dgm:pt modelId="{8C6E978D-1F0E-49F3-BC24-E9A3BC2F611B}" type="parTrans" cxnId="{3C84E95F-846D-4719-B69B-A61447228553}">
      <dgm:prSet/>
      <dgm:spPr/>
      <dgm:t>
        <a:bodyPr/>
        <a:lstStyle/>
        <a:p>
          <a:endParaRPr lang="en-US"/>
        </a:p>
      </dgm:t>
    </dgm:pt>
    <dgm:pt modelId="{64716524-B6DD-4959-A9D3-C0F39F019397}" type="sibTrans" cxnId="{3C84E95F-846D-4719-B69B-A61447228553}">
      <dgm:prSet/>
      <dgm:spPr>
        <a:ln>
          <a:solidFill>
            <a:schemeClr val="bg1"/>
          </a:solidFill>
        </a:ln>
      </dgm:spPr>
      <dgm:t>
        <a:bodyPr/>
        <a:lstStyle/>
        <a:p>
          <a:endParaRPr lang="en-US"/>
        </a:p>
      </dgm:t>
    </dgm:pt>
    <dgm:pt modelId="{ED6F7C10-3926-48B8-96A3-B63441A5EAA8}">
      <dgm:prSet phldrT="[Text]"/>
      <dgm:spPr/>
      <dgm:t>
        <a:bodyPr/>
        <a:lstStyle/>
        <a:p>
          <a:r>
            <a:rPr lang="en-US"/>
            <a:t>Thank contact and mark refusal</a:t>
          </a:r>
        </a:p>
      </dgm:t>
    </dgm:pt>
    <dgm:pt modelId="{38A89560-53E9-4E4A-A718-80FAD7329E6C}" type="parTrans" cxnId="{7CE5CD96-BDF3-4D61-A811-E243B1D980B1}">
      <dgm:prSet/>
      <dgm:spPr/>
      <dgm:t>
        <a:bodyPr/>
        <a:lstStyle/>
        <a:p>
          <a:endParaRPr lang="en-US"/>
        </a:p>
      </dgm:t>
    </dgm:pt>
    <dgm:pt modelId="{A75D7ABC-F6B2-4686-8A1C-1A8A36541FC4}" type="sibTrans" cxnId="{7CE5CD96-BDF3-4D61-A811-E243B1D980B1}">
      <dgm:prSet/>
      <dgm:spPr/>
      <dgm:t>
        <a:bodyPr/>
        <a:lstStyle/>
        <a:p>
          <a:endParaRPr lang="en-US"/>
        </a:p>
      </dgm:t>
    </dgm:pt>
    <dgm:pt modelId="{B2AB056E-721F-4233-A8F6-6EE6F6BA3902}" type="pres">
      <dgm:prSet presAssocID="{0D64D019-C9A4-4549-92AD-3E7B684D15B8}" presName="Name0" presStyleCnt="0">
        <dgm:presLayoutVars>
          <dgm:dir/>
          <dgm:resizeHandles val="exact"/>
        </dgm:presLayoutVars>
      </dgm:prSet>
      <dgm:spPr/>
      <dgm:t>
        <a:bodyPr/>
        <a:lstStyle/>
        <a:p>
          <a:endParaRPr lang="en-US"/>
        </a:p>
      </dgm:t>
    </dgm:pt>
    <dgm:pt modelId="{5E84B1F7-D029-4251-8914-BF1C927BB260}" type="pres">
      <dgm:prSet presAssocID="{AB8E4B69-794D-4CE5-B52F-B14BAA007CAF}" presName="node" presStyleLbl="node1" presStyleIdx="0" presStyleCnt="9">
        <dgm:presLayoutVars>
          <dgm:bulletEnabled val="1"/>
        </dgm:presLayoutVars>
      </dgm:prSet>
      <dgm:spPr/>
      <dgm:t>
        <a:bodyPr/>
        <a:lstStyle/>
        <a:p>
          <a:endParaRPr lang="en-US"/>
        </a:p>
      </dgm:t>
    </dgm:pt>
    <dgm:pt modelId="{03DF11F2-1963-4549-B2E2-46CD84BAB8A2}" type="pres">
      <dgm:prSet presAssocID="{D700E8D7-54E4-48E7-B519-2B142B0087EA}" presName="sibTrans" presStyleLbl="sibTrans1D1" presStyleIdx="0" presStyleCnt="8"/>
      <dgm:spPr/>
      <dgm:t>
        <a:bodyPr/>
        <a:lstStyle/>
        <a:p>
          <a:endParaRPr lang="en-US"/>
        </a:p>
      </dgm:t>
    </dgm:pt>
    <dgm:pt modelId="{CF68EC71-DDD5-4487-83FA-E29B60332A5A}" type="pres">
      <dgm:prSet presAssocID="{D700E8D7-54E4-48E7-B519-2B142B0087EA}" presName="connectorText" presStyleLbl="sibTrans1D1" presStyleIdx="0" presStyleCnt="8"/>
      <dgm:spPr/>
      <dgm:t>
        <a:bodyPr/>
        <a:lstStyle/>
        <a:p>
          <a:endParaRPr lang="en-US"/>
        </a:p>
      </dgm:t>
    </dgm:pt>
    <dgm:pt modelId="{C3F2288D-D670-4967-94E2-730B8A81ADF3}" type="pres">
      <dgm:prSet presAssocID="{3EC7A88B-3EE1-493A-B844-3E4DD0304BA4}" presName="node" presStyleLbl="node1" presStyleIdx="1" presStyleCnt="9">
        <dgm:presLayoutVars>
          <dgm:bulletEnabled val="1"/>
        </dgm:presLayoutVars>
      </dgm:prSet>
      <dgm:spPr/>
      <dgm:t>
        <a:bodyPr/>
        <a:lstStyle/>
        <a:p>
          <a:endParaRPr lang="en-US"/>
        </a:p>
      </dgm:t>
    </dgm:pt>
    <dgm:pt modelId="{B1825F61-685C-4C6E-81BB-94B8B4162914}" type="pres">
      <dgm:prSet presAssocID="{B16AB7CF-69FF-4204-803F-1A54E13B222F}" presName="sibTrans" presStyleLbl="sibTrans1D1" presStyleIdx="1" presStyleCnt="8"/>
      <dgm:spPr/>
      <dgm:t>
        <a:bodyPr/>
        <a:lstStyle/>
        <a:p>
          <a:endParaRPr lang="en-US"/>
        </a:p>
      </dgm:t>
    </dgm:pt>
    <dgm:pt modelId="{40E34269-91B7-40A1-913B-46C1CDEE722F}" type="pres">
      <dgm:prSet presAssocID="{B16AB7CF-69FF-4204-803F-1A54E13B222F}" presName="connectorText" presStyleLbl="sibTrans1D1" presStyleIdx="1" presStyleCnt="8"/>
      <dgm:spPr/>
      <dgm:t>
        <a:bodyPr/>
        <a:lstStyle/>
        <a:p>
          <a:endParaRPr lang="en-US"/>
        </a:p>
      </dgm:t>
    </dgm:pt>
    <dgm:pt modelId="{48296211-BDAE-43AE-AE06-C6BFD0AD69A8}" type="pres">
      <dgm:prSet presAssocID="{A00C274D-074A-4724-8767-749551FC7264}" presName="node" presStyleLbl="node1" presStyleIdx="2" presStyleCnt="9">
        <dgm:presLayoutVars>
          <dgm:bulletEnabled val="1"/>
        </dgm:presLayoutVars>
      </dgm:prSet>
      <dgm:spPr/>
      <dgm:t>
        <a:bodyPr/>
        <a:lstStyle/>
        <a:p>
          <a:endParaRPr lang="en-US"/>
        </a:p>
      </dgm:t>
    </dgm:pt>
    <dgm:pt modelId="{DE0D2AA1-5EDA-47AC-B700-D177A099385F}" type="pres">
      <dgm:prSet presAssocID="{C0906667-D479-46C8-9CFA-03EADDA10687}" presName="sibTrans" presStyleLbl="sibTrans1D1" presStyleIdx="2" presStyleCnt="8"/>
      <dgm:spPr/>
      <dgm:t>
        <a:bodyPr/>
        <a:lstStyle/>
        <a:p>
          <a:endParaRPr lang="en-US"/>
        </a:p>
      </dgm:t>
    </dgm:pt>
    <dgm:pt modelId="{2739B3E9-F83F-4087-8EB4-618CCA8ADB51}" type="pres">
      <dgm:prSet presAssocID="{C0906667-D479-46C8-9CFA-03EADDA10687}" presName="connectorText" presStyleLbl="sibTrans1D1" presStyleIdx="2" presStyleCnt="8"/>
      <dgm:spPr/>
      <dgm:t>
        <a:bodyPr/>
        <a:lstStyle/>
        <a:p>
          <a:endParaRPr lang="en-US"/>
        </a:p>
      </dgm:t>
    </dgm:pt>
    <dgm:pt modelId="{708F1305-9C9E-4BA3-BB2C-0A023F6F222A}" type="pres">
      <dgm:prSet presAssocID="{C8980C52-AF6C-47E7-8DFC-BFCD6B8FB962}" presName="node" presStyleLbl="node1" presStyleIdx="3" presStyleCnt="9">
        <dgm:presLayoutVars>
          <dgm:bulletEnabled val="1"/>
        </dgm:presLayoutVars>
      </dgm:prSet>
      <dgm:spPr/>
      <dgm:t>
        <a:bodyPr/>
        <a:lstStyle/>
        <a:p>
          <a:endParaRPr lang="en-US"/>
        </a:p>
      </dgm:t>
    </dgm:pt>
    <dgm:pt modelId="{9ACF2B33-F6E1-4A13-B4D0-3B50D10F92E6}" type="pres">
      <dgm:prSet presAssocID="{C2D9E691-8C51-48CE-A8C8-0F54BD3B2420}" presName="sibTrans" presStyleLbl="sibTrans1D1" presStyleIdx="3" presStyleCnt="8"/>
      <dgm:spPr/>
      <dgm:t>
        <a:bodyPr/>
        <a:lstStyle/>
        <a:p>
          <a:endParaRPr lang="en-US"/>
        </a:p>
      </dgm:t>
    </dgm:pt>
    <dgm:pt modelId="{81216775-B4A8-40DE-BAB6-3AB992658C76}" type="pres">
      <dgm:prSet presAssocID="{C2D9E691-8C51-48CE-A8C8-0F54BD3B2420}" presName="connectorText" presStyleLbl="sibTrans1D1" presStyleIdx="3" presStyleCnt="8"/>
      <dgm:spPr/>
      <dgm:t>
        <a:bodyPr/>
        <a:lstStyle/>
        <a:p>
          <a:endParaRPr lang="en-US"/>
        </a:p>
      </dgm:t>
    </dgm:pt>
    <dgm:pt modelId="{8CA04058-A5D5-4850-855F-7423180E2E31}" type="pres">
      <dgm:prSet presAssocID="{B7920885-44BE-4B88-A821-71A84B7342A1}" presName="node" presStyleLbl="node1" presStyleIdx="4" presStyleCnt="9">
        <dgm:presLayoutVars>
          <dgm:bulletEnabled val="1"/>
        </dgm:presLayoutVars>
      </dgm:prSet>
      <dgm:spPr/>
      <dgm:t>
        <a:bodyPr/>
        <a:lstStyle/>
        <a:p>
          <a:endParaRPr lang="en-US"/>
        </a:p>
      </dgm:t>
    </dgm:pt>
    <dgm:pt modelId="{12995126-87B4-4AC4-A5A9-6E445D1BCA70}" type="pres">
      <dgm:prSet presAssocID="{1B7D67FB-23DE-4F82-A6D6-D81DD6F399A2}" presName="sibTrans" presStyleLbl="sibTrans1D1" presStyleIdx="4" presStyleCnt="8"/>
      <dgm:spPr/>
      <dgm:t>
        <a:bodyPr/>
        <a:lstStyle/>
        <a:p>
          <a:endParaRPr lang="en-US"/>
        </a:p>
      </dgm:t>
    </dgm:pt>
    <dgm:pt modelId="{FB02E5E5-BC03-4E3F-B978-B7F2F625DBDC}" type="pres">
      <dgm:prSet presAssocID="{1B7D67FB-23DE-4F82-A6D6-D81DD6F399A2}" presName="connectorText" presStyleLbl="sibTrans1D1" presStyleIdx="4" presStyleCnt="8"/>
      <dgm:spPr/>
      <dgm:t>
        <a:bodyPr/>
        <a:lstStyle/>
        <a:p>
          <a:endParaRPr lang="en-US"/>
        </a:p>
      </dgm:t>
    </dgm:pt>
    <dgm:pt modelId="{EC1AC3FB-FD7C-438D-935C-552087FE7064}" type="pres">
      <dgm:prSet presAssocID="{4432371E-8296-4FA6-9228-5EF22D6F5FC9}" presName="node" presStyleLbl="node1" presStyleIdx="5" presStyleCnt="9">
        <dgm:presLayoutVars>
          <dgm:bulletEnabled val="1"/>
        </dgm:presLayoutVars>
      </dgm:prSet>
      <dgm:spPr/>
      <dgm:t>
        <a:bodyPr/>
        <a:lstStyle/>
        <a:p>
          <a:endParaRPr lang="en-US"/>
        </a:p>
      </dgm:t>
    </dgm:pt>
    <dgm:pt modelId="{1898C8F3-D4C3-4294-9439-5BB71C237692}" type="pres">
      <dgm:prSet presAssocID="{4765E0D4-51D9-42A5-B8C1-5E386E37C2BD}" presName="sibTrans" presStyleLbl="sibTrans1D1" presStyleIdx="5" presStyleCnt="8"/>
      <dgm:spPr/>
      <dgm:t>
        <a:bodyPr/>
        <a:lstStyle/>
        <a:p>
          <a:endParaRPr lang="en-US"/>
        </a:p>
      </dgm:t>
    </dgm:pt>
    <dgm:pt modelId="{7C5BC822-8A31-4404-BAED-6C46DBCA95B7}" type="pres">
      <dgm:prSet presAssocID="{4765E0D4-51D9-42A5-B8C1-5E386E37C2BD}" presName="connectorText" presStyleLbl="sibTrans1D1" presStyleIdx="5" presStyleCnt="8"/>
      <dgm:spPr/>
      <dgm:t>
        <a:bodyPr/>
        <a:lstStyle/>
        <a:p>
          <a:endParaRPr lang="en-US"/>
        </a:p>
      </dgm:t>
    </dgm:pt>
    <dgm:pt modelId="{8AA1638E-0F3B-4AC0-B5FE-D00E44F32107}" type="pres">
      <dgm:prSet presAssocID="{9B03F9BE-989F-4440-9AE7-01DFAD20DAA1}" presName="node" presStyleLbl="node1" presStyleIdx="6" presStyleCnt="9">
        <dgm:presLayoutVars>
          <dgm:bulletEnabled val="1"/>
        </dgm:presLayoutVars>
      </dgm:prSet>
      <dgm:spPr/>
      <dgm:t>
        <a:bodyPr/>
        <a:lstStyle/>
        <a:p>
          <a:endParaRPr lang="en-US"/>
        </a:p>
      </dgm:t>
    </dgm:pt>
    <dgm:pt modelId="{80BAB051-CF4F-401F-B092-2EDE605E4707}" type="pres">
      <dgm:prSet presAssocID="{41AF19EF-553F-40E9-BD5E-416894DFA042}" presName="sibTrans" presStyleLbl="sibTrans1D1" presStyleIdx="6" presStyleCnt="8"/>
      <dgm:spPr/>
      <dgm:t>
        <a:bodyPr/>
        <a:lstStyle/>
        <a:p>
          <a:endParaRPr lang="en-US"/>
        </a:p>
      </dgm:t>
    </dgm:pt>
    <dgm:pt modelId="{E628D81E-C5DB-4987-8DED-5406C77B4B3A}" type="pres">
      <dgm:prSet presAssocID="{41AF19EF-553F-40E9-BD5E-416894DFA042}" presName="connectorText" presStyleLbl="sibTrans1D1" presStyleIdx="6" presStyleCnt="8"/>
      <dgm:spPr/>
      <dgm:t>
        <a:bodyPr/>
        <a:lstStyle/>
        <a:p>
          <a:endParaRPr lang="en-US"/>
        </a:p>
      </dgm:t>
    </dgm:pt>
    <dgm:pt modelId="{C041A56D-8F83-4CDC-A754-7AE06CBA3EE5}" type="pres">
      <dgm:prSet presAssocID="{CE7026E9-5157-4E07-853D-AA61EDF75F05}" presName="node" presStyleLbl="node1" presStyleIdx="7" presStyleCnt="9">
        <dgm:presLayoutVars>
          <dgm:bulletEnabled val="1"/>
        </dgm:presLayoutVars>
      </dgm:prSet>
      <dgm:spPr/>
      <dgm:t>
        <a:bodyPr/>
        <a:lstStyle/>
        <a:p>
          <a:endParaRPr lang="en-US"/>
        </a:p>
      </dgm:t>
    </dgm:pt>
    <dgm:pt modelId="{0EE9E443-2970-4513-8F1F-8CFB25E03655}" type="pres">
      <dgm:prSet presAssocID="{64716524-B6DD-4959-A9D3-C0F39F019397}" presName="sibTrans" presStyleLbl="sibTrans1D1" presStyleIdx="7" presStyleCnt="8"/>
      <dgm:spPr/>
      <dgm:t>
        <a:bodyPr/>
        <a:lstStyle/>
        <a:p>
          <a:endParaRPr lang="en-US"/>
        </a:p>
      </dgm:t>
    </dgm:pt>
    <dgm:pt modelId="{DB000689-604E-4F09-851C-EA358192D691}" type="pres">
      <dgm:prSet presAssocID="{64716524-B6DD-4959-A9D3-C0F39F019397}" presName="connectorText" presStyleLbl="sibTrans1D1" presStyleIdx="7" presStyleCnt="8"/>
      <dgm:spPr/>
      <dgm:t>
        <a:bodyPr/>
        <a:lstStyle/>
        <a:p>
          <a:endParaRPr lang="en-US"/>
        </a:p>
      </dgm:t>
    </dgm:pt>
    <dgm:pt modelId="{B5D4CA58-D6E3-4912-9F2E-31863470B0A3}" type="pres">
      <dgm:prSet presAssocID="{ED6F7C10-3926-48B8-96A3-B63441A5EAA8}" presName="node" presStyleLbl="node1" presStyleIdx="8" presStyleCnt="9">
        <dgm:presLayoutVars>
          <dgm:bulletEnabled val="1"/>
        </dgm:presLayoutVars>
      </dgm:prSet>
      <dgm:spPr/>
      <dgm:t>
        <a:bodyPr/>
        <a:lstStyle/>
        <a:p>
          <a:endParaRPr lang="en-US"/>
        </a:p>
      </dgm:t>
    </dgm:pt>
  </dgm:ptLst>
  <dgm:cxnLst>
    <dgm:cxn modelId="{CA3E1E0E-A95B-4E3F-9F2B-31F6BBF7F512}" type="presOf" srcId="{64716524-B6DD-4959-A9D3-C0F39F019397}" destId="{DB000689-604E-4F09-851C-EA358192D691}" srcOrd="1" destOrd="0" presId="urn:microsoft.com/office/officeart/2005/8/layout/bProcess3"/>
    <dgm:cxn modelId="{D74689AD-A696-4078-BED2-0A1C54DB07DB}" type="presOf" srcId="{C0906667-D479-46C8-9CFA-03EADDA10687}" destId="{DE0D2AA1-5EDA-47AC-B700-D177A099385F}" srcOrd="0" destOrd="0" presId="urn:microsoft.com/office/officeart/2005/8/layout/bProcess3"/>
    <dgm:cxn modelId="{944B3965-8749-40C5-B760-EA9D7546E773}" type="presOf" srcId="{CE7026E9-5157-4E07-853D-AA61EDF75F05}" destId="{C041A56D-8F83-4CDC-A754-7AE06CBA3EE5}" srcOrd="0" destOrd="0" presId="urn:microsoft.com/office/officeart/2005/8/layout/bProcess3"/>
    <dgm:cxn modelId="{A669162E-028A-4B3E-82CE-518D316C9EF6}" srcId="{0D64D019-C9A4-4549-92AD-3E7B684D15B8}" destId="{9B03F9BE-989F-4440-9AE7-01DFAD20DAA1}" srcOrd="6" destOrd="0" parTransId="{49EFBBB3-4649-46C6-A679-EE11D20E88C6}" sibTransId="{41AF19EF-553F-40E9-BD5E-416894DFA042}"/>
    <dgm:cxn modelId="{3C84E95F-846D-4719-B69B-A61447228553}" srcId="{0D64D019-C9A4-4549-92AD-3E7B684D15B8}" destId="{CE7026E9-5157-4E07-853D-AA61EDF75F05}" srcOrd="7" destOrd="0" parTransId="{8C6E978D-1F0E-49F3-BC24-E9A3BC2F611B}" sibTransId="{64716524-B6DD-4959-A9D3-C0F39F019397}"/>
    <dgm:cxn modelId="{4BDD90E7-8605-460C-8349-92D50B808AE0}" type="presOf" srcId="{A00C274D-074A-4724-8767-749551FC7264}" destId="{48296211-BDAE-43AE-AE06-C6BFD0AD69A8}" srcOrd="0" destOrd="0" presId="urn:microsoft.com/office/officeart/2005/8/layout/bProcess3"/>
    <dgm:cxn modelId="{935BEA22-809E-4B91-BE41-12F2004CF3D0}" srcId="{0D64D019-C9A4-4549-92AD-3E7B684D15B8}" destId="{B7920885-44BE-4B88-A821-71A84B7342A1}" srcOrd="4" destOrd="0" parTransId="{74443D31-2BD5-4D09-8307-441865202B60}" sibTransId="{1B7D67FB-23DE-4F82-A6D6-D81DD6F399A2}"/>
    <dgm:cxn modelId="{D07D0BEB-EC14-4922-9EFE-4000FBF798CF}" type="presOf" srcId="{9B03F9BE-989F-4440-9AE7-01DFAD20DAA1}" destId="{8AA1638E-0F3B-4AC0-B5FE-D00E44F32107}" srcOrd="0" destOrd="0" presId="urn:microsoft.com/office/officeart/2005/8/layout/bProcess3"/>
    <dgm:cxn modelId="{7CE5CD96-BDF3-4D61-A811-E243B1D980B1}" srcId="{0D64D019-C9A4-4549-92AD-3E7B684D15B8}" destId="{ED6F7C10-3926-48B8-96A3-B63441A5EAA8}" srcOrd="8" destOrd="0" parTransId="{38A89560-53E9-4E4A-A718-80FAD7329E6C}" sibTransId="{A75D7ABC-F6B2-4686-8A1C-1A8A36541FC4}"/>
    <dgm:cxn modelId="{ED36AFA8-FDF8-4F5F-8BE5-66AA2F5F591B}" type="presOf" srcId="{4765E0D4-51D9-42A5-B8C1-5E386E37C2BD}" destId="{1898C8F3-D4C3-4294-9439-5BB71C237692}" srcOrd="0" destOrd="0" presId="urn:microsoft.com/office/officeart/2005/8/layout/bProcess3"/>
    <dgm:cxn modelId="{4C302DD1-B624-41B6-9572-1B4EED788B22}" type="presOf" srcId="{B16AB7CF-69FF-4204-803F-1A54E13B222F}" destId="{B1825F61-685C-4C6E-81BB-94B8B4162914}" srcOrd="0" destOrd="0" presId="urn:microsoft.com/office/officeart/2005/8/layout/bProcess3"/>
    <dgm:cxn modelId="{C1386FD9-CC97-47AD-9E46-CE43E90CDAB6}" srcId="{0D64D019-C9A4-4549-92AD-3E7B684D15B8}" destId="{4432371E-8296-4FA6-9228-5EF22D6F5FC9}" srcOrd="5" destOrd="0" parTransId="{D77A6ECE-8183-41BE-BA97-9BC88ECBAB72}" sibTransId="{4765E0D4-51D9-42A5-B8C1-5E386E37C2BD}"/>
    <dgm:cxn modelId="{4FD93451-3AF2-468B-A0EC-5EBB89DCDE84}" type="presOf" srcId="{3EC7A88B-3EE1-493A-B844-3E4DD0304BA4}" destId="{C3F2288D-D670-4967-94E2-730B8A81ADF3}" srcOrd="0" destOrd="0" presId="urn:microsoft.com/office/officeart/2005/8/layout/bProcess3"/>
    <dgm:cxn modelId="{DDA3CC62-B6AA-4AFA-9CD9-033D16FF3386}" type="presOf" srcId="{C2D9E691-8C51-48CE-A8C8-0F54BD3B2420}" destId="{9ACF2B33-F6E1-4A13-B4D0-3B50D10F92E6}" srcOrd="0" destOrd="0" presId="urn:microsoft.com/office/officeart/2005/8/layout/bProcess3"/>
    <dgm:cxn modelId="{889038A4-6F09-4BBD-9E34-161EFBF3B45D}" srcId="{0D64D019-C9A4-4549-92AD-3E7B684D15B8}" destId="{AB8E4B69-794D-4CE5-B52F-B14BAA007CAF}" srcOrd="0" destOrd="0" parTransId="{18A6273F-581A-4856-9D30-2AE35C638DC0}" sibTransId="{D700E8D7-54E4-48E7-B519-2B142B0087EA}"/>
    <dgm:cxn modelId="{24D90C2C-EBB9-486E-AE91-5BF3E69F9B3D}" type="presOf" srcId="{B16AB7CF-69FF-4204-803F-1A54E13B222F}" destId="{40E34269-91B7-40A1-913B-46C1CDEE722F}" srcOrd="1" destOrd="0" presId="urn:microsoft.com/office/officeart/2005/8/layout/bProcess3"/>
    <dgm:cxn modelId="{1B9CA233-CB79-4B57-86FF-C76B748ABACC}" type="presOf" srcId="{64716524-B6DD-4959-A9D3-C0F39F019397}" destId="{0EE9E443-2970-4513-8F1F-8CFB25E03655}" srcOrd="0" destOrd="0" presId="urn:microsoft.com/office/officeart/2005/8/layout/bProcess3"/>
    <dgm:cxn modelId="{E5F479CA-F825-42B2-B0DC-7D63E659083B}" type="presOf" srcId="{1B7D67FB-23DE-4F82-A6D6-D81DD6F399A2}" destId="{12995126-87B4-4AC4-A5A9-6E445D1BCA70}" srcOrd="0" destOrd="0" presId="urn:microsoft.com/office/officeart/2005/8/layout/bProcess3"/>
    <dgm:cxn modelId="{8715B45F-7082-42D1-AC0C-5D35E86D399C}" type="presOf" srcId="{D700E8D7-54E4-48E7-B519-2B142B0087EA}" destId="{CF68EC71-DDD5-4487-83FA-E29B60332A5A}" srcOrd="1" destOrd="0" presId="urn:microsoft.com/office/officeart/2005/8/layout/bProcess3"/>
    <dgm:cxn modelId="{19A4A8B2-60CF-462D-A236-0B0D49841DCA}" type="presOf" srcId="{C8980C52-AF6C-47E7-8DFC-BFCD6B8FB962}" destId="{708F1305-9C9E-4BA3-BB2C-0A023F6F222A}" srcOrd="0" destOrd="0" presId="urn:microsoft.com/office/officeart/2005/8/layout/bProcess3"/>
    <dgm:cxn modelId="{8A2D0F42-10FE-4B45-A1A5-1BAFA88430A2}" type="presOf" srcId="{41AF19EF-553F-40E9-BD5E-416894DFA042}" destId="{80BAB051-CF4F-401F-B092-2EDE605E4707}" srcOrd="0" destOrd="0" presId="urn:microsoft.com/office/officeart/2005/8/layout/bProcess3"/>
    <dgm:cxn modelId="{F9F1DBF4-B8AC-4291-AEDD-E0B8A74DF5E7}" type="presOf" srcId="{0D64D019-C9A4-4549-92AD-3E7B684D15B8}" destId="{B2AB056E-721F-4233-A8F6-6EE6F6BA3902}" srcOrd="0" destOrd="0" presId="urn:microsoft.com/office/officeart/2005/8/layout/bProcess3"/>
    <dgm:cxn modelId="{5B7D73F2-7C42-4BC6-B669-1595F79A6BCD}" type="presOf" srcId="{4432371E-8296-4FA6-9228-5EF22D6F5FC9}" destId="{EC1AC3FB-FD7C-438D-935C-552087FE7064}" srcOrd="0" destOrd="0" presId="urn:microsoft.com/office/officeart/2005/8/layout/bProcess3"/>
    <dgm:cxn modelId="{D0C56AE8-5E29-4591-95BD-63D17E624F28}" type="presOf" srcId="{D700E8D7-54E4-48E7-B519-2B142B0087EA}" destId="{03DF11F2-1963-4549-B2E2-46CD84BAB8A2}" srcOrd="0" destOrd="0" presId="urn:microsoft.com/office/officeart/2005/8/layout/bProcess3"/>
    <dgm:cxn modelId="{8AD981BE-BED3-417E-91FA-EC285275E4C5}" type="presOf" srcId="{C0906667-D479-46C8-9CFA-03EADDA10687}" destId="{2739B3E9-F83F-4087-8EB4-618CCA8ADB51}" srcOrd="1" destOrd="0" presId="urn:microsoft.com/office/officeart/2005/8/layout/bProcess3"/>
    <dgm:cxn modelId="{D0CE6CC0-D4B3-49E5-9901-137F4A9D9ACC}" type="presOf" srcId="{ED6F7C10-3926-48B8-96A3-B63441A5EAA8}" destId="{B5D4CA58-D6E3-4912-9F2E-31863470B0A3}" srcOrd="0" destOrd="0" presId="urn:microsoft.com/office/officeart/2005/8/layout/bProcess3"/>
    <dgm:cxn modelId="{359FB7D2-458B-4818-A9E5-C31FAAAA346B}" srcId="{0D64D019-C9A4-4549-92AD-3E7B684D15B8}" destId="{A00C274D-074A-4724-8767-749551FC7264}" srcOrd="2" destOrd="0" parTransId="{2B0E5DDF-019B-4275-807F-99B4EA00794F}" sibTransId="{C0906667-D479-46C8-9CFA-03EADDA10687}"/>
    <dgm:cxn modelId="{513AD8F0-AEEE-44CB-A05B-1D2A1CEC6536}" type="presOf" srcId="{B7920885-44BE-4B88-A821-71A84B7342A1}" destId="{8CA04058-A5D5-4850-855F-7423180E2E31}" srcOrd="0" destOrd="0" presId="urn:microsoft.com/office/officeart/2005/8/layout/bProcess3"/>
    <dgm:cxn modelId="{15F9CFC8-70A2-4FC2-8573-76D8312C880A}" type="presOf" srcId="{1B7D67FB-23DE-4F82-A6D6-D81DD6F399A2}" destId="{FB02E5E5-BC03-4E3F-B978-B7F2F625DBDC}" srcOrd="1" destOrd="0" presId="urn:microsoft.com/office/officeart/2005/8/layout/bProcess3"/>
    <dgm:cxn modelId="{56FD87E2-76BA-4279-9AF4-81EB895F778D}" srcId="{0D64D019-C9A4-4549-92AD-3E7B684D15B8}" destId="{C8980C52-AF6C-47E7-8DFC-BFCD6B8FB962}" srcOrd="3" destOrd="0" parTransId="{3B6D9DB8-C519-4A75-B341-C450F4E560CF}" sibTransId="{C2D9E691-8C51-48CE-A8C8-0F54BD3B2420}"/>
    <dgm:cxn modelId="{1D6C835D-C96A-4A8C-BA1B-D140AF55FF79}" type="presOf" srcId="{41AF19EF-553F-40E9-BD5E-416894DFA042}" destId="{E628D81E-C5DB-4987-8DED-5406C77B4B3A}" srcOrd="1" destOrd="0" presId="urn:microsoft.com/office/officeart/2005/8/layout/bProcess3"/>
    <dgm:cxn modelId="{14DB857F-213C-417D-8818-9EF20D29965F}" type="presOf" srcId="{C2D9E691-8C51-48CE-A8C8-0F54BD3B2420}" destId="{81216775-B4A8-40DE-BAB6-3AB992658C76}" srcOrd="1" destOrd="0" presId="urn:microsoft.com/office/officeart/2005/8/layout/bProcess3"/>
    <dgm:cxn modelId="{45E692F5-994F-4EE0-8F66-3B678CFC2DBE}" srcId="{0D64D019-C9A4-4549-92AD-3E7B684D15B8}" destId="{3EC7A88B-3EE1-493A-B844-3E4DD0304BA4}" srcOrd="1" destOrd="0" parTransId="{887DDA9A-57BA-46AE-9452-17586EA91E79}" sibTransId="{B16AB7CF-69FF-4204-803F-1A54E13B222F}"/>
    <dgm:cxn modelId="{A9687911-8135-4735-8B37-F04F12B20931}" type="presOf" srcId="{4765E0D4-51D9-42A5-B8C1-5E386E37C2BD}" destId="{7C5BC822-8A31-4404-BAED-6C46DBCA95B7}" srcOrd="1" destOrd="0" presId="urn:microsoft.com/office/officeart/2005/8/layout/bProcess3"/>
    <dgm:cxn modelId="{28CD3834-A36E-474F-A933-A4FFCD08C4A3}" type="presOf" srcId="{AB8E4B69-794D-4CE5-B52F-B14BAA007CAF}" destId="{5E84B1F7-D029-4251-8914-BF1C927BB260}" srcOrd="0" destOrd="0" presId="urn:microsoft.com/office/officeart/2005/8/layout/bProcess3"/>
    <dgm:cxn modelId="{900A9020-EA7C-491F-BE86-007F4DF572E8}" type="presParOf" srcId="{B2AB056E-721F-4233-A8F6-6EE6F6BA3902}" destId="{5E84B1F7-D029-4251-8914-BF1C927BB260}" srcOrd="0" destOrd="0" presId="urn:microsoft.com/office/officeart/2005/8/layout/bProcess3"/>
    <dgm:cxn modelId="{B24914AF-3CAD-4C11-A891-9FE3792D37B8}" type="presParOf" srcId="{B2AB056E-721F-4233-A8F6-6EE6F6BA3902}" destId="{03DF11F2-1963-4549-B2E2-46CD84BAB8A2}" srcOrd="1" destOrd="0" presId="urn:microsoft.com/office/officeart/2005/8/layout/bProcess3"/>
    <dgm:cxn modelId="{DD7B5E06-B66F-4810-BE48-178747D11AF1}" type="presParOf" srcId="{03DF11F2-1963-4549-B2E2-46CD84BAB8A2}" destId="{CF68EC71-DDD5-4487-83FA-E29B60332A5A}" srcOrd="0" destOrd="0" presId="urn:microsoft.com/office/officeart/2005/8/layout/bProcess3"/>
    <dgm:cxn modelId="{6C9DB548-C7E2-4CB8-A419-5AC09FFEFCF0}" type="presParOf" srcId="{B2AB056E-721F-4233-A8F6-6EE6F6BA3902}" destId="{C3F2288D-D670-4967-94E2-730B8A81ADF3}" srcOrd="2" destOrd="0" presId="urn:microsoft.com/office/officeart/2005/8/layout/bProcess3"/>
    <dgm:cxn modelId="{F3FDB214-49D6-473B-8BE5-71986551DC7F}" type="presParOf" srcId="{B2AB056E-721F-4233-A8F6-6EE6F6BA3902}" destId="{B1825F61-685C-4C6E-81BB-94B8B4162914}" srcOrd="3" destOrd="0" presId="urn:microsoft.com/office/officeart/2005/8/layout/bProcess3"/>
    <dgm:cxn modelId="{391FE039-16B8-466B-9CA8-64F5A337F1E4}" type="presParOf" srcId="{B1825F61-685C-4C6E-81BB-94B8B4162914}" destId="{40E34269-91B7-40A1-913B-46C1CDEE722F}" srcOrd="0" destOrd="0" presId="urn:microsoft.com/office/officeart/2005/8/layout/bProcess3"/>
    <dgm:cxn modelId="{8BCBFA14-1500-4E5D-8B59-16498F0C3B04}" type="presParOf" srcId="{B2AB056E-721F-4233-A8F6-6EE6F6BA3902}" destId="{48296211-BDAE-43AE-AE06-C6BFD0AD69A8}" srcOrd="4" destOrd="0" presId="urn:microsoft.com/office/officeart/2005/8/layout/bProcess3"/>
    <dgm:cxn modelId="{2A763C9B-A5CE-49FB-8B3D-C2FE8BD57B07}" type="presParOf" srcId="{B2AB056E-721F-4233-A8F6-6EE6F6BA3902}" destId="{DE0D2AA1-5EDA-47AC-B700-D177A099385F}" srcOrd="5" destOrd="0" presId="urn:microsoft.com/office/officeart/2005/8/layout/bProcess3"/>
    <dgm:cxn modelId="{5C155F33-CA9A-4910-A73D-1F9F68375A07}" type="presParOf" srcId="{DE0D2AA1-5EDA-47AC-B700-D177A099385F}" destId="{2739B3E9-F83F-4087-8EB4-618CCA8ADB51}" srcOrd="0" destOrd="0" presId="urn:microsoft.com/office/officeart/2005/8/layout/bProcess3"/>
    <dgm:cxn modelId="{11FBA61A-4FEF-45F1-ABDA-C916720BEFCB}" type="presParOf" srcId="{B2AB056E-721F-4233-A8F6-6EE6F6BA3902}" destId="{708F1305-9C9E-4BA3-BB2C-0A023F6F222A}" srcOrd="6" destOrd="0" presId="urn:microsoft.com/office/officeart/2005/8/layout/bProcess3"/>
    <dgm:cxn modelId="{C080C9A3-C0B6-4735-8E02-6BD4A1D989BA}" type="presParOf" srcId="{B2AB056E-721F-4233-A8F6-6EE6F6BA3902}" destId="{9ACF2B33-F6E1-4A13-B4D0-3B50D10F92E6}" srcOrd="7" destOrd="0" presId="urn:microsoft.com/office/officeart/2005/8/layout/bProcess3"/>
    <dgm:cxn modelId="{2AC4A96E-C49D-4D81-8459-53BD5DD10A16}" type="presParOf" srcId="{9ACF2B33-F6E1-4A13-B4D0-3B50D10F92E6}" destId="{81216775-B4A8-40DE-BAB6-3AB992658C76}" srcOrd="0" destOrd="0" presId="urn:microsoft.com/office/officeart/2005/8/layout/bProcess3"/>
    <dgm:cxn modelId="{F56CB616-8444-416E-93F1-5B8DFC39CFFE}" type="presParOf" srcId="{B2AB056E-721F-4233-A8F6-6EE6F6BA3902}" destId="{8CA04058-A5D5-4850-855F-7423180E2E31}" srcOrd="8" destOrd="0" presId="urn:microsoft.com/office/officeart/2005/8/layout/bProcess3"/>
    <dgm:cxn modelId="{AE1FA91F-A09C-47D0-8C35-6AD6DC38FB00}" type="presParOf" srcId="{B2AB056E-721F-4233-A8F6-6EE6F6BA3902}" destId="{12995126-87B4-4AC4-A5A9-6E445D1BCA70}" srcOrd="9" destOrd="0" presId="urn:microsoft.com/office/officeart/2005/8/layout/bProcess3"/>
    <dgm:cxn modelId="{E0898837-9FFF-4E30-A6C4-D4E6D752BE64}" type="presParOf" srcId="{12995126-87B4-4AC4-A5A9-6E445D1BCA70}" destId="{FB02E5E5-BC03-4E3F-B978-B7F2F625DBDC}" srcOrd="0" destOrd="0" presId="urn:microsoft.com/office/officeart/2005/8/layout/bProcess3"/>
    <dgm:cxn modelId="{26068C5D-5B8F-44E8-A28D-8BA427C7775E}" type="presParOf" srcId="{B2AB056E-721F-4233-A8F6-6EE6F6BA3902}" destId="{EC1AC3FB-FD7C-438D-935C-552087FE7064}" srcOrd="10" destOrd="0" presId="urn:microsoft.com/office/officeart/2005/8/layout/bProcess3"/>
    <dgm:cxn modelId="{1A04AA5A-572C-4E6B-A650-7E361FCAD965}" type="presParOf" srcId="{B2AB056E-721F-4233-A8F6-6EE6F6BA3902}" destId="{1898C8F3-D4C3-4294-9439-5BB71C237692}" srcOrd="11" destOrd="0" presId="urn:microsoft.com/office/officeart/2005/8/layout/bProcess3"/>
    <dgm:cxn modelId="{151D4838-D454-42E4-8470-276BA00C3336}" type="presParOf" srcId="{1898C8F3-D4C3-4294-9439-5BB71C237692}" destId="{7C5BC822-8A31-4404-BAED-6C46DBCA95B7}" srcOrd="0" destOrd="0" presId="urn:microsoft.com/office/officeart/2005/8/layout/bProcess3"/>
    <dgm:cxn modelId="{B612E65E-E534-41C3-AFE1-174FB7C260EF}" type="presParOf" srcId="{B2AB056E-721F-4233-A8F6-6EE6F6BA3902}" destId="{8AA1638E-0F3B-4AC0-B5FE-D00E44F32107}" srcOrd="12" destOrd="0" presId="urn:microsoft.com/office/officeart/2005/8/layout/bProcess3"/>
    <dgm:cxn modelId="{346B0E7B-FE71-40E5-9285-1515F93DDDD2}" type="presParOf" srcId="{B2AB056E-721F-4233-A8F6-6EE6F6BA3902}" destId="{80BAB051-CF4F-401F-B092-2EDE605E4707}" srcOrd="13" destOrd="0" presId="urn:microsoft.com/office/officeart/2005/8/layout/bProcess3"/>
    <dgm:cxn modelId="{77BA040B-71A6-441D-A81E-A4C317C0D785}" type="presParOf" srcId="{80BAB051-CF4F-401F-B092-2EDE605E4707}" destId="{E628D81E-C5DB-4987-8DED-5406C77B4B3A}" srcOrd="0" destOrd="0" presId="urn:microsoft.com/office/officeart/2005/8/layout/bProcess3"/>
    <dgm:cxn modelId="{5BFC7FE6-31AD-41EF-A8E8-EAB89F9F2D53}" type="presParOf" srcId="{B2AB056E-721F-4233-A8F6-6EE6F6BA3902}" destId="{C041A56D-8F83-4CDC-A754-7AE06CBA3EE5}" srcOrd="14" destOrd="0" presId="urn:microsoft.com/office/officeart/2005/8/layout/bProcess3"/>
    <dgm:cxn modelId="{CEDD7077-0728-453B-80C5-32CC1DEEFC1B}" type="presParOf" srcId="{B2AB056E-721F-4233-A8F6-6EE6F6BA3902}" destId="{0EE9E443-2970-4513-8F1F-8CFB25E03655}" srcOrd="15" destOrd="0" presId="urn:microsoft.com/office/officeart/2005/8/layout/bProcess3"/>
    <dgm:cxn modelId="{AB120713-FCDF-4C55-9D39-ACC5C6FF9C01}" type="presParOf" srcId="{0EE9E443-2970-4513-8F1F-8CFB25E03655}" destId="{DB000689-604E-4F09-851C-EA358192D691}" srcOrd="0" destOrd="0" presId="urn:microsoft.com/office/officeart/2005/8/layout/bProcess3"/>
    <dgm:cxn modelId="{1FFA74BC-0FC5-40B2-86A1-2A89D3F11477}" type="presParOf" srcId="{B2AB056E-721F-4233-A8F6-6EE6F6BA3902}" destId="{B5D4CA58-D6E3-4912-9F2E-31863470B0A3}" srcOrd="16" destOrd="0" presId="urn:microsoft.com/office/officeart/2005/8/layout/bProcess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DF11F2-1963-4549-B2E2-46CD84BAB8A2}">
      <dsp:nvSpPr>
        <dsp:cNvPr id="0" name=""/>
        <dsp:cNvSpPr/>
      </dsp:nvSpPr>
      <dsp:spPr>
        <a:xfrm>
          <a:off x="1708842" y="380476"/>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48072" y="424569"/>
        <a:ext cx="16266" cy="3253"/>
      </dsp:txXfrm>
    </dsp:sp>
    <dsp:sp modelId="{5E84B1F7-D029-4251-8914-BF1C927BB260}">
      <dsp:nvSpPr>
        <dsp:cNvPr id="0" name=""/>
        <dsp:cNvSpPr/>
      </dsp:nvSpPr>
      <dsp:spPr>
        <a:xfrm>
          <a:off x="296179" y="1857"/>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i="1" kern="1200"/>
            <a:t>GQFQ</a:t>
          </a:r>
          <a:endParaRPr lang="en-US" sz="1500" kern="1200"/>
        </a:p>
      </dsp:txBody>
      <dsp:txXfrm>
        <a:off x="296179" y="1857"/>
        <a:ext cx="1414462" cy="848677"/>
      </dsp:txXfrm>
    </dsp:sp>
    <dsp:sp modelId="{B1825F61-685C-4C6E-81BB-94B8B4162914}">
      <dsp:nvSpPr>
        <dsp:cNvPr id="0" name=""/>
        <dsp:cNvSpPr/>
      </dsp:nvSpPr>
      <dsp:spPr>
        <a:xfrm>
          <a:off x="3448631" y="380476"/>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87861" y="424569"/>
        <a:ext cx="16266" cy="3253"/>
      </dsp:txXfrm>
    </dsp:sp>
    <dsp:sp modelId="{C3F2288D-D670-4967-94E2-730B8A81ADF3}">
      <dsp:nvSpPr>
        <dsp:cNvPr id="0" name=""/>
        <dsp:cNvSpPr/>
      </dsp:nvSpPr>
      <dsp:spPr>
        <a:xfrm>
          <a:off x="2035968" y="1857"/>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Sample Resident Interview</a:t>
          </a:r>
        </a:p>
      </dsp:txBody>
      <dsp:txXfrm>
        <a:off x="2035968" y="1857"/>
        <a:ext cx="1414462" cy="848677"/>
      </dsp:txXfrm>
    </dsp:sp>
    <dsp:sp modelId="{DE0D2AA1-5EDA-47AC-B700-D177A099385F}">
      <dsp:nvSpPr>
        <dsp:cNvPr id="0" name=""/>
        <dsp:cNvSpPr/>
      </dsp:nvSpPr>
      <dsp:spPr>
        <a:xfrm>
          <a:off x="1003411" y="848734"/>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55831" y="994471"/>
        <a:ext cx="174737" cy="3253"/>
      </dsp:txXfrm>
    </dsp:sp>
    <dsp:sp modelId="{48296211-BDAE-43AE-AE06-C6BFD0AD69A8}">
      <dsp:nvSpPr>
        <dsp:cNvPr id="0" name=""/>
        <dsp:cNvSpPr/>
      </dsp:nvSpPr>
      <dsp:spPr>
        <a:xfrm>
          <a:off x="3775757" y="1857"/>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Ask to interview GQ contact</a:t>
          </a:r>
        </a:p>
      </dsp:txBody>
      <dsp:txXfrm>
        <a:off x="3775757" y="1857"/>
        <a:ext cx="1414462" cy="848677"/>
      </dsp:txXfrm>
    </dsp:sp>
    <dsp:sp modelId="{9ACF2B33-F6E1-4A13-B4D0-3B50D10F92E6}">
      <dsp:nvSpPr>
        <dsp:cNvPr id="0" name=""/>
        <dsp:cNvSpPr/>
      </dsp:nvSpPr>
      <dsp:spPr>
        <a:xfrm>
          <a:off x="1708842" y="1554480"/>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48072" y="1598573"/>
        <a:ext cx="16266" cy="3253"/>
      </dsp:txXfrm>
    </dsp:sp>
    <dsp:sp modelId="{708F1305-9C9E-4BA3-BB2C-0A023F6F222A}">
      <dsp:nvSpPr>
        <dsp:cNvPr id="0" name=""/>
        <dsp:cNvSpPr/>
      </dsp:nvSpPr>
      <dsp:spPr>
        <a:xfrm>
          <a:off x="296179" y="1175861"/>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Show flashcard</a:t>
          </a:r>
        </a:p>
      </dsp:txBody>
      <dsp:txXfrm>
        <a:off x="296179" y="1175861"/>
        <a:ext cx="1414462" cy="848677"/>
      </dsp:txXfrm>
    </dsp:sp>
    <dsp:sp modelId="{12995126-87B4-4AC4-A5A9-6E445D1BCA70}">
      <dsp:nvSpPr>
        <dsp:cNvPr id="0" name=""/>
        <dsp:cNvSpPr/>
      </dsp:nvSpPr>
      <dsp:spPr>
        <a:xfrm>
          <a:off x="3448631" y="1554480"/>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87861" y="1598573"/>
        <a:ext cx="16266" cy="3253"/>
      </dsp:txXfrm>
    </dsp:sp>
    <dsp:sp modelId="{8CA04058-A5D5-4850-855F-7423180E2E31}">
      <dsp:nvSpPr>
        <dsp:cNvPr id="0" name=""/>
        <dsp:cNvSpPr/>
      </dsp:nvSpPr>
      <dsp:spPr>
        <a:xfrm>
          <a:off x="2035968" y="1175861"/>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Interview questions</a:t>
          </a:r>
        </a:p>
      </dsp:txBody>
      <dsp:txXfrm>
        <a:off x="2035968" y="1175861"/>
        <a:ext cx="1414462" cy="848677"/>
      </dsp:txXfrm>
    </dsp:sp>
    <dsp:sp modelId="{1898C8F3-D4C3-4294-9439-5BB71C237692}">
      <dsp:nvSpPr>
        <dsp:cNvPr id="0" name=""/>
        <dsp:cNvSpPr/>
      </dsp:nvSpPr>
      <dsp:spPr>
        <a:xfrm>
          <a:off x="1003411" y="2022738"/>
          <a:ext cx="3479577" cy="294726"/>
        </a:xfrm>
        <a:custGeom>
          <a:avLst/>
          <a:gdLst/>
          <a:ahLst/>
          <a:cxnLst/>
          <a:rect l="0" t="0" r="0" b="0"/>
          <a:pathLst>
            <a:path>
              <a:moveTo>
                <a:pt x="3479577" y="0"/>
              </a:moveTo>
              <a:lnTo>
                <a:pt x="3479577" y="164463"/>
              </a:lnTo>
              <a:lnTo>
                <a:pt x="0" y="164463"/>
              </a:lnTo>
              <a:lnTo>
                <a:pt x="0" y="29472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55831" y="2168475"/>
        <a:ext cx="174737" cy="3253"/>
      </dsp:txXfrm>
    </dsp:sp>
    <dsp:sp modelId="{EC1AC3FB-FD7C-438D-935C-552087FE7064}">
      <dsp:nvSpPr>
        <dsp:cNvPr id="0" name=""/>
        <dsp:cNvSpPr/>
      </dsp:nvSpPr>
      <dsp:spPr>
        <a:xfrm>
          <a:off x="3775757" y="1175861"/>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Thank respondent</a:t>
          </a:r>
        </a:p>
      </dsp:txBody>
      <dsp:txXfrm>
        <a:off x="3775757" y="1175861"/>
        <a:ext cx="1414462" cy="848677"/>
      </dsp:txXfrm>
    </dsp:sp>
    <dsp:sp modelId="{80BAB051-CF4F-401F-B092-2EDE605E4707}">
      <dsp:nvSpPr>
        <dsp:cNvPr id="0" name=""/>
        <dsp:cNvSpPr/>
      </dsp:nvSpPr>
      <dsp:spPr>
        <a:xfrm>
          <a:off x="1708842" y="2728483"/>
          <a:ext cx="294726" cy="91440"/>
        </a:xfrm>
        <a:custGeom>
          <a:avLst/>
          <a:gdLst/>
          <a:ahLst/>
          <a:cxnLst/>
          <a:rect l="0" t="0" r="0" b="0"/>
          <a:pathLst>
            <a:path>
              <a:moveTo>
                <a:pt x="0" y="45720"/>
              </a:moveTo>
              <a:lnTo>
                <a:pt x="29472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48072" y="2772577"/>
        <a:ext cx="16266" cy="3253"/>
      </dsp:txXfrm>
    </dsp:sp>
    <dsp:sp modelId="{8AA1638E-0F3B-4AC0-B5FE-D00E44F32107}">
      <dsp:nvSpPr>
        <dsp:cNvPr id="0" name=""/>
        <dsp:cNvSpPr/>
      </dsp:nvSpPr>
      <dsp:spPr>
        <a:xfrm>
          <a:off x="296179" y="2349865"/>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Return questionnaire to RO</a:t>
          </a:r>
        </a:p>
      </dsp:txBody>
      <dsp:txXfrm>
        <a:off x="296179" y="2349865"/>
        <a:ext cx="1414462" cy="848677"/>
      </dsp:txXfrm>
    </dsp:sp>
    <dsp:sp modelId="{0EE9E443-2970-4513-8F1F-8CFB25E03655}">
      <dsp:nvSpPr>
        <dsp:cNvPr id="0" name=""/>
        <dsp:cNvSpPr/>
      </dsp:nvSpPr>
      <dsp:spPr>
        <a:xfrm>
          <a:off x="3448631" y="2728483"/>
          <a:ext cx="294726" cy="91440"/>
        </a:xfrm>
        <a:custGeom>
          <a:avLst/>
          <a:gdLst/>
          <a:ahLst/>
          <a:cxnLst/>
          <a:rect l="0" t="0" r="0" b="0"/>
          <a:pathLst>
            <a:path>
              <a:moveTo>
                <a:pt x="0" y="45720"/>
              </a:moveTo>
              <a:lnTo>
                <a:pt x="294726" y="45720"/>
              </a:lnTo>
            </a:path>
          </a:pathLst>
        </a:custGeom>
        <a:noFill/>
        <a:ln w="9525" cap="flat" cmpd="sng" algn="ctr">
          <a:solidFill>
            <a:schemeClr val="bg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87861" y="2772577"/>
        <a:ext cx="16266" cy="3253"/>
      </dsp:txXfrm>
    </dsp:sp>
    <dsp:sp modelId="{C041A56D-8F83-4CDC-A754-7AE06CBA3EE5}">
      <dsp:nvSpPr>
        <dsp:cNvPr id="0" name=""/>
        <dsp:cNvSpPr/>
      </dsp:nvSpPr>
      <dsp:spPr>
        <a:xfrm>
          <a:off x="2035968" y="2349865"/>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Complete online survey</a:t>
          </a:r>
        </a:p>
      </dsp:txBody>
      <dsp:txXfrm>
        <a:off x="2035968" y="2349865"/>
        <a:ext cx="1414462" cy="848677"/>
      </dsp:txXfrm>
    </dsp:sp>
    <dsp:sp modelId="{B5D4CA58-D6E3-4912-9F2E-31863470B0A3}">
      <dsp:nvSpPr>
        <dsp:cNvPr id="0" name=""/>
        <dsp:cNvSpPr/>
      </dsp:nvSpPr>
      <dsp:spPr>
        <a:xfrm>
          <a:off x="3775757" y="2349865"/>
          <a:ext cx="1414462" cy="8486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Thank contact and mark refusal</a:t>
          </a:r>
        </a:p>
      </dsp:txBody>
      <dsp:txXfrm>
        <a:off x="3775757" y="2349865"/>
        <a:ext cx="1414462" cy="84867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B7134E0D4684882DC754952CC1BC1" ma:contentTypeVersion="4" ma:contentTypeDescription="Create a new document." ma:contentTypeScope="" ma:versionID="5dea05c87669db045d7af597a3eda661">
  <xsd:schema xmlns:xsd="http://www.w3.org/2001/XMLSchema" xmlns:xs="http://www.w3.org/2001/XMLSchema" xmlns:p="http://schemas.microsoft.com/office/2006/metadata/properties" xmlns:ns2="41afd06b-2199-4e1f-b513-6082de5d0896" targetNamespace="http://schemas.microsoft.com/office/2006/metadata/properties" ma:root="true" ma:fieldsID="e27a7f72c87fc3deee557104192371d3" ns2:_="">
    <xsd:import namespace="41afd06b-2199-4e1f-b513-6082de5d0896"/>
    <xsd:element name="properties">
      <xsd:complexType>
        <xsd:sequence>
          <xsd:element name="documentManagement">
            <xsd:complexType>
              <xsd:all>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fd06b-2199-4e1f-b513-6082de5d0896" elementFormDefault="qualified">
    <xsd:import namespace="http://schemas.microsoft.com/office/2006/documentManagement/types"/>
    <xsd:import namespace="http://schemas.microsoft.com/office/infopath/2007/PartnerControls"/>
    <xsd:element name="Author0" ma:index="10"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uthor0 xmlns="41afd06b-2199-4e1f-b513-6082de5d0896">
      <UserInfo>
        <DisplayName>Nicole Butler (CENSUS/ACSO FED)</DisplayName>
        <AccountId>202</AccountId>
        <AccountType/>
      </UserInfo>
    </Autho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FEABA-E083-412D-A7D8-EB916218953F}">
  <ds:schemaRefs>
    <ds:schemaRef ds:uri="http://schemas.microsoft.com/sharepoint/v3/contenttype/forms"/>
  </ds:schemaRefs>
</ds:datastoreItem>
</file>

<file path=customXml/itemProps2.xml><?xml version="1.0" encoding="utf-8"?>
<ds:datastoreItem xmlns:ds="http://schemas.openxmlformats.org/officeDocument/2006/customXml" ds:itemID="{64581905-72B2-4B2C-8657-55C096BD2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fd06b-2199-4e1f-b513-6082de5d0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8DCF2-E4F5-4F54-BBE0-BDD0C2911DBA}">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http://purl.org/dc/dcmitype/"/>
    <ds:schemaRef ds:uri="41afd06b-2199-4e1f-b513-6082de5d0896"/>
  </ds:schemaRefs>
</ds:datastoreItem>
</file>

<file path=customXml/itemProps4.xml><?xml version="1.0" encoding="utf-8"?>
<ds:datastoreItem xmlns:ds="http://schemas.openxmlformats.org/officeDocument/2006/customXml" ds:itemID="{6C9F9FF8-3560-46C5-8ACF-3E0E0EC3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2BF053E7</Template>
  <TotalTime>11</TotalTime>
  <Pages>9</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ACS R&amp;E Analysis Plan Template (REAP)</vt:lpstr>
    </vt:vector>
  </TitlesOfParts>
  <Company>Bureau Of The Census</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R&amp;E Analysis Plan Template (REAP)</dc:title>
  <dc:subject/>
  <dc:creator>xx</dc:creator>
  <cp:keywords/>
  <dc:description/>
  <cp:lastModifiedBy>Nicole Butler (CENSUS/ACSO FED)</cp:lastModifiedBy>
  <cp:revision>9</cp:revision>
  <cp:lastPrinted>2017-02-01T15:15:00Z</cp:lastPrinted>
  <dcterms:created xsi:type="dcterms:W3CDTF">2017-02-09T20:51:00Z</dcterms:created>
  <dcterms:modified xsi:type="dcterms:W3CDTF">2017-02-10T13:34:00Z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0x010100155B7134E0D4684882DC754952CC1BC1</vt:lpwstr>
  </property>
</Properties>
</file>