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6D9B4" w14:textId="77777777" w:rsidR="00A914EE" w:rsidRDefault="00A914EE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14:paraId="06FAB1F9" w14:textId="48D1332B" w:rsidR="00A914EE" w:rsidRDefault="00D360AB">
      <w:pPr>
        <w:pStyle w:val="Heading2"/>
        <w:spacing w:before="56"/>
        <w:ind w:left="1660" w:right="1667"/>
        <w:jc w:val="center"/>
        <w:rPr>
          <w:b w:val="0"/>
          <w:bCs w:val="0"/>
        </w:rPr>
      </w:pPr>
      <w:r>
        <w:t>Medicare</w:t>
      </w:r>
      <w:r>
        <w:rPr>
          <w:spacing w:val="-8"/>
        </w:rPr>
        <w:t xml:space="preserve"> </w:t>
      </w:r>
      <w:r>
        <w:t>Durable</w:t>
      </w:r>
      <w:r>
        <w:rPr>
          <w:spacing w:val="-10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Equipment,</w:t>
      </w:r>
      <w:r>
        <w:rPr>
          <w:spacing w:val="-8"/>
        </w:rPr>
        <w:t xml:space="preserve"> </w:t>
      </w:r>
      <w:r>
        <w:t>Prosthetics,</w:t>
      </w:r>
      <w:r>
        <w:rPr>
          <w:spacing w:val="-5"/>
        </w:rPr>
        <w:t xml:space="preserve"> </w:t>
      </w:r>
      <w:r>
        <w:t>Orthotics</w:t>
      </w:r>
      <w:r w:rsidR="00875BBF">
        <w:t>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Supplies</w:t>
      </w:r>
      <w:r>
        <w:rPr>
          <w:spacing w:val="-8"/>
        </w:rPr>
        <w:t xml:space="preserve"> </w:t>
      </w:r>
      <w:r>
        <w:t>(DMEPOS) Competitive Bidding</w:t>
      </w:r>
      <w:r>
        <w:rPr>
          <w:spacing w:val="-21"/>
        </w:rPr>
        <w:t xml:space="preserve"> </w:t>
      </w:r>
      <w:r>
        <w:t>Program</w:t>
      </w:r>
    </w:p>
    <w:p w14:paraId="5A8A604B" w14:textId="77777777" w:rsidR="00A914EE" w:rsidRDefault="00D360AB">
      <w:pPr>
        <w:pStyle w:val="BodyText"/>
        <w:ind w:left="1660" w:right="1660"/>
        <w:jc w:val="center"/>
      </w:pPr>
      <w:r>
        <w:rPr>
          <w:u w:val="single" w:color="000000"/>
        </w:rPr>
        <w:t>Supporting Statement Part</w:t>
      </w:r>
      <w:r>
        <w:rPr>
          <w:spacing w:val="-19"/>
          <w:u w:val="single" w:color="000000"/>
        </w:rPr>
        <w:t xml:space="preserve"> </w:t>
      </w:r>
      <w:r>
        <w:rPr>
          <w:u w:val="single" w:color="000000"/>
        </w:rPr>
        <w:t>A</w:t>
      </w:r>
    </w:p>
    <w:p w14:paraId="65E2571C" w14:textId="22D5A003" w:rsidR="00A914EE" w:rsidRDefault="00D360AB" w:rsidP="008047E2">
      <w:pPr>
        <w:pStyle w:val="Heading2"/>
        <w:spacing w:before="5" w:line="266" w:lineRule="exact"/>
        <w:ind w:left="1660" w:right="1656"/>
        <w:jc w:val="center"/>
        <w:rPr>
          <w:rFonts w:cs="Calibri"/>
        </w:rPr>
      </w:pPr>
      <w:r>
        <w:t>OMB#: 0938-1016;</w:t>
      </w:r>
      <w:r>
        <w:rPr>
          <w:spacing w:val="-12"/>
        </w:rPr>
        <w:t xml:space="preserve"> </w:t>
      </w:r>
      <w:r>
        <w:t>CMS-</w:t>
      </w:r>
      <w:r>
        <w:rPr>
          <w:b w:val="0"/>
        </w:rPr>
        <w:t>10169</w:t>
      </w:r>
    </w:p>
    <w:p w14:paraId="3734C1D6" w14:textId="77777777" w:rsidR="00A914EE" w:rsidRDefault="00A914EE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14:paraId="7DFD0176" w14:textId="77777777" w:rsidR="00A914EE" w:rsidRDefault="00D360AB">
      <w:pPr>
        <w:spacing w:before="56"/>
        <w:ind w:left="120" w:right="142"/>
        <w:rPr>
          <w:rFonts w:ascii="Calibri" w:eastAsia="Calibri" w:hAnsi="Calibri" w:cs="Calibri"/>
        </w:rPr>
      </w:pPr>
      <w:r>
        <w:rPr>
          <w:rFonts w:ascii="Calibri"/>
          <w:b/>
          <w:u w:val="thick" w:color="000000"/>
        </w:rPr>
        <w:t>Background</w:t>
      </w:r>
    </w:p>
    <w:p w14:paraId="6E2DFA16" w14:textId="77777777" w:rsidR="00A914EE" w:rsidRDefault="00A914EE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14:paraId="74DFFF52" w14:textId="111AB823" w:rsidR="00A914EE" w:rsidRDefault="00D360AB">
      <w:pPr>
        <w:pStyle w:val="BodyText"/>
        <w:spacing w:before="56"/>
        <w:ind w:left="118" w:right="142" w:firstLine="1"/>
      </w:pPr>
      <w:r>
        <w:t>Since</w:t>
      </w:r>
      <w:r>
        <w:rPr>
          <w:spacing w:val="-3"/>
        </w:rPr>
        <w:t xml:space="preserve"> </w:t>
      </w:r>
      <w:r>
        <w:t>1989,</w:t>
      </w:r>
      <w:r>
        <w:rPr>
          <w:spacing w:val="-6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paying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durable</w:t>
      </w:r>
      <w:r>
        <w:rPr>
          <w:spacing w:val="-8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(DME)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supplies</w:t>
      </w:r>
      <w:r>
        <w:rPr>
          <w:spacing w:val="-4"/>
        </w:rPr>
        <w:t xml:space="preserve"> </w:t>
      </w:r>
      <w:r>
        <w:t>(other</w:t>
      </w:r>
      <w:r>
        <w:rPr>
          <w:spacing w:val="-9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customized</w:t>
      </w:r>
      <w:r>
        <w:rPr>
          <w:spacing w:val="-5"/>
        </w:rPr>
        <w:t xml:space="preserve"> </w:t>
      </w:r>
      <w:r>
        <w:t>items)</w:t>
      </w:r>
      <w:r>
        <w:rPr>
          <w:spacing w:val="-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amounts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calculated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category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DME</w:t>
      </w:r>
      <w:r>
        <w:rPr>
          <w:spacing w:val="-7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Healthcare</w:t>
      </w:r>
      <w:r>
        <w:rPr>
          <w:spacing w:val="-6"/>
        </w:rPr>
        <w:t xml:space="preserve"> </w:t>
      </w:r>
      <w:r>
        <w:t>Common Procedure</w:t>
      </w:r>
      <w:r>
        <w:rPr>
          <w:spacing w:val="-3"/>
        </w:rPr>
        <w:t xml:space="preserve"> </w:t>
      </w:r>
      <w:r>
        <w:t>Coding</w:t>
      </w:r>
      <w:r>
        <w:rPr>
          <w:spacing w:val="-7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(HCPCS)</w:t>
      </w:r>
      <w:r>
        <w:rPr>
          <w:spacing w:val="-1"/>
        </w:rPr>
        <w:t xml:space="preserve"> </w:t>
      </w:r>
      <w:r>
        <w:t>code.</w:t>
      </w:r>
      <w:r>
        <w:rPr>
          <w:spacing w:val="-7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charges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Medicare</w:t>
      </w:r>
      <w:r>
        <w:rPr>
          <w:spacing w:val="-6"/>
        </w:rPr>
        <w:t xml:space="preserve"> </w:t>
      </w:r>
      <w:r>
        <w:t>claims</w:t>
      </w:r>
      <w:r>
        <w:rPr>
          <w:spacing w:val="-4"/>
        </w:rPr>
        <w:t xml:space="preserve"> </w:t>
      </w:r>
      <w:r>
        <w:t>from 1986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1987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annually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legislated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Congress.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years,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Accountability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 w:rsidR="00C97332">
        <w:rPr>
          <w:spacing w:val="-2"/>
        </w:rPr>
        <w:t xml:space="preserve">(GAO)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Inspector</w:t>
      </w:r>
      <w:r>
        <w:rPr>
          <w:spacing w:val="-5"/>
        </w:rPr>
        <w:t xml:space="preserve"> </w:t>
      </w:r>
      <w:r>
        <w:t>General</w:t>
      </w:r>
      <w:r>
        <w:rPr>
          <w:spacing w:val="-3"/>
        </w:rPr>
        <w:t xml:space="preserve"> </w:t>
      </w:r>
      <w:r w:rsidR="00C97332">
        <w:rPr>
          <w:spacing w:val="-3"/>
        </w:rPr>
        <w:t xml:space="preserve">(OIG)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</w:t>
      </w:r>
      <w:r w:rsidR="00C97332">
        <w:t xml:space="preserve">nited </w:t>
      </w:r>
      <w:r>
        <w:t>S</w:t>
      </w:r>
      <w:r w:rsidR="00C97332">
        <w:t>tates (U.S.)</w:t>
      </w:r>
      <w:r w:rsidR="009A39BE"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have reported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highly</w:t>
      </w:r>
      <w:r>
        <w:rPr>
          <w:spacing w:val="-1"/>
        </w:rPr>
        <w:t xml:space="preserve"> </w:t>
      </w:r>
      <w:r>
        <w:t>inflated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Medicare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DME.</w:t>
      </w:r>
      <w:r>
        <w:rPr>
          <w:spacing w:val="-7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Medicare</w:t>
      </w:r>
      <w:r>
        <w:rPr>
          <w:spacing w:val="-6"/>
        </w:rPr>
        <w:t xml:space="preserve"> </w:t>
      </w:r>
      <w:r>
        <w:t>overpayment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DME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supplies,</w:t>
      </w:r>
      <w:r>
        <w:rPr>
          <w:spacing w:val="-2"/>
        </w:rPr>
        <w:t xml:space="preserve"> </w:t>
      </w:r>
      <w:r>
        <w:t>Congress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Centers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Medicare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Medicaid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(CMS)</w:t>
      </w:r>
      <w:r>
        <w:rPr>
          <w:spacing w:val="-6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competitive</w:t>
      </w:r>
      <w:r>
        <w:rPr>
          <w:spacing w:val="-6"/>
        </w:rPr>
        <w:t xml:space="preserve"> </w:t>
      </w:r>
      <w:r>
        <w:t>bidding</w:t>
      </w:r>
      <w:r>
        <w:rPr>
          <w:spacing w:val="-7"/>
        </w:rPr>
        <w:t xml:space="preserve"> </w:t>
      </w:r>
      <w:r>
        <w:t>demonstration</w:t>
      </w:r>
      <w:r>
        <w:rPr>
          <w:spacing w:val="-5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items. Accordingly,</w:t>
      </w:r>
      <w:r>
        <w:rPr>
          <w:spacing w:val="-5"/>
        </w:rPr>
        <w:t xml:space="preserve"> </w:t>
      </w:r>
      <w:r>
        <w:t>CMS</w:t>
      </w:r>
      <w:r>
        <w:rPr>
          <w:spacing w:val="-6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demonstration</w:t>
      </w:r>
      <w:r>
        <w:rPr>
          <w:spacing w:val="-6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1999-2002</w:t>
      </w:r>
      <w:r>
        <w:rPr>
          <w:spacing w:val="-2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produced</w:t>
      </w:r>
      <w:r>
        <w:rPr>
          <w:spacing w:val="-11"/>
        </w:rPr>
        <w:t xml:space="preserve"> </w:t>
      </w:r>
      <w:r>
        <w:t>significant savings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beneficiaries</w:t>
      </w:r>
      <w:r>
        <w:rPr>
          <w:spacing w:val="-2"/>
        </w:rPr>
        <w:t xml:space="preserve"> </w:t>
      </w:r>
      <w:r>
        <w:rPr>
          <w:spacing w:val="-3"/>
        </w:rPr>
        <w:t xml:space="preserve">and </w:t>
      </w:r>
      <w:r>
        <w:t>taxpayers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hindering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DMEPOS</w:t>
      </w:r>
      <w:r>
        <w:rPr>
          <w:spacing w:val="-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services.</w:t>
      </w:r>
      <w:r>
        <w:rPr>
          <w:spacing w:val="-2"/>
        </w:rPr>
        <w:t xml:space="preserve"> </w:t>
      </w:r>
      <w:r>
        <w:t>Shortly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successful</w:t>
      </w:r>
      <w:r>
        <w:rPr>
          <w:spacing w:val="-4"/>
        </w:rPr>
        <w:t xml:space="preserve"> </w:t>
      </w:r>
      <w:r w:rsidR="00C97332">
        <w:rPr>
          <w:spacing w:val="-4"/>
        </w:rPr>
        <w:t xml:space="preserve">competitive bidding </w:t>
      </w:r>
      <w:r>
        <w:t>demonstration</w:t>
      </w:r>
      <w:r w:rsidR="00C97332">
        <w:t>s</w:t>
      </w:r>
      <w:r>
        <w:t>,</w:t>
      </w:r>
      <w:r>
        <w:rPr>
          <w:spacing w:val="-4"/>
        </w:rPr>
        <w:t xml:space="preserve"> </w:t>
      </w:r>
      <w:r>
        <w:t>Congress</w:t>
      </w:r>
      <w:r>
        <w:rPr>
          <w:spacing w:val="-3"/>
        </w:rPr>
        <w:t xml:space="preserve"> </w:t>
      </w:r>
      <w:r>
        <w:t>passed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Medicare</w:t>
      </w:r>
      <w:r>
        <w:rPr>
          <w:spacing w:val="-4"/>
        </w:rPr>
        <w:t xml:space="preserve"> </w:t>
      </w:r>
      <w:r>
        <w:t>Prescription</w:t>
      </w:r>
      <w:r>
        <w:rPr>
          <w:spacing w:val="-7"/>
        </w:rPr>
        <w:t xml:space="preserve"> </w:t>
      </w:r>
      <w:r>
        <w:t>Drug, Improvement</w:t>
      </w:r>
      <w:r w:rsidR="00875BBF">
        <w:t>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Modernization</w:t>
      </w:r>
      <w:r>
        <w:rPr>
          <w:spacing w:val="-3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(“Medicare</w:t>
      </w:r>
      <w:r>
        <w:rPr>
          <w:spacing w:val="-4"/>
        </w:rPr>
        <w:t xml:space="preserve"> </w:t>
      </w:r>
      <w:r>
        <w:t>Modernization</w:t>
      </w:r>
      <w:r>
        <w:rPr>
          <w:spacing w:val="-3"/>
        </w:rPr>
        <w:t xml:space="preserve"> </w:t>
      </w:r>
      <w:r>
        <w:t>Act”</w:t>
      </w:r>
      <w:r>
        <w:rPr>
          <w:spacing w:val="-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“MMA”)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mandated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phased-in approach</w:t>
      </w:r>
      <w:r>
        <w:rPr>
          <w:spacing w:val="-5"/>
        </w:rP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several</w:t>
      </w:r>
      <w:r>
        <w:rPr>
          <w:spacing w:val="-7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beginning</w:t>
      </w:r>
      <w:r>
        <w:rPr>
          <w:spacing w:val="-3"/>
        </w:rPr>
        <w:t xml:space="preserve"> in </w:t>
      </w:r>
      <w:r>
        <w:t>2007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metropolitan</w:t>
      </w:r>
      <w:r>
        <w:rPr>
          <w:spacing w:val="-5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 xml:space="preserve">areas (MSAs). This statute specifically required the Secretary </w:t>
      </w:r>
      <w:r>
        <w:rPr>
          <w:spacing w:val="-3"/>
        </w:rPr>
        <w:t xml:space="preserve">to </w:t>
      </w:r>
      <w:r>
        <w:t>establish and implement programs under</w:t>
      </w:r>
      <w:r>
        <w:rPr>
          <w:spacing w:val="-32"/>
        </w:rPr>
        <w:t xml:space="preserve"> </w:t>
      </w:r>
      <w:r>
        <w:t>which competitive</w:t>
      </w:r>
      <w:r>
        <w:rPr>
          <w:spacing w:val="-5"/>
        </w:rPr>
        <w:t xml:space="preserve"> </w:t>
      </w:r>
      <w:r>
        <w:t>bidding</w:t>
      </w:r>
      <w:r>
        <w:rPr>
          <w:spacing w:val="-6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(CBAs)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</w:t>
      </w:r>
      <w:r w:rsidR="00C97332">
        <w:t>.</w:t>
      </w:r>
      <w:r>
        <w:t>S</w:t>
      </w:r>
      <w:r w:rsidR="00C97332">
        <w:t>.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furnishing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competitively</w:t>
      </w:r>
      <w:r>
        <w:rPr>
          <w:spacing w:val="-3"/>
        </w:rPr>
        <w:t xml:space="preserve"> </w:t>
      </w:r>
      <w:r>
        <w:t>priced</w:t>
      </w:r>
      <w:r>
        <w:rPr>
          <w:spacing w:val="-3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Medicare</w:t>
      </w:r>
      <w:r>
        <w:rPr>
          <w:spacing w:val="-8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This program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commonly</w:t>
      </w:r>
      <w:r>
        <w:rPr>
          <w:spacing w:val="-5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“Medicare</w:t>
      </w:r>
      <w:r>
        <w:rPr>
          <w:spacing w:val="-8"/>
        </w:rPr>
        <w:t xml:space="preserve"> </w:t>
      </w:r>
      <w:r>
        <w:t>DMEPOS</w:t>
      </w:r>
      <w:r>
        <w:rPr>
          <w:spacing w:val="-4"/>
        </w:rPr>
        <w:t xml:space="preserve"> </w:t>
      </w:r>
      <w:r>
        <w:t>Competitive</w:t>
      </w:r>
      <w:r>
        <w:rPr>
          <w:spacing w:val="-3"/>
        </w:rPr>
        <w:t xml:space="preserve"> </w:t>
      </w:r>
      <w:r>
        <w:t>Bidding</w:t>
      </w:r>
      <w:r>
        <w:rPr>
          <w:spacing w:val="-7"/>
        </w:rPr>
        <w:t xml:space="preserve"> </w:t>
      </w:r>
      <w:r>
        <w:t>Program</w:t>
      </w:r>
      <w:r w:rsidR="000F3DC8">
        <w:t>.</w:t>
      </w:r>
      <w:r>
        <w:t>”</w:t>
      </w:r>
      <w:r>
        <w:rPr>
          <w:spacing w:val="-3"/>
        </w:rPr>
        <w:t xml:space="preserve"> </w:t>
      </w:r>
    </w:p>
    <w:p w14:paraId="5052EB31" w14:textId="77777777" w:rsidR="00A914EE" w:rsidRDefault="00A914EE">
      <w:pPr>
        <w:spacing w:before="1"/>
        <w:rPr>
          <w:rFonts w:ascii="Calibri" w:eastAsia="Calibri" w:hAnsi="Calibri" w:cs="Calibri"/>
        </w:rPr>
      </w:pPr>
    </w:p>
    <w:p w14:paraId="1815A120" w14:textId="598E6C5F" w:rsidR="00A914EE" w:rsidRDefault="00D360AB">
      <w:pPr>
        <w:pStyle w:val="BodyText"/>
        <w:ind w:left="119" w:right="142"/>
      </w:pPr>
      <w:r>
        <w:t>CMS</w:t>
      </w:r>
      <w:r>
        <w:rPr>
          <w:spacing w:val="-4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round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bidding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Medicare</w:t>
      </w:r>
      <w:r>
        <w:rPr>
          <w:spacing w:val="-5"/>
        </w:rPr>
        <w:t xml:space="preserve"> </w:t>
      </w:r>
      <w:r>
        <w:t>DMEPOS</w:t>
      </w:r>
      <w:r>
        <w:rPr>
          <w:spacing w:val="-4"/>
        </w:rPr>
        <w:t xml:space="preserve"> </w:t>
      </w:r>
      <w:r>
        <w:t>Competitive</w:t>
      </w:r>
      <w:r>
        <w:rPr>
          <w:spacing w:val="-3"/>
        </w:rPr>
        <w:t xml:space="preserve"> </w:t>
      </w:r>
      <w:r>
        <w:t>Bidding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2007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of its</w:t>
      </w:r>
      <w:r>
        <w:rPr>
          <w:spacing w:val="-5"/>
        </w:rPr>
        <w:t xml:space="preserve"> </w:t>
      </w:r>
      <w:r>
        <w:t>contractor,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Competitive Bidding</w:t>
      </w:r>
      <w:r>
        <w:rPr>
          <w:spacing w:val="-3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(CBIC).</w:t>
      </w:r>
      <w:r>
        <w:rPr>
          <w:spacing w:val="-3"/>
        </w:rPr>
        <w:t xml:space="preserve"> </w:t>
      </w:r>
      <w:r>
        <w:t>CMS</w:t>
      </w:r>
      <w:r>
        <w:rPr>
          <w:spacing w:val="-6"/>
        </w:rPr>
        <w:t xml:space="preserve"> </w:t>
      </w:r>
      <w:r>
        <w:t>published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Bids</w:t>
      </w:r>
      <w:r>
        <w:rPr>
          <w:spacing w:val="-5"/>
        </w:rPr>
        <w:t xml:space="preserve"> </w:t>
      </w:r>
      <w:r>
        <w:t>(RFB) instructions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accompanying</w:t>
      </w:r>
      <w:r>
        <w:rPr>
          <w:spacing w:val="-4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suppliers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bids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program.</w:t>
      </w:r>
      <w:r>
        <w:rPr>
          <w:spacing w:val="-6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first round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bidding,</w:t>
      </w:r>
      <w:r>
        <w:rPr>
          <w:spacing w:val="-4"/>
        </w:rPr>
        <w:t xml:space="preserve"> </w:t>
      </w:r>
      <w:r>
        <w:t>DMEPOS</w:t>
      </w:r>
      <w:r>
        <w:rPr>
          <w:spacing w:val="-12"/>
        </w:rPr>
        <w:t xml:space="preserve"> </w:t>
      </w:r>
      <w:r>
        <w:t>suppliers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U.S.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bids</w:t>
      </w:r>
      <w:r>
        <w:rPr>
          <w:spacing w:val="-4"/>
        </w:rPr>
        <w:t xml:space="preserve"> </w:t>
      </w:r>
      <w:r>
        <w:t>identifying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MSA(s)</w:t>
      </w:r>
      <w:r>
        <w:rPr>
          <w:spacing w:val="-1"/>
        </w:rP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rPr>
          <w:spacing w:val="-3"/>
        </w:rPr>
        <w:t xml:space="preserve">and </w:t>
      </w:r>
      <w:r>
        <w:t xml:space="preserve">the competitively bid item(s) </w:t>
      </w:r>
      <w:r>
        <w:rPr>
          <w:spacing w:val="-3"/>
        </w:rPr>
        <w:t xml:space="preserve">they </w:t>
      </w:r>
      <w:r>
        <w:t xml:space="preserve">wished </w:t>
      </w:r>
      <w:r>
        <w:rPr>
          <w:spacing w:val="-3"/>
        </w:rPr>
        <w:t xml:space="preserve">to </w:t>
      </w:r>
      <w:r>
        <w:t xml:space="preserve">furnish </w:t>
      </w:r>
      <w:r>
        <w:rPr>
          <w:spacing w:val="-3"/>
        </w:rPr>
        <w:t xml:space="preserve">to </w:t>
      </w:r>
      <w:r>
        <w:t xml:space="preserve">Medicare beneficiaries. CMS evaluated these bids and contracted </w:t>
      </w:r>
      <w:proofErr w:type="gramStart"/>
      <w:r>
        <w:t>with</w:t>
      </w:r>
      <w:proofErr w:type="gramEnd"/>
      <w:r>
        <w:rPr>
          <w:spacing w:val="-5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suppliers</w:t>
      </w:r>
      <w:r>
        <w:rPr>
          <w:spacing w:val="-4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requirements.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round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bidding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successfully</w:t>
      </w:r>
      <w:r>
        <w:rPr>
          <w:spacing w:val="-3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2008.</w:t>
      </w:r>
    </w:p>
    <w:p w14:paraId="10D318CD" w14:textId="77777777" w:rsidR="00A914EE" w:rsidRDefault="00A914EE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0D6B3197" w14:textId="3E6626DD" w:rsidR="00A914EE" w:rsidRDefault="00D360AB">
      <w:pPr>
        <w:pStyle w:val="BodyText"/>
        <w:ind w:left="118" w:right="261" w:firstLine="1"/>
      </w:pPr>
      <w:r>
        <w:t>On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15,</w:t>
      </w:r>
      <w:r>
        <w:rPr>
          <w:spacing w:val="-4"/>
        </w:rPr>
        <w:t xml:space="preserve"> </w:t>
      </w:r>
      <w:r>
        <w:t>2008,</w:t>
      </w:r>
      <w:r>
        <w:rPr>
          <w:spacing w:val="-2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Congress</w:t>
      </w:r>
      <w:r>
        <w:rPr>
          <w:spacing w:val="-4"/>
        </w:rPr>
        <w:t xml:space="preserve"> </w:t>
      </w:r>
      <w:r>
        <w:t>delayed</w:t>
      </w:r>
      <w:r>
        <w:rPr>
          <w:spacing w:val="-3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154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Medicare</w:t>
      </w:r>
      <w:r>
        <w:rPr>
          <w:spacing w:val="-1"/>
        </w:rPr>
        <w:t xml:space="preserve"> </w:t>
      </w:r>
      <w:r>
        <w:t>Improvements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Patients and</w:t>
      </w:r>
      <w:r>
        <w:rPr>
          <w:spacing w:val="-3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(MIPPA).</w:t>
      </w:r>
      <w:r>
        <w:rPr>
          <w:spacing w:val="-7"/>
        </w:rPr>
        <w:t xml:space="preserve"> </w:t>
      </w:r>
      <w:r>
        <w:t>MIPPA</w:t>
      </w:r>
      <w:r>
        <w:rPr>
          <w:spacing w:val="-5"/>
        </w:rPr>
        <w:t xml:space="preserve"> </w:t>
      </w:r>
      <w:r>
        <w:t>mandated</w:t>
      </w:r>
      <w:r>
        <w:rPr>
          <w:spacing w:val="-10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C97332">
        <w:t>C</w:t>
      </w:r>
      <w:r>
        <w:t>ompetitive</w:t>
      </w:r>
      <w:r>
        <w:rPr>
          <w:spacing w:val="-1"/>
        </w:rPr>
        <w:t xml:space="preserve"> </w:t>
      </w:r>
      <w:r w:rsidR="00C97332">
        <w:rPr>
          <w:spacing w:val="-1"/>
        </w:rPr>
        <w:t>B</w:t>
      </w:r>
      <w:r>
        <w:t>idding</w:t>
      </w:r>
      <w:r>
        <w:rPr>
          <w:spacing w:val="-3"/>
        </w:rPr>
        <w:t xml:space="preserve"> </w:t>
      </w:r>
      <w:r w:rsidR="00C97332">
        <w:t>P</w:t>
      </w:r>
      <w:r>
        <w:t>rogram</w:t>
      </w:r>
      <w:r>
        <w:rPr>
          <w:spacing w:val="-3"/>
        </w:rPr>
        <w:t xml:space="preserve"> </w:t>
      </w:r>
      <w:r>
        <w:t xml:space="preserve">which included, but are not limited to: a delay of Rounds 1 (competition </w:t>
      </w:r>
      <w:r>
        <w:rPr>
          <w:spacing w:val="-3"/>
        </w:rPr>
        <w:t xml:space="preserve">to </w:t>
      </w:r>
      <w:r>
        <w:t>begin in 2009) and 2 of the program</w:t>
      </w:r>
      <w:r>
        <w:rPr>
          <w:spacing w:val="-31"/>
        </w:rPr>
        <w:t xml:space="preserve"> </w:t>
      </w:r>
      <w:r>
        <w:t>(competition to</w:t>
      </w:r>
      <w:r>
        <w:rPr>
          <w:spacing w:val="1"/>
        </w:rPr>
        <w:t xml:space="preserve"> </w:t>
      </w:r>
      <w:r>
        <w:t>begin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2011 in</w:t>
      </w:r>
      <w:r>
        <w:rPr>
          <w:spacing w:val="-8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MSAs);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exclusion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Puerto</w:t>
      </w:r>
      <w:r>
        <w:rPr>
          <w:spacing w:val="-2"/>
        </w:rPr>
        <w:t xml:space="preserve"> </w:t>
      </w:r>
      <w:r>
        <w:t>Rico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pressure</w:t>
      </w:r>
      <w:r>
        <w:rPr>
          <w:spacing w:val="-7"/>
        </w:rPr>
        <w:t xml:space="preserve"> </w:t>
      </w:r>
      <w:r>
        <w:t>wound</w:t>
      </w:r>
      <w:r>
        <w:rPr>
          <w:spacing w:val="-4"/>
        </w:rPr>
        <w:t xml:space="preserve"> </w:t>
      </w:r>
      <w:r>
        <w:t>therapy</w:t>
      </w:r>
      <w:r>
        <w:rPr>
          <w:spacing w:val="-4"/>
        </w:rPr>
        <w:t xml:space="preserve"> </w:t>
      </w:r>
      <w:r>
        <w:t>(NPWT)</w:t>
      </w:r>
      <w:r>
        <w:rPr>
          <w:spacing w:val="-2"/>
        </w:rPr>
        <w:t xml:space="preserve"> </w:t>
      </w:r>
      <w:r>
        <w:t>from Round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rehabilitative</w:t>
      </w:r>
      <w:r>
        <w:rPr>
          <w:spacing w:val="-2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wheelchairs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rounds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competition;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providing feedback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suppliers</w:t>
      </w:r>
      <w:r>
        <w:rPr>
          <w:spacing w:val="-4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missing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documentation;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suppliers</w:t>
      </w:r>
      <w:r>
        <w:rPr>
          <w:spacing w:val="-4"/>
        </w:rPr>
        <w:t xml:space="preserve"> </w:t>
      </w:r>
      <w:r>
        <w:rPr>
          <w:spacing w:val="-3"/>
        </w:rPr>
        <w:t xml:space="preserve">to </w:t>
      </w:r>
      <w:r>
        <w:t>disclose</w:t>
      </w:r>
      <w:r>
        <w:rPr>
          <w:spacing w:val="-6"/>
        </w:rPr>
        <w:t xml:space="preserve"> </w:t>
      </w:r>
      <w:r>
        <w:t>to CMS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subcontracting</w:t>
      </w:r>
      <w:r>
        <w:rPr>
          <w:spacing w:val="-4"/>
        </w:rPr>
        <w:t xml:space="preserve"> </w:t>
      </w:r>
      <w:r>
        <w:t>relationships.</w:t>
      </w:r>
      <w:r>
        <w:rPr>
          <w:spacing w:val="-1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154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MIPPA</w:t>
      </w:r>
      <w:r>
        <w:rPr>
          <w:spacing w:val="-3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for national</w:t>
      </w:r>
      <w:r>
        <w:rPr>
          <w:spacing w:val="-7"/>
        </w:rPr>
        <w:t xml:space="preserve"> </w:t>
      </w:r>
      <w:r>
        <w:t>mail-order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phased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requiring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bidder demonstrate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covers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percent</w:t>
      </w:r>
      <w:r>
        <w:rPr>
          <w:spacing w:val="-2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higher)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diabet</w:t>
      </w:r>
      <w:r w:rsidR="00C97332">
        <w:t>es</w:t>
      </w:r>
      <w:r>
        <w:rPr>
          <w:spacing w:val="-3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strips,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volume</w:t>
      </w:r>
      <w:r>
        <w:rPr>
          <w:spacing w:val="-6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t>“50 percent rule”) for national mail-order competitions. This section of MIPPA also specified that competitions to phase</w:t>
      </w:r>
      <w:r w:rsidR="00C97332">
        <w:t xml:space="preserve"> </w:t>
      </w:r>
      <w:r>
        <w:t>in additional areas could occur after</w:t>
      </w:r>
      <w:r>
        <w:rPr>
          <w:spacing w:val="-28"/>
        </w:rPr>
        <w:t xml:space="preserve"> </w:t>
      </w:r>
      <w:r>
        <w:t>2011.</w:t>
      </w:r>
    </w:p>
    <w:p w14:paraId="6FDA75C4" w14:textId="77777777" w:rsidR="00A914EE" w:rsidRDefault="00A914EE">
      <w:pPr>
        <w:spacing w:before="11"/>
        <w:rPr>
          <w:rFonts w:ascii="Calibri" w:eastAsia="Calibri" w:hAnsi="Calibri" w:cs="Calibri"/>
          <w:sz w:val="8"/>
          <w:szCs w:val="8"/>
        </w:rPr>
      </w:pPr>
    </w:p>
    <w:p w14:paraId="2AE4CC40" w14:textId="7B74CD07" w:rsidR="00A914EE" w:rsidRDefault="00D360AB">
      <w:pPr>
        <w:pStyle w:val="BodyText"/>
        <w:spacing w:before="56"/>
        <w:ind w:left="138" w:right="239" w:firstLine="2"/>
      </w:pPr>
      <w:r>
        <w:t>As required by MIPPA, CMS conducted the competition for the Round 1 Rebid in 2009. The Round 1 Rebid contracts</w:t>
      </w:r>
      <w:r>
        <w:rPr>
          <w:spacing w:val="-24"/>
        </w:rPr>
        <w:t xml:space="preserve"> </w:t>
      </w:r>
      <w:r>
        <w:t>and prices became effective on January 1, 2011. The Affordable Care Act (ACA), enacted on March 23, 2010, expanded</w:t>
      </w:r>
      <w:r>
        <w:rPr>
          <w:spacing w:val="-21"/>
        </w:rPr>
        <w:t xml:space="preserve"> </w:t>
      </w:r>
      <w:r>
        <w:t xml:space="preserve">the Round 2 competition by adding an additional 21 MSAs, bringing the total MSAs </w:t>
      </w:r>
      <w:r>
        <w:rPr>
          <w:spacing w:val="-3"/>
        </w:rPr>
        <w:t xml:space="preserve">for </w:t>
      </w:r>
      <w:r>
        <w:t xml:space="preserve">Round 2 </w:t>
      </w:r>
      <w:r>
        <w:rPr>
          <w:spacing w:val="-3"/>
        </w:rPr>
        <w:t xml:space="preserve">to </w:t>
      </w:r>
      <w:r>
        <w:t>91. The competition</w:t>
      </w:r>
      <w:r>
        <w:rPr>
          <w:spacing w:val="3"/>
        </w:rPr>
        <w:t xml:space="preserve"> </w:t>
      </w:r>
      <w:r>
        <w:t xml:space="preserve">for Round 2 began in December 2011. CMS also began a competition for </w:t>
      </w:r>
      <w:r w:rsidR="00554040">
        <w:t>n</w:t>
      </w:r>
      <w:r>
        <w:t xml:space="preserve">ational </w:t>
      </w:r>
      <w:r w:rsidR="00554040">
        <w:t>m</w:t>
      </w:r>
      <w:r>
        <w:t>ail-</w:t>
      </w:r>
      <w:r w:rsidR="00554040">
        <w:t>o</w:t>
      </w:r>
      <w:r>
        <w:t>rder of Diabet</w:t>
      </w:r>
      <w:r w:rsidR="003D005C">
        <w:t>es</w:t>
      </w:r>
      <w:r>
        <w:t xml:space="preserve"> Testing</w:t>
      </w:r>
      <w:r>
        <w:rPr>
          <w:spacing w:val="-18"/>
        </w:rPr>
        <w:t xml:space="preserve"> </w:t>
      </w:r>
      <w:r>
        <w:t xml:space="preserve">Supplies (DTS) at the same time as Round 2. The Round 2 and </w:t>
      </w:r>
      <w:r w:rsidR="00554040">
        <w:t>n</w:t>
      </w:r>
      <w:r>
        <w:t xml:space="preserve">ational </w:t>
      </w:r>
      <w:r w:rsidR="00554040">
        <w:t>m</w:t>
      </w:r>
      <w:r>
        <w:t>ail-</w:t>
      </w:r>
      <w:r w:rsidR="00554040">
        <w:t>o</w:t>
      </w:r>
      <w:r>
        <w:t>rder contracts and prices were implemented</w:t>
      </w:r>
      <w:r>
        <w:rPr>
          <w:spacing w:val="-5"/>
        </w:rPr>
        <w:t xml:space="preserve"> </w:t>
      </w:r>
      <w:r>
        <w:t>on July 1,</w:t>
      </w:r>
      <w:r>
        <w:rPr>
          <w:spacing w:val="-5"/>
        </w:rPr>
        <w:t xml:space="preserve"> </w:t>
      </w:r>
      <w:r>
        <w:t>2013.</w:t>
      </w:r>
    </w:p>
    <w:p w14:paraId="7179A781" w14:textId="3839F28D" w:rsidR="009F0476" w:rsidRDefault="009F0476">
      <w:pPr>
        <w:pStyle w:val="BodyText"/>
        <w:spacing w:before="56"/>
        <w:ind w:left="138" w:right="239" w:firstLine="2"/>
      </w:pPr>
      <w:r w:rsidRPr="009F0476">
        <w:t xml:space="preserve">Since implementation of Round 1 Rebid in January 1, 2011, CMS has saved approximately $220 million per year in the </w:t>
      </w:r>
      <w:r w:rsidRPr="009F0476">
        <w:lastRenderedPageBreak/>
        <w:t>nine Round 1 metropolitan statistical areas (MSAs) and $3.6B in the first two years of the Round 2 areas which began on July 1, 2013 due to competitive bidding and other CMS fraud, waste and abuse initiatives.</w:t>
      </w:r>
    </w:p>
    <w:p w14:paraId="267C8A65" w14:textId="77777777" w:rsidR="00A914EE" w:rsidRDefault="00A914EE">
      <w:pPr>
        <w:rPr>
          <w:rFonts w:ascii="Calibri" w:eastAsia="Calibri" w:hAnsi="Calibri" w:cs="Calibri"/>
        </w:rPr>
      </w:pPr>
    </w:p>
    <w:p w14:paraId="12D601B0" w14:textId="3551C5E7" w:rsidR="00A914EE" w:rsidRDefault="00D360AB">
      <w:pPr>
        <w:pStyle w:val="BodyText"/>
        <w:ind w:left="140" w:right="239"/>
      </w:pPr>
      <w:r>
        <w:t xml:space="preserve">The MMA requires the Secretary </w:t>
      </w:r>
      <w:r>
        <w:rPr>
          <w:spacing w:val="-3"/>
        </w:rPr>
        <w:t xml:space="preserve">to </w:t>
      </w:r>
      <w:proofErr w:type="spellStart"/>
      <w:r>
        <w:t>recompete</w:t>
      </w:r>
      <w:proofErr w:type="spellEnd"/>
      <w:r>
        <w:t xml:space="preserve"> contracts not less often than once every </w:t>
      </w:r>
      <w:r w:rsidR="000D7EB8">
        <w:t>three</w:t>
      </w:r>
      <w:r>
        <w:t xml:space="preserve"> years. The Round 1</w:t>
      </w:r>
      <w:r>
        <w:rPr>
          <w:spacing w:val="4"/>
        </w:rPr>
        <w:t xml:space="preserve"> </w:t>
      </w:r>
      <w:r>
        <w:t>Rebid contract</w:t>
      </w:r>
      <w:r>
        <w:rPr>
          <w:spacing w:val="-2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except</w:t>
      </w:r>
      <w:r>
        <w:rPr>
          <w:spacing w:val="-9"/>
        </w:rPr>
        <w:t xml:space="preserve"> </w:t>
      </w:r>
      <w:r>
        <w:t>mail-order</w:t>
      </w:r>
      <w:r>
        <w:rPr>
          <w:spacing w:val="-3"/>
        </w:rPr>
        <w:t xml:space="preserve"> </w:t>
      </w:r>
      <w:r>
        <w:t>diabet</w:t>
      </w:r>
      <w:r w:rsidR="003D005C">
        <w:t>es testing</w:t>
      </w:r>
      <w:r>
        <w:rPr>
          <w:spacing w:val="-3"/>
        </w:rPr>
        <w:t xml:space="preserve"> </w:t>
      </w:r>
      <w:r>
        <w:t>supplies</w:t>
      </w:r>
      <w:r>
        <w:rPr>
          <w:spacing w:val="-5"/>
        </w:rPr>
        <w:t xml:space="preserve"> </w:t>
      </w:r>
      <w:r>
        <w:t>expired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t>31,</w:t>
      </w:r>
      <w:r>
        <w:rPr>
          <w:spacing w:val="-8"/>
        </w:rPr>
        <w:t xml:space="preserve"> </w:t>
      </w:r>
      <w:r>
        <w:t>2013.</w:t>
      </w:r>
      <w:r>
        <w:rPr>
          <w:spacing w:val="-6"/>
        </w:rPr>
        <w:t xml:space="preserve"> </w:t>
      </w:r>
      <w:r>
        <w:t>(Round</w:t>
      </w:r>
      <w:r>
        <w:rPr>
          <w:spacing w:val="-8"/>
        </w:rPr>
        <w:t xml:space="preserve"> </w:t>
      </w:r>
      <w:r>
        <w:t>1 Rebid</w:t>
      </w:r>
      <w:r>
        <w:rPr>
          <w:spacing w:val="-4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mail-order</w:t>
      </w:r>
      <w:r>
        <w:rPr>
          <w:spacing w:val="-3"/>
        </w:rPr>
        <w:t xml:space="preserve"> </w:t>
      </w:r>
      <w:r>
        <w:t>diabet</w:t>
      </w:r>
      <w:r w:rsidR="003D005C">
        <w:t>es</w:t>
      </w:r>
      <w:r>
        <w:rPr>
          <w:spacing w:val="-5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supplies</w:t>
      </w:r>
      <w:r>
        <w:rPr>
          <w:spacing w:val="-3"/>
        </w:rPr>
        <w:t xml:space="preserve"> </w:t>
      </w:r>
      <w:r>
        <w:t>ended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December</w:t>
      </w:r>
      <w:r>
        <w:rPr>
          <w:spacing w:val="-7"/>
        </w:rPr>
        <w:t xml:space="preserve"> </w:t>
      </w:r>
      <w:r>
        <w:t>31,</w:t>
      </w:r>
      <w:r>
        <w:rPr>
          <w:spacing w:val="-6"/>
        </w:rPr>
        <w:t xml:space="preserve"> </w:t>
      </w:r>
      <w:r>
        <w:t>2012.) The</w:t>
      </w:r>
      <w:r>
        <w:rPr>
          <w:spacing w:val="-5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Round</w:t>
      </w:r>
      <w:r>
        <w:rPr>
          <w:spacing w:val="-7"/>
        </w:rPr>
        <w:t xml:space="preserve"> </w:t>
      </w:r>
      <w:r>
        <w:t xml:space="preserve">1 </w:t>
      </w:r>
      <w:proofErr w:type="spellStart"/>
      <w:r>
        <w:t>Recompete</w:t>
      </w:r>
      <w:proofErr w:type="spellEnd"/>
      <w:r>
        <w:t xml:space="preserve"> began in August of 2012</w:t>
      </w:r>
      <w:r w:rsidR="002122ED">
        <w:t xml:space="preserve"> and</w:t>
      </w:r>
      <w:r>
        <w:t xml:space="preserve"> contracts and prices became effective on January 1,</w:t>
      </w:r>
      <w:r>
        <w:rPr>
          <w:spacing w:val="-25"/>
        </w:rPr>
        <w:t xml:space="preserve"> </w:t>
      </w:r>
      <w:r>
        <w:t>2014.</w:t>
      </w:r>
      <w:r>
        <w:rPr>
          <w:spacing w:val="-5"/>
        </w:rPr>
        <w:t xml:space="preserve"> </w:t>
      </w:r>
      <w:r w:rsidR="002122ED" w:rsidRPr="002122ED">
        <w:rPr>
          <w:spacing w:val="-5"/>
        </w:rPr>
        <w:t xml:space="preserve">The Round 1 </w:t>
      </w:r>
      <w:proofErr w:type="spellStart"/>
      <w:r w:rsidR="002122ED" w:rsidRPr="002122ED">
        <w:rPr>
          <w:spacing w:val="-5"/>
        </w:rPr>
        <w:t>Recompete</w:t>
      </w:r>
      <w:proofErr w:type="spellEnd"/>
      <w:r w:rsidR="002122ED" w:rsidRPr="002122ED">
        <w:rPr>
          <w:spacing w:val="-5"/>
        </w:rPr>
        <w:t xml:space="preserve"> contract period expires on December 31, 2016. Round 1 2017 contracts will become effective on January 1, 2017 </w:t>
      </w:r>
      <w:r w:rsidR="000D7EB8">
        <w:rPr>
          <w:spacing w:val="-5"/>
        </w:rPr>
        <w:t>and will expire on</w:t>
      </w:r>
      <w:r w:rsidR="002122ED" w:rsidRPr="002122ED">
        <w:rPr>
          <w:spacing w:val="-5"/>
        </w:rPr>
        <w:t xml:space="preserve"> December 31, 2018. </w:t>
      </w:r>
      <w:r>
        <w:t>Round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 w:rsidR="00554040">
        <w:t>n</w:t>
      </w:r>
      <w:r>
        <w:t>ational</w:t>
      </w:r>
      <w:r>
        <w:rPr>
          <w:spacing w:val="-4"/>
        </w:rPr>
        <w:t xml:space="preserve"> </w:t>
      </w:r>
      <w:r w:rsidR="00554040">
        <w:t>m</w:t>
      </w:r>
      <w:r>
        <w:t>ail-</w:t>
      </w:r>
      <w:r w:rsidR="00554040">
        <w:t>o</w:t>
      </w:r>
      <w:r>
        <w:t>rder</w:t>
      </w:r>
      <w:r>
        <w:rPr>
          <w:spacing w:val="-4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prices</w:t>
      </w:r>
      <w:r>
        <w:rPr>
          <w:spacing w:val="-4"/>
        </w:rPr>
        <w:t xml:space="preserve"> </w:t>
      </w:r>
      <w:r>
        <w:t>expire</w:t>
      </w:r>
      <w:r w:rsidR="002122ED">
        <w:t>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30, 2016.</w:t>
      </w:r>
      <w:r w:rsidR="002122ED">
        <w:t xml:space="preserve"> </w:t>
      </w:r>
      <w:r w:rsidR="002122ED" w:rsidRPr="002122ED">
        <w:t xml:space="preserve">Round 2 </w:t>
      </w:r>
      <w:proofErr w:type="spellStart"/>
      <w:r w:rsidR="002122ED" w:rsidRPr="002122ED">
        <w:t>Recompete</w:t>
      </w:r>
      <w:proofErr w:type="spellEnd"/>
      <w:r w:rsidR="002122ED" w:rsidRPr="002122ED">
        <w:t xml:space="preserve"> and the </w:t>
      </w:r>
      <w:r w:rsidR="00554040">
        <w:t>n</w:t>
      </w:r>
      <w:r w:rsidR="002122ED" w:rsidRPr="002122ED">
        <w:t xml:space="preserve">ational </w:t>
      </w:r>
      <w:r w:rsidR="00554040">
        <w:t>m</w:t>
      </w:r>
      <w:r w:rsidR="002122ED" w:rsidRPr="002122ED">
        <w:t>ail-</w:t>
      </w:r>
      <w:r w:rsidR="00554040">
        <w:t>o</w:t>
      </w:r>
      <w:r w:rsidR="002122ED" w:rsidRPr="002122ED">
        <w:t xml:space="preserve">rder </w:t>
      </w:r>
      <w:proofErr w:type="spellStart"/>
      <w:r w:rsidR="00554040">
        <w:t>r</w:t>
      </w:r>
      <w:r w:rsidR="002122ED" w:rsidRPr="002122ED">
        <w:t>ecompete</w:t>
      </w:r>
      <w:proofErr w:type="spellEnd"/>
      <w:r w:rsidR="002122ED" w:rsidRPr="002122ED">
        <w:t xml:space="preserve"> contracts </w:t>
      </w:r>
      <w:r w:rsidR="002122ED">
        <w:t>beca</w:t>
      </w:r>
      <w:r w:rsidR="002122ED" w:rsidRPr="002122ED">
        <w:t>me effective on July 1, 2016, and will expire on December 31, 2018</w:t>
      </w:r>
      <w:r w:rsidR="008C281F">
        <w:t xml:space="preserve">, at which point CMS will be implementing a consolidated round of competition to include all Round 1, Round 2, and </w:t>
      </w:r>
      <w:r w:rsidR="00554040">
        <w:t>n</w:t>
      </w:r>
      <w:r w:rsidR="008C281F">
        <w:t xml:space="preserve">ational </w:t>
      </w:r>
      <w:r w:rsidR="00554040">
        <w:t>m</w:t>
      </w:r>
      <w:r w:rsidR="008C281F">
        <w:t>ail-</w:t>
      </w:r>
      <w:r w:rsidR="00554040">
        <w:t>o</w:t>
      </w:r>
      <w:r w:rsidR="008C281F">
        <w:t>rder competitive bidding areas</w:t>
      </w:r>
      <w:r w:rsidR="00E175CB">
        <w:t xml:space="preserve">, referred </w:t>
      </w:r>
      <w:r w:rsidR="000D7EB8">
        <w:t xml:space="preserve">to </w:t>
      </w:r>
      <w:r w:rsidR="00E175CB">
        <w:t>as Round 2019</w:t>
      </w:r>
      <w:r w:rsidR="008C281F">
        <w:t>.</w:t>
      </w:r>
      <w:r w:rsidR="000C6453">
        <w:t xml:space="preserve"> </w:t>
      </w:r>
    </w:p>
    <w:p w14:paraId="0DAF645F" w14:textId="77777777" w:rsidR="000C6453" w:rsidRDefault="000C6453">
      <w:pPr>
        <w:pStyle w:val="BodyText"/>
        <w:ind w:left="140" w:right="239"/>
      </w:pPr>
    </w:p>
    <w:p w14:paraId="4D40D896" w14:textId="679ECB2C" w:rsidR="000C6453" w:rsidRDefault="000C6453">
      <w:pPr>
        <w:pStyle w:val="BodyText"/>
        <w:ind w:left="140" w:right="239"/>
      </w:pPr>
      <w:r>
        <w:rPr>
          <w:spacing w:val="-3"/>
        </w:rPr>
        <w:t xml:space="preserve">Additionally, </w:t>
      </w:r>
      <w:r w:rsidRPr="00E175CB">
        <w:rPr>
          <w:spacing w:val="-3"/>
        </w:rPr>
        <w:t>Section 1847(a</w:t>
      </w:r>
      <w:proofErr w:type="gramStart"/>
      <w:r w:rsidRPr="00E175CB">
        <w:rPr>
          <w:spacing w:val="-3"/>
        </w:rPr>
        <w:t>)(</w:t>
      </w:r>
      <w:proofErr w:type="gramEnd"/>
      <w:r w:rsidRPr="00E175CB">
        <w:rPr>
          <w:spacing w:val="-3"/>
        </w:rPr>
        <w:t>1)(G) of the Social Security Act</w:t>
      </w:r>
      <w:r w:rsidR="001E0125">
        <w:rPr>
          <w:spacing w:val="-3"/>
        </w:rPr>
        <w:t xml:space="preserve"> (the Act)</w:t>
      </w:r>
      <w:r w:rsidRPr="00E175CB">
        <w:rPr>
          <w:spacing w:val="-3"/>
        </w:rPr>
        <w:t>, added by section 522(a) of the Medicare Access and CHIP Reauthorization Act of 2015 (Pub. L. 114-10) (MACRA), now requires a bid surety bond for bidding entities beginning not earlier than January 1, 2017 and not later than January 1, 2019. The addition to the Act states that a bidding entity may not submit a bid for a CBA unless, as of the deadline for bid submission, the entity has (1) obtained a bid surety bond, in the range of $50,000 to $100,000 and (2) provided the Secretary with proof of having obtained the bid surety bond for each CBA in which t</w:t>
      </w:r>
      <w:r>
        <w:rPr>
          <w:spacing w:val="-3"/>
        </w:rPr>
        <w:t xml:space="preserve">he entity submits its bid(s). </w:t>
      </w:r>
      <w:r w:rsidRPr="00E175CB">
        <w:rPr>
          <w:spacing w:val="-3"/>
        </w:rPr>
        <w:t>Based on the passage of MACRA, we put forth proposed additions to §414.412, “Submission of bids under a competitive bidding program,” to add a new paragraph (h) that would allow CMS to implement section 1847(a)(1)(G) of the Act, as amended by section 522(a) of MACRA, to state that an entity may not submit a bid for a CBA unless, as of the deadline for bid submission, the entity has obtained a bid surety bond for the CBA.</w:t>
      </w:r>
      <w:r w:rsidR="007664A4" w:rsidRPr="007664A4">
        <w:t xml:space="preserve"> </w:t>
      </w:r>
      <w:r w:rsidR="007664A4" w:rsidRPr="007664A4">
        <w:rPr>
          <w:spacing w:val="-3"/>
        </w:rPr>
        <w:t>CMS published the proposed rule CMS-1651-P on June 30, 2016. The comment period on this rule closed on August 23, 2016</w:t>
      </w:r>
      <w:r w:rsidR="00394A08">
        <w:rPr>
          <w:spacing w:val="-3"/>
        </w:rPr>
        <w:t xml:space="preserve">.  </w:t>
      </w:r>
      <w:r w:rsidR="007664A4" w:rsidRPr="007664A4">
        <w:rPr>
          <w:spacing w:val="-3"/>
        </w:rPr>
        <w:t xml:space="preserve">CMS published </w:t>
      </w:r>
      <w:r w:rsidR="00394A08">
        <w:rPr>
          <w:spacing w:val="-3"/>
        </w:rPr>
        <w:t xml:space="preserve">the final rule </w:t>
      </w:r>
      <w:r w:rsidR="00394A08" w:rsidRPr="007664A4">
        <w:rPr>
          <w:spacing w:val="-3"/>
        </w:rPr>
        <w:t>CMS-1651-</w:t>
      </w:r>
      <w:r w:rsidR="00394A08">
        <w:rPr>
          <w:spacing w:val="-3"/>
        </w:rPr>
        <w:t>F</w:t>
      </w:r>
      <w:r w:rsidR="00394A08" w:rsidRPr="007664A4">
        <w:rPr>
          <w:spacing w:val="-3"/>
        </w:rPr>
        <w:t xml:space="preserve"> </w:t>
      </w:r>
      <w:r w:rsidR="007664A4" w:rsidRPr="007664A4">
        <w:rPr>
          <w:spacing w:val="-3"/>
        </w:rPr>
        <w:t xml:space="preserve">on November </w:t>
      </w:r>
      <w:r w:rsidR="00394A08">
        <w:rPr>
          <w:spacing w:val="-3"/>
        </w:rPr>
        <w:t>4</w:t>
      </w:r>
      <w:r w:rsidR="007664A4" w:rsidRPr="007664A4">
        <w:rPr>
          <w:spacing w:val="-3"/>
        </w:rPr>
        <w:t>, 2016.</w:t>
      </w:r>
    </w:p>
    <w:p w14:paraId="370B6ADF" w14:textId="77777777" w:rsidR="002122ED" w:rsidRDefault="002122ED">
      <w:pPr>
        <w:pStyle w:val="BodyText"/>
        <w:ind w:right="114"/>
      </w:pPr>
    </w:p>
    <w:p w14:paraId="10897632" w14:textId="33764347" w:rsidR="00A914EE" w:rsidRDefault="00D360AB" w:rsidP="00C03BC3">
      <w:pPr>
        <w:pStyle w:val="BodyText"/>
        <w:ind w:right="114"/>
      </w:pPr>
      <w:r>
        <w:t xml:space="preserve">The most recent approval for this information collection request (ICR) was issued by </w:t>
      </w:r>
      <w:r w:rsidR="008528E9">
        <w:t>the Office of Management and Budget (</w:t>
      </w:r>
      <w:r>
        <w:t>OMB</w:t>
      </w:r>
      <w:r w:rsidR="008528E9">
        <w:t>)</w:t>
      </w:r>
      <w:r>
        <w:t xml:space="preserve"> on </w:t>
      </w:r>
      <w:r w:rsidRPr="00EE21CC">
        <w:t xml:space="preserve">June </w:t>
      </w:r>
      <w:r w:rsidR="004C08C7">
        <w:t>8</w:t>
      </w:r>
      <w:r w:rsidRPr="00EE21CC">
        <w:t>, 201</w:t>
      </w:r>
      <w:r w:rsidR="004C08C7">
        <w:t>6</w:t>
      </w:r>
      <w:r>
        <w:t>. That</w:t>
      </w:r>
      <w:r>
        <w:rPr>
          <w:spacing w:val="-3"/>
        </w:rPr>
        <w:t xml:space="preserve"> </w:t>
      </w:r>
      <w:r>
        <w:t>ICR included</w:t>
      </w:r>
      <w:r>
        <w:rPr>
          <w:spacing w:val="-4"/>
        </w:rPr>
        <w:t xml:space="preserve"> </w:t>
      </w:r>
      <w:r w:rsidR="00930F85">
        <w:rPr>
          <w:spacing w:val="-4"/>
        </w:rPr>
        <w:t xml:space="preserve">a </w:t>
      </w:r>
      <w:r w:rsidR="000F3DC8">
        <w:rPr>
          <w:spacing w:val="-4"/>
        </w:rPr>
        <w:t>“</w:t>
      </w:r>
      <w:r w:rsidR="00930F85">
        <w:rPr>
          <w:spacing w:val="-4"/>
        </w:rPr>
        <w:t>no</w:t>
      </w:r>
      <w:r w:rsidR="0033288B">
        <w:rPr>
          <w:spacing w:val="-4"/>
        </w:rPr>
        <w:t>n</w:t>
      </w:r>
      <w:r w:rsidR="004D37E8">
        <w:rPr>
          <w:spacing w:val="-4"/>
        </w:rPr>
        <w:t>-</w:t>
      </w:r>
      <w:r w:rsidR="00930F85">
        <w:rPr>
          <w:spacing w:val="-4"/>
        </w:rPr>
        <w:t>material or non</w:t>
      </w:r>
      <w:r w:rsidR="00C44C7C">
        <w:rPr>
          <w:spacing w:val="-4"/>
        </w:rPr>
        <w:t>-</w:t>
      </w:r>
      <w:r w:rsidR="00930F85">
        <w:rPr>
          <w:spacing w:val="-4"/>
        </w:rPr>
        <w:t>substantive change to a currently approved collection</w:t>
      </w:r>
      <w:r w:rsidR="000F3DC8">
        <w:rPr>
          <w:spacing w:val="-4"/>
        </w:rPr>
        <w:t>”</w:t>
      </w:r>
      <w:r>
        <w:t>.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seeking</w:t>
      </w:r>
      <w:r>
        <w:rPr>
          <w:spacing w:val="-4"/>
        </w:rPr>
        <w:t xml:space="preserve"> </w:t>
      </w:r>
      <w:r>
        <w:t>approval</w:t>
      </w:r>
      <w:r>
        <w:rPr>
          <w:spacing w:val="-3"/>
        </w:rPr>
        <w:t xml:space="preserve"> to</w:t>
      </w:r>
      <w:r>
        <w:rPr>
          <w:spacing w:val="-2"/>
        </w:rPr>
        <w:t xml:space="preserve"> </w:t>
      </w:r>
      <w:r w:rsidR="004C08C7">
        <w:rPr>
          <w:spacing w:val="-2"/>
        </w:rPr>
        <w:t xml:space="preserve">update our burden estimates </w:t>
      </w:r>
      <w:r w:rsidR="000C6453">
        <w:rPr>
          <w:spacing w:val="-2"/>
        </w:rPr>
        <w:t xml:space="preserve">to all </w:t>
      </w:r>
      <w:r w:rsidR="00323A36">
        <w:rPr>
          <w:spacing w:val="-2"/>
        </w:rPr>
        <w:t>F</w:t>
      </w:r>
      <w:r w:rsidR="000C6453">
        <w:rPr>
          <w:spacing w:val="-2"/>
        </w:rPr>
        <w:t>orms to account for the consolidation of all rounds in Round 2019</w:t>
      </w:r>
      <w:r>
        <w:t>.</w:t>
      </w:r>
      <w:r w:rsidR="00E175CB" w:rsidRPr="00E175CB"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 w:rsidR="00441E51">
        <w:rPr>
          <w:spacing w:val="-3"/>
        </w:rPr>
        <w:t>Round 2019</w:t>
      </w:r>
      <w:r w:rsidR="00A0756F">
        <w:rPr>
          <w:spacing w:val="-3"/>
        </w:rPr>
        <w:t xml:space="preserve"> and</w:t>
      </w:r>
      <w:r w:rsidR="00441E51">
        <w:rPr>
          <w:spacing w:val="-3"/>
        </w:rPr>
        <w:t xml:space="preserve"> the</w:t>
      </w:r>
      <w:r w:rsidR="00A0756F">
        <w:rPr>
          <w:spacing w:val="-3"/>
        </w:rPr>
        <w:t xml:space="preserve"> proposed rule</w:t>
      </w:r>
      <w:r w:rsidR="004C08C7">
        <w:rPr>
          <w:spacing w:val="-3"/>
        </w:rPr>
        <w:t xml:space="preserve">, </w:t>
      </w:r>
      <w:r>
        <w:t>CMS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publish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slightly</w:t>
      </w:r>
      <w:r>
        <w:rPr>
          <w:spacing w:val="-6"/>
        </w:rPr>
        <w:t xml:space="preserve"> </w:t>
      </w:r>
      <w:r>
        <w:t>modified</w:t>
      </w:r>
      <w:r>
        <w:rPr>
          <w:spacing w:val="-5"/>
        </w:rPr>
        <w:t xml:space="preserve"> </w:t>
      </w:r>
      <w:r>
        <w:t>version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 so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suppliers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441E51">
        <w:rPr>
          <w:spacing w:val="-1"/>
        </w:rPr>
        <w:t xml:space="preserve">new </w:t>
      </w:r>
      <w:r>
        <w:t>requirement</w:t>
      </w:r>
      <w:r w:rsidR="00C36CD5">
        <w:t xml:space="preserve"> related to surety bonds</w:t>
      </w:r>
      <w:r w:rsidR="004D37E8">
        <w:t>.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t>We have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 Form</w:t>
      </w:r>
      <w:r w:rsidR="007838B4">
        <w:t>s B,</w:t>
      </w:r>
      <w:r>
        <w:t xml:space="preserve"> C</w:t>
      </w:r>
      <w:r w:rsidR="007838B4">
        <w:t xml:space="preserve">, D, Change of Ownership (CHOW) Contract Supplier Notification and Purchaser Forms, and Subcontracting Disclosure Form. </w:t>
      </w:r>
      <w:r>
        <w:rPr>
          <w:spacing w:val="-7"/>
        </w:rPr>
        <w:t xml:space="preserve"> </w:t>
      </w:r>
      <w:r w:rsidR="00AE6F6D">
        <w:t>H</w:t>
      </w:r>
      <w:r w:rsidR="00AE6F6D">
        <w:rPr>
          <w:spacing w:val="-3"/>
        </w:rPr>
        <w:t>owever,</w:t>
      </w:r>
      <w:r w:rsidR="00AE6F6D">
        <w:rPr>
          <w:spacing w:val="-6"/>
        </w:rPr>
        <w:t xml:space="preserve"> </w:t>
      </w:r>
      <w:r w:rsidR="00AE6F6D">
        <w:t>the</w:t>
      </w:r>
      <w:r w:rsidR="00AE6F6D">
        <w:rPr>
          <w:spacing w:val="-6"/>
        </w:rPr>
        <w:t xml:space="preserve"> </w:t>
      </w:r>
      <w:r w:rsidR="00AE6F6D">
        <w:t>burden</w:t>
      </w:r>
      <w:r w:rsidR="00AE6F6D">
        <w:rPr>
          <w:spacing w:val="-3"/>
        </w:rPr>
        <w:t xml:space="preserve"> has been adjusted to account for the increase in the number of respondents due to the consolidation of all </w:t>
      </w:r>
      <w:r w:rsidR="00AE6F6D">
        <w:t xml:space="preserve">CBAs into </w:t>
      </w:r>
      <w:r w:rsidR="00AE6F6D">
        <w:rPr>
          <w:spacing w:val="-3"/>
        </w:rPr>
        <w:t>Round 2019</w:t>
      </w:r>
      <w:r w:rsidR="00D334DE">
        <w:rPr>
          <w:spacing w:val="-4"/>
        </w:rPr>
        <w:t xml:space="preserve"> under this ICR</w:t>
      </w:r>
      <w:r w:rsidR="00D334DE">
        <w:t xml:space="preserve">. </w:t>
      </w:r>
      <w:r>
        <w:t>We intend to continue use of these</w:t>
      </w:r>
      <w:r w:rsidR="00314E97">
        <w:t xml:space="preserve"> </w:t>
      </w:r>
      <w:r w:rsidR="00D334DE">
        <w:t>F</w:t>
      </w:r>
      <w:r>
        <w:t>orms on an ongoing</w:t>
      </w:r>
      <w:r>
        <w:rPr>
          <w:spacing w:val="-15"/>
        </w:rPr>
        <w:t xml:space="preserve"> </w:t>
      </w:r>
      <w:r>
        <w:t>basis.</w:t>
      </w:r>
    </w:p>
    <w:p w14:paraId="04880EAB" w14:textId="77777777" w:rsidR="00A914EE" w:rsidRDefault="00A914EE">
      <w:pPr>
        <w:rPr>
          <w:rFonts w:ascii="Calibri" w:eastAsia="Calibri" w:hAnsi="Calibri" w:cs="Calibri"/>
          <w:sz w:val="20"/>
          <w:szCs w:val="20"/>
        </w:rPr>
      </w:pPr>
    </w:p>
    <w:p w14:paraId="72A779EE" w14:textId="77777777" w:rsidR="00A914EE" w:rsidRDefault="00A914EE">
      <w:pPr>
        <w:spacing w:before="11"/>
        <w:rPr>
          <w:rFonts w:ascii="Calibri" w:eastAsia="Calibri" w:hAnsi="Calibri" w:cs="Calibri"/>
          <w:sz w:val="25"/>
          <w:szCs w:val="25"/>
        </w:rPr>
      </w:pPr>
    </w:p>
    <w:p w14:paraId="1DFD8810" w14:textId="18A476EC" w:rsidR="00A914EE" w:rsidRDefault="002122ED">
      <w:pPr>
        <w:spacing w:line="20" w:lineRule="exact"/>
        <w:ind w:left="1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709F389" wp14:editId="63CBB325">
                <wp:extent cx="6903720" cy="7620"/>
                <wp:effectExtent l="6985" t="5715" r="4445" b="5715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6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258078" id="Group 47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">
                <v:group id="Group 48" o:spid="_x0000_s1027" style="position:absolute;left:6;top:6;width:10860;height:2" coordorigin="6,6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9" o:spid="_x0000_s1028" style="position:absolute;left:6;top:6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jE8cAA&#10;AADbAAAADwAAAGRycy9kb3ducmV2LnhtbERPy4rCMBTdC/5DuAPuNB0VkWqUwQcozEI7A+ru0txp&#10;is1NaaLWvzeLAZeH854vW1uJOzW+dKzgc5CAIM6dLrlQ8Puz7U9B+ICssXJMCp7kYbnoduaYavfg&#10;I92zUIgYwj5FBSaEOpXS54Ys+oGriSP35xqLIcKmkLrBRwy3lRwmyURaLDk2GKxpZSi/Zjer4Htj&#10;TtpOD3ta6+HV7tvLiM61Ur2P9msGIlAb3uJ/904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jE8cAAAADbAAAADwAAAAAAAAAAAAAAAACYAgAAZHJzL2Rvd25y&#10;ZXYueG1sUEsFBgAAAAAEAAQA9QAAAIUDAAAAAA==&#10;" path="m,l10860,e" filled="f" strokeweight=".6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2259972B" w14:textId="77777777" w:rsidR="00A914EE" w:rsidRDefault="00A914EE">
      <w:pPr>
        <w:rPr>
          <w:rFonts w:ascii="Calibri" w:eastAsia="Calibri" w:hAnsi="Calibri" w:cs="Calibri"/>
        </w:rPr>
      </w:pPr>
    </w:p>
    <w:p w14:paraId="62091FCA" w14:textId="77777777" w:rsidR="00A914EE" w:rsidRDefault="00A914EE">
      <w:pPr>
        <w:rPr>
          <w:rFonts w:ascii="Calibri" w:eastAsia="Calibri" w:hAnsi="Calibri" w:cs="Calibri"/>
        </w:rPr>
      </w:pPr>
    </w:p>
    <w:p w14:paraId="13157A0D" w14:textId="77777777" w:rsidR="00A914EE" w:rsidRDefault="00D360AB">
      <w:pPr>
        <w:pStyle w:val="Heading2"/>
        <w:numPr>
          <w:ilvl w:val="0"/>
          <w:numId w:val="1"/>
        </w:numPr>
        <w:tabs>
          <w:tab w:val="left" w:pos="861"/>
        </w:tabs>
        <w:spacing w:before="196"/>
        <w:ind w:right="239" w:hanging="720"/>
        <w:rPr>
          <w:b w:val="0"/>
          <w:bCs w:val="0"/>
        </w:rPr>
      </w:pPr>
      <w:r>
        <w:t>Justification</w:t>
      </w:r>
    </w:p>
    <w:p w14:paraId="39F80D41" w14:textId="77777777" w:rsidR="00A914EE" w:rsidRDefault="00A914EE">
      <w:pPr>
        <w:rPr>
          <w:rFonts w:ascii="Calibri" w:eastAsia="Calibri" w:hAnsi="Calibri" w:cs="Calibri"/>
          <w:b/>
          <w:bCs/>
        </w:rPr>
      </w:pPr>
    </w:p>
    <w:p w14:paraId="46B9F5B9" w14:textId="77777777" w:rsidR="00A914EE" w:rsidRDefault="00D360AB">
      <w:pPr>
        <w:pStyle w:val="ListParagraph"/>
        <w:numPr>
          <w:ilvl w:val="1"/>
          <w:numId w:val="1"/>
        </w:numPr>
        <w:tabs>
          <w:tab w:val="left" w:pos="861"/>
        </w:tabs>
        <w:ind w:right="239" w:firstLine="0"/>
        <w:jc w:val="left"/>
        <w:rPr>
          <w:rFonts w:ascii="Calibri" w:eastAsia="Calibri" w:hAnsi="Calibri" w:cs="Calibri"/>
        </w:rPr>
      </w:pPr>
      <w:r>
        <w:rPr>
          <w:rFonts w:ascii="Calibri"/>
          <w:b/>
        </w:rPr>
        <w:t>Need and Legal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Basis</w:t>
      </w:r>
    </w:p>
    <w:p w14:paraId="67149BC3" w14:textId="77777777" w:rsidR="00A914EE" w:rsidRDefault="00A914EE">
      <w:pPr>
        <w:rPr>
          <w:rFonts w:ascii="Calibri" w:eastAsia="Calibri" w:hAnsi="Calibri" w:cs="Calibri"/>
          <w:b/>
          <w:bCs/>
        </w:rPr>
      </w:pPr>
    </w:p>
    <w:p w14:paraId="1CA874B7" w14:textId="02043509" w:rsidR="00A914EE" w:rsidRDefault="00D360AB">
      <w:pPr>
        <w:pStyle w:val="BodyText"/>
        <w:ind w:right="288"/>
      </w:pPr>
      <w:r>
        <w:t>Section</w:t>
      </w:r>
      <w:r>
        <w:rPr>
          <w:spacing w:val="-7"/>
        </w:rPr>
        <w:t xml:space="preserve"> </w:t>
      </w:r>
      <w:r>
        <w:t>302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MMA</w:t>
      </w:r>
      <w:r>
        <w:rPr>
          <w:spacing w:val="-7"/>
        </w:rPr>
        <w:t xml:space="preserve"> </w:t>
      </w:r>
      <w:r>
        <w:t>amended</w:t>
      </w:r>
      <w:r>
        <w:rPr>
          <w:spacing w:val="-4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1847 of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DMEPOS competitive bidding program. The Act provided the program requirements for the submission of bids</w:t>
      </w:r>
      <w:r>
        <w:rPr>
          <w:spacing w:val="1"/>
        </w:rPr>
        <w:t xml:space="preserve"> </w:t>
      </w:r>
      <w:r>
        <w:t>in establishing</w:t>
      </w:r>
      <w:r>
        <w:rPr>
          <w:spacing w:val="-6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rates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contracts;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mergers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acquisitions;</w:t>
      </w:r>
      <w:r>
        <w:rPr>
          <w:spacing w:val="-3"/>
        </w:rPr>
        <w:t xml:space="preserve"> </w:t>
      </w:r>
      <w:r>
        <w:t>and a</w:t>
      </w:r>
      <w:r>
        <w:rPr>
          <w:spacing w:val="-3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 Secretary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t>re-compete</w:t>
      </w:r>
      <w:r>
        <w:rPr>
          <w:spacing w:val="-2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every</w:t>
      </w:r>
      <w:r>
        <w:rPr>
          <w:spacing w:val="-4"/>
        </w:rPr>
        <w:t xml:space="preserve"> </w:t>
      </w:r>
      <w:r w:rsidR="009F0476">
        <w:t>three</w:t>
      </w:r>
      <w:r>
        <w:rPr>
          <w:spacing w:val="-4"/>
        </w:rPr>
        <w:t xml:space="preserve"> </w:t>
      </w:r>
      <w:r>
        <w:t>years.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published on April 10, 2007 (72 FR</w:t>
      </w:r>
      <w:r>
        <w:rPr>
          <w:spacing w:val="-27"/>
        </w:rPr>
        <w:t xml:space="preserve"> </w:t>
      </w:r>
      <w:r>
        <w:t>17992).</w:t>
      </w:r>
    </w:p>
    <w:p w14:paraId="0592410A" w14:textId="77777777" w:rsidR="00A914EE" w:rsidRDefault="00A914EE">
      <w:pPr>
        <w:spacing w:before="1"/>
        <w:rPr>
          <w:rFonts w:ascii="Calibri" w:eastAsia="Calibri" w:hAnsi="Calibri" w:cs="Calibri"/>
        </w:rPr>
      </w:pPr>
    </w:p>
    <w:p w14:paraId="74B48D53" w14:textId="21BE7685" w:rsidR="00A914EE" w:rsidRDefault="00D360AB" w:rsidP="009A39BE">
      <w:pPr>
        <w:pStyle w:val="BodyText"/>
        <w:ind w:right="288"/>
      </w:pPr>
      <w:r>
        <w:t>Section</w:t>
      </w:r>
      <w:r>
        <w:rPr>
          <w:spacing w:val="-7"/>
        </w:rPr>
        <w:t xml:space="preserve"> </w:t>
      </w:r>
      <w:r>
        <w:t>154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MIPPA</w:t>
      </w:r>
      <w:r>
        <w:rPr>
          <w:spacing w:val="-5"/>
        </w:rPr>
        <w:t xml:space="preserve"> </w:t>
      </w:r>
      <w:r>
        <w:t>amended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competitive bidding</w:t>
      </w:r>
      <w:r>
        <w:rPr>
          <w:spacing w:val="-5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rPr>
          <w:spacing w:val="-3"/>
        </w:rPr>
        <w:t xml:space="preserve">to </w:t>
      </w:r>
      <w:r>
        <w:t>disclose</w:t>
      </w:r>
      <w:r>
        <w:rPr>
          <w:spacing w:val="-3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subcontracting</w:t>
      </w:r>
      <w:r>
        <w:rPr>
          <w:spacing w:val="-4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furnishing</w:t>
      </w:r>
      <w:r>
        <w:rPr>
          <w:spacing w:val="-7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its contract</w:t>
      </w:r>
      <w:r>
        <w:rPr>
          <w:spacing w:val="-3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entering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CMS.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statute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suppliers</w:t>
      </w:r>
      <w:r>
        <w:rPr>
          <w:spacing w:val="-4"/>
        </w:rPr>
        <w:t xml:space="preserve"> </w:t>
      </w:r>
      <w:r>
        <w:t>disclose</w:t>
      </w:r>
      <w:r>
        <w:rPr>
          <w:spacing w:val="-1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subsequent</w:t>
      </w:r>
      <w:r>
        <w:rPr>
          <w:spacing w:val="-3"/>
        </w:rPr>
        <w:t xml:space="preserve"> </w:t>
      </w:r>
      <w:r>
        <w:t>subcontracting</w:t>
      </w:r>
      <w:r>
        <w:rPr>
          <w:spacing w:val="-6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entered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E567D1">
        <w:t>three</w:t>
      </w:r>
      <w:r>
        <w:rPr>
          <w:spacing w:val="-7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CMS.</w:t>
      </w:r>
      <w:r>
        <w:rPr>
          <w:spacing w:val="-3"/>
        </w:rPr>
        <w:t xml:space="preserve"> </w:t>
      </w:r>
      <w:r>
        <w:t>The contract</w:t>
      </w:r>
      <w:r>
        <w:rPr>
          <w:spacing w:val="-3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subcontractor</w:t>
      </w:r>
      <w:r>
        <w:rPr>
          <w:spacing w:val="-11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accreditation</w:t>
      </w:r>
      <w:r>
        <w:rPr>
          <w:spacing w:val="-5"/>
        </w:rPr>
        <w:t xml:space="preserve"> </w:t>
      </w:r>
      <w:r>
        <w:t>requirements,</w:t>
      </w:r>
      <w:r>
        <w:rPr>
          <w:spacing w:val="-4"/>
        </w:rPr>
        <w:t xml:space="preserve"> </w:t>
      </w:r>
      <w:r>
        <w:t>if</w:t>
      </w:r>
      <w:r w:rsidR="00E567D1">
        <w:t xml:space="preserve"> </w:t>
      </w:r>
      <w:r>
        <w:t>applicable to the</w:t>
      </w:r>
      <w:r>
        <w:rPr>
          <w:spacing w:val="-17"/>
        </w:rPr>
        <w:t xml:space="preserve"> </w:t>
      </w:r>
      <w:r>
        <w:t>subcontractor.</w:t>
      </w:r>
    </w:p>
    <w:p w14:paraId="4D9E9978" w14:textId="77777777" w:rsidR="00A914EE" w:rsidRDefault="00A914EE">
      <w:pPr>
        <w:rPr>
          <w:rFonts w:ascii="Calibri" w:eastAsia="Calibri" w:hAnsi="Calibri" w:cs="Calibri"/>
        </w:rPr>
      </w:pPr>
    </w:p>
    <w:p w14:paraId="58727539" w14:textId="6E62EF63" w:rsidR="00A914EE" w:rsidRDefault="00D360AB">
      <w:pPr>
        <w:pStyle w:val="BodyText"/>
        <w:ind w:right="229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16,</w:t>
      </w:r>
      <w:r>
        <w:rPr>
          <w:spacing w:val="-8"/>
        </w:rPr>
        <w:t xml:space="preserve"> </w:t>
      </w:r>
      <w:r>
        <w:t>2009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(74</w:t>
      </w:r>
      <w:r>
        <w:rPr>
          <w:spacing w:val="-4"/>
        </w:rPr>
        <w:t xml:space="preserve"> </w:t>
      </w:r>
      <w:r>
        <w:t>FR</w:t>
      </w:r>
      <w:r>
        <w:rPr>
          <w:spacing w:val="-5"/>
        </w:rPr>
        <w:t xml:space="preserve"> </w:t>
      </w:r>
      <w:r>
        <w:t>2873),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incorporated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MIPPA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Round 2 and </w:t>
      </w:r>
      <w:r w:rsidR="00554040">
        <w:t>n</w:t>
      </w:r>
      <w:r>
        <w:t xml:space="preserve">ational </w:t>
      </w:r>
      <w:r w:rsidR="00554040">
        <w:t>m</w:t>
      </w:r>
      <w:r>
        <w:t>ail-</w:t>
      </w:r>
      <w:r w:rsidR="00554040">
        <w:t>o</w:t>
      </w:r>
      <w:r>
        <w:t xml:space="preserve">rder </w:t>
      </w:r>
      <w:r w:rsidR="00554040">
        <w:t>c</w:t>
      </w:r>
      <w:r>
        <w:t>ompetitions. We also indicated that we would streamline financial</w:t>
      </w:r>
      <w:r>
        <w:rPr>
          <w:spacing w:val="-14"/>
        </w:rPr>
        <w:t xml:space="preserve"> </w:t>
      </w:r>
      <w:r>
        <w:t>documents collected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RFB</w:t>
      </w:r>
      <w:r>
        <w:rPr>
          <w:spacing w:val="-6"/>
        </w:rPr>
        <w:t xml:space="preserve"> </w:t>
      </w:r>
      <w:r>
        <w:t xml:space="preserve">to include </w:t>
      </w:r>
      <w:r w:rsidR="00E567D1">
        <w:t>one</w:t>
      </w:r>
      <w:r w:rsidR="00E567D1"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instead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E567D1">
        <w:t>three</w:t>
      </w:r>
      <w:r>
        <w:t xml:space="preserve"> years</w:t>
      </w:r>
      <w:r>
        <w:rPr>
          <w:spacing w:val="-8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t>Round</w:t>
      </w:r>
      <w:r>
        <w:rPr>
          <w:spacing w:val="-2"/>
        </w:rPr>
        <w:t xml:space="preserve"> </w:t>
      </w:r>
      <w:r>
        <w:t>1 competition.</w:t>
      </w:r>
    </w:p>
    <w:p w14:paraId="3A07E360" w14:textId="77777777" w:rsidR="00A914EE" w:rsidRDefault="00A914EE">
      <w:pPr>
        <w:rPr>
          <w:rFonts w:ascii="Calibri" w:eastAsia="Calibri" w:hAnsi="Calibri" w:cs="Calibri"/>
        </w:rPr>
      </w:pPr>
    </w:p>
    <w:p w14:paraId="5BAAA148" w14:textId="77777777" w:rsidR="00A914EE" w:rsidRDefault="00D360AB">
      <w:pPr>
        <w:pStyle w:val="BodyText"/>
        <w:ind w:left="140" w:right="229" w:hanging="1"/>
      </w:pPr>
      <w:r>
        <w:t>Section</w:t>
      </w:r>
      <w:r>
        <w:rPr>
          <w:spacing w:val="-7"/>
        </w:rPr>
        <w:t xml:space="preserve"> </w:t>
      </w:r>
      <w:r>
        <w:t>6410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</w:t>
      </w:r>
      <w:r>
        <w:rPr>
          <w:spacing w:val="-5"/>
        </w:rPr>
        <w:t xml:space="preserve"> </w:t>
      </w:r>
      <w:r>
        <w:t>amended</w:t>
      </w:r>
      <w:r>
        <w:rPr>
          <w:spacing w:val="-3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1847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MSAs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MSAs</w:t>
      </w:r>
      <w:r>
        <w:rPr>
          <w:spacing w:val="-7"/>
        </w:rPr>
        <w:t xml:space="preserve"> </w:t>
      </w:r>
      <w:r>
        <w:t>MIPPA</w:t>
      </w:r>
      <w:r>
        <w:rPr>
          <w:spacing w:val="-5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Round 2 competition, for a total of 91</w:t>
      </w:r>
      <w:r>
        <w:rPr>
          <w:spacing w:val="-26"/>
        </w:rPr>
        <w:t xml:space="preserve"> </w:t>
      </w:r>
      <w:r>
        <w:t>MSAs.</w:t>
      </w:r>
    </w:p>
    <w:p w14:paraId="3BFA24F8" w14:textId="77777777" w:rsidR="00A914EE" w:rsidRDefault="00A914EE">
      <w:pPr>
        <w:spacing w:before="1"/>
        <w:rPr>
          <w:rFonts w:ascii="Calibri" w:eastAsia="Calibri" w:hAnsi="Calibri" w:cs="Calibri"/>
        </w:rPr>
      </w:pPr>
    </w:p>
    <w:p w14:paraId="06690175" w14:textId="64868C05" w:rsidR="00A914EE" w:rsidRDefault="00D360AB">
      <w:pPr>
        <w:pStyle w:val="BodyText"/>
        <w:ind w:right="229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November</w:t>
      </w:r>
      <w:r>
        <w:rPr>
          <w:spacing w:val="-9"/>
        </w:rPr>
        <w:t xml:space="preserve"> </w:t>
      </w:r>
      <w:r>
        <w:t>29,</w:t>
      </w:r>
      <w:r>
        <w:rPr>
          <w:spacing w:val="-6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rPr>
          <w:b/>
        </w:rPr>
        <w:t>Federal</w:t>
      </w:r>
      <w:r>
        <w:rPr>
          <w:b/>
          <w:spacing w:val="-3"/>
        </w:rPr>
        <w:t xml:space="preserve"> </w:t>
      </w:r>
      <w:r>
        <w:rPr>
          <w:b/>
        </w:rPr>
        <w:t>Register</w:t>
      </w:r>
      <w:r>
        <w:rPr>
          <w:b/>
          <w:spacing w:val="-1"/>
        </w:rPr>
        <w:t xml:space="preserve"> </w:t>
      </w:r>
      <w:r>
        <w:t>(75</w:t>
      </w:r>
      <w:r>
        <w:rPr>
          <w:spacing w:val="-3"/>
        </w:rPr>
        <w:t xml:space="preserve"> </w:t>
      </w:r>
      <w:r>
        <w:t>FR</w:t>
      </w:r>
      <w:r>
        <w:rPr>
          <w:spacing w:val="-8"/>
        </w:rPr>
        <w:t xml:space="preserve"> </w:t>
      </w:r>
      <w:r>
        <w:t>73611)</w:t>
      </w:r>
      <w:r>
        <w:rPr>
          <w:spacing w:val="-6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incorporated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the Round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competition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91</w:t>
      </w:r>
      <w:r>
        <w:rPr>
          <w:spacing w:val="-6"/>
        </w:rPr>
        <w:t xml:space="preserve"> </w:t>
      </w:r>
      <w:r>
        <w:t>MSAs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conducting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competition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furnishing</w:t>
      </w:r>
      <w:r>
        <w:rPr>
          <w:spacing w:val="-8"/>
        </w:rPr>
        <w:t xml:space="preserve"> </w:t>
      </w:r>
      <w:r>
        <w:t>diabetic</w:t>
      </w:r>
      <w:r>
        <w:rPr>
          <w:spacing w:val="-4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suppliers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mail</w:t>
      </w:r>
      <w:r w:rsidR="00E97283">
        <w:rPr>
          <w:spacing w:val="-8"/>
        </w:rPr>
        <w:t>-</w:t>
      </w:r>
      <w:r>
        <w:t>order</w:t>
      </w:r>
      <w:r>
        <w:rPr>
          <w:spacing w:val="-5"/>
        </w:rPr>
        <w:t xml:space="preserve"> </w:t>
      </w:r>
      <w:r>
        <w:t>basis.</w:t>
      </w:r>
    </w:p>
    <w:p w14:paraId="40D0B354" w14:textId="77777777" w:rsidR="00A914EE" w:rsidRDefault="00A914EE">
      <w:pPr>
        <w:rPr>
          <w:rFonts w:ascii="Calibri" w:eastAsia="Calibri" w:hAnsi="Calibri" w:cs="Calibri"/>
          <w:sz w:val="20"/>
          <w:szCs w:val="20"/>
        </w:rPr>
      </w:pPr>
    </w:p>
    <w:p w14:paraId="57932FD0" w14:textId="4D001658" w:rsidR="007664A4" w:rsidRPr="00B53C1E" w:rsidRDefault="007664A4" w:rsidP="00165C4E">
      <w:pPr>
        <w:pStyle w:val="BodyText"/>
      </w:pPr>
      <w:r w:rsidRPr="00B53C1E">
        <w:t>Section 1847(a</w:t>
      </w:r>
      <w:proofErr w:type="gramStart"/>
      <w:r w:rsidRPr="00B53C1E">
        <w:t>)(</w:t>
      </w:r>
      <w:proofErr w:type="gramEnd"/>
      <w:r w:rsidRPr="00B53C1E">
        <w:t xml:space="preserve">1)(G) of the Act, added by section 522(a) of the MACRA, now requires a bid surety bond for bidding entities beginning not earlier than January 1, 2017 and not later than January 1, 2019. The addition to the Act states that a bidding entity may not submit a bid for a CBA unless, as of the deadline for bid submission, the entity has (1) obtained a bid surety bond, in the range of $50,000 to $100,000 and (2) provided the Secretary with proof of having obtained the bid surety bond for each CBA in which the entity submits its bid(s).  </w:t>
      </w:r>
    </w:p>
    <w:p w14:paraId="449E2D88" w14:textId="77777777" w:rsidR="007664A4" w:rsidRPr="00B53C1E" w:rsidRDefault="007664A4" w:rsidP="00165C4E">
      <w:pPr>
        <w:pStyle w:val="BodyText"/>
      </w:pPr>
    </w:p>
    <w:p w14:paraId="034594A0" w14:textId="77777777" w:rsidR="007664A4" w:rsidRPr="00B53C1E" w:rsidRDefault="007664A4" w:rsidP="00165C4E">
      <w:pPr>
        <w:pStyle w:val="BodyText"/>
      </w:pPr>
      <w:r w:rsidRPr="00B53C1E">
        <w:t xml:space="preserve">Based on the passage of MACRA, we put forth proposed additions to §414.412, “Submission of bids under a competitive bidding program,” to add a new paragraph (h) that would allow CMS to implement section 1847(a)(1)(G) of the Act, as amended by section 522(a) of MACRA, to state that an entity may not submit a bid for a CBA unless, as of the deadline for bid submission, the entity has obtained a bid surety bond for the CBA. </w:t>
      </w:r>
    </w:p>
    <w:p w14:paraId="217C6E71" w14:textId="77777777" w:rsidR="00A914EE" w:rsidRDefault="00A914EE" w:rsidP="00165C4E">
      <w:pPr>
        <w:pStyle w:val="BodyText"/>
        <w:rPr>
          <w:sz w:val="20"/>
          <w:szCs w:val="20"/>
        </w:rPr>
      </w:pPr>
    </w:p>
    <w:p w14:paraId="3DA59F1F" w14:textId="77777777" w:rsidR="00A914EE" w:rsidRDefault="00A914EE">
      <w:pPr>
        <w:spacing w:before="4"/>
        <w:rPr>
          <w:rFonts w:ascii="Calibri" w:eastAsia="Calibri" w:hAnsi="Calibri" w:cs="Calibri"/>
          <w:sz w:val="28"/>
          <w:szCs w:val="28"/>
        </w:rPr>
      </w:pPr>
    </w:p>
    <w:p w14:paraId="15D63956" w14:textId="4A026CFE" w:rsidR="00A914EE" w:rsidRDefault="002122ED">
      <w:pPr>
        <w:spacing w:line="20" w:lineRule="exact"/>
        <w:ind w:left="1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12A1C2C" wp14:editId="60201640">
                <wp:extent cx="6903720" cy="7620"/>
                <wp:effectExtent l="6985" t="6350" r="4445" b="5080"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6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F19228" id="Group 44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">
                <v:group id="Group 45" o:spid="_x0000_s1027" style="position:absolute;left:6;top:6;width:10860;height:2" coordorigin="6,6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28" style="position:absolute;left:6;top:6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lrb8QA&#10;AADbAAAADwAAAGRycy9kb3ducmV2LnhtbESPT2sCMRTE7wW/Q3gFb5qt2iJbo4h/QMGDbgvV22Pz&#10;ulncvCybqOu3NwWhx2FmfsNMZq2txJUaXzpW8NZPQBDnTpdcKPj+WvfGIHxA1lg5JgV38jCbdl4m&#10;mGp34wNds1CICGGfogITQp1K6XNDFn3f1cTR+3WNxRBlU0jd4C3CbSUHSfIhLZYcFwzWtDCUn7OL&#10;VbBbmR9tx/stLfXgbLftaUjHWqnuazv/BBGoDf/hZ3ujFYze4e9L/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Za2/EAAAA2wAAAA8AAAAAAAAAAAAAAAAAmAIAAGRycy9k&#10;b3ducmV2LnhtbFBLBQYAAAAABAAEAPUAAACJAwAAAAA=&#10;" path="m,l10860,e" filled="f" strokeweight=".6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5662603F" w14:textId="77777777" w:rsidR="00A914EE" w:rsidRDefault="00A914EE">
      <w:pPr>
        <w:rPr>
          <w:rFonts w:ascii="Calibri" w:eastAsia="Calibri" w:hAnsi="Calibri" w:cs="Calibri"/>
        </w:rPr>
      </w:pPr>
    </w:p>
    <w:p w14:paraId="17134015" w14:textId="77777777" w:rsidR="00A914EE" w:rsidRDefault="00A914EE">
      <w:pPr>
        <w:spacing w:before="5"/>
        <w:rPr>
          <w:rFonts w:ascii="Calibri" w:eastAsia="Calibri" w:hAnsi="Calibri" w:cs="Calibri"/>
          <w:sz w:val="18"/>
          <w:szCs w:val="18"/>
        </w:rPr>
      </w:pPr>
    </w:p>
    <w:p w14:paraId="588E2E62" w14:textId="77777777" w:rsidR="00A914EE" w:rsidRPr="003704CF" w:rsidRDefault="00D360AB">
      <w:pPr>
        <w:pStyle w:val="Heading2"/>
        <w:numPr>
          <w:ilvl w:val="1"/>
          <w:numId w:val="1"/>
        </w:numPr>
        <w:tabs>
          <w:tab w:val="left" w:pos="861"/>
        </w:tabs>
        <w:spacing w:line="530" w:lineRule="atLeast"/>
        <w:ind w:right="8564" w:firstLine="0"/>
        <w:jc w:val="left"/>
      </w:pPr>
      <w:r>
        <w:t>Information</w:t>
      </w:r>
      <w:r>
        <w:rPr>
          <w:spacing w:val="-8"/>
        </w:rPr>
        <w:t xml:space="preserve"> </w:t>
      </w:r>
      <w:r>
        <w:t xml:space="preserve">Users </w:t>
      </w:r>
      <w:r w:rsidRPr="003704CF">
        <w:t>Bidding Forms A &amp; B:</w:t>
      </w:r>
    </w:p>
    <w:p w14:paraId="61964DC0" w14:textId="618ED0B3" w:rsidR="00A914EE" w:rsidRDefault="00D360AB">
      <w:pPr>
        <w:pStyle w:val="BodyText"/>
        <w:ind w:left="138" w:right="229" w:firstLine="1"/>
      </w:pP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collected</w:t>
      </w:r>
      <w:r>
        <w:rPr>
          <w:spacing w:val="-5"/>
        </w:rPr>
        <w:t xml:space="preserve"> </w:t>
      </w:r>
      <w:r>
        <w:rPr>
          <w:spacing w:val="-3"/>
        </w:rPr>
        <w:t>is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CMS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agents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suppliers.</w:t>
      </w:r>
      <w:r>
        <w:rPr>
          <w:spacing w:val="-6"/>
        </w:rPr>
        <w:t xml:space="preserve"> </w:t>
      </w:r>
      <w:r>
        <w:t>DMEPOS</w:t>
      </w:r>
      <w:r>
        <w:rPr>
          <w:spacing w:val="-6"/>
        </w:rPr>
        <w:t xml:space="preserve"> </w:t>
      </w:r>
      <w:r>
        <w:t>suppliers</w:t>
      </w:r>
      <w:r>
        <w:rPr>
          <w:spacing w:val="-4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bids in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compete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supplier</w:t>
      </w:r>
      <w:r>
        <w:rPr>
          <w:spacing w:val="-3"/>
        </w:rPr>
        <w:t xml:space="preserve"> to</w:t>
      </w:r>
      <w:r>
        <w:rPr>
          <w:spacing w:val="-6"/>
        </w:rPr>
        <w:t xml:space="preserve"> </w:t>
      </w:r>
      <w:r>
        <w:t>furnish</w:t>
      </w:r>
      <w:r>
        <w:rPr>
          <w:spacing w:val="-4"/>
        </w:rPr>
        <w:t xml:space="preserve"> </w:t>
      </w:r>
      <w:r>
        <w:t>competitively</w:t>
      </w:r>
      <w:r>
        <w:rPr>
          <w:spacing w:val="-2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rPr>
          <w:spacing w:val="-3"/>
        </w:rPr>
        <w:t>to</w:t>
      </w:r>
      <w:r>
        <w:rPr>
          <w:spacing w:val="-4"/>
        </w:rPr>
        <w:t xml:space="preserve"> </w:t>
      </w:r>
      <w:r>
        <w:t>Medicare</w:t>
      </w:r>
      <w:r>
        <w:rPr>
          <w:spacing w:val="-5"/>
        </w:rPr>
        <w:t xml:space="preserve"> </w:t>
      </w:r>
      <w:r>
        <w:t>beneficiaries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live 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CBA.</w:t>
      </w:r>
      <w:r>
        <w:rPr>
          <w:spacing w:val="-3"/>
        </w:rPr>
        <w:t xml:space="preserve"> </w:t>
      </w:r>
      <w:r>
        <w:t>CMS</w:t>
      </w:r>
      <w:r>
        <w:rPr>
          <w:spacing w:val="-6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published</w:t>
      </w:r>
      <w:r>
        <w:rPr>
          <w:spacing w:val="-4"/>
        </w:rPr>
        <w:t xml:space="preserve"> </w:t>
      </w:r>
      <w:r>
        <w:t>RFB</w:t>
      </w:r>
      <w:r>
        <w:rPr>
          <w:spacing w:val="-3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guide</w:t>
      </w:r>
      <w:r>
        <w:rPr>
          <w:spacing w:val="-9"/>
        </w:rPr>
        <w:t xml:space="preserve"> </w:t>
      </w:r>
      <w:r>
        <w:t>suppliers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bids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C81734">
        <w:t>C</w:t>
      </w:r>
      <w:r>
        <w:t>ompetitive</w:t>
      </w:r>
      <w:r>
        <w:rPr>
          <w:spacing w:val="-2"/>
        </w:rPr>
        <w:t xml:space="preserve"> </w:t>
      </w:r>
      <w:r w:rsidR="00C81734">
        <w:t>B</w:t>
      </w:r>
      <w:r>
        <w:t xml:space="preserve">idding </w:t>
      </w:r>
      <w:r w:rsidR="00C81734">
        <w:t>P</w:t>
      </w:r>
      <w:r>
        <w:t xml:space="preserve">rogram requirements.  </w:t>
      </w:r>
      <w:r>
        <w:rPr>
          <w:spacing w:val="-3"/>
        </w:rPr>
        <w:t xml:space="preserve">Bids </w:t>
      </w:r>
      <w:r>
        <w:t>are submitted electronically via</w:t>
      </w:r>
      <w:r w:rsidR="00C81734">
        <w:t xml:space="preserve"> the DMEPOS Bidding System</w:t>
      </w:r>
      <w:r>
        <w:t xml:space="preserve"> </w:t>
      </w:r>
      <w:r w:rsidR="00C81734">
        <w:t>(</w:t>
      </w:r>
      <w:proofErr w:type="spellStart"/>
      <w:r>
        <w:t>DBidS</w:t>
      </w:r>
      <w:proofErr w:type="spellEnd"/>
      <w:r w:rsidR="00C81734">
        <w:t>)</w:t>
      </w:r>
      <w:r>
        <w:t>, the Medicare DMEPOS Competitive</w:t>
      </w:r>
      <w:r>
        <w:rPr>
          <w:spacing w:val="-31"/>
        </w:rPr>
        <w:t xml:space="preserve"> </w:t>
      </w:r>
      <w:r>
        <w:t>Bidding Program</w:t>
      </w:r>
      <w:r>
        <w:rPr>
          <w:spacing w:val="-3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bidding</w:t>
      </w:r>
      <w:r>
        <w:rPr>
          <w:spacing w:val="-5"/>
        </w:rPr>
        <w:t xml:space="preserve"> </w:t>
      </w:r>
      <w:r>
        <w:t>system.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bids</w:t>
      </w:r>
      <w:r>
        <w:rPr>
          <w:spacing w:val="-4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close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window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evaluated</w:t>
      </w:r>
      <w:r>
        <w:rPr>
          <w:spacing w:val="-6"/>
        </w:rPr>
        <w:t xml:space="preserve"> </w:t>
      </w:r>
      <w:r>
        <w:t>to determine which suppliers will become contract suppliers. All information submitted by the suppliers is considered</w:t>
      </w:r>
      <w:r>
        <w:rPr>
          <w:spacing w:val="-22"/>
        </w:rPr>
        <w:t xml:space="preserve"> </w:t>
      </w:r>
      <w:r>
        <w:t>and evaluated. In addition, a thorough analysis is performed of all information submitted to determine th</w:t>
      </w:r>
      <w:r w:rsidR="00C81734">
        <w:t xml:space="preserve">at the supplier has met all program requirements, including licensure, </w:t>
      </w:r>
      <w:r>
        <w:t>financial</w:t>
      </w:r>
      <w:r>
        <w:rPr>
          <w:spacing w:val="-2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quality</w:t>
      </w:r>
      <w:r>
        <w:rPr>
          <w:spacing w:val="-1"/>
        </w:rPr>
        <w:t xml:space="preserve"> </w:t>
      </w:r>
      <w:r w:rsidR="00C81734">
        <w:t>standards</w:t>
      </w:r>
      <w:r>
        <w:t>.</w:t>
      </w:r>
      <w:r>
        <w:rPr>
          <w:spacing w:val="-7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prices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winning</w:t>
      </w:r>
      <w:r>
        <w:rPr>
          <w:spacing w:val="-3"/>
        </w:rPr>
        <w:t xml:space="preserve"> </w:t>
      </w:r>
      <w:r>
        <w:t>suppliers’</w:t>
      </w:r>
      <w:r>
        <w:rPr>
          <w:spacing w:val="-2"/>
        </w:rPr>
        <w:t xml:space="preserve"> </w:t>
      </w:r>
      <w:r>
        <w:t>bids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to establish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amounts</w:t>
      </w:r>
      <w:r>
        <w:rPr>
          <w:spacing w:val="-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competitively</w:t>
      </w:r>
      <w:r>
        <w:rPr>
          <w:spacing w:val="-4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services.</w:t>
      </w:r>
    </w:p>
    <w:p w14:paraId="5E31AB05" w14:textId="77777777" w:rsidR="00A914EE" w:rsidRDefault="00A914EE">
      <w:pPr>
        <w:spacing w:before="1"/>
        <w:rPr>
          <w:rFonts w:ascii="Calibri" w:eastAsia="Calibri" w:hAnsi="Calibri" w:cs="Calibri"/>
        </w:rPr>
      </w:pPr>
    </w:p>
    <w:p w14:paraId="327ACAB7" w14:textId="6B5DF250" w:rsidR="00A914EE" w:rsidRDefault="00D360AB">
      <w:pPr>
        <w:pStyle w:val="BodyText"/>
        <w:ind w:right="338"/>
      </w:pPr>
      <w:r>
        <w:t>In</w:t>
      </w:r>
      <w:r>
        <w:rPr>
          <w:spacing w:val="-4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364F82">
        <w:rPr>
          <w:spacing w:val="-3"/>
        </w:rPr>
        <w:t>Round 2019</w:t>
      </w:r>
      <w:r>
        <w:t>,</w:t>
      </w:r>
      <w:r>
        <w:rPr>
          <w:spacing w:val="-7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 w:rsidR="00C364DD">
        <w:t>A</w:t>
      </w:r>
      <w:r w:rsidR="00C364DD">
        <w:rPr>
          <w:spacing w:val="-5"/>
        </w:rPr>
        <w:t xml:space="preserve"> </w:t>
      </w:r>
      <w:r w:rsidR="00C364DD">
        <w:rPr>
          <w:spacing w:val="-4"/>
        </w:rPr>
        <w:t>to</w:t>
      </w:r>
      <w:r>
        <w:rPr>
          <w:spacing w:val="-3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clarify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364F82">
        <w:rPr>
          <w:spacing w:val="-2"/>
        </w:rPr>
        <w:t xml:space="preserve">new </w:t>
      </w:r>
      <w:r>
        <w:t>bidding</w:t>
      </w:r>
      <w:r>
        <w:rPr>
          <w:spacing w:val="-5"/>
        </w:rPr>
        <w:t xml:space="preserve"> </w:t>
      </w:r>
      <w:r>
        <w:t>requirement</w:t>
      </w:r>
      <w:r w:rsidR="00447BB7">
        <w:t xml:space="preserve"> related to bid surety bonds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DMEPOS suppliers.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changes</w:t>
      </w:r>
      <w:r>
        <w:rPr>
          <w:spacing w:val="-5"/>
        </w:rPr>
        <w:t xml:space="preserve"> </w:t>
      </w:r>
      <w:r w:rsidR="007D5496">
        <w:rPr>
          <w:spacing w:val="-5"/>
        </w:rPr>
        <w:t xml:space="preserve">to Form A </w:t>
      </w:r>
      <w:r>
        <w:t>provide</w:t>
      </w:r>
      <w:r>
        <w:rPr>
          <w:spacing w:val="-6"/>
        </w:rPr>
        <w:t xml:space="preserve"> </w:t>
      </w:r>
      <w:r w:rsidR="00364F82" w:rsidRPr="0033288B">
        <w:rPr>
          <w:rFonts w:asciiTheme="minorHAnsi" w:hAnsiTheme="minorHAnsi"/>
          <w:spacing w:val="-6"/>
        </w:rPr>
        <w:t xml:space="preserve">new instructions in accordance with </w:t>
      </w:r>
      <w:r w:rsidR="00364F82" w:rsidRPr="0033288B">
        <w:rPr>
          <w:rFonts w:asciiTheme="minorHAnsi" w:eastAsia="Arial" w:hAnsiTheme="minorHAnsi" w:cs="Arial"/>
          <w:bCs/>
        </w:rPr>
        <w:t>§414.412(</w:t>
      </w:r>
      <w:r w:rsidR="0033288B">
        <w:rPr>
          <w:rFonts w:asciiTheme="minorHAnsi" w:eastAsia="Arial" w:hAnsiTheme="minorHAnsi" w:cs="Arial"/>
          <w:bCs/>
        </w:rPr>
        <w:t>h</w:t>
      </w:r>
      <w:r w:rsidR="00364F82" w:rsidRPr="0033288B">
        <w:rPr>
          <w:rFonts w:asciiTheme="minorHAnsi" w:eastAsia="Arial" w:hAnsiTheme="minorHAnsi" w:cs="Arial"/>
          <w:bCs/>
        </w:rPr>
        <w:t>), allowing the bidder to attest that they have obtained a bid surety bond for each Competitive Bidding Area (CBA) for which they are submitting a bid.</w:t>
      </w:r>
      <w:r w:rsidR="00364F82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2BBF978A" w14:textId="77777777" w:rsidR="00A914EE" w:rsidRDefault="00A914EE">
      <w:pPr>
        <w:rPr>
          <w:rFonts w:ascii="Calibri" w:eastAsia="Calibri" w:hAnsi="Calibri" w:cs="Calibri"/>
        </w:rPr>
      </w:pPr>
    </w:p>
    <w:p w14:paraId="1D3B67DC" w14:textId="77777777" w:rsidR="00A914EE" w:rsidRDefault="00D360AB">
      <w:pPr>
        <w:pStyle w:val="Heading2"/>
        <w:ind w:right="229"/>
        <w:rPr>
          <w:b w:val="0"/>
          <w:bCs w:val="0"/>
        </w:rPr>
      </w:pPr>
      <w:r>
        <w:t>Semi-Annual Reporting Form</w:t>
      </w:r>
      <w:r>
        <w:rPr>
          <w:spacing w:val="-14"/>
        </w:rPr>
        <w:t xml:space="preserve"> </w:t>
      </w:r>
      <w:r>
        <w:t>C:</w:t>
      </w:r>
    </w:p>
    <w:p w14:paraId="3983D2E0" w14:textId="2589CD89" w:rsidR="00A914EE" w:rsidRDefault="00D360AB" w:rsidP="004D37E8">
      <w:pPr>
        <w:pStyle w:val="BodyText"/>
      </w:pPr>
      <w:r>
        <w:t>Form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collects</w:t>
      </w:r>
      <w:r>
        <w:rPr>
          <w:spacing w:val="-3"/>
        </w:rPr>
        <w:t xml:space="preserve"> </w:t>
      </w:r>
      <w:r>
        <w:t>prospective</w:t>
      </w:r>
      <w:r>
        <w:rPr>
          <w:spacing w:val="-7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brands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suppliers</w:t>
      </w:r>
      <w:r>
        <w:rPr>
          <w:spacing w:val="-3"/>
        </w:rPr>
        <w:t xml:space="preserve"> </w:t>
      </w:r>
      <w:r>
        <w:t>intend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beneficiaries. The</w:t>
      </w:r>
      <w:r>
        <w:rPr>
          <w:spacing w:val="-1"/>
        </w:rPr>
        <w:t xml:space="preserve"> </w:t>
      </w:r>
      <w:r>
        <w:t>form</w:t>
      </w:r>
      <w:r>
        <w:rPr>
          <w:spacing w:val="5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suppliers</w:t>
      </w:r>
      <w:r>
        <w:rPr>
          <w:spacing w:val="1"/>
        </w:rPr>
        <w:t xml:space="preserve"> </w:t>
      </w:r>
      <w:r>
        <w:t>to update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brand</w:t>
      </w:r>
      <w:r>
        <w:rPr>
          <w:spacing w:val="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verify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there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change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 w:rsidR="00C81734">
        <w:t xml:space="preserve"> </w:t>
      </w:r>
      <w:r>
        <w:rPr>
          <w:spacing w:val="-41"/>
        </w:rPr>
        <w:t xml:space="preserve"> </w:t>
      </w:r>
      <w:r w:rsidR="00C81734">
        <w:rPr>
          <w:spacing w:val="-41"/>
        </w:rPr>
        <w:t xml:space="preserve"> </w:t>
      </w:r>
      <w:r>
        <w:t>brands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product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offered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Medicare</w:t>
      </w:r>
      <w:r>
        <w:rPr>
          <w:spacing w:val="10"/>
        </w:rPr>
        <w:t xml:space="preserve"> </w:t>
      </w:r>
      <w:r>
        <w:t xml:space="preserve">beneficiaries. 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brands</w:t>
      </w:r>
      <w:r>
        <w:rPr>
          <w:spacing w:val="2"/>
        </w:rPr>
        <w:t xml:space="preserve"> </w:t>
      </w:r>
      <w:r>
        <w:t>each contract</w:t>
      </w:r>
      <w:r>
        <w:rPr>
          <w:spacing w:val="5"/>
        </w:rPr>
        <w:t xml:space="preserve"> </w:t>
      </w:r>
      <w:r>
        <w:t>supplier</w:t>
      </w:r>
      <w:r>
        <w:rPr>
          <w:spacing w:val="4"/>
        </w:rPr>
        <w:t xml:space="preserve"> </w:t>
      </w:r>
      <w:r>
        <w:t>reports</w:t>
      </w:r>
      <w:r>
        <w:rPr>
          <w:spacing w:val="2"/>
        </w:rPr>
        <w:t xml:space="preserve"> </w:t>
      </w:r>
      <w:r>
        <w:t xml:space="preserve">on </w:t>
      </w:r>
      <w:r w:rsidR="00C364DD">
        <w:t xml:space="preserve">Form </w:t>
      </w:r>
      <w:r w:rsidR="00C364DD">
        <w:rPr>
          <w:spacing w:val="-42"/>
        </w:rPr>
        <w:t>C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posted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032235">
        <w:rPr>
          <w:spacing w:val="-6"/>
        </w:rPr>
        <w:t>Medicare.</w:t>
      </w:r>
      <w:r w:rsidR="00C81734">
        <w:rPr>
          <w:spacing w:val="-6"/>
        </w:rPr>
        <w:t xml:space="preserve">gov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representatives</w:t>
      </w:r>
      <w:r>
        <w:rPr>
          <w:spacing w:val="-4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1-800-MEDICARE,</w:t>
      </w:r>
      <w:r>
        <w:rPr>
          <w:spacing w:val="-4"/>
        </w:rPr>
        <w:t xml:space="preserve"> </w:t>
      </w:r>
      <w:r>
        <w:t>clinicians,</w:t>
      </w:r>
      <w:r>
        <w:rPr>
          <w:spacing w:val="-4"/>
        </w:rPr>
        <w:t xml:space="preserve"> </w:t>
      </w:r>
      <w:r>
        <w:t>beneficiaries, and</w:t>
      </w:r>
      <w:r>
        <w:rPr>
          <w:spacing w:val="-6"/>
        </w:rPr>
        <w:t xml:space="preserve"> </w:t>
      </w:r>
      <w:r>
        <w:t>caregivers</w:t>
      </w:r>
      <w:r>
        <w:rPr>
          <w:spacing w:val="-5"/>
        </w:rPr>
        <w:t xml:space="preserve"> </w:t>
      </w:r>
      <w:r>
        <w:t>locate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suppliers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furnish</w:t>
      </w:r>
      <w:r>
        <w:rPr>
          <w:spacing w:val="-6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products.</w:t>
      </w:r>
      <w:r>
        <w:rPr>
          <w:spacing w:val="-8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from</w:t>
      </w:r>
      <w:r w:rsidR="004D37E8">
        <w:t xml:space="preserve"> t</w:t>
      </w:r>
      <w:r>
        <w:t xml:space="preserve">he previously approved version. </w:t>
      </w:r>
      <w:r w:rsidR="007D5496">
        <w:rPr>
          <w:spacing w:val="-3"/>
        </w:rPr>
        <w:t>However,</w:t>
      </w:r>
      <w:r w:rsidR="007D5496">
        <w:rPr>
          <w:spacing w:val="-6"/>
        </w:rPr>
        <w:t xml:space="preserve"> </w:t>
      </w:r>
      <w:r w:rsidR="007D5496">
        <w:t>the</w:t>
      </w:r>
      <w:r w:rsidR="007D5496">
        <w:rPr>
          <w:spacing w:val="-6"/>
        </w:rPr>
        <w:t xml:space="preserve"> estimated number of respondents and </w:t>
      </w:r>
      <w:r w:rsidR="007D5496">
        <w:t>per</w:t>
      </w:r>
      <w:r w:rsidR="007D5496">
        <w:rPr>
          <w:spacing w:val="-2"/>
        </w:rPr>
        <w:t xml:space="preserve"> </w:t>
      </w:r>
      <w:r w:rsidR="007D5496">
        <w:t>response</w:t>
      </w:r>
      <w:r w:rsidR="007D5496">
        <w:rPr>
          <w:spacing w:val="-1"/>
        </w:rPr>
        <w:t xml:space="preserve"> </w:t>
      </w:r>
      <w:r w:rsidR="007D5496">
        <w:t>burden</w:t>
      </w:r>
      <w:r w:rsidR="007D5496">
        <w:rPr>
          <w:spacing w:val="-3"/>
        </w:rPr>
        <w:t xml:space="preserve"> </w:t>
      </w:r>
      <w:r w:rsidR="003704CF">
        <w:rPr>
          <w:spacing w:val="-3"/>
        </w:rPr>
        <w:t xml:space="preserve">has been </w:t>
      </w:r>
      <w:r w:rsidR="007D5496">
        <w:rPr>
          <w:spacing w:val="-3"/>
        </w:rPr>
        <w:t>adjusted to account for Round 2019 under this ICR</w:t>
      </w:r>
      <w:r w:rsidR="003704CF">
        <w:rPr>
          <w:spacing w:val="-3"/>
        </w:rPr>
        <w:t xml:space="preserve"> and a decrease in reporting from quarterly to semi-annually</w:t>
      </w:r>
      <w:r w:rsidR="007D5496">
        <w:rPr>
          <w:spacing w:val="-3"/>
        </w:rPr>
        <w:t xml:space="preserve">. </w:t>
      </w:r>
      <w:r>
        <w:rPr>
          <w:spacing w:val="-3"/>
        </w:rPr>
        <w:t xml:space="preserve">We </w:t>
      </w:r>
      <w:r>
        <w:t>intend to continue use of this form in current and future rounds of</w:t>
      </w:r>
      <w:r>
        <w:rPr>
          <w:spacing w:val="-28"/>
        </w:rPr>
        <w:t xml:space="preserve"> </w:t>
      </w:r>
      <w:r>
        <w:t>competition.</w:t>
      </w:r>
    </w:p>
    <w:p w14:paraId="4E6F966C" w14:textId="77777777" w:rsidR="00A914EE" w:rsidRDefault="00A914EE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29EA8AAC" w14:textId="77777777" w:rsidR="00A914EE" w:rsidRPr="003704CF" w:rsidRDefault="00D360AB" w:rsidP="003704CF">
      <w:pPr>
        <w:pStyle w:val="Heading2"/>
      </w:pPr>
      <w:r w:rsidRPr="003704CF">
        <w:rPr>
          <w:u w:color="000000"/>
        </w:rPr>
        <w:t>Beneficiary Survey Form</w:t>
      </w:r>
      <w:r w:rsidRPr="003704CF">
        <w:rPr>
          <w:spacing w:val="-15"/>
          <w:u w:color="000000"/>
        </w:rPr>
        <w:t xml:space="preserve"> </w:t>
      </w:r>
      <w:r w:rsidRPr="003704CF">
        <w:rPr>
          <w:spacing w:val="-3"/>
          <w:u w:color="000000"/>
        </w:rPr>
        <w:t>D:</w:t>
      </w:r>
    </w:p>
    <w:p w14:paraId="25D6AF5E" w14:textId="2666F180" w:rsidR="00A914EE" w:rsidRDefault="00D360AB">
      <w:pPr>
        <w:pStyle w:val="BodyText"/>
        <w:ind w:left="119" w:right="142"/>
      </w:pPr>
      <w:r>
        <w:t xml:space="preserve">Form D is a previously approved beneficiary survey. This form is used </w:t>
      </w:r>
      <w:r>
        <w:rPr>
          <w:spacing w:val="-3"/>
        </w:rPr>
        <w:t xml:space="preserve">to </w:t>
      </w:r>
      <w:r>
        <w:t xml:space="preserve">monitor beneficiary satisfaction </w:t>
      </w:r>
      <w:r>
        <w:rPr>
          <w:spacing w:val="-3"/>
        </w:rPr>
        <w:t>with</w:t>
      </w:r>
      <w:r>
        <w:rPr>
          <w:spacing w:val="12"/>
        </w:rPr>
        <w:t xml:space="preserve"> </w:t>
      </w:r>
      <w:r>
        <w:t xml:space="preserve">the program and </w:t>
      </w:r>
      <w:r>
        <w:rPr>
          <w:spacing w:val="-3"/>
        </w:rPr>
        <w:t xml:space="preserve">to </w:t>
      </w:r>
      <w:r>
        <w:t>assist CMS in determining if the program is meeting its objectives. No changes have been made to</w:t>
      </w:r>
      <w:r>
        <w:rPr>
          <w:spacing w:val="-2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 xml:space="preserve">form from the previously approved version. </w:t>
      </w:r>
      <w:r w:rsidR="007D5496">
        <w:rPr>
          <w:spacing w:val="-3"/>
        </w:rPr>
        <w:t>However,</w:t>
      </w:r>
      <w:r w:rsidR="007D5496">
        <w:rPr>
          <w:spacing w:val="-6"/>
        </w:rPr>
        <w:t xml:space="preserve"> </w:t>
      </w:r>
      <w:r w:rsidR="007D5496">
        <w:t>the</w:t>
      </w:r>
      <w:r w:rsidR="007D5496">
        <w:rPr>
          <w:spacing w:val="-6"/>
        </w:rPr>
        <w:t xml:space="preserve"> estimated number of respondents and </w:t>
      </w:r>
      <w:r w:rsidR="007D5496">
        <w:t>per</w:t>
      </w:r>
      <w:r w:rsidR="007D5496">
        <w:rPr>
          <w:spacing w:val="-2"/>
        </w:rPr>
        <w:t xml:space="preserve"> </w:t>
      </w:r>
      <w:r w:rsidR="007D5496">
        <w:t>response</w:t>
      </w:r>
      <w:r w:rsidR="007D5496">
        <w:rPr>
          <w:spacing w:val="-1"/>
        </w:rPr>
        <w:t xml:space="preserve"> </w:t>
      </w:r>
      <w:r w:rsidR="007D5496">
        <w:t>burden</w:t>
      </w:r>
      <w:r w:rsidR="007D5496">
        <w:rPr>
          <w:spacing w:val="-3"/>
        </w:rPr>
        <w:t xml:space="preserve"> has been adjusted to account for Round 2019 under this ICR. </w:t>
      </w:r>
      <w:r>
        <w:t>We intend to continue use of this form in current and future rounds</w:t>
      </w:r>
      <w:r>
        <w:rPr>
          <w:spacing w:val="-23"/>
        </w:rPr>
        <w:t xml:space="preserve"> </w:t>
      </w:r>
      <w:r>
        <w:t>of competition.</w:t>
      </w:r>
    </w:p>
    <w:p w14:paraId="38127C8B" w14:textId="77777777" w:rsidR="00A914EE" w:rsidRDefault="00A914EE">
      <w:pPr>
        <w:spacing w:before="1"/>
        <w:rPr>
          <w:rFonts w:ascii="Calibri" w:eastAsia="Calibri" w:hAnsi="Calibri" w:cs="Calibri"/>
        </w:rPr>
      </w:pPr>
    </w:p>
    <w:p w14:paraId="3840C0B4" w14:textId="77777777" w:rsidR="00A914EE" w:rsidRDefault="00D360AB">
      <w:pPr>
        <w:pStyle w:val="Heading2"/>
        <w:ind w:left="120" w:right="142"/>
        <w:rPr>
          <w:b w:val="0"/>
          <w:bCs w:val="0"/>
        </w:rPr>
      </w:pPr>
      <w:r>
        <w:t>Subcontracting</w:t>
      </w:r>
      <w:r>
        <w:rPr>
          <w:spacing w:val="-15"/>
        </w:rPr>
        <w:t xml:space="preserve"> </w:t>
      </w:r>
      <w:r>
        <w:t>Disclosure:</w:t>
      </w:r>
    </w:p>
    <w:p w14:paraId="272D9BEC" w14:textId="6DA8CC90" w:rsidR="00A914EE" w:rsidRDefault="00D360AB">
      <w:pPr>
        <w:pStyle w:val="BodyText"/>
        <w:tabs>
          <w:tab w:val="left" w:pos="7698"/>
        </w:tabs>
        <w:ind w:left="118" w:right="181" w:firstLine="1"/>
      </w:pPr>
      <w:r>
        <w:t>By</w:t>
      </w:r>
      <w:r>
        <w:rPr>
          <w:spacing w:val="-2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disclose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subcontracting</w:t>
      </w:r>
      <w:r>
        <w:rPr>
          <w:spacing w:val="-6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furnishing</w:t>
      </w:r>
      <w:r>
        <w:rPr>
          <w:spacing w:val="-4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and services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entering</w:t>
      </w:r>
      <w:r>
        <w:rPr>
          <w:spacing w:val="-6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CMS.</w:t>
      </w:r>
      <w:r>
        <w:rPr>
          <w:spacing w:val="-6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suppliers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 disclose within 10 days each subsequent subcontracting relationship entered during the contract period</w:t>
      </w:r>
      <w:r>
        <w:rPr>
          <w:spacing w:val="-28"/>
        </w:rPr>
        <w:t xml:space="preserve"> </w:t>
      </w:r>
      <w:r>
        <w:t>with CMS.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subcontracting</w:t>
      </w:r>
      <w:r>
        <w:rPr>
          <w:spacing w:val="-3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assisted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subcontractors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contract suppliers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subcontractor</w:t>
      </w:r>
      <w:r>
        <w:rPr>
          <w:spacing w:val="-7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accreditation.</w:t>
      </w:r>
      <w:r w:rsidR="006326A1">
        <w:t xml:space="preserve"> </w:t>
      </w:r>
      <w:r>
        <w:t>No changes have been made to</w:t>
      </w:r>
      <w:r>
        <w:rPr>
          <w:spacing w:val="-2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 from the previously approved version.</w:t>
      </w:r>
      <w:r w:rsidR="007D5496">
        <w:t xml:space="preserve"> </w:t>
      </w:r>
      <w:r w:rsidR="007D5496">
        <w:rPr>
          <w:spacing w:val="-3"/>
        </w:rPr>
        <w:t>However,</w:t>
      </w:r>
      <w:r w:rsidR="007D5496">
        <w:rPr>
          <w:spacing w:val="-6"/>
        </w:rPr>
        <w:t xml:space="preserve"> </w:t>
      </w:r>
      <w:r w:rsidR="007D5496">
        <w:t>the</w:t>
      </w:r>
      <w:r w:rsidR="007D5496">
        <w:rPr>
          <w:spacing w:val="-6"/>
        </w:rPr>
        <w:t xml:space="preserve"> estimated number of respondents and </w:t>
      </w:r>
      <w:r w:rsidR="007D5496">
        <w:t>per</w:t>
      </w:r>
      <w:r w:rsidR="007D5496">
        <w:rPr>
          <w:spacing w:val="-2"/>
        </w:rPr>
        <w:t xml:space="preserve"> </w:t>
      </w:r>
      <w:r w:rsidR="007D5496">
        <w:t>response</w:t>
      </w:r>
      <w:r w:rsidR="007D5496">
        <w:rPr>
          <w:spacing w:val="-1"/>
        </w:rPr>
        <w:t xml:space="preserve"> </w:t>
      </w:r>
      <w:r w:rsidR="007D5496">
        <w:t>burden</w:t>
      </w:r>
      <w:r w:rsidR="007D5496">
        <w:rPr>
          <w:spacing w:val="-3"/>
        </w:rPr>
        <w:t xml:space="preserve"> has been adjusted to account for Round 2019 under this ICR</w:t>
      </w:r>
      <w:r w:rsidR="007D5496">
        <w:t xml:space="preserve">. </w:t>
      </w:r>
      <w:r>
        <w:t>We intend to continue its use in current and future rounds</w:t>
      </w:r>
      <w:r>
        <w:rPr>
          <w:spacing w:val="2"/>
        </w:rPr>
        <w:t xml:space="preserve"> </w:t>
      </w:r>
      <w:r>
        <w:t>of competition.</w:t>
      </w:r>
    </w:p>
    <w:p w14:paraId="1BC3811B" w14:textId="77777777" w:rsidR="00A914EE" w:rsidRDefault="00A914EE">
      <w:pPr>
        <w:spacing w:before="1"/>
        <w:rPr>
          <w:rFonts w:ascii="Calibri" w:eastAsia="Calibri" w:hAnsi="Calibri" w:cs="Calibri"/>
        </w:rPr>
      </w:pPr>
    </w:p>
    <w:p w14:paraId="363CB084" w14:textId="77777777" w:rsidR="00A914EE" w:rsidRDefault="00D360AB">
      <w:pPr>
        <w:pStyle w:val="Heading2"/>
        <w:ind w:left="120" w:right="142"/>
        <w:rPr>
          <w:b w:val="0"/>
          <w:bCs w:val="0"/>
        </w:rPr>
      </w:pPr>
      <w:r>
        <w:t>Change of</w:t>
      </w:r>
      <w:r>
        <w:rPr>
          <w:spacing w:val="-10"/>
        </w:rPr>
        <w:t xml:space="preserve"> </w:t>
      </w:r>
      <w:r>
        <w:t>Ownership</w:t>
      </w:r>
    </w:p>
    <w:p w14:paraId="514C8B46" w14:textId="76C382A3" w:rsidR="00A914EE" w:rsidRDefault="00D360AB" w:rsidP="00447BB7">
      <w:pPr>
        <w:pStyle w:val="BodyText"/>
        <w:ind w:left="120" w:right="261"/>
      </w:pPr>
      <w:r>
        <w:t>CMS</w:t>
      </w:r>
      <w:r>
        <w:rPr>
          <w:spacing w:val="-3"/>
        </w:rPr>
        <w:t xml:space="preserve"> </w:t>
      </w:r>
      <w:r>
        <w:t>collects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DMEPOS</w:t>
      </w:r>
      <w:r>
        <w:rPr>
          <w:spacing w:val="-4"/>
        </w:rPr>
        <w:t xml:space="preserve"> </w:t>
      </w:r>
      <w:r>
        <w:t>suppliers</w:t>
      </w:r>
      <w:r>
        <w:rPr>
          <w:spacing w:val="-5"/>
        </w:rPr>
        <w:t xml:space="preserve"> </w:t>
      </w:r>
      <w:r>
        <w:t>participating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CHOW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involves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competitive</w:t>
      </w:r>
      <w:r>
        <w:rPr>
          <w:spacing w:val="-2"/>
        </w:rPr>
        <w:t xml:space="preserve"> </w:t>
      </w:r>
      <w:r>
        <w:t>bidding contract.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combination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 xml:space="preserve">of documentation associated with a merger or acquisition. CMS evaluates this information </w:t>
      </w:r>
      <w:r>
        <w:rPr>
          <w:spacing w:val="-3"/>
        </w:rPr>
        <w:t xml:space="preserve">to </w:t>
      </w:r>
      <w:r>
        <w:t>determine if a</w:t>
      </w:r>
      <w:r>
        <w:rPr>
          <w:spacing w:val="-11"/>
        </w:rPr>
        <w:t xml:space="preserve"> </w:t>
      </w:r>
      <w:r>
        <w:t>DMEPOS supplier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merges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acquires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awarding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competitive</w:t>
      </w:r>
      <w:r>
        <w:rPr>
          <w:spacing w:val="-6"/>
        </w:rPr>
        <w:t xml:space="preserve"> </w:t>
      </w:r>
      <w:r>
        <w:t>bidding contract as specified in regulations. These conditions include compliance with Medicare enrollment</w:t>
      </w:r>
      <w:r>
        <w:rPr>
          <w:spacing w:val="-13"/>
        </w:rPr>
        <w:t xml:space="preserve"> </w:t>
      </w:r>
      <w:r>
        <w:t>requirements, state licensure requirements, quality standards, accreditation, and financial standards. The CHOW process</w:t>
      </w:r>
      <w:r>
        <w:rPr>
          <w:spacing w:val="-30"/>
        </w:rPr>
        <w:t xml:space="preserve"> </w:t>
      </w:r>
      <w:r>
        <w:t>ensures the proper transfer of contractual obligations between DMEPOS suppliers and CMS. No changes have been</w:t>
      </w:r>
      <w:r>
        <w:rPr>
          <w:spacing w:val="3"/>
        </w:rPr>
        <w:t xml:space="preserve"> </w:t>
      </w:r>
      <w:r>
        <w:t>made to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previously</w:t>
      </w:r>
      <w:r>
        <w:rPr>
          <w:spacing w:val="-1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version.</w:t>
      </w:r>
      <w:r>
        <w:rPr>
          <w:spacing w:val="-5"/>
        </w:rPr>
        <w:t xml:space="preserve"> </w:t>
      </w:r>
      <w:r w:rsidR="007D5496">
        <w:t xml:space="preserve">. </w:t>
      </w:r>
      <w:r w:rsidR="007D5496">
        <w:rPr>
          <w:spacing w:val="-3"/>
        </w:rPr>
        <w:t>However,</w:t>
      </w:r>
      <w:r w:rsidR="007D5496">
        <w:rPr>
          <w:spacing w:val="-6"/>
        </w:rPr>
        <w:t xml:space="preserve"> </w:t>
      </w:r>
      <w:r w:rsidR="007D5496">
        <w:t>the</w:t>
      </w:r>
      <w:r w:rsidR="007D5496">
        <w:rPr>
          <w:spacing w:val="-6"/>
        </w:rPr>
        <w:t xml:space="preserve"> estimated number of respondents and </w:t>
      </w:r>
      <w:r w:rsidR="007D5496">
        <w:t>per</w:t>
      </w:r>
      <w:r w:rsidR="007D5496">
        <w:rPr>
          <w:spacing w:val="-2"/>
        </w:rPr>
        <w:t xml:space="preserve"> </w:t>
      </w:r>
      <w:r w:rsidR="007D5496">
        <w:t>response</w:t>
      </w:r>
      <w:r w:rsidR="007D5496">
        <w:rPr>
          <w:spacing w:val="-1"/>
        </w:rPr>
        <w:t xml:space="preserve"> </w:t>
      </w:r>
      <w:r w:rsidR="007D5496">
        <w:t>burden</w:t>
      </w:r>
      <w:r w:rsidR="007D5496">
        <w:rPr>
          <w:spacing w:val="-3"/>
        </w:rPr>
        <w:t xml:space="preserve"> has been adjusted to account for Round 2019 under this ICR. </w:t>
      </w:r>
      <w:r>
        <w:rPr>
          <w:spacing w:val="-3"/>
        </w:rPr>
        <w:t>We</w:t>
      </w:r>
      <w:r>
        <w:rPr>
          <w:spacing w:val="-1"/>
        </w:rPr>
        <w:t xml:space="preserve"> </w:t>
      </w:r>
      <w:r>
        <w:t>intend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rPr>
          <w:spacing w:val="-3"/>
        </w:rPr>
        <w:t xml:space="preserve">and </w:t>
      </w:r>
      <w:r>
        <w:t>future rounds of</w:t>
      </w:r>
      <w:r>
        <w:rPr>
          <w:spacing w:val="-14"/>
        </w:rPr>
        <w:t xml:space="preserve"> </w:t>
      </w:r>
      <w:r>
        <w:t>competition.</w:t>
      </w:r>
    </w:p>
    <w:p w14:paraId="0087D5AC" w14:textId="77777777" w:rsidR="00A914EE" w:rsidRDefault="00A914EE">
      <w:pPr>
        <w:spacing w:before="1"/>
        <w:rPr>
          <w:rFonts w:ascii="Calibri" w:eastAsia="Calibri" w:hAnsi="Calibri" w:cs="Calibri"/>
          <w:sz w:val="2"/>
          <w:szCs w:val="2"/>
        </w:rPr>
      </w:pPr>
    </w:p>
    <w:p w14:paraId="761CE7C5" w14:textId="1E9B5363" w:rsidR="00A914EE" w:rsidRDefault="002122ED">
      <w:pPr>
        <w:spacing w:line="20" w:lineRule="exact"/>
        <w:ind w:left="51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6D2EF70" wp14:editId="77309A45">
                <wp:extent cx="6629400" cy="7620"/>
                <wp:effectExtent l="5080" t="6350" r="4445" b="5080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7620"/>
                          <a:chOff x="0" y="0"/>
                          <a:chExt cx="10440" cy="12"/>
                        </a:xfrm>
                      </wpg:grpSpPr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28" cy="2"/>
                            <a:chOff x="6" y="6"/>
                            <a:chExt cx="10428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28"/>
                                <a:gd name="T2" fmla="+- 0 10434 6"/>
                                <a:gd name="T3" fmla="*/ T2 w 10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8">
                                  <a:moveTo>
                                    <a:pt x="0" y="0"/>
                                  </a:moveTo>
                                  <a:lnTo>
                                    <a:pt x="104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C0D1E4" id="Group 41" o:spid="_x0000_s1026" style="width:522pt;height:.6pt;mso-position-horizontal-relative:char;mso-position-vertical-relative:line" coordsize="104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">
                <v:group id="Group 42" o:spid="_x0000_s1027" style="position:absolute;left:6;top:6;width:10428;height:2" coordorigin="6,6" coordsize="104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028" style="position:absolute;left:6;top:6;width:10428;height:2;visibility:visible;mso-wrap-style:square;v-text-anchor:top" coordsize="104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W0XsMA&#10;AADbAAAADwAAAGRycy9kb3ducmV2LnhtbESPQWsCMRSE70L/Q3gFL0Wzii2yGqUULEIR7SqeH8lz&#10;d3HzsmxSTf+9EQSPw8x8w8yX0TbiQp2vHSsYDTMQxNqZmksFh/1qMAXhA7LBxjEp+CcPy8VLb465&#10;cVf+pUsRSpEg7HNUUIXQ5lJ6XZFFP3QtcfJOrrMYkuxKaTq8Jrht5DjLPqTFmtNChS19VaTPxZ9V&#10;sN++72Iovo8/m2l8K7Xx0rZaqf5r/JyBCBTDM/xor42CyRjuX9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W0XsMAAADbAAAADwAAAAAAAAAAAAAAAACYAgAAZHJzL2Rv&#10;d25yZXYueG1sUEsFBgAAAAAEAAQA9QAAAIgDAAAAAA==&#10;" path="m,l10428,e" filled="f" strokeweight=".6pt">
                    <v:path arrowok="t" o:connecttype="custom" o:connectlocs="0,0;10428,0" o:connectangles="0,0"/>
                  </v:shape>
                </v:group>
                <w10:anchorlock/>
              </v:group>
            </w:pict>
          </mc:Fallback>
        </mc:AlternateContent>
      </w:r>
    </w:p>
    <w:p w14:paraId="34B6DCF1" w14:textId="77777777" w:rsidR="00A914EE" w:rsidRDefault="00A914EE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6646D108" w14:textId="77777777" w:rsidR="00A914EE" w:rsidRPr="003704CF" w:rsidRDefault="00D360AB">
      <w:pPr>
        <w:pStyle w:val="Heading2"/>
        <w:numPr>
          <w:ilvl w:val="1"/>
          <w:numId w:val="1"/>
        </w:numPr>
        <w:tabs>
          <w:tab w:val="left" w:pos="841"/>
        </w:tabs>
        <w:spacing w:line="530" w:lineRule="atLeast"/>
        <w:ind w:left="120" w:right="7401" w:firstLine="0"/>
        <w:jc w:val="left"/>
      </w:pPr>
      <w:r>
        <w:t>Use of Information</w:t>
      </w:r>
      <w:r>
        <w:rPr>
          <w:spacing w:val="-17"/>
        </w:rPr>
        <w:t xml:space="preserve"> </w:t>
      </w:r>
      <w:r>
        <w:t xml:space="preserve">Technology </w:t>
      </w:r>
      <w:r w:rsidRPr="003704CF">
        <w:t>Bidding Forms A &amp; B:</w:t>
      </w:r>
    </w:p>
    <w:p w14:paraId="45CE04AF" w14:textId="686BB99F" w:rsidR="00A914EE" w:rsidRDefault="00D360AB">
      <w:pPr>
        <w:pStyle w:val="BodyText"/>
        <w:ind w:left="119" w:right="261"/>
      </w:pPr>
      <w:r>
        <w:t>All</w:t>
      </w:r>
      <w:r>
        <w:rPr>
          <w:spacing w:val="-4"/>
        </w:rPr>
        <w:t xml:space="preserve"> </w:t>
      </w:r>
      <w:r>
        <w:t>bidding</w:t>
      </w:r>
      <w:r>
        <w:rPr>
          <w:spacing w:val="-5"/>
        </w:rPr>
        <w:t xml:space="preserve"> </w:t>
      </w:r>
      <w:r>
        <w:t>suppliers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bidder</w:t>
      </w:r>
      <w:r>
        <w:rPr>
          <w:spacing w:val="-2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bids,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signature</w:t>
      </w:r>
      <w:r w:rsidR="00032235">
        <w:t>(</w:t>
      </w:r>
      <w:r>
        <w:t>s</w:t>
      </w:r>
      <w:r w:rsidR="00032235">
        <w:t>)</w:t>
      </w:r>
      <w:r>
        <w:rPr>
          <w:spacing w:val="-8"/>
        </w:rPr>
        <w:t xml:space="preserve"> </w:t>
      </w:r>
      <w:r>
        <w:t>electronically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Forms</w:t>
      </w:r>
      <w:r>
        <w:rPr>
          <w:spacing w:val="-6"/>
        </w:rPr>
        <w:t xml:space="preserve"> </w:t>
      </w:r>
      <w:proofErr w:type="gramStart"/>
      <w:r>
        <w:t>A</w:t>
      </w:r>
      <w:proofErr w:type="gramEnd"/>
      <w:r>
        <w:rPr>
          <w:spacing w:val="-8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 xml:space="preserve">using </w:t>
      </w:r>
      <w:proofErr w:type="spellStart"/>
      <w:r>
        <w:t>DBidS</w:t>
      </w:r>
      <w:proofErr w:type="spellEnd"/>
      <w:r>
        <w:t>.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allows</w:t>
      </w:r>
      <w:r>
        <w:rPr>
          <w:spacing w:val="-4"/>
        </w:rPr>
        <w:t xml:space="preserve"> </w:t>
      </w:r>
      <w:r>
        <w:t>suppliers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easily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consistently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information. Suppliers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allowed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bids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close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window,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time suppliers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t>complete,</w:t>
      </w:r>
      <w:r>
        <w:rPr>
          <w:spacing w:val="-5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certify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bids.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CBIC</w:t>
      </w:r>
      <w:r>
        <w:rPr>
          <w:spacing w:val="-5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 w:rsidR="00032235">
        <w:rPr>
          <w:spacing w:val="-2"/>
        </w:rPr>
        <w:t xml:space="preserve">safely obtain and </w:t>
      </w:r>
      <w:r>
        <w:t>secure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032235">
        <w:t>b</w:t>
      </w:r>
      <w:r>
        <w:t>idding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 w:rsidR="00032235">
        <w:rPr>
          <w:spacing w:val="-6"/>
        </w:rPr>
        <w:t xml:space="preserve">that is </w:t>
      </w:r>
      <w:r>
        <w:t>transmitted</w:t>
      </w:r>
      <w:r w:rsidR="00032235">
        <w:t xml:space="preserve">. </w:t>
      </w:r>
      <w:r>
        <w:rPr>
          <w:spacing w:val="-6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 suppliers throughout the competitive bidding process. Suppliers will be required to submit supporting</w:t>
      </w:r>
      <w:r>
        <w:rPr>
          <w:spacing w:val="-27"/>
        </w:rPr>
        <w:t xml:space="preserve"> </w:t>
      </w:r>
      <w:r>
        <w:t>documentation such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 w:rsidR="00032235">
        <w:rPr>
          <w:spacing w:val="-4"/>
        </w:rPr>
        <w:t xml:space="preserve">required </w:t>
      </w:r>
      <w:r>
        <w:t>financial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agreements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CBIC.</w:t>
      </w:r>
    </w:p>
    <w:p w14:paraId="0B96932E" w14:textId="77777777" w:rsidR="00A914EE" w:rsidRDefault="00A914EE">
      <w:pPr>
        <w:spacing w:before="1"/>
        <w:rPr>
          <w:rFonts w:ascii="Calibri" w:eastAsia="Calibri" w:hAnsi="Calibri" w:cs="Calibri"/>
        </w:rPr>
      </w:pPr>
    </w:p>
    <w:p w14:paraId="6D6DA0CB" w14:textId="77777777" w:rsidR="008047E2" w:rsidRDefault="008047E2" w:rsidP="003704CF">
      <w:pPr>
        <w:pStyle w:val="Heading2"/>
      </w:pPr>
    </w:p>
    <w:p w14:paraId="2A990AE1" w14:textId="77777777" w:rsidR="00A914EE" w:rsidRPr="003704CF" w:rsidRDefault="00D360AB" w:rsidP="003704CF">
      <w:pPr>
        <w:pStyle w:val="Heading2"/>
      </w:pPr>
      <w:r w:rsidRPr="003704CF">
        <w:t>Semi-Annual Reporting Form C:</w:t>
      </w:r>
    </w:p>
    <w:p w14:paraId="7DEC3272" w14:textId="07BCF509" w:rsidR="00A914EE" w:rsidRDefault="00D360AB" w:rsidP="009924BE">
      <w:pPr>
        <w:pStyle w:val="BodyText"/>
        <w:ind w:left="120" w:right="142"/>
      </w:pPr>
      <w:r>
        <w:t>Product</w:t>
      </w:r>
      <w:r>
        <w:rPr>
          <w:spacing w:val="-2"/>
        </w:rPr>
        <w:t xml:space="preserve"> </w:t>
      </w:r>
      <w:r>
        <w:t>brand</w:t>
      </w:r>
      <w:r>
        <w:rPr>
          <w:spacing w:val="-4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suppliers</w:t>
      </w:r>
      <w:r>
        <w:rPr>
          <w:spacing w:val="-5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bidding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pre-populate</w:t>
      </w:r>
      <w:r>
        <w:rPr>
          <w:spacing w:val="-2"/>
        </w:rPr>
        <w:t xml:space="preserve"> </w:t>
      </w:r>
      <w:r>
        <w:t>the Supplier</w:t>
      </w:r>
      <w:r>
        <w:rPr>
          <w:spacing w:val="-4"/>
        </w:rPr>
        <w:t xml:space="preserve"> </w:t>
      </w:r>
      <w:r>
        <w:t>Directory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website.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fill</w:t>
      </w:r>
      <w:r>
        <w:rPr>
          <w:spacing w:val="-7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CBIC</w:t>
      </w:r>
      <w:r>
        <w:rPr>
          <w:spacing w:val="-8"/>
        </w:rPr>
        <w:t xml:space="preserve"> </w:t>
      </w:r>
      <w:r>
        <w:t>website</w:t>
      </w:r>
      <w:r>
        <w:rPr>
          <w:spacing w:val="2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the</w:t>
      </w:r>
      <w:r w:rsidR="009924BE">
        <w:t xml:space="preserve"> </w:t>
      </w:r>
      <w:r>
        <w:t xml:space="preserve">contract period. This form is required semi-annually to update any changes to </w:t>
      </w:r>
      <w:r>
        <w:rPr>
          <w:spacing w:val="-2"/>
        </w:rPr>
        <w:t xml:space="preserve">the </w:t>
      </w:r>
      <w:r>
        <w:t>products the supplier plans</w:t>
      </w:r>
      <w:r>
        <w:rPr>
          <w:spacing w:val="-4"/>
        </w:rPr>
        <w:t xml:space="preserve"> </w:t>
      </w:r>
      <w:r>
        <w:t xml:space="preserve">to make available. The online form will be </w:t>
      </w:r>
      <w:r w:rsidR="006A28B7">
        <w:t>submitted</w:t>
      </w:r>
      <w:r>
        <w:t xml:space="preserve"> to the CBIC where it will be uploaded to the Medicare Website. This </w:t>
      </w:r>
      <w:r>
        <w:rPr>
          <w:spacing w:val="-3"/>
        </w:rPr>
        <w:t xml:space="preserve">form </w:t>
      </w:r>
      <w:r>
        <w:t xml:space="preserve">must </w:t>
      </w:r>
      <w:r>
        <w:rPr>
          <w:spacing w:val="-3"/>
        </w:rPr>
        <w:t xml:space="preserve">be </w:t>
      </w:r>
      <w:r>
        <w:t>signed by a company official. Assistance and</w:t>
      </w:r>
      <w:r>
        <w:rPr>
          <w:spacing w:val="-26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 xml:space="preserve">support is available to help suppliers in completing Form C. CMS will </w:t>
      </w:r>
      <w:r>
        <w:rPr>
          <w:spacing w:val="-3"/>
        </w:rPr>
        <w:t xml:space="preserve">use </w:t>
      </w:r>
      <w:r>
        <w:t>electronic methods such as web</w:t>
      </w:r>
      <w:r>
        <w:rPr>
          <w:spacing w:val="-10"/>
        </w:rPr>
        <w:t xml:space="preserve"> </w:t>
      </w:r>
      <w:r>
        <w:t>postings and</w:t>
      </w:r>
      <w:r>
        <w:rPr>
          <w:spacing w:val="-6"/>
        </w:rPr>
        <w:t xml:space="preserve"> </w:t>
      </w:r>
      <w:r>
        <w:t>listserv</w:t>
      </w:r>
      <w:r>
        <w:rPr>
          <w:spacing w:val="-6"/>
        </w:rPr>
        <w:t xml:space="preserve"> </w:t>
      </w:r>
      <w:r>
        <w:t>messages</w:t>
      </w:r>
      <w:r>
        <w:rPr>
          <w:spacing w:val="-5"/>
        </w:rPr>
        <w:t xml:space="preserve"> </w:t>
      </w:r>
      <w:r>
        <w:rPr>
          <w:spacing w:val="-3"/>
        </w:rPr>
        <w:t>to</w:t>
      </w:r>
      <w:r>
        <w:rPr>
          <w:spacing w:val="-4"/>
        </w:rPr>
        <w:t xml:space="preserve"> </w:t>
      </w:r>
      <w:r>
        <w:t>communicate</w:t>
      </w:r>
      <w:r>
        <w:rPr>
          <w:spacing w:val="-4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C.</w:t>
      </w:r>
    </w:p>
    <w:p w14:paraId="695839D8" w14:textId="77777777" w:rsidR="00A914EE" w:rsidRDefault="00A914EE">
      <w:pPr>
        <w:spacing w:before="1"/>
        <w:rPr>
          <w:rFonts w:ascii="Calibri" w:eastAsia="Calibri" w:hAnsi="Calibri" w:cs="Calibri"/>
        </w:rPr>
      </w:pPr>
    </w:p>
    <w:p w14:paraId="78B00C2D" w14:textId="77777777" w:rsidR="00A914EE" w:rsidRPr="003704CF" w:rsidRDefault="00D360AB" w:rsidP="003704CF">
      <w:pPr>
        <w:pStyle w:val="Heading2"/>
      </w:pPr>
      <w:r w:rsidRPr="003704CF">
        <w:t>Beneficiary Survey Form D:</w:t>
      </w:r>
    </w:p>
    <w:p w14:paraId="14D00C17" w14:textId="0AC0ED86" w:rsidR="00A914EE" w:rsidRDefault="00D360AB" w:rsidP="007D5E85">
      <w:pPr>
        <w:pStyle w:val="BodyText"/>
        <w:ind w:left="118" w:right="139" w:firstLine="1"/>
      </w:pPr>
      <w:r>
        <w:t>The</w:t>
      </w:r>
      <w:r>
        <w:rPr>
          <w:spacing w:val="-4"/>
        </w:rPr>
        <w:t xml:space="preserve"> </w:t>
      </w:r>
      <w:r>
        <w:t>beneficiary</w:t>
      </w:r>
      <w:r>
        <w:rPr>
          <w:spacing w:val="-5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(Form</w:t>
      </w:r>
      <w:r>
        <w:rPr>
          <w:spacing w:val="-5"/>
        </w:rPr>
        <w:t xml:space="preserve"> </w:t>
      </w:r>
      <w:r>
        <w:t>D)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telephonically.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random</w:t>
      </w:r>
      <w:r>
        <w:rPr>
          <w:spacing w:val="-5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beneficiaries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rPr>
          <w:spacing w:val="-3"/>
        </w:rPr>
        <w:t>to</w:t>
      </w:r>
      <w:r>
        <w:t xml:space="preserve"> obtain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CBA.</w:t>
      </w:r>
      <w:r>
        <w:rPr>
          <w:spacing w:val="-2"/>
        </w:rPr>
        <w:t xml:space="preserve"> </w:t>
      </w:r>
      <w:r w:rsidR="006F3657">
        <w:t xml:space="preserve">For the national mail-order </w:t>
      </w:r>
      <w:proofErr w:type="spellStart"/>
      <w:r w:rsidR="006F3657">
        <w:t>recompete</w:t>
      </w:r>
      <w:proofErr w:type="spellEnd"/>
      <w:r w:rsidR="006F3657">
        <w:t xml:space="preserve">, the survey will be completed with 2,000 beneficiaries in each CBA. </w:t>
      </w:r>
      <w:r>
        <w:t>The</w:t>
      </w:r>
      <w:r>
        <w:rPr>
          <w:spacing w:val="-8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3"/>
        </w:rPr>
        <w:t>be</w:t>
      </w:r>
      <w:r>
        <w:rPr>
          <w:spacing w:val="-6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Assisted Telephone</w:t>
      </w:r>
      <w:r>
        <w:rPr>
          <w:spacing w:val="-2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(CATI)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CMS</w:t>
      </w:r>
      <w:r>
        <w:rPr>
          <w:spacing w:val="-3"/>
        </w:rPr>
        <w:t xml:space="preserve"> </w:t>
      </w:r>
      <w:r>
        <w:t>contractor.</w:t>
      </w:r>
      <w:r>
        <w:rPr>
          <w:spacing w:val="-3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stored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commonly</w:t>
      </w:r>
      <w:r>
        <w:rPr>
          <w:spacing w:val="-1"/>
        </w:rPr>
        <w:t xml:space="preserve"> </w:t>
      </w:r>
      <w:r>
        <w:t>available</w:t>
      </w:r>
      <w:r>
        <w:rPr>
          <w:spacing w:val="-11"/>
        </w:rPr>
        <w:t xml:space="preserve"> </w:t>
      </w:r>
      <w:r>
        <w:t>software.</w:t>
      </w:r>
    </w:p>
    <w:p w14:paraId="0C6C9E02" w14:textId="77777777" w:rsidR="00A914EE" w:rsidRDefault="00A914EE">
      <w:pPr>
        <w:spacing w:before="1"/>
        <w:rPr>
          <w:rFonts w:ascii="Calibri" w:eastAsia="Calibri" w:hAnsi="Calibri" w:cs="Calibri"/>
        </w:rPr>
      </w:pPr>
    </w:p>
    <w:p w14:paraId="3DF6696D" w14:textId="77777777" w:rsidR="00A914EE" w:rsidRPr="003704CF" w:rsidRDefault="00D360AB" w:rsidP="003704CF">
      <w:pPr>
        <w:pStyle w:val="Heading2"/>
      </w:pPr>
      <w:r w:rsidRPr="003704CF">
        <w:t>Subcontracting Disclosure:</w:t>
      </w:r>
    </w:p>
    <w:p w14:paraId="31374501" w14:textId="19919469" w:rsidR="00A914EE" w:rsidRDefault="00D360AB">
      <w:pPr>
        <w:pStyle w:val="BodyText"/>
        <w:ind w:right="184"/>
      </w:pPr>
      <w:r>
        <w:t>For</w:t>
      </w:r>
      <w:r>
        <w:rPr>
          <w:spacing w:val="-2"/>
        </w:rPr>
        <w:t xml:space="preserve"> </w:t>
      </w:r>
      <w:r>
        <w:t>suppliers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contract,</w:t>
      </w:r>
      <w:r>
        <w:rPr>
          <w:spacing w:val="-2"/>
        </w:rPr>
        <w:t xml:space="preserve"> </w:t>
      </w:r>
      <w:r>
        <w:t>CMS,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CBIC,</w:t>
      </w:r>
      <w:r>
        <w:rPr>
          <w:spacing w:val="-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information</w:t>
      </w:r>
      <w:r>
        <w:rPr>
          <w:spacing w:val="-3"/>
        </w:rPr>
        <w:t xml:space="preserve"> to </w:t>
      </w:r>
      <w:r>
        <w:t>keep records</w:t>
      </w:r>
      <w:r>
        <w:rPr>
          <w:spacing w:val="-2"/>
        </w:rPr>
        <w:t xml:space="preserve"> </w:t>
      </w:r>
      <w:r>
        <w:t>of subcontracting</w:t>
      </w:r>
      <w:r>
        <w:rPr>
          <w:spacing w:val="-7"/>
        </w:rPr>
        <w:t xml:space="preserve"> </w:t>
      </w:r>
      <w:r>
        <w:t>relationships.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name,</w:t>
      </w:r>
      <w:r>
        <w:rPr>
          <w:spacing w:val="-6"/>
        </w:rPr>
        <w:t xml:space="preserve"> </w:t>
      </w:r>
      <w:r>
        <w:t>address</w:t>
      </w:r>
      <w:r w:rsidR="00032235">
        <w:t>,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subcontractor,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subcontractor</w:t>
      </w:r>
      <w:r>
        <w:rPr>
          <w:spacing w:val="-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(i.e.,</w:t>
      </w:r>
      <w:r>
        <w:rPr>
          <w:spacing w:val="-2"/>
        </w:rPr>
        <w:t xml:space="preserve"> </w:t>
      </w:r>
      <w:r>
        <w:t>inventory,</w:t>
      </w:r>
      <w:r>
        <w:rPr>
          <w:spacing w:val="-2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up,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repair)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of accreditation</w:t>
      </w:r>
      <w:r>
        <w:rPr>
          <w:spacing w:val="-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CMS</w:t>
      </w:r>
      <w:r>
        <w:rPr>
          <w:spacing w:val="-5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accreditation</w:t>
      </w:r>
      <w:r>
        <w:rPr>
          <w:spacing w:val="-8"/>
        </w:rPr>
        <w:t xml:space="preserve"> </w:t>
      </w:r>
      <w:r>
        <w:t>organization.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collecting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3"/>
        </w:rP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 the</w:t>
      </w:r>
      <w:r>
        <w:rPr>
          <w:spacing w:val="-4"/>
        </w:rPr>
        <w:t xml:space="preserve"> </w:t>
      </w:r>
      <w:r>
        <w:t>disclosure</w:t>
      </w:r>
      <w:r>
        <w:rPr>
          <w:spacing w:val="-4"/>
        </w:rPr>
        <w:t xml:space="preserve"> </w:t>
      </w:r>
      <w:r>
        <w:t>requirement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subcontractors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MIPPA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subcontractors</w:t>
      </w:r>
      <w:r>
        <w:rPr>
          <w:spacing w:val="-9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accreditation requirements.</w:t>
      </w:r>
      <w:r>
        <w:rPr>
          <w:spacing w:val="-4"/>
        </w:rPr>
        <w:t xml:space="preserve"> </w:t>
      </w:r>
      <w:r>
        <w:t>Suppliers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 print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subcontracting</w:t>
      </w:r>
      <w:r>
        <w:rPr>
          <w:spacing w:val="-7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 the CBIC.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form.</w:t>
      </w:r>
    </w:p>
    <w:p w14:paraId="46835356" w14:textId="77777777" w:rsidR="00A914EE" w:rsidRDefault="00A914EE">
      <w:pPr>
        <w:spacing w:before="1"/>
        <w:rPr>
          <w:rFonts w:ascii="Calibri" w:eastAsia="Calibri" w:hAnsi="Calibri" w:cs="Calibri"/>
        </w:rPr>
      </w:pPr>
    </w:p>
    <w:p w14:paraId="3720D805" w14:textId="77777777" w:rsidR="00A914EE" w:rsidRPr="003704CF" w:rsidRDefault="00D360AB" w:rsidP="003704CF">
      <w:pPr>
        <w:pStyle w:val="Heading2"/>
      </w:pPr>
      <w:r w:rsidRPr="003704CF">
        <w:t>Change of Ownership</w:t>
      </w:r>
    </w:p>
    <w:p w14:paraId="020C0020" w14:textId="7A33D868" w:rsidR="00A914EE" w:rsidRDefault="00D360AB">
      <w:pPr>
        <w:pStyle w:val="BodyText"/>
        <w:ind w:left="138" w:right="229" w:firstLine="2"/>
      </w:pPr>
      <w:r>
        <w:t>DMEPOS</w:t>
      </w:r>
      <w:r>
        <w:rPr>
          <w:spacing w:val="-6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suppliers</w:t>
      </w:r>
      <w:r>
        <w:rPr>
          <w:spacing w:val="-8"/>
        </w:rPr>
        <w:t xml:space="preserve"> </w:t>
      </w:r>
      <w:r>
        <w:t>participating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Ownership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CHOW</w:t>
      </w:r>
      <w:r>
        <w:rPr>
          <w:spacing w:val="-3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CBIC website. These forms include the Contract Supplier Notification Form (60-day notice) and the Purchaser Form</w:t>
      </w:r>
      <w:r>
        <w:rPr>
          <w:spacing w:val="-19"/>
        </w:rPr>
        <w:t xml:space="preserve"> </w:t>
      </w:r>
      <w:r>
        <w:t xml:space="preserve">(30- day notice). These forms were designed </w:t>
      </w:r>
      <w:r>
        <w:rPr>
          <w:spacing w:val="-3"/>
        </w:rPr>
        <w:t xml:space="preserve">to </w:t>
      </w:r>
      <w:r>
        <w:t>make it easier for suppliers to provide the 60-day and 30-day</w:t>
      </w:r>
      <w:r>
        <w:rPr>
          <w:spacing w:val="12"/>
        </w:rPr>
        <w:t xml:space="preserve"> </w:t>
      </w:r>
      <w:r>
        <w:t>notices required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regulations,</w:t>
      </w:r>
      <w:r>
        <w:rPr>
          <w:spacing w:val="-5"/>
        </w:rPr>
        <w:t xml:space="preserve"> </w:t>
      </w:r>
      <w:r>
        <w:rPr>
          <w:spacing w:val="-3"/>
        </w:rP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pertinent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CHOW</w:t>
      </w:r>
      <w:r>
        <w:rPr>
          <w:spacing w:val="-3"/>
        </w:rPr>
        <w:t xml:space="preserve"> </w:t>
      </w:r>
      <w:r>
        <w:t>transaction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suppliers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checklist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information.</w:t>
      </w:r>
      <w:r>
        <w:rPr>
          <w:spacing w:val="-2"/>
        </w:rPr>
        <w:t xml:space="preserve"> </w:t>
      </w:r>
      <w:r>
        <w:t>Suppliers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CHOW</w:t>
      </w:r>
      <w:r>
        <w:rPr>
          <w:spacing w:val="-4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CBIC.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collection requires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organization’s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Official</w:t>
      </w:r>
      <w:r>
        <w:rPr>
          <w:spacing w:val="-6"/>
        </w:rPr>
        <w:t xml:space="preserve"> </w:t>
      </w:r>
      <w:r>
        <w:t>(AO).</w:t>
      </w:r>
    </w:p>
    <w:p w14:paraId="216D89F8" w14:textId="77777777" w:rsidR="00A914EE" w:rsidRDefault="00A914EE">
      <w:pPr>
        <w:spacing w:before="8"/>
        <w:rPr>
          <w:rFonts w:ascii="Calibri" w:eastAsia="Calibri" w:hAnsi="Calibri" w:cs="Calibri"/>
        </w:rPr>
      </w:pPr>
    </w:p>
    <w:p w14:paraId="0252A75F" w14:textId="65DD9D60" w:rsidR="00A914EE" w:rsidRDefault="002122ED">
      <w:pPr>
        <w:spacing w:line="20" w:lineRule="exact"/>
        <w:ind w:left="1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40F960D" wp14:editId="2F26281D">
                <wp:extent cx="6903720" cy="7620"/>
                <wp:effectExtent l="6985" t="2540" r="4445" b="8890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6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961B73" id="Group 38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">
                <v:group id="Group 39" o:spid="_x0000_s1027" style="position:absolute;left:6;top:6;width:10860;height:2" coordorigin="6,6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28" style="position:absolute;left:6;top:6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ISF8QA&#10;AADbAAAADwAAAGRycy9kb3ducmV2LnhtbESPQWvCQBSE70L/w/KE3upGBbFpNqFUCxV6sCpob4/s&#10;azYk+zZktxr/fVcoeBxm5hsmKwbbijP1vnasYDpJQBCXTtdcKTjs35+WIHxA1tg6JgVX8lDkD6MM&#10;U+0u/EXnXahEhLBPUYEJoUul9KUhi37iOuLo/bjeYoiyr6Tu8RLhtpWzJFlIizXHBYMdvRkqm92v&#10;VfC5Nkdtl9sNrfSssZvhe06nTqnH8fD6AiLQEO7h//aHVjB/ht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SEhfEAAAA2wAAAA8AAAAAAAAAAAAAAAAAmAIAAGRycy9k&#10;b3ducmV2LnhtbFBLBQYAAAAABAAEAPUAAACJAwAAAAA=&#10;" path="m,l10860,e" filled="f" strokeweight=".6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37EB9B70" w14:textId="77777777" w:rsidR="00A914EE" w:rsidRDefault="00A914EE">
      <w:pPr>
        <w:rPr>
          <w:rFonts w:ascii="Calibri" w:eastAsia="Calibri" w:hAnsi="Calibri" w:cs="Calibri"/>
        </w:rPr>
      </w:pPr>
    </w:p>
    <w:p w14:paraId="58A798DD" w14:textId="77777777" w:rsidR="00A914EE" w:rsidRDefault="00D360AB">
      <w:pPr>
        <w:pStyle w:val="Heading2"/>
        <w:numPr>
          <w:ilvl w:val="1"/>
          <w:numId w:val="1"/>
        </w:numPr>
        <w:tabs>
          <w:tab w:val="left" w:pos="861"/>
        </w:tabs>
        <w:spacing w:line="530" w:lineRule="atLeast"/>
        <w:ind w:right="8276" w:firstLine="0"/>
        <w:jc w:val="left"/>
        <w:rPr>
          <w:b w:val="0"/>
          <w:bCs w:val="0"/>
        </w:rPr>
      </w:pPr>
      <w:r>
        <w:t>Duplication of</w:t>
      </w:r>
      <w:r>
        <w:rPr>
          <w:spacing w:val="-14"/>
        </w:rPr>
        <w:t xml:space="preserve"> </w:t>
      </w:r>
      <w:r>
        <w:t>Efforts Bidding Forms A &amp;</w:t>
      </w:r>
      <w:r>
        <w:rPr>
          <w:spacing w:val="-4"/>
        </w:rPr>
        <w:t xml:space="preserve"> </w:t>
      </w:r>
      <w:r>
        <w:t>B:</w:t>
      </w:r>
    </w:p>
    <w:p w14:paraId="30A0440E" w14:textId="77777777" w:rsidR="00A914EE" w:rsidRDefault="00D360AB">
      <w:pPr>
        <w:pStyle w:val="BodyText"/>
        <w:ind w:right="229"/>
      </w:pP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duplicate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effort,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obtained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 source.</w:t>
      </w:r>
    </w:p>
    <w:p w14:paraId="0F5FAAE6" w14:textId="77777777" w:rsidR="00A914EE" w:rsidRDefault="00A914EE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642BFCEA" w14:textId="3201FDCD" w:rsidR="00A914EE" w:rsidRDefault="00D360AB">
      <w:pPr>
        <w:pStyle w:val="Heading2"/>
        <w:ind w:right="229"/>
        <w:rPr>
          <w:b w:val="0"/>
          <w:bCs w:val="0"/>
        </w:rPr>
      </w:pPr>
      <w:r>
        <w:t>Semi-Annual Reporting Form</w:t>
      </w:r>
      <w:r>
        <w:rPr>
          <w:spacing w:val="-12"/>
        </w:rPr>
        <w:t xml:space="preserve"> </w:t>
      </w:r>
      <w:r>
        <w:t>C:</w:t>
      </w:r>
    </w:p>
    <w:p w14:paraId="49176151" w14:textId="77777777" w:rsidR="00FA5584" w:rsidRDefault="00D360AB" w:rsidP="00FA5584">
      <w:pPr>
        <w:pStyle w:val="BodyText"/>
        <w:ind w:right="229"/>
      </w:pP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collection</w:t>
      </w:r>
      <w:r>
        <w:rPr>
          <w:spacing w:val="-8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duplicate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effort,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obtained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 xml:space="preserve">other source. The information collection will only be required when suppliers need </w:t>
      </w:r>
      <w:r>
        <w:rPr>
          <w:spacing w:val="-3"/>
        </w:rPr>
        <w:t xml:space="preserve">to </w:t>
      </w:r>
      <w:r>
        <w:t xml:space="preserve">update information related </w:t>
      </w:r>
      <w:r>
        <w:rPr>
          <w:spacing w:val="-3"/>
        </w:rPr>
        <w:t>to</w:t>
      </w:r>
      <w:r>
        <w:rPr>
          <w:spacing w:val="7"/>
        </w:rPr>
        <w:t xml:space="preserve"> </w:t>
      </w:r>
      <w:r>
        <w:t>the brands of products they</w:t>
      </w:r>
      <w:r>
        <w:rPr>
          <w:spacing w:val="-19"/>
        </w:rPr>
        <w:t xml:space="preserve"> </w:t>
      </w:r>
      <w:r>
        <w:t>offer.</w:t>
      </w:r>
    </w:p>
    <w:p w14:paraId="2B301137" w14:textId="77777777" w:rsidR="00FA5584" w:rsidRDefault="00FA5584" w:rsidP="00FA5584">
      <w:pPr>
        <w:pStyle w:val="BodyText"/>
        <w:ind w:right="229"/>
      </w:pPr>
    </w:p>
    <w:p w14:paraId="150187BF" w14:textId="20FD298F" w:rsidR="00A914EE" w:rsidRPr="00FA5584" w:rsidRDefault="00D360AB" w:rsidP="00FA5584">
      <w:pPr>
        <w:pStyle w:val="BodyText"/>
        <w:ind w:right="229"/>
        <w:rPr>
          <w:b/>
        </w:rPr>
      </w:pPr>
      <w:r w:rsidRPr="00FA5584">
        <w:rPr>
          <w:b/>
        </w:rPr>
        <w:t>Beneficiary Survey Form</w:t>
      </w:r>
      <w:r w:rsidRPr="00FA5584">
        <w:rPr>
          <w:b/>
          <w:spacing w:val="-15"/>
        </w:rPr>
        <w:t xml:space="preserve"> </w:t>
      </w:r>
      <w:r w:rsidRPr="00FA5584">
        <w:rPr>
          <w:b/>
          <w:spacing w:val="-3"/>
        </w:rPr>
        <w:t>D:</w:t>
      </w:r>
    </w:p>
    <w:p w14:paraId="08374CC6" w14:textId="77777777" w:rsidR="00FA5584" w:rsidRDefault="00D360AB" w:rsidP="00FA5584">
      <w:pPr>
        <w:pStyle w:val="BodyText"/>
        <w:spacing w:before="56"/>
        <w:ind w:right="263"/>
      </w:pP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collection</w:t>
      </w:r>
      <w:r>
        <w:rPr>
          <w:spacing w:val="-8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duplicate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effort,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obtained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 source. Additionally, the information is needed to evaluate the program and to compare results between CBAs and</w:t>
      </w:r>
      <w:r>
        <w:rPr>
          <w:spacing w:val="-24"/>
        </w:rPr>
        <w:t xml:space="preserve"> </w:t>
      </w:r>
      <w:r>
        <w:t xml:space="preserve">to areas where the program </w:t>
      </w:r>
      <w:r>
        <w:rPr>
          <w:spacing w:val="-3"/>
        </w:rPr>
        <w:t xml:space="preserve">has </w:t>
      </w:r>
      <w:r>
        <w:t>not been</w:t>
      </w:r>
      <w:r>
        <w:rPr>
          <w:spacing w:val="-21"/>
        </w:rPr>
        <w:t xml:space="preserve"> </w:t>
      </w:r>
      <w:r>
        <w:t>implemented.</w:t>
      </w:r>
    </w:p>
    <w:p w14:paraId="3D19225A" w14:textId="77777777" w:rsidR="00FA5584" w:rsidRDefault="00FA5584" w:rsidP="00FA5584">
      <w:pPr>
        <w:pStyle w:val="BodyText"/>
        <w:spacing w:before="56"/>
        <w:ind w:right="263"/>
      </w:pPr>
    </w:p>
    <w:p w14:paraId="408E91FA" w14:textId="77777777" w:rsidR="00FA5584" w:rsidRDefault="00D360AB" w:rsidP="00FA5584">
      <w:pPr>
        <w:pStyle w:val="BodyText"/>
        <w:spacing w:before="56"/>
        <w:ind w:right="263"/>
        <w:rPr>
          <w:b/>
        </w:rPr>
      </w:pPr>
      <w:r w:rsidRPr="00FA5584">
        <w:rPr>
          <w:b/>
        </w:rPr>
        <w:t>Subcontracting</w:t>
      </w:r>
      <w:r w:rsidRPr="00FA5584">
        <w:rPr>
          <w:b/>
          <w:spacing w:val="-15"/>
        </w:rPr>
        <w:t xml:space="preserve"> </w:t>
      </w:r>
      <w:r w:rsidRPr="00FA5584">
        <w:rPr>
          <w:b/>
        </w:rPr>
        <w:t>Disclosure:</w:t>
      </w:r>
    </w:p>
    <w:p w14:paraId="330B0731" w14:textId="77777777" w:rsidR="00FA5584" w:rsidRDefault="00D360AB" w:rsidP="00FA5584">
      <w:pPr>
        <w:pStyle w:val="BodyText"/>
        <w:spacing w:before="56"/>
        <w:ind w:right="263"/>
      </w:pP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duplicate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effort,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 source.</w:t>
      </w:r>
    </w:p>
    <w:p w14:paraId="62160B6E" w14:textId="77777777" w:rsidR="00FA5584" w:rsidRDefault="00FA5584" w:rsidP="00FA5584">
      <w:pPr>
        <w:pStyle w:val="BodyText"/>
        <w:spacing w:before="56"/>
        <w:ind w:right="263"/>
      </w:pPr>
    </w:p>
    <w:p w14:paraId="7C14E1F2" w14:textId="491FC003" w:rsidR="00A914EE" w:rsidRPr="00FA5584" w:rsidRDefault="00D360AB" w:rsidP="00FA5584">
      <w:pPr>
        <w:pStyle w:val="BodyText"/>
        <w:spacing w:before="56"/>
        <w:ind w:right="263"/>
        <w:rPr>
          <w:b/>
        </w:rPr>
      </w:pPr>
      <w:r w:rsidRPr="00FA5584">
        <w:rPr>
          <w:b/>
        </w:rPr>
        <w:t>Change of</w:t>
      </w:r>
      <w:r w:rsidRPr="00FA5584">
        <w:rPr>
          <w:b/>
          <w:spacing w:val="-10"/>
        </w:rPr>
        <w:t xml:space="preserve"> </w:t>
      </w:r>
      <w:r w:rsidRPr="00FA5584">
        <w:rPr>
          <w:b/>
        </w:rPr>
        <w:t>Ownership</w:t>
      </w:r>
    </w:p>
    <w:p w14:paraId="0245C594" w14:textId="2AF3A4E9" w:rsidR="00A914EE" w:rsidRDefault="00D360AB" w:rsidP="00E973B6">
      <w:pPr>
        <w:pStyle w:val="BodyText"/>
        <w:ind w:right="263"/>
      </w:pPr>
      <w:r>
        <w:t>In accordance with §414.422(d</w:t>
      </w:r>
      <w:proofErr w:type="gramStart"/>
      <w:r>
        <w:t>)(</w:t>
      </w:r>
      <w:proofErr w:type="gramEnd"/>
      <w:r>
        <w:t>2)(ii), a successor entity in a CHOW is not required to duplicate previously</w:t>
      </w:r>
      <w:r>
        <w:rPr>
          <w:spacing w:val="-13"/>
        </w:rPr>
        <w:t xml:space="preserve"> </w:t>
      </w:r>
      <w:r>
        <w:t>submitted information if the previously submitted information is still current. However, each CHOW is unique having variations</w:t>
      </w:r>
      <w:r>
        <w:rPr>
          <w:spacing w:val="-20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categories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 w:rsidR="00744881">
        <w:t>CBAs</w:t>
      </w:r>
      <w:r>
        <w:rPr>
          <w:spacing w:val="-7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competitive</w:t>
      </w:r>
      <w:r>
        <w:rPr>
          <w:spacing w:val="-9"/>
        </w:rPr>
        <w:t xml:space="preserve"> </w:t>
      </w:r>
      <w:r>
        <w:t>bidding</w:t>
      </w:r>
      <w:r>
        <w:rPr>
          <w:spacing w:val="-6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transferred.</w:t>
      </w:r>
      <w:r w:rsidR="00E973B6">
        <w:t xml:space="preserve">  </w:t>
      </w:r>
      <w:r>
        <w:t>CMS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verify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purchasing</w:t>
      </w:r>
      <w:r>
        <w:rPr>
          <w:spacing w:val="-6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meets</w:t>
      </w:r>
      <w:r>
        <w:rPr>
          <w:spacing w:val="-8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requirements, financial standards, accreditation, and licensure requirements for each product category and CBA. This</w:t>
      </w:r>
      <w:r>
        <w:rPr>
          <w:spacing w:val="-6"/>
        </w:rPr>
        <w:t xml:space="preserve"> </w:t>
      </w:r>
      <w:r>
        <w:t>information collection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competitive</w:t>
      </w:r>
      <w:r>
        <w:rPr>
          <w:spacing w:val="-2"/>
        </w:rPr>
        <w:t xml:space="preserve"> </w:t>
      </w:r>
      <w:r>
        <w:t>bidding</w:t>
      </w:r>
      <w:r>
        <w:rPr>
          <w:spacing w:val="-6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another</w:t>
      </w:r>
      <w:r>
        <w:rPr>
          <w:spacing w:val="-8"/>
        </w:rPr>
        <w:t xml:space="preserve"> </w:t>
      </w:r>
      <w:r>
        <w:t>DMEPOS</w:t>
      </w:r>
      <w:r>
        <w:rPr>
          <w:spacing w:val="-4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 result of a CHOW. CMS will utilize applicable information that is available in enrollment records or on file from</w:t>
      </w:r>
      <w:r>
        <w:rPr>
          <w:spacing w:val="-12"/>
        </w:rPr>
        <w:t xml:space="preserve"> </w:t>
      </w:r>
      <w:r>
        <w:t>the bidding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current.</w:t>
      </w:r>
    </w:p>
    <w:p w14:paraId="49B96248" w14:textId="77777777" w:rsidR="00A914EE" w:rsidRDefault="00A914EE">
      <w:pPr>
        <w:spacing w:before="8"/>
        <w:rPr>
          <w:rFonts w:ascii="Calibri" w:eastAsia="Calibri" w:hAnsi="Calibri" w:cs="Calibri"/>
        </w:rPr>
      </w:pPr>
    </w:p>
    <w:p w14:paraId="67FC41BE" w14:textId="14CCD842" w:rsidR="00A914EE" w:rsidRDefault="002122ED">
      <w:pPr>
        <w:spacing w:line="20" w:lineRule="exact"/>
        <w:ind w:left="24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9EB5458" wp14:editId="3691DCB5">
                <wp:extent cx="6903720" cy="7620"/>
                <wp:effectExtent l="6985" t="5715" r="4445" b="5715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6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620EA1" id="Group 35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">
                <v:group id="Group 36" o:spid="_x0000_s1027" style="position:absolute;left:6;top:6;width:10860;height:2" coordorigin="6,6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28" style="position:absolute;left:6;top:6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GZcMA&#10;AADbAAAADwAAAGRycy9kb3ducmV2LnhtbESPT4vCMBTE78J+h/AEbzZVQaQaZdlVWMGD/0D39mje&#10;NsXmpTRZrd/eCILHYWZ+w8wWra3ElRpfOlYwSFIQxLnTJRcKjodVfwLCB2SNlWNScCcPi/lHZ4aZ&#10;djfe0XUfChEh7DNUYEKoMyl9bsiiT1xNHL0/11gMUTaF1A3eItxWcpimY2mx5LhgsKYvQ/ll/28V&#10;bJbmpO1ku6ZvPbzYdfs7onOtVK/bfk5BBGrDO/xq/2gFoz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2GZcMAAADbAAAADwAAAAAAAAAAAAAAAACYAgAAZHJzL2Rv&#10;d25yZXYueG1sUEsFBgAAAAAEAAQA9QAAAIgDAAAAAA==&#10;" path="m,l10860,e" filled="f" strokeweight=".6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7E1AA3EA" w14:textId="77777777" w:rsidR="00A914EE" w:rsidRDefault="00A914EE">
      <w:pPr>
        <w:rPr>
          <w:rFonts w:ascii="Calibri" w:eastAsia="Calibri" w:hAnsi="Calibri" w:cs="Calibri"/>
          <w:sz w:val="20"/>
          <w:szCs w:val="20"/>
        </w:rPr>
      </w:pPr>
    </w:p>
    <w:p w14:paraId="5F0F5027" w14:textId="77777777" w:rsidR="00A914EE" w:rsidRDefault="00A914EE">
      <w:pPr>
        <w:rPr>
          <w:rFonts w:ascii="Calibri" w:eastAsia="Calibri" w:hAnsi="Calibri" w:cs="Calibri"/>
          <w:sz w:val="17"/>
          <w:szCs w:val="17"/>
        </w:rPr>
      </w:pPr>
    </w:p>
    <w:p w14:paraId="6982C3A7" w14:textId="77777777" w:rsidR="00A914EE" w:rsidRDefault="00D360AB">
      <w:pPr>
        <w:pStyle w:val="Heading2"/>
        <w:numPr>
          <w:ilvl w:val="1"/>
          <w:numId w:val="1"/>
        </w:numPr>
        <w:tabs>
          <w:tab w:val="left" w:pos="1001"/>
        </w:tabs>
        <w:spacing w:before="56"/>
        <w:ind w:left="1000" w:right="263" w:hanging="720"/>
        <w:jc w:val="left"/>
        <w:rPr>
          <w:b w:val="0"/>
          <w:bCs w:val="0"/>
        </w:rPr>
      </w:pPr>
      <w:r>
        <w:t>Small</w:t>
      </w:r>
      <w:r>
        <w:rPr>
          <w:spacing w:val="-2"/>
        </w:rPr>
        <w:t xml:space="preserve"> </w:t>
      </w:r>
      <w:r>
        <w:t>Businesses</w:t>
      </w:r>
    </w:p>
    <w:p w14:paraId="5898D58D" w14:textId="77777777" w:rsidR="00A914EE" w:rsidRDefault="00A914EE">
      <w:pPr>
        <w:rPr>
          <w:rFonts w:ascii="Calibri" w:eastAsia="Calibri" w:hAnsi="Calibri" w:cs="Calibri"/>
          <w:b/>
          <w:bCs/>
        </w:rPr>
      </w:pPr>
    </w:p>
    <w:p w14:paraId="7A457409" w14:textId="2A79B14A" w:rsidR="00A914EE" w:rsidRDefault="00D360AB" w:rsidP="00E973B6">
      <w:pPr>
        <w:pStyle w:val="BodyText"/>
        <w:ind w:right="263"/>
      </w:pPr>
      <w:r>
        <w:t>These information collections will impact small businesses. However, CMS has attempted to reduce the burden</w:t>
      </w:r>
      <w:r>
        <w:rPr>
          <w:spacing w:val="-7"/>
        </w:rPr>
        <w:t xml:space="preserve"> </w:t>
      </w:r>
      <w:r>
        <w:t>on these</w:t>
      </w:r>
      <w:r>
        <w:rPr>
          <w:spacing w:val="-3"/>
        </w:rPr>
        <w:t xml:space="preserve"> </w:t>
      </w:r>
      <w:r>
        <w:t>suppliers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requiring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essential</w:t>
      </w:r>
      <w:r>
        <w:rPr>
          <w:spacing w:val="-8"/>
        </w:rPr>
        <w:t xml:space="preserve"> </w:t>
      </w:r>
      <w:r>
        <w:rPr>
          <w:spacing w:val="-3"/>
        </w:rPr>
        <w:t xml:space="preserve">to </w:t>
      </w:r>
      <w:r>
        <w:t>implement</w:t>
      </w:r>
      <w:r>
        <w:rPr>
          <w:spacing w:val="-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program according </w:t>
      </w:r>
      <w:r>
        <w:rPr>
          <w:spacing w:val="-3"/>
        </w:rPr>
        <w:t xml:space="preserve">to </w:t>
      </w:r>
      <w:r>
        <w:t xml:space="preserve">regulations. CMS has made an effort to minimize the burden associated with the process </w:t>
      </w:r>
      <w:r>
        <w:rPr>
          <w:spacing w:val="-3"/>
        </w:rPr>
        <w:t>by</w:t>
      </w:r>
      <w:r>
        <w:rPr>
          <w:spacing w:val="-1"/>
        </w:rPr>
        <w:t xml:space="preserve"> </w:t>
      </w:r>
      <w:r>
        <w:t>publishing guidance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sheets,</w:t>
      </w:r>
      <w:r w:rsidR="00744881">
        <w:rPr>
          <w:spacing w:val="-10"/>
        </w:rPr>
        <w:t xml:space="preserve"> frequently asked questions (</w:t>
      </w:r>
      <w:r>
        <w:t>FAQ’s</w:t>
      </w:r>
      <w:r w:rsidR="00744881">
        <w:t>)</w:t>
      </w:r>
      <w:r>
        <w:t>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checklists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documents.</w:t>
      </w:r>
    </w:p>
    <w:p w14:paraId="55817A19" w14:textId="77777777" w:rsidR="00A914EE" w:rsidRDefault="00A914EE">
      <w:pPr>
        <w:spacing w:before="1"/>
        <w:rPr>
          <w:rFonts w:ascii="Calibri" w:eastAsia="Calibri" w:hAnsi="Calibri" w:cs="Calibri"/>
        </w:rPr>
      </w:pPr>
    </w:p>
    <w:p w14:paraId="63360299" w14:textId="77777777" w:rsidR="00A914EE" w:rsidRDefault="00D360AB" w:rsidP="00E973B6">
      <w:pPr>
        <w:pStyle w:val="BodyText"/>
        <w:ind w:right="263"/>
      </w:pPr>
      <w:r>
        <w:t>In</w:t>
      </w:r>
      <w:r>
        <w:rPr>
          <w:spacing w:val="-4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bidding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award</w:t>
      </w:r>
      <w:r>
        <w:rPr>
          <w:spacing w:val="-8"/>
        </w:rPr>
        <w:t xml:space="preserve"> </w:t>
      </w:r>
      <w:r>
        <w:t>procedures,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1847 (b)(6)(D)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 Act</w:t>
      </w:r>
      <w:r>
        <w:rPr>
          <w:spacing w:val="-2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appropriate steps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suppliers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Medicare</w:t>
      </w:r>
      <w:r>
        <w:rPr>
          <w:spacing w:val="-5"/>
        </w:rPr>
        <w:t xml:space="preserve"> </w:t>
      </w:r>
      <w:r>
        <w:t>DMEPOS</w:t>
      </w:r>
      <w:r>
        <w:rPr>
          <w:spacing w:val="-8"/>
        </w:rPr>
        <w:t xml:space="preserve"> </w:t>
      </w:r>
      <w:r>
        <w:t>Competitive</w:t>
      </w:r>
      <w:r>
        <w:rPr>
          <w:spacing w:val="-5"/>
        </w:rPr>
        <w:t xml:space="preserve"> </w:t>
      </w:r>
      <w:r>
        <w:t>Bidding</w:t>
      </w:r>
      <w:r>
        <w:rPr>
          <w:spacing w:val="-6"/>
        </w:rPr>
        <w:t xml:space="preserve"> </w:t>
      </w:r>
      <w:r>
        <w:t>Program.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1847(b</w:t>
      </w:r>
      <w:proofErr w:type="gramStart"/>
      <w:r>
        <w:t>)(</w:t>
      </w:r>
      <w:proofErr w:type="gramEnd"/>
      <w:r>
        <w:t>2)(A)(ii))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suppliers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rPr>
          <w:spacing w:val="-3"/>
        </w:rPr>
        <w:t>into</w:t>
      </w:r>
      <w:r>
        <w:rPr>
          <w:spacing w:val="-2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evaluating</w:t>
      </w:r>
      <w:r>
        <w:rPr>
          <w:spacing w:val="-8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meets</w:t>
      </w:r>
      <w:r>
        <w:rPr>
          <w:spacing w:val="-5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standards.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note that CMS has also implemented numerous regulatory provisions to reduce burden on small suppliers. These</w:t>
      </w:r>
      <w:r>
        <w:rPr>
          <w:spacing w:val="-17"/>
        </w:rPr>
        <w:t xml:space="preserve"> </w:t>
      </w:r>
      <w:r>
        <w:t>provisions are</w:t>
      </w:r>
      <w:r>
        <w:rPr>
          <w:spacing w:val="-1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April</w:t>
      </w:r>
      <w:r>
        <w:rPr>
          <w:spacing w:val="-7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2007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rounds</w:t>
      </w:r>
      <w:r>
        <w:rPr>
          <w:spacing w:val="-2"/>
        </w:rPr>
        <w:t xml:space="preserve"> </w:t>
      </w:r>
      <w:r>
        <w:t>of competition.</w:t>
      </w:r>
    </w:p>
    <w:p w14:paraId="2A0E888A" w14:textId="77777777" w:rsidR="00A914EE" w:rsidRDefault="00A914EE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0A98F1A0" w14:textId="2E794112" w:rsidR="00A914EE" w:rsidRDefault="002122ED">
      <w:pPr>
        <w:spacing w:line="20" w:lineRule="exact"/>
        <w:ind w:left="24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2CBBADD" wp14:editId="3D52D9C5">
                <wp:extent cx="6903720" cy="7620"/>
                <wp:effectExtent l="6985" t="5080" r="4445" b="635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6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01C1C6" id="Group 32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">
                <v:group id="Group 33" o:spid="_x0000_s1027" style="position:absolute;left:6;top:6;width:10860;height:2" coordorigin="6,6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28" style="position:absolute;left:6;top:6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ol/cQA&#10;AADbAAAADwAAAGRycy9kb3ducmV2LnhtbESPQWsCMRSE7wX/Q3hCb91sXRDZbpRSFSp4qLbQ9vbY&#10;vG4WNy9LEnX996YgeBxm5humWgy2EyfyoXWs4DnLQRDXTrfcKPj6XD/NQISIrLFzTAouFGAxHz1U&#10;WGp35h2d9rERCcKhRAUmxr6UMtSGLIbM9cTJ+3PeYkzSN1J7PCe47eQkz6fSYstpwWBPb4bqw/5o&#10;FWxX5lvb2ceGlnpysJvht6CfXqnH8fD6AiLSEO/hW/tdKygK+P+Sfo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6Jf3EAAAA2wAAAA8AAAAAAAAAAAAAAAAAmAIAAGRycy9k&#10;b3ducmV2LnhtbFBLBQYAAAAABAAEAPUAAACJAwAAAAA=&#10;" path="m,l10860,e" filled="f" strokeweight=".6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72E7E5F8" w14:textId="1993400C" w:rsidR="00A914EE" w:rsidRDefault="00A914EE">
      <w:pPr>
        <w:rPr>
          <w:rFonts w:ascii="Calibri" w:eastAsia="Calibri" w:hAnsi="Calibri" w:cs="Calibri"/>
          <w:sz w:val="20"/>
          <w:szCs w:val="20"/>
        </w:rPr>
      </w:pPr>
    </w:p>
    <w:p w14:paraId="456E57ED" w14:textId="77777777" w:rsidR="00A914EE" w:rsidRDefault="00A914EE">
      <w:pPr>
        <w:spacing w:before="10"/>
        <w:rPr>
          <w:rFonts w:ascii="Calibri" w:eastAsia="Calibri" w:hAnsi="Calibri" w:cs="Calibri"/>
          <w:sz w:val="16"/>
          <w:szCs w:val="16"/>
        </w:rPr>
      </w:pPr>
    </w:p>
    <w:p w14:paraId="352FEA40" w14:textId="0CFEFDD8" w:rsidR="00A914EE" w:rsidRDefault="00D360AB">
      <w:pPr>
        <w:pStyle w:val="Heading2"/>
        <w:numPr>
          <w:ilvl w:val="1"/>
          <w:numId w:val="1"/>
        </w:numPr>
        <w:tabs>
          <w:tab w:val="left" w:pos="1001"/>
        </w:tabs>
        <w:spacing w:before="56"/>
        <w:ind w:left="1000" w:right="263" w:hanging="720"/>
        <w:jc w:val="left"/>
        <w:rPr>
          <w:b w:val="0"/>
          <w:bCs w:val="0"/>
        </w:rPr>
      </w:pPr>
      <w:r>
        <w:t>Less Frequent Collection</w:t>
      </w:r>
    </w:p>
    <w:p w14:paraId="0A3A7A36" w14:textId="77777777" w:rsidR="00A914EE" w:rsidRDefault="00A914EE">
      <w:pPr>
        <w:spacing w:before="8"/>
        <w:rPr>
          <w:rFonts w:ascii="Calibri" w:eastAsia="Calibri" w:hAnsi="Calibri" w:cs="Calibri"/>
          <w:b/>
          <w:bCs/>
          <w:sz w:val="21"/>
          <w:szCs w:val="21"/>
        </w:rPr>
      </w:pPr>
    </w:p>
    <w:p w14:paraId="006F1EBF" w14:textId="62E3AEE1" w:rsidR="00A914EE" w:rsidRDefault="00E973B6" w:rsidP="00E973B6">
      <w:pPr>
        <w:ind w:right="263"/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   </w:t>
      </w:r>
      <w:r w:rsidR="00D360AB">
        <w:rPr>
          <w:rFonts w:ascii="Calibri"/>
          <w:b/>
        </w:rPr>
        <w:t>Bidding Forms A &amp;</w:t>
      </w:r>
      <w:r w:rsidR="00D360AB">
        <w:rPr>
          <w:rFonts w:ascii="Calibri"/>
          <w:b/>
          <w:spacing w:val="-8"/>
        </w:rPr>
        <w:t xml:space="preserve"> </w:t>
      </w:r>
      <w:r w:rsidR="00D360AB">
        <w:rPr>
          <w:rFonts w:ascii="Calibri"/>
          <w:b/>
        </w:rPr>
        <w:t>B:</w:t>
      </w:r>
    </w:p>
    <w:p w14:paraId="324A05A0" w14:textId="7CE2CA71" w:rsidR="00A914EE" w:rsidRDefault="00D360AB" w:rsidP="00E973B6">
      <w:pPr>
        <w:pStyle w:val="BodyText"/>
        <w:ind w:right="263"/>
      </w:pPr>
      <w:r>
        <w:t>Section</w:t>
      </w:r>
      <w:r>
        <w:rPr>
          <w:spacing w:val="-7"/>
        </w:rPr>
        <w:t xml:space="preserve"> </w:t>
      </w:r>
      <w:r>
        <w:t>1847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suppliers</w:t>
      </w:r>
      <w:r>
        <w:rPr>
          <w:spacing w:val="-2"/>
        </w:rP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round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competitive</w:t>
      </w:r>
      <w:r>
        <w:rPr>
          <w:spacing w:val="-4"/>
        </w:rPr>
        <w:t xml:space="preserve"> </w:t>
      </w:r>
      <w:r>
        <w:t>bidding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considered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contract.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recompete</w:t>
      </w:r>
      <w:proofErr w:type="spellEnd"/>
      <w:r>
        <w:rPr>
          <w:spacing w:val="-5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every</w:t>
      </w:r>
      <w:r>
        <w:rPr>
          <w:spacing w:val="-1"/>
        </w:rPr>
        <w:t xml:space="preserve"> </w:t>
      </w:r>
      <w:r w:rsidR="00744881">
        <w:t>three</w:t>
      </w:r>
      <w:r>
        <w:t xml:space="preserve"> years. During the bidding process, each bidder will </w:t>
      </w:r>
      <w:r>
        <w:rPr>
          <w:spacing w:val="-3"/>
        </w:rPr>
        <w:t xml:space="preserve">be </w:t>
      </w:r>
      <w:r>
        <w:t>required to submit one Form A. Bidders will be required to submit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category/competitive</w:t>
      </w:r>
      <w:r>
        <w:rPr>
          <w:spacing w:val="-6"/>
        </w:rPr>
        <w:t xml:space="preserve"> </w:t>
      </w:r>
      <w:r>
        <w:t>bidding</w:t>
      </w:r>
      <w:r>
        <w:rPr>
          <w:spacing w:val="-7"/>
        </w:rPr>
        <w:t xml:space="preserve"> </w:t>
      </w:r>
      <w:r>
        <w:t>area for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bid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submitted.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statute</w:t>
      </w:r>
      <w:r w:rsidR="00B20762">
        <w:t xml:space="preserve"> </w:t>
      </w:r>
      <w:r>
        <w:t>provides no options for less frequent collection. Failure to collect this information will result in non-compliance</w:t>
      </w:r>
      <w:r>
        <w:rPr>
          <w:spacing w:val="-18"/>
        </w:rPr>
        <w:t xml:space="preserve"> </w:t>
      </w:r>
      <w:r>
        <w:t>with statutory</w:t>
      </w:r>
      <w:r>
        <w:rPr>
          <w:spacing w:val="-2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billions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dollars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savings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budget baseline.</w:t>
      </w:r>
    </w:p>
    <w:p w14:paraId="5CC68D6F" w14:textId="77777777" w:rsidR="00A914EE" w:rsidRDefault="00A914EE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482CD203" w14:textId="77777777" w:rsidR="00A914EE" w:rsidRDefault="00D360AB">
      <w:pPr>
        <w:pStyle w:val="Heading2"/>
        <w:spacing w:line="268" w:lineRule="exact"/>
        <w:ind w:right="229"/>
        <w:rPr>
          <w:b w:val="0"/>
          <w:bCs w:val="0"/>
        </w:rPr>
      </w:pPr>
      <w:r>
        <w:t>Form</w:t>
      </w:r>
      <w:r>
        <w:rPr>
          <w:spacing w:val="-3"/>
        </w:rPr>
        <w:t xml:space="preserve"> </w:t>
      </w:r>
      <w:r>
        <w:t>C:</w:t>
      </w:r>
    </w:p>
    <w:p w14:paraId="7A818C23" w14:textId="77777777" w:rsidR="00A914EE" w:rsidRDefault="00D360AB">
      <w:pPr>
        <w:pStyle w:val="BodyText"/>
        <w:ind w:right="184"/>
      </w:pPr>
      <w:r>
        <w:t>Contract</w:t>
      </w:r>
      <w:r>
        <w:rPr>
          <w:spacing w:val="-2"/>
        </w:rPr>
        <w:t xml:space="preserve"> </w:t>
      </w:r>
      <w:r>
        <w:t>suppliers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update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semi-annual</w:t>
      </w:r>
      <w:r>
        <w:rPr>
          <w:spacing w:val="-3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 period. We believe that semi-annual updating of product information (Form C) will provide suppliers</w:t>
      </w:r>
      <w:r>
        <w:rPr>
          <w:spacing w:val="-27"/>
        </w:rPr>
        <w:t xml:space="preserve"> </w:t>
      </w:r>
      <w:r>
        <w:t>adequate opportunity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keep</w:t>
      </w:r>
      <w:r>
        <w:rPr>
          <w:spacing w:val="-8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beneficiaries</w:t>
      </w:r>
      <w:r>
        <w:rPr>
          <w:spacing w:val="-7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them.</w:t>
      </w:r>
    </w:p>
    <w:p w14:paraId="56EA0CC1" w14:textId="77777777" w:rsidR="00A914EE" w:rsidRDefault="00A914EE">
      <w:pPr>
        <w:spacing w:before="1"/>
        <w:rPr>
          <w:rFonts w:ascii="Calibri" w:eastAsia="Calibri" w:hAnsi="Calibri" w:cs="Calibri"/>
        </w:rPr>
      </w:pPr>
    </w:p>
    <w:p w14:paraId="6BF833A2" w14:textId="77777777" w:rsidR="00A914EE" w:rsidRDefault="00D360AB">
      <w:pPr>
        <w:pStyle w:val="Heading2"/>
        <w:ind w:right="229"/>
        <w:rPr>
          <w:b w:val="0"/>
          <w:bCs w:val="0"/>
        </w:rPr>
      </w:pPr>
      <w:r>
        <w:t>Form</w:t>
      </w:r>
      <w:r>
        <w:rPr>
          <w:spacing w:val="-5"/>
        </w:rPr>
        <w:t xml:space="preserve"> </w:t>
      </w:r>
      <w:r>
        <w:t>D:</w:t>
      </w:r>
    </w:p>
    <w:p w14:paraId="2BE1C0CB" w14:textId="77777777" w:rsidR="00A914EE" w:rsidRDefault="00D360AB">
      <w:pPr>
        <w:pStyle w:val="BodyText"/>
        <w:ind w:right="229"/>
      </w:pPr>
      <w:r>
        <w:t>The</w:t>
      </w:r>
      <w:r>
        <w:rPr>
          <w:spacing w:val="-2"/>
        </w:rPr>
        <w:t xml:space="preserve"> </w:t>
      </w:r>
      <w:r>
        <w:t>beneficiary</w:t>
      </w:r>
      <w:r>
        <w:rPr>
          <w:spacing w:val="-4"/>
        </w:rPr>
        <w:t xml:space="preserve"> </w:t>
      </w:r>
      <w:r>
        <w:t>survey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twice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round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competition.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survey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administered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CBIC</w:t>
      </w:r>
      <w:r>
        <w:rPr>
          <w:spacing w:val="-3"/>
        </w:rPr>
        <w:t xml:space="preserve"> </w:t>
      </w:r>
      <w:r>
        <w:t>pre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post-implementation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competitive</w:t>
      </w:r>
      <w:r>
        <w:rPr>
          <w:spacing w:val="-4"/>
        </w:rPr>
        <w:t xml:space="preserve"> </w:t>
      </w:r>
      <w:r>
        <w:t>bidding.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random-sampling</w:t>
      </w:r>
      <w:r>
        <w:rPr>
          <w:spacing w:val="-4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select beneficiaries for the</w:t>
      </w:r>
      <w:r>
        <w:rPr>
          <w:spacing w:val="-20"/>
        </w:rPr>
        <w:t xml:space="preserve"> </w:t>
      </w:r>
      <w:r>
        <w:t>survey.</w:t>
      </w:r>
    </w:p>
    <w:p w14:paraId="0EADF7CD" w14:textId="77777777" w:rsidR="00A914EE" w:rsidRDefault="00A914EE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430834F6" w14:textId="77777777" w:rsidR="00A914EE" w:rsidRDefault="00D360AB">
      <w:pPr>
        <w:pStyle w:val="Heading2"/>
        <w:spacing w:line="268" w:lineRule="exact"/>
        <w:ind w:right="229"/>
        <w:rPr>
          <w:b w:val="0"/>
          <w:bCs w:val="0"/>
        </w:rPr>
      </w:pPr>
      <w:r>
        <w:t>Subcontracting</w:t>
      </w:r>
      <w:r>
        <w:rPr>
          <w:spacing w:val="-15"/>
        </w:rPr>
        <w:t xml:space="preserve"> </w:t>
      </w:r>
      <w:r>
        <w:t>Disclosure:</w:t>
      </w:r>
    </w:p>
    <w:p w14:paraId="2CE491C4" w14:textId="77777777" w:rsidR="00A914EE" w:rsidRDefault="00D360AB">
      <w:pPr>
        <w:pStyle w:val="BodyText"/>
        <w:ind w:right="229"/>
      </w:pPr>
      <w:r>
        <w:t xml:space="preserve">This information is collected on a schedule that is required by law. Contract suppliers are required </w:t>
      </w:r>
      <w:r>
        <w:rPr>
          <w:spacing w:val="-3"/>
        </w:rPr>
        <w:t xml:space="preserve">to </w:t>
      </w:r>
      <w:r>
        <w:t>notify CMS of</w:t>
      </w:r>
      <w:r>
        <w:rPr>
          <w:spacing w:val="-18"/>
        </w:rPr>
        <w:t xml:space="preserve"> </w:t>
      </w:r>
      <w:r>
        <w:t>any subcontracting</w:t>
      </w:r>
      <w:r>
        <w:rPr>
          <w:spacing w:val="-7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involve</w:t>
      </w:r>
      <w:r>
        <w:rPr>
          <w:spacing w:val="-6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competitive</w:t>
      </w:r>
      <w:r>
        <w:rPr>
          <w:spacing w:val="-3"/>
        </w:rPr>
        <w:t xml:space="preserve"> </w:t>
      </w:r>
      <w:r>
        <w:t>bidding</w:t>
      </w:r>
      <w:r>
        <w:rPr>
          <w:spacing w:val="-5"/>
        </w:rPr>
        <w:t xml:space="preserve"> </w:t>
      </w:r>
      <w:r>
        <w:t>contract.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subcontracting notification occurs within 10 days of contract awards. Contract suppliers are required to notify the</w:t>
      </w:r>
      <w:r>
        <w:rPr>
          <w:spacing w:val="-29"/>
        </w:rPr>
        <w:t xml:space="preserve"> </w:t>
      </w:r>
      <w:r>
        <w:t>CBIC any</w:t>
      </w:r>
      <w:r>
        <w:rPr>
          <w:spacing w:val="-2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rPr>
          <w:spacing w:val="-3"/>
        </w:rPr>
        <w:t>in</w:t>
      </w:r>
      <w:r>
        <w:rPr>
          <w:spacing w:val="-4"/>
        </w:rPr>
        <w:t xml:space="preserve"> </w:t>
      </w:r>
      <w:r>
        <w:t>subcontractors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3-year</w:t>
      </w:r>
      <w:r>
        <w:rPr>
          <w:spacing w:val="-5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period.</w:t>
      </w:r>
    </w:p>
    <w:p w14:paraId="57B8E238" w14:textId="77777777" w:rsidR="00A914EE" w:rsidRDefault="00A914EE">
      <w:pPr>
        <w:spacing w:before="1"/>
        <w:rPr>
          <w:rFonts w:ascii="Calibri" w:eastAsia="Calibri" w:hAnsi="Calibri" w:cs="Calibri"/>
        </w:rPr>
      </w:pPr>
    </w:p>
    <w:p w14:paraId="6ACB6C43" w14:textId="77777777" w:rsidR="00A914EE" w:rsidRDefault="00D360AB">
      <w:pPr>
        <w:pStyle w:val="Heading2"/>
        <w:ind w:right="229"/>
        <w:rPr>
          <w:b w:val="0"/>
          <w:bCs w:val="0"/>
        </w:rPr>
      </w:pPr>
      <w:r>
        <w:t>Change of</w:t>
      </w:r>
      <w:r>
        <w:rPr>
          <w:spacing w:val="-10"/>
        </w:rPr>
        <w:t xml:space="preserve"> </w:t>
      </w:r>
      <w:r>
        <w:t>Ownership</w:t>
      </w:r>
    </w:p>
    <w:p w14:paraId="19053217" w14:textId="77777777" w:rsidR="00A914EE" w:rsidRDefault="00D360AB">
      <w:pPr>
        <w:pStyle w:val="BodyText"/>
        <w:ind w:right="338"/>
      </w:pPr>
      <w:r>
        <w:t>This information is collected only when a contract supplier undergoes a CHOW. The purpose of CMS</w:t>
      </w:r>
      <w:r>
        <w:rPr>
          <w:spacing w:val="5"/>
        </w:rPr>
        <w:t xml:space="preserve"> </w:t>
      </w:r>
      <w:r>
        <w:t>collecting information</w:t>
      </w:r>
      <w:r>
        <w:rPr>
          <w:spacing w:val="-5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CHOW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acquires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merges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supplier is</w:t>
      </w:r>
      <w:r>
        <w:rPr>
          <w:spacing w:val="-3"/>
        </w:rPr>
        <w:t xml:space="preserve"> </w:t>
      </w:r>
      <w:r>
        <w:t>willing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liabilities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competitive</w:t>
      </w:r>
      <w:r>
        <w:rPr>
          <w:spacing w:val="-3"/>
        </w:rPr>
        <w:t xml:space="preserve"> </w:t>
      </w:r>
      <w:r>
        <w:t>bidding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meets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 becoming a contract supplier under the Medicare DMEPOS Competitive Bidding Program. These requirements</w:t>
      </w:r>
      <w:r>
        <w:rPr>
          <w:spacing w:val="-25"/>
        </w:rPr>
        <w:t xml:space="preserve"> </w:t>
      </w:r>
      <w:r>
        <w:t>include Medicare</w:t>
      </w:r>
      <w:r>
        <w:rPr>
          <w:spacing w:val="-3"/>
        </w:rPr>
        <w:t xml:space="preserve"> </w:t>
      </w:r>
      <w:r>
        <w:t>enrollment,</w:t>
      </w:r>
      <w:r>
        <w:rPr>
          <w:spacing w:val="-4"/>
        </w:rPr>
        <w:t xml:space="preserve"> </w:t>
      </w:r>
      <w:r>
        <w:t>licensure</w:t>
      </w:r>
      <w:r>
        <w:rPr>
          <w:spacing w:val="-3"/>
        </w:rPr>
        <w:t xml:space="preserve"> </w:t>
      </w:r>
      <w:r>
        <w:t>requirements,</w:t>
      </w:r>
      <w:r>
        <w:rPr>
          <w:spacing w:val="-6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standards,</w:t>
      </w:r>
      <w:r>
        <w:rPr>
          <w:spacing w:val="-6"/>
        </w:rPr>
        <w:t xml:space="preserve"> </w:t>
      </w:r>
      <w:r>
        <w:t>accreditation,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standards.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CHOW process</w:t>
      </w:r>
      <w:r>
        <w:rPr>
          <w:spacing w:val="-5"/>
        </w:rPr>
        <w:t xml:space="preserve"> </w:t>
      </w:r>
      <w:r>
        <w:t>ensures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</w:t>
      </w:r>
      <w:r>
        <w:rPr>
          <w:spacing w:val="-9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contractual</w:t>
      </w:r>
      <w:r>
        <w:rPr>
          <w:spacing w:val="-8"/>
        </w:rPr>
        <w:t xml:space="preserve"> </w:t>
      </w:r>
      <w:r>
        <w:t>obligations</w:t>
      </w:r>
      <w:r>
        <w:rPr>
          <w:spacing w:val="-5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DMEPOS</w:t>
      </w:r>
      <w:r>
        <w:rPr>
          <w:spacing w:val="-12"/>
        </w:rPr>
        <w:t xml:space="preserve"> </w:t>
      </w:r>
      <w:r>
        <w:t>suppliers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CMS.</w:t>
      </w:r>
    </w:p>
    <w:p w14:paraId="775F579F" w14:textId="77777777" w:rsidR="00A914EE" w:rsidRDefault="00A914EE">
      <w:pPr>
        <w:spacing w:before="11"/>
        <w:rPr>
          <w:rFonts w:ascii="Calibri" w:eastAsia="Calibri" w:hAnsi="Calibri" w:cs="Calibri"/>
        </w:rPr>
      </w:pPr>
    </w:p>
    <w:p w14:paraId="1FB1629A" w14:textId="58D081C4" w:rsidR="00A914EE" w:rsidRDefault="002122ED">
      <w:pPr>
        <w:spacing w:line="20" w:lineRule="exact"/>
        <w:ind w:left="1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90DDB55" wp14:editId="423DD2E5">
                <wp:extent cx="6903720" cy="7620"/>
                <wp:effectExtent l="6985" t="6985" r="4445" b="4445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6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D83A46" id="Group 27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">
                <v:group id="Group 28" o:spid="_x0000_s1027" style="position:absolute;left:6;top:6;width:10860;height:2" coordorigin="6,6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9" o:spid="_x0000_s1028" style="position:absolute;left:6;top:6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hUcAA&#10;AADbAAAADwAAAGRycy9kb3ducmV2LnhtbERPTYvCMBC9C/6HMMLeNLULItUoorugsIe1CuptaMam&#10;2ExKE7X7781hwePjfc+Xna3Fg1pfOVYwHiUgiAunKy4VHA/fwykIH5A11o5JwR95WC76vTlm2j15&#10;T488lCKGsM9QgQmhyaT0hSGLfuQa4shdXWsxRNiWUrf4jOG2lmmSTKTFimODwYbWhopbfrcKfr7M&#10;Sdvp7442Or3ZXXf5pHOj1MegW81ABOrCW/zv3moFaRwbv8Qf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chUcAAAADbAAAADwAAAAAAAAAAAAAAAACYAgAAZHJzL2Rvd25y&#10;ZXYueG1sUEsFBgAAAAAEAAQA9QAAAIUDAAAAAA==&#10;" path="m,l10860,e" filled="f" strokeweight=".6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40FD8797" w14:textId="77777777" w:rsidR="00A914EE" w:rsidRDefault="00A914EE">
      <w:pPr>
        <w:rPr>
          <w:rFonts w:ascii="Calibri" w:eastAsia="Calibri" w:hAnsi="Calibri" w:cs="Calibri"/>
        </w:rPr>
      </w:pPr>
    </w:p>
    <w:p w14:paraId="594780E6" w14:textId="77777777" w:rsidR="00A914EE" w:rsidRDefault="00A914EE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2728D79D" w14:textId="77777777" w:rsidR="00A914EE" w:rsidRDefault="00D360AB">
      <w:pPr>
        <w:pStyle w:val="Heading2"/>
        <w:numPr>
          <w:ilvl w:val="1"/>
          <w:numId w:val="1"/>
        </w:numPr>
        <w:tabs>
          <w:tab w:val="left" w:pos="861"/>
        </w:tabs>
        <w:ind w:left="860" w:right="229" w:hanging="720"/>
        <w:jc w:val="left"/>
        <w:rPr>
          <w:b w:val="0"/>
          <w:bCs w:val="0"/>
        </w:rPr>
      </w:pPr>
      <w:r>
        <w:t>Special Circumstances</w:t>
      </w:r>
    </w:p>
    <w:p w14:paraId="64E476A1" w14:textId="77777777" w:rsidR="00A914EE" w:rsidRDefault="00A914EE">
      <w:pPr>
        <w:rPr>
          <w:rFonts w:ascii="Calibri" w:eastAsia="Calibri" w:hAnsi="Calibri" w:cs="Calibri"/>
          <w:b/>
          <w:bCs/>
        </w:rPr>
      </w:pPr>
    </w:p>
    <w:p w14:paraId="2BA7DB1A" w14:textId="77777777" w:rsidR="00A914EE" w:rsidRDefault="00D360AB">
      <w:pPr>
        <w:pStyle w:val="BodyText"/>
        <w:ind w:left="138" w:right="229" w:firstLine="1"/>
      </w:pPr>
      <w:r>
        <w:t xml:space="preserve">Suppliers may regard CHOWs as confidential. CMS </w:t>
      </w:r>
      <w:r>
        <w:rPr>
          <w:spacing w:val="-3"/>
        </w:rPr>
        <w:t xml:space="preserve">has </w:t>
      </w:r>
      <w:r>
        <w:t>stated that it will protect the confidentiality of</w:t>
      </w:r>
      <w:r>
        <w:rPr>
          <w:spacing w:val="9"/>
        </w:rPr>
        <w:t xml:space="preserve"> </w:t>
      </w:r>
      <w:r>
        <w:t>supplier information to the extent permitted by law. The information collected will be stored in a locked area with</w:t>
      </w:r>
      <w:r>
        <w:rPr>
          <w:spacing w:val="-28"/>
        </w:rPr>
        <w:t xml:space="preserve"> </w:t>
      </w:r>
      <w:r>
        <w:t>restricted access. CMS and its contractors, as well as the Government Accountability Office (GAO) and the Office of</w:t>
      </w:r>
      <w:r>
        <w:rPr>
          <w:spacing w:val="-16"/>
        </w:rPr>
        <w:t xml:space="preserve"> </w:t>
      </w:r>
      <w:r>
        <w:t>Inspector General</w:t>
      </w:r>
      <w:r>
        <w:rPr>
          <w:spacing w:val="-4"/>
        </w:rPr>
        <w:t xml:space="preserve"> </w:t>
      </w:r>
      <w:r>
        <w:t>(OIG)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data,</w:t>
      </w:r>
      <w:r>
        <w:rPr>
          <w:spacing w:val="-6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aggregate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anonymous</w:t>
      </w:r>
      <w:r>
        <w:rPr>
          <w:spacing w:val="-6"/>
        </w:rPr>
        <w:t xml:space="preserve"> </w:t>
      </w:r>
      <w:r>
        <w:t>form.</w:t>
      </w:r>
    </w:p>
    <w:p w14:paraId="618D3B67" w14:textId="77777777" w:rsidR="00A914EE" w:rsidRDefault="00A914EE">
      <w:pPr>
        <w:spacing w:before="1"/>
        <w:rPr>
          <w:rFonts w:ascii="Calibri" w:eastAsia="Calibri" w:hAnsi="Calibri" w:cs="Calibri"/>
          <w:sz w:val="24"/>
          <w:szCs w:val="24"/>
        </w:rPr>
      </w:pPr>
    </w:p>
    <w:p w14:paraId="022CB8C9" w14:textId="154FEC5E" w:rsidR="00A914EE" w:rsidRDefault="002122ED">
      <w:pPr>
        <w:spacing w:line="20" w:lineRule="exact"/>
        <w:ind w:left="1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7374456" wp14:editId="03C41B17">
                <wp:extent cx="6903720" cy="7620"/>
                <wp:effectExtent l="6985" t="8890" r="4445" b="2540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6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F07FD" id="Group 24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">
                <v:group id="Group 25" o:spid="_x0000_s1027" style="position:absolute;left:6;top:6;width:10860;height:2" coordorigin="6,6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28" style="position:absolute;left:6;top:6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aOz8QA&#10;AADbAAAADwAAAGRycy9kb3ducmV2LnhtbESPT4vCMBTE7wt+h/AEb2tqZUW6RhH/gIKHVRd2vT2a&#10;Z1NsXkoTtfvtzYLgcZiZ3zCTWWsrcaPGl44VDPoJCOLc6ZILBd/H9fsYhA/IGivHpOCPPMymnbcJ&#10;ZtrdeU+3QyhEhLDPUIEJoc6k9Lkhi77vauLonV1jMUTZFFI3eI9wW8k0SUbSYslxwWBNC0P55XC1&#10;CnYr86Pt+GtLS51e7LY9Dem3VqrXbeefIAK14RV+tjdaQfoB/1/i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Gjs/EAAAA2wAAAA8AAAAAAAAAAAAAAAAAmAIAAGRycy9k&#10;b3ducmV2LnhtbFBLBQYAAAAABAAEAPUAAACJAwAAAAA=&#10;" path="m,l10860,e" filled="f" strokeweight=".6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5624D7EE" w14:textId="77777777" w:rsidR="00A914EE" w:rsidRDefault="00A914EE">
      <w:pPr>
        <w:rPr>
          <w:rFonts w:ascii="Calibri" w:eastAsia="Calibri" w:hAnsi="Calibri" w:cs="Calibri"/>
          <w:sz w:val="20"/>
          <w:szCs w:val="20"/>
        </w:rPr>
      </w:pPr>
    </w:p>
    <w:p w14:paraId="5E7CAD4D" w14:textId="77777777" w:rsidR="00A914EE" w:rsidRDefault="00A914EE">
      <w:pPr>
        <w:spacing w:before="6"/>
        <w:rPr>
          <w:rFonts w:ascii="Calibri" w:eastAsia="Calibri" w:hAnsi="Calibri" w:cs="Calibri"/>
          <w:sz w:val="15"/>
          <w:szCs w:val="15"/>
        </w:rPr>
      </w:pPr>
    </w:p>
    <w:p w14:paraId="70114A72" w14:textId="77777777" w:rsidR="00A914EE" w:rsidRDefault="00D360AB">
      <w:pPr>
        <w:pStyle w:val="Heading2"/>
        <w:numPr>
          <w:ilvl w:val="1"/>
          <w:numId w:val="1"/>
        </w:numPr>
        <w:tabs>
          <w:tab w:val="left" w:pos="861"/>
        </w:tabs>
        <w:spacing w:before="56"/>
        <w:ind w:left="860" w:right="229" w:hanging="720"/>
        <w:jc w:val="left"/>
        <w:rPr>
          <w:b w:val="0"/>
          <w:bCs w:val="0"/>
        </w:rPr>
      </w:pPr>
      <w:r>
        <w:t>Federal Register/Outside</w:t>
      </w:r>
      <w:r>
        <w:rPr>
          <w:spacing w:val="-3"/>
        </w:rPr>
        <w:t xml:space="preserve"> </w:t>
      </w:r>
      <w:r>
        <w:t>Consultation</w:t>
      </w:r>
    </w:p>
    <w:p w14:paraId="6261F1B2" w14:textId="77777777" w:rsidR="00A914EE" w:rsidRDefault="00A914EE">
      <w:pPr>
        <w:rPr>
          <w:rFonts w:ascii="Calibri" w:eastAsia="Calibri" w:hAnsi="Calibri" w:cs="Calibri"/>
          <w:b/>
          <w:bCs/>
        </w:rPr>
      </w:pPr>
    </w:p>
    <w:p w14:paraId="62822449" w14:textId="77777777" w:rsidR="00A914EE" w:rsidRDefault="00D360AB">
      <w:pPr>
        <w:ind w:left="572" w:right="229"/>
        <w:rPr>
          <w:rFonts w:ascii="Calibri" w:eastAsia="Calibri" w:hAnsi="Calibri" w:cs="Calibri"/>
        </w:rPr>
      </w:pPr>
      <w:r>
        <w:rPr>
          <w:rFonts w:ascii="Calibri"/>
          <w:i/>
        </w:rPr>
        <w:t>Federal</w:t>
      </w:r>
      <w:r>
        <w:rPr>
          <w:rFonts w:ascii="Calibri"/>
          <w:i/>
          <w:spacing w:val="-10"/>
        </w:rPr>
        <w:t xml:space="preserve"> </w:t>
      </w:r>
      <w:r>
        <w:rPr>
          <w:rFonts w:ascii="Calibri"/>
          <w:i/>
        </w:rPr>
        <w:t>Register</w:t>
      </w:r>
    </w:p>
    <w:p w14:paraId="35B6F091" w14:textId="77777777" w:rsidR="00A914EE" w:rsidRDefault="00A914EE">
      <w:pPr>
        <w:rPr>
          <w:rFonts w:ascii="Calibri" w:eastAsia="Calibri" w:hAnsi="Calibri" w:cs="Calibri"/>
          <w:i/>
        </w:rPr>
      </w:pPr>
    </w:p>
    <w:p w14:paraId="77BB94AB" w14:textId="527A8303" w:rsidR="00A914EE" w:rsidRDefault="00D360AB" w:rsidP="00B20762">
      <w:pPr>
        <w:pStyle w:val="BodyText"/>
        <w:ind w:left="572" w:right="229"/>
        <w:rPr>
          <w:rFonts w:cs="Calibri"/>
          <w:sz w:val="20"/>
          <w:szCs w:val="20"/>
        </w:rPr>
      </w:pPr>
      <w:r>
        <w:t>The</w:t>
      </w:r>
      <w:r>
        <w:rPr>
          <w:spacing w:val="-2"/>
        </w:rPr>
        <w:t xml:space="preserve"> </w:t>
      </w:r>
      <w:r>
        <w:t>60-day</w:t>
      </w:r>
      <w:r>
        <w:rPr>
          <w:spacing w:val="-2"/>
        </w:rPr>
        <w:t xml:space="preserve"> </w:t>
      </w:r>
      <w:r>
        <w:rPr>
          <w:u w:val="single" w:color="000000"/>
        </w:rPr>
        <w:t>Federal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Register</w:t>
      </w:r>
      <w:r>
        <w:rPr>
          <w:spacing w:val="-3"/>
          <w:u w:val="single" w:color="000000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published</w:t>
      </w:r>
      <w:r>
        <w:rPr>
          <w:spacing w:val="-8"/>
        </w:rPr>
        <w:t xml:space="preserve"> </w:t>
      </w:r>
      <w:r>
        <w:t>on</w:t>
      </w:r>
      <w:r w:rsidR="00D334DE">
        <w:t xml:space="preserve"> </w:t>
      </w:r>
      <w:r w:rsidR="00A11B24">
        <w:t>October</w:t>
      </w:r>
      <w:bookmarkStart w:id="0" w:name="_GoBack"/>
      <w:bookmarkEnd w:id="0"/>
      <w:r w:rsidR="00A11B24">
        <w:t xml:space="preserve"> 14</w:t>
      </w:r>
      <w:r w:rsidR="00394A08">
        <w:t>, 2016</w:t>
      </w:r>
      <w:r>
        <w:t>.</w:t>
      </w:r>
      <w:r w:rsidR="00454CA5">
        <w:t xml:space="preserve">  We did not receive any comments specific to the information contained within this submission.  </w:t>
      </w:r>
    </w:p>
    <w:p w14:paraId="635E4245" w14:textId="77777777" w:rsidR="00FA5584" w:rsidRDefault="00FA5584">
      <w:pPr>
        <w:ind w:left="572" w:right="229"/>
        <w:rPr>
          <w:rFonts w:ascii="Calibri"/>
          <w:i/>
        </w:rPr>
      </w:pPr>
    </w:p>
    <w:p w14:paraId="29DDA495" w14:textId="77777777" w:rsidR="00A914EE" w:rsidRDefault="00D360AB">
      <w:pPr>
        <w:ind w:left="572" w:right="229"/>
        <w:rPr>
          <w:rFonts w:ascii="Calibri" w:eastAsia="Calibri" w:hAnsi="Calibri" w:cs="Calibri"/>
        </w:rPr>
      </w:pPr>
      <w:r>
        <w:rPr>
          <w:rFonts w:ascii="Calibri"/>
          <w:i/>
        </w:rPr>
        <w:t>Outside</w:t>
      </w:r>
      <w:r>
        <w:rPr>
          <w:rFonts w:ascii="Calibri"/>
          <w:i/>
          <w:spacing w:val="-11"/>
        </w:rPr>
        <w:t xml:space="preserve"> </w:t>
      </w:r>
      <w:r>
        <w:rPr>
          <w:rFonts w:ascii="Calibri"/>
          <w:i/>
        </w:rPr>
        <w:t>Consultation</w:t>
      </w:r>
    </w:p>
    <w:p w14:paraId="08B36775" w14:textId="77777777" w:rsidR="00A914EE" w:rsidRDefault="00A914EE">
      <w:pPr>
        <w:rPr>
          <w:rFonts w:ascii="Calibri" w:eastAsia="Calibri" w:hAnsi="Calibri" w:cs="Calibri"/>
          <w:i/>
          <w:sz w:val="21"/>
          <w:szCs w:val="21"/>
        </w:rPr>
      </w:pPr>
    </w:p>
    <w:p w14:paraId="65949E10" w14:textId="77777777" w:rsidR="00A914EE" w:rsidRPr="00761073" w:rsidRDefault="00D360AB">
      <w:pPr>
        <w:pStyle w:val="Heading1"/>
        <w:ind w:left="138" w:right="338" w:firstLine="1"/>
        <w:rPr>
          <w:rFonts w:asciiTheme="minorHAnsi" w:hAnsiTheme="minorHAnsi"/>
          <w:sz w:val="22"/>
          <w:szCs w:val="22"/>
        </w:rPr>
      </w:pPr>
      <w:r w:rsidRPr="00761073">
        <w:rPr>
          <w:rFonts w:asciiTheme="minorHAnsi" w:hAnsiTheme="minorHAnsi"/>
          <w:sz w:val="22"/>
          <w:szCs w:val="22"/>
        </w:rPr>
        <w:t>Section</w:t>
      </w:r>
      <w:r w:rsidRPr="0076107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1847(c)</w:t>
      </w:r>
      <w:r w:rsidRPr="0076107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of</w:t>
      </w:r>
      <w:r w:rsidRPr="0076107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the</w:t>
      </w:r>
      <w:r w:rsidRPr="0076107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Act</w:t>
      </w:r>
      <w:r w:rsidRPr="0076107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required</w:t>
      </w:r>
      <w:r w:rsidRPr="0076107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the</w:t>
      </w:r>
      <w:r w:rsidRPr="0076107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Secretary</w:t>
      </w:r>
      <w:r w:rsidRPr="00761073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to establish</w:t>
      </w:r>
      <w:r w:rsidRPr="0076107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a</w:t>
      </w:r>
      <w:r w:rsidRPr="0076107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Program</w:t>
      </w:r>
      <w:r w:rsidRPr="0076107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Advisory</w:t>
      </w:r>
      <w:r w:rsidRPr="00761073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and</w:t>
      </w:r>
      <w:r w:rsidRPr="0076107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Oversight</w:t>
      </w:r>
      <w:r w:rsidRPr="0076107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Committee (PAOC)</w:t>
      </w:r>
      <w:r w:rsidRPr="0076107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to</w:t>
      </w:r>
      <w:r w:rsidRPr="0076107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provide</w:t>
      </w:r>
      <w:r w:rsidRPr="0076107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advice</w:t>
      </w:r>
      <w:r w:rsidRPr="0076107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to</w:t>
      </w:r>
      <w:r w:rsidRPr="0076107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the</w:t>
      </w:r>
      <w:r w:rsidRPr="0076107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Secretary</w:t>
      </w:r>
      <w:r w:rsidRPr="0076107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with</w:t>
      </w:r>
      <w:r w:rsidRPr="0076107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respect</w:t>
      </w:r>
      <w:r w:rsidRPr="0076107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to</w:t>
      </w:r>
      <w:r w:rsidRPr="0076107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the</w:t>
      </w:r>
      <w:r w:rsidRPr="0076107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following</w:t>
      </w:r>
      <w:r w:rsidRPr="0076107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761073">
        <w:rPr>
          <w:rFonts w:asciiTheme="minorHAnsi" w:hAnsiTheme="minorHAnsi"/>
          <w:sz w:val="22"/>
          <w:szCs w:val="22"/>
        </w:rPr>
        <w:t>functions:</w:t>
      </w:r>
    </w:p>
    <w:p w14:paraId="1180AC40" w14:textId="77777777" w:rsidR="00A914EE" w:rsidRPr="00761073" w:rsidRDefault="00D360AB">
      <w:pPr>
        <w:spacing w:line="264" w:lineRule="exact"/>
        <w:ind w:left="858" w:right="229"/>
        <w:rPr>
          <w:rFonts w:eastAsia="Times New Roman" w:cs="Times New Roman"/>
        </w:rPr>
      </w:pPr>
      <w:r w:rsidRPr="00761073">
        <w:t>The</w:t>
      </w:r>
      <w:r w:rsidRPr="00761073">
        <w:rPr>
          <w:spacing w:val="-4"/>
        </w:rPr>
        <w:t xml:space="preserve"> </w:t>
      </w:r>
      <w:r w:rsidRPr="00761073">
        <w:t>implementation</w:t>
      </w:r>
      <w:r w:rsidRPr="00761073">
        <w:rPr>
          <w:spacing w:val="-5"/>
        </w:rPr>
        <w:t xml:space="preserve"> </w:t>
      </w:r>
      <w:r w:rsidRPr="00761073">
        <w:t>of</w:t>
      </w:r>
      <w:r w:rsidRPr="00761073">
        <w:rPr>
          <w:spacing w:val="-9"/>
        </w:rPr>
        <w:t xml:space="preserve"> </w:t>
      </w:r>
      <w:r w:rsidRPr="00761073">
        <w:t>the</w:t>
      </w:r>
      <w:r w:rsidRPr="00761073">
        <w:rPr>
          <w:spacing w:val="-8"/>
        </w:rPr>
        <w:t xml:space="preserve"> </w:t>
      </w:r>
      <w:r w:rsidRPr="00761073">
        <w:t>Medicare</w:t>
      </w:r>
      <w:r w:rsidRPr="00761073">
        <w:rPr>
          <w:spacing w:val="-4"/>
        </w:rPr>
        <w:t xml:space="preserve"> </w:t>
      </w:r>
      <w:r w:rsidRPr="00761073">
        <w:t>DMEPOS</w:t>
      </w:r>
      <w:r w:rsidRPr="00761073">
        <w:rPr>
          <w:spacing w:val="-8"/>
        </w:rPr>
        <w:t xml:space="preserve"> </w:t>
      </w:r>
      <w:r w:rsidRPr="00761073">
        <w:t>Competitive</w:t>
      </w:r>
      <w:r w:rsidRPr="00761073">
        <w:rPr>
          <w:spacing w:val="-4"/>
        </w:rPr>
        <w:t xml:space="preserve"> </w:t>
      </w:r>
      <w:r w:rsidRPr="00761073">
        <w:t>Bidding</w:t>
      </w:r>
      <w:r w:rsidRPr="00761073">
        <w:rPr>
          <w:spacing w:val="-9"/>
        </w:rPr>
        <w:t xml:space="preserve"> </w:t>
      </w:r>
      <w:r w:rsidRPr="00761073">
        <w:t>Program;</w:t>
      </w:r>
    </w:p>
    <w:p w14:paraId="105CBDF6" w14:textId="77777777" w:rsidR="00A914EE" w:rsidRPr="00761073" w:rsidRDefault="00D360AB">
      <w:pPr>
        <w:spacing w:before="9" w:line="262" w:lineRule="exact"/>
        <w:ind w:left="859" w:right="229"/>
        <w:rPr>
          <w:rFonts w:eastAsia="Times New Roman" w:cs="Times New Roman"/>
        </w:rPr>
      </w:pPr>
      <w:r w:rsidRPr="00761073">
        <w:t>The</w:t>
      </w:r>
      <w:r w:rsidRPr="00761073">
        <w:rPr>
          <w:spacing w:val="-2"/>
        </w:rPr>
        <w:t xml:space="preserve"> </w:t>
      </w:r>
      <w:r w:rsidRPr="00761073">
        <w:t>establishment</w:t>
      </w:r>
      <w:r w:rsidRPr="00761073">
        <w:rPr>
          <w:spacing w:val="-3"/>
        </w:rPr>
        <w:t xml:space="preserve"> </w:t>
      </w:r>
      <w:r w:rsidRPr="00761073">
        <w:t>of</w:t>
      </w:r>
      <w:r w:rsidRPr="00761073">
        <w:rPr>
          <w:spacing w:val="-8"/>
        </w:rPr>
        <w:t xml:space="preserve"> </w:t>
      </w:r>
      <w:r w:rsidRPr="00761073">
        <w:t>financial</w:t>
      </w:r>
      <w:r w:rsidRPr="00761073">
        <w:rPr>
          <w:spacing w:val="-5"/>
        </w:rPr>
        <w:t xml:space="preserve"> </w:t>
      </w:r>
      <w:r w:rsidRPr="00761073">
        <w:t>standards</w:t>
      </w:r>
      <w:r w:rsidRPr="00761073">
        <w:rPr>
          <w:spacing w:val="-4"/>
        </w:rPr>
        <w:t xml:space="preserve"> </w:t>
      </w:r>
      <w:r w:rsidRPr="00761073">
        <w:t>for</w:t>
      </w:r>
      <w:r w:rsidRPr="00761073">
        <w:rPr>
          <w:spacing w:val="-3"/>
        </w:rPr>
        <w:t xml:space="preserve"> </w:t>
      </w:r>
      <w:r w:rsidRPr="00761073">
        <w:t>entities</w:t>
      </w:r>
      <w:r w:rsidRPr="00761073">
        <w:rPr>
          <w:spacing w:val="-4"/>
        </w:rPr>
        <w:t xml:space="preserve"> </w:t>
      </w:r>
      <w:r w:rsidRPr="00761073">
        <w:t>seeking</w:t>
      </w:r>
      <w:r w:rsidRPr="00761073">
        <w:rPr>
          <w:spacing w:val="-8"/>
        </w:rPr>
        <w:t xml:space="preserve"> </w:t>
      </w:r>
      <w:r w:rsidRPr="00761073">
        <w:t>contracts</w:t>
      </w:r>
      <w:r w:rsidRPr="00761073">
        <w:rPr>
          <w:spacing w:val="-7"/>
        </w:rPr>
        <w:t xml:space="preserve"> </w:t>
      </w:r>
      <w:r w:rsidRPr="00761073">
        <w:t>under</w:t>
      </w:r>
      <w:r w:rsidRPr="00761073">
        <w:rPr>
          <w:spacing w:val="-6"/>
        </w:rPr>
        <w:t xml:space="preserve"> </w:t>
      </w:r>
      <w:r w:rsidRPr="00761073">
        <w:t>this</w:t>
      </w:r>
      <w:r w:rsidRPr="00761073">
        <w:rPr>
          <w:spacing w:val="-4"/>
        </w:rPr>
        <w:t xml:space="preserve"> </w:t>
      </w:r>
      <w:r w:rsidRPr="00761073">
        <w:t>program</w:t>
      </w:r>
      <w:r w:rsidRPr="00761073">
        <w:rPr>
          <w:spacing w:val="-3"/>
        </w:rPr>
        <w:t xml:space="preserve"> </w:t>
      </w:r>
      <w:r w:rsidRPr="00761073">
        <w:t>and</w:t>
      </w:r>
      <w:r w:rsidRPr="00761073">
        <w:rPr>
          <w:spacing w:val="-6"/>
        </w:rPr>
        <w:t xml:space="preserve"> </w:t>
      </w:r>
      <w:r w:rsidRPr="00761073">
        <w:t>taking</w:t>
      </w:r>
      <w:r w:rsidRPr="00761073">
        <w:rPr>
          <w:spacing w:val="-8"/>
        </w:rPr>
        <w:t xml:space="preserve"> </w:t>
      </w:r>
      <w:r w:rsidRPr="00761073">
        <w:t>into account the needs of small</w:t>
      </w:r>
      <w:r w:rsidRPr="00761073">
        <w:rPr>
          <w:spacing w:val="-22"/>
        </w:rPr>
        <w:t xml:space="preserve"> </w:t>
      </w:r>
      <w:r w:rsidRPr="00761073">
        <w:t>suppliers;</w:t>
      </w:r>
    </w:p>
    <w:p w14:paraId="50F04E5F" w14:textId="77777777" w:rsidR="00A914EE" w:rsidRPr="00761073" w:rsidRDefault="00D360AB">
      <w:pPr>
        <w:spacing w:line="261" w:lineRule="exact"/>
        <w:ind w:left="858" w:right="229"/>
        <w:rPr>
          <w:rFonts w:eastAsia="Times New Roman" w:cs="Times New Roman"/>
        </w:rPr>
      </w:pPr>
      <w:r w:rsidRPr="00761073">
        <w:t>The establishment of requirements for collection of data for the efficient management of the</w:t>
      </w:r>
      <w:r w:rsidRPr="00761073">
        <w:rPr>
          <w:spacing w:val="53"/>
        </w:rPr>
        <w:t xml:space="preserve"> </w:t>
      </w:r>
      <w:r w:rsidRPr="00761073">
        <w:t>program;</w:t>
      </w:r>
    </w:p>
    <w:p w14:paraId="2DFB81B5" w14:textId="77777777" w:rsidR="00A914EE" w:rsidRPr="00761073" w:rsidRDefault="00D360AB">
      <w:pPr>
        <w:ind w:left="860" w:right="229" w:hanging="1"/>
        <w:rPr>
          <w:rFonts w:eastAsia="Times New Roman" w:cs="Times New Roman"/>
        </w:rPr>
      </w:pPr>
      <w:r w:rsidRPr="00761073">
        <w:t>The</w:t>
      </w:r>
      <w:r w:rsidRPr="00761073">
        <w:rPr>
          <w:spacing w:val="-3"/>
        </w:rPr>
        <w:t xml:space="preserve"> </w:t>
      </w:r>
      <w:r w:rsidRPr="00761073">
        <w:t>development</w:t>
      </w:r>
      <w:r w:rsidRPr="00761073">
        <w:rPr>
          <w:spacing w:val="-3"/>
        </w:rPr>
        <w:t xml:space="preserve"> </w:t>
      </w:r>
      <w:r w:rsidRPr="00761073">
        <w:t>of</w:t>
      </w:r>
      <w:r w:rsidRPr="00761073">
        <w:rPr>
          <w:spacing w:val="-8"/>
        </w:rPr>
        <w:t xml:space="preserve"> </w:t>
      </w:r>
      <w:r w:rsidRPr="00761073">
        <w:t>proposals</w:t>
      </w:r>
      <w:r w:rsidRPr="00761073">
        <w:rPr>
          <w:spacing w:val="-4"/>
        </w:rPr>
        <w:t xml:space="preserve"> </w:t>
      </w:r>
      <w:r w:rsidRPr="00761073">
        <w:t>for</w:t>
      </w:r>
      <w:r w:rsidRPr="00761073">
        <w:rPr>
          <w:spacing w:val="-3"/>
        </w:rPr>
        <w:t xml:space="preserve"> </w:t>
      </w:r>
      <w:r w:rsidRPr="00761073">
        <w:t>efficient</w:t>
      </w:r>
      <w:r w:rsidRPr="00761073">
        <w:rPr>
          <w:spacing w:val="-5"/>
        </w:rPr>
        <w:t xml:space="preserve"> </w:t>
      </w:r>
      <w:r w:rsidRPr="00761073">
        <w:t>interaction</w:t>
      </w:r>
      <w:r w:rsidRPr="00761073">
        <w:rPr>
          <w:spacing w:val="-3"/>
        </w:rPr>
        <w:t xml:space="preserve"> </w:t>
      </w:r>
      <w:r w:rsidRPr="00761073">
        <w:t>among</w:t>
      </w:r>
      <w:r w:rsidRPr="00761073">
        <w:rPr>
          <w:spacing w:val="-8"/>
        </w:rPr>
        <w:t xml:space="preserve"> </w:t>
      </w:r>
      <w:r w:rsidRPr="00761073">
        <w:t>manufacturers,</w:t>
      </w:r>
      <w:r w:rsidRPr="00761073">
        <w:rPr>
          <w:spacing w:val="-3"/>
        </w:rPr>
        <w:t xml:space="preserve"> </w:t>
      </w:r>
      <w:r w:rsidRPr="00761073">
        <w:t>providers</w:t>
      </w:r>
      <w:r w:rsidRPr="00761073">
        <w:rPr>
          <w:spacing w:val="-4"/>
        </w:rPr>
        <w:t xml:space="preserve"> </w:t>
      </w:r>
      <w:r w:rsidRPr="00761073">
        <w:t>of</w:t>
      </w:r>
      <w:r w:rsidRPr="00761073">
        <w:rPr>
          <w:spacing w:val="-8"/>
        </w:rPr>
        <w:t xml:space="preserve"> </w:t>
      </w:r>
      <w:r w:rsidRPr="00761073">
        <w:t>services,</w:t>
      </w:r>
      <w:r w:rsidRPr="00761073">
        <w:rPr>
          <w:spacing w:val="-3"/>
        </w:rPr>
        <w:t xml:space="preserve"> </w:t>
      </w:r>
      <w:r w:rsidRPr="00761073">
        <w:t>suppliers (as</w:t>
      </w:r>
      <w:r w:rsidRPr="00761073">
        <w:rPr>
          <w:spacing w:val="-4"/>
        </w:rPr>
        <w:t xml:space="preserve"> </w:t>
      </w:r>
      <w:r w:rsidRPr="00761073">
        <w:t>defined</w:t>
      </w:r>
      <w:r w:rsidRPr="00761073">
        <w:rPr>
          <w:spacing w:val="-3"/>
        </w:rPr>
        <w:t xml:space="preserve"> </w:t>
      </w:r>
      <w:r w:rsidRPr="00761073">
        <w:t>in</w:t>
      </w:r>
      <w:r w:rsidRPr="00761073">
        <w:rPr>
          <w:spacing w:val="-3"/>
        </w:rPr>
        <w:t xml:space="preserve"> </w:t>
      </w:r>
      <w:r w:rsidRPr="00761073">
        <w:t>section</w:t>
      </w:r>
      <w:r w:rsidRPr="00761073">
        <w:rPr>
          <w:spacing w:val="-3"/>
        </w:rPr>
        <w:t xml:space="preserve"> </w:t>
      </w:r>
      <w:r w:rsidRPr="00761073">
        <w:t>1861(d)</w:t>
      </w:r>
      <w:r w:rsidRPr="00761073">
        <w:rPr>
          <w:spacing w:val="-3"/>
        </w:rPr>
        <w:t xml:space="preserve"> </w:t>
      </w:r>
      <w:r w:rsidRPr="00761073">
        <w:t>of</w:t>
      </w:r>
      <w:r w:rsidRPr="00761073">
        <w:rPr>
          <w:spacing w:val="-8"/>
        </w:rPr>
        <w:t xml:space="preserve"> </w:t>
      </w:r>
      <w:r w:rsidRPr="00761073">
        <w:t>the</w:t>
      </w:r>
      <w:r w:rsidRPr="00761073">
        <w:rPr>
          <w:spacing w:val="-3"/>
        </w:rPr>
        <w:t xml:space="preserve"> </w:t>
      </w:r>
      <w:r w:rsidRPr="00761073">
        <w:t>Social</w:t>
      </w:r>
      <w:r w:rsidRPr="00761073">
        <w:rPr>
          <w:spacing w:val="-3"/>
        </w:rPr>
        <w:t xml:space="preserve"> </w:t>
      </w:r>
      <w:r w:rsidRPr="00761073">
        <w:t>Security</w:t>
      </w:r>
      <w:r w:rsidRPr="00761073">
        <w:rPr>
          <w:spacing w:val="-8"/>
        </w:rPr>
        <w:t xml:space="preserve"> </w:t>
      </w:r>
      <w:r w:rsidRPr="00761073">
        <w:t>Act)</w:t>
      </w:r>
      <w:r w:rsidRPr="00761073">
        <w:rPr>
          <w:spacing w:val="-3"/>
        </w:rPr>
        <w:t xml:space="preserve"> </w:t>
      </w:r>
      <w:r w:rsidRPr="00761073">
        <w:t>and</w:t>
      </w:r>
      <w:r w:rsidRPr="00761073">
        <w:rPr>
          <w:spacing w:val="-6"/>
        </w:rPr>
        <w:t xml:space="preserve"> </w:t>
      </w:r>
      <w:r w:rsidRPr="00761073">
        <w:t>individuals;</w:t>
      </w:r>
      <w:r w:rsidRPr="00761073">
        <w:rPr>
          <w:spacing w:val="-3"/>
        </w:rPr>
        <w:t xml:space="preserve"> </w:t>
      </w:r>
      <w:r w:rsidRPr="00761073">
        <w:t>and</w:t>
      </w:r>
    </w:p>
    <w:p w14:paraId="24ABC583" w14:textId="5CB931D5" w:rsidR="00A914EE" w:rsidRPr="00761073" w:rsidRDefault="00D360AB">
      <w:pPr>
        <w:tabs>
          <w:tab w:val="left" w:pos="9500"/>
        </w:tabs>
        <w:spacing w:line="264" w:lineRule="exact"/>
        <w:ind w:left="860" w:right="229"/>
        <w:rPr>
          <w:rFonts w:eastAsia="Times New Roman" w:cs="Times New Roman"/>
        </w:rPr>
      </w:pPr>
      <w:r w:rsidRPr="00761073">
        <w:t>The</w:t>
      </w:r>
      <w:r w:rsidRPr="00761073">
        <w:rPr>
          <w:spacing w:val="-2"/>
        </w:rPr>
        <w:t xml:space="preserve"> </w:t>
      </w:r>
      <w:r w:rsidRPr="00761073">
        <w:t>establishment</w:t>
      </w:r>
      <w:r w:rsidRPr="00761073">
        <w:rPr>
          <w:spacing w:val="-3"/>
        </w:rPr>
        <w:t xml:space="preserve"> </w:t>
      </w:r>
      <w:r w:rsidRPr="00761073">
        <w:t>of</w:t>
      </w:r>
      <w:r w:rsidRPr="00761073">
        <w:rPr>
          <w:spacing w:val="-7"/>
        </w:rPr>
        <w:t xml:space="preserve"> </w:t>
      </w:r>
      <w:r w:rsidRPr="00761073">
        <w:t>quality</w:t>
      </w:r>
      <w:r w:rsidRPr="00761073">
        <w:rPr>
          <w:spacing w:val="-12"/>
        </w:rPr>
        <w:t xml:space="preserve"> </w:t>
      </w:r>
      <w:r w:rsidRPr="00761073">
        <w:t>standards</w:t>
      </w:r>
      <w:r w:rsidRPr="00761073">
        <w:rPr>
          <w:spacing w:val="-4"/>
        </w:rPr>
        <w:t xml:space="preserve"> </w:t>
      </w:r>
      <w:r w:rsidRPr="00761073">
        <w:t>for</w:t>
      </w:r>
      <w:r w:rsidRPr="00761073">
        <w:rPr>
          <w:spacing w:val="-3"/>
        </w:rPr>
        <w:t xml:space="preserve"> </w:t>
      </w:r>
      <w:r w:rsidRPr="00761073">
        <w:t>DME</w:t>
      </w:r>
      <w:r w:rsidRPr="00761073">
        <w:rPr>
          <w:spacing w:val="-2"/>
        </w:rPr>
        <w:t xml:space="preserve"> </w:t>
      </w:r>
      <w:r w:rsidRPr="00761073">
        <w:t>suppliers</w:t>
      </w:r>
      <w:r w:rsidRPr="00761073">
        <w:rPr>
          <w:spacing w:val="-4"/>
        </w:rPr>
        <w:t xml:space="preserve"> </w:t>
      </w:r>
      <w:r w:rsidRPr="00761073">
        <w:t>under</w:t>
      </w:r>
      <w:r w:rsidRPr="00761073">
        <w:rPr>
          <w:spacing w:val="-3"/>
        </w:rPr>
        <w:t xml:space="preserve"> </w:t>
      </w:r>
      <w:r w:rsidRPr="00761073">
        <w:t>section</w:t>
      </w:r>
      <w:r w:rsidRPr="00761073">
        <w:rPr>
          <w:spacing w:val="-5"/>
        </w:rPr>
        <w:t xml:space="preserve"> </w:t>
      </w:r>
      <w:r w:rsidRPr="00761073">
        <w:t>1834(a</w:t>
      </w:r>
      <w:proofErr w:type="gramStart"/>
      <w:r w:rsidRPr="00761073">
        <w:t>)(</w:t>
      </w:r>
      <w:proofErr w:type="gramEnd"/>
      <w:r w:rsidRPr="00761073">
        <w:t>20)</w:t>
      </w:r>
      <w:r w:rsidRPr="00761073">
        <w:rPr>
          <w:spacing w:val="-3"/>
        </w:rPr>
        <w:t xml:space="preserve"> </w:t>
      </w:r>
      <w:r w:rsidRPr="00761073">
        <w:t>of</w:t>
      </w:r>
      <w:r w:rsidRPr="00761073">
        <w:rPr>
          <w:spacing w:val="-7"/>
        </w:rPr>
        <w:t xml:space="preserve"> </w:t>
      </w:r>
      <w:r w:rsidRPr="00761073">
        <w:t>the</w:t>
      </w:r>
      <w:r w:rsidR="00744881">
        <w:t xml:space="preserve"> </w:t>
      </w:r>
      <w:r w:rsidRPr="00761073">
        <w:t>Act.</w:t>
      </w:r>
    </w:p>
    <w:p w14:paraId="6CC4F460" w14:textId="77777777" w:rsidR="00A914EE" w:rsidRPr="00761073" w:rsidRDefault="00A914EE">
      <w:pPr>
        <w:spacing w:before="1"/>
        <w:rPr>
          <w:rFonts w:eastAsia="Times New Roman" w:cs="Times New Roman"/>
        </w:rPr>
      </w:pPr>
    </w:p>
    <w:p w14:paraId="5ADFF325" w14:textId="0CD69B6A" w:rsidR="00A914EE" w:rsidRPr="00761073" w:rsidRDefault="00D360AB">
      <w:pPr>
        <w:ind w:left="139" w:right="229"/>
        <w:rPr>
          <w:rFonts w:eastAsia="Times New Roman" w:cs="Times New Roman"/>
        </w:rPr>
      </w:pPr>
      <w:r w:rsidRPr="00761073">
        <w:rPr>
          <w:spacing w:val="-3"/>
        </w:rPr>
        <w:t xml:space="preserve">In </w:t>
      </w:r>
      <w:r w:rsidRPr="00761073">
        <w:t>addition,</w:t>
      </w:r>
      <w:r w:rsidRPr="00761073">
        <w:rPr>
          <w:spacing w:val="-3"/>
        </w:rPr>
        <w:t xml:space="preserve"> </w:t>
      </w:r>
      <w:r w:rsidRPr="00761073">
        <w:t>section</w:t>
      </w:r>
      <w:r w:rsidRPr="00761073">
        <w:rPr>
          <w:spacing w:val="-3"/>
        </w:rPr>
        <w:t xml:space="preserve"> </w:t>
      </w:r>
      <w:r w:rsidRPr="00761073">
        <w:t>1847(c</w:t>
      </w:r>
      <w:proofErr w:type="gramStart"/>
      <w:r w:rsidRPr="00761073">
        <w:t>)(</w:t>
      </w:r>
      <w:proofErr w:type="gramEnd"/>
      <w:r w:rsidRPr="00761073">
        <w:t>3)(B)</w:t>
      </w:r>
      <w:r w:rsidRPr="00761073">
        <w:rPr>
          <w:spacing w:val="-5"/>
        </w:rPr>
        <w:t xml:space="preserve"> </w:t>
      </w:r>
      <w:r w:rsidRPr="00761073">
        <w:t>authorized</w:t>
      </w:r>
      <w:r w:rsidRPr="00761073">
        <w:rPr>
          <w:spacing w:val="-6"/>
        </w:rPr>
        <w:t xml:space="preserve"> </w:t>
      </w:r>
      <w:r w:rsidRPr="00761073">
        <w:t>the</w:t>
      </w:r>
      <w:r w:rsidRPr="00761073">
        <w:rPr>
          <w:spacing w:val="-2"/>
        </w:rPr>
        <w:t xml:space="preserve"> </w:t>
      </w:r>
      <w:r w:rsidRPr="00761073">
        <w:t>PAOC</w:t>
      </w:r>
      <w:r w:rsidRPr="00761073">
        <w:rPr>
          <w:spacing w:val="-3"/>
        </w:rPr>
        <w:t xml:space="preserve"> </w:t>
      </w:r>
      <w:r w:rsidRPr="00761073">
        <w:t>to</w:t>
      </w:r>
      <w:r w:rsidRPr="00761073">
        <w:rPr>
          <w:spacing w:val="-3"/>
        </w:rPr>
        <w:t xml:space="preserve"> </w:t>
      </w:r>
      <w:r w:rsidRPr="00761073">
        <w:t>perform</w:t>
      </w:r>
      <w:r w:rsidRPr="00761073">
        <w:rPr>
          <w:spacing w:val="-2"/>
        </w:rPr>
        <w:t xml:space="preserve"> </w:t>
      </w:r>
      <w:r w:rsidRPr="00761073">
        <w:t>additional</w:t>
      </w:r>
      <w:r w:rsidRPr="00761073">
        <w:rPr>
          <w:spacing w:val="-3"/>
        </w:rPr>
        <w:t xml:space="preserve"> </w:t>
      </w:r>
      <w:r w:rsidRPr="00761073">
        <w:t>functions</w:t>
      </w:r>
      <w:r w:rsidRPr="00761073">
        <w:rPr>
          <w:spacing w:val="-4"/>
        </w:rPr>
        <w:t xml:space="preserve"> </w:t>
      </w:r>
      <w:r w:rsidRPr="00761073">
        <w:t>to</w:t>
      </w:r>
      <w:r w:rsidRPr="00761073">
        <w:rPr>
          <w:spacing w:val="-6"/>
        </w:rPr>
        <w:t xml:space="preserve"> </w:t>
      </w:r>
      <w:r w:rsidRPr="00761073">
        <w:t>assist</w:t>
      </w:r>
      <w:r w:rsidRPr="00761073">
        <w:rPr>
          <w:spacing w:val="-3"/>
        </w:rPr>
        <w:t xml:space="preserve"> </w:t>
      </w:r>
      <w:r w:rsidRPr="00761073">
        <w:t>the</w:t>
      </w:r>
      <w:r w:rsidRPr="00761073">
        <w:rPr>
          <w:spacing w:val="-2"/>
        </w:rPr>
        <w:t xml:space="preserve"> </w:t>
      </w:r>
      <w:r w:rsidRPr="00761073">
        <w:t>Secretary</w:t>
      </w:r>
      <w:r w:rsidRPr="00761073">
        <w:rPr>
          <w:spacing w:val="-12"/>
        </w:rPr>
        <w:t xml:space="preserve"> </w:t>
      </w:r>
      <w:r w:rsidRPr="00761073">
        <w:t>in carrying</w:t>
      </w:r>
      <w:r w:rsidRPr="00761073">
        <w:rPr>
          <w:spacing w:val="-7"/>
        </w:rPr>
        <w:t xml:space="preserve"> </w:t>
      </w:r>
      <w:r w:rsidRPr="00761073">
        <w:t>out</w:t>
      </w:r>
      <w:r w:rsidRPr="00761073">
        <w:rPr>
          <w:spacing w:val="-2"/>
        </w:rPr>
        <w:t xml:space="preserve"> </w:t>
      </w:r>
      <w:r w:rsidRPr="00761073">
        <w:t>the</w:t>
      </w:r>
      <w:r w:rsidRPr="00761073">
        <w:rPr>
          <w:spacing w:val="-2"/>
        </w:rPr>
        <w:t xml:space="preserve"> </w:t>
      </w:r>
      <w:r w:rsidRPr="00761073">
        <w:t>Medicare</w:t>
      </w:r>
      <w:r w:rsidRPr="00761073">
        <w:rPr>
          <w:spacing w:val="-6"/>
        </w:rPr>
        <w:t xml:space="preserve"> </w:t>
      </w:r>
      <w:r w:rsidRPr="00761073">
        <w:t>DMEPOS</w:t>
      </w:r>
      <w:r w:rsidRPr="00761073">
        <w:rPr>
          <w:spacing w:val="-3"/>
        </w:rPr>
        <w:t xml:space="preserve"> </w:t>
      </w:r>
      <w:r w:rsidRPr="00761073">
        <w:t>Competitive</w:t>
      </w:r>
      <w:r w:rsidRPr="00761073">
        <w:rPr>
          <w:spacing w:val="-1"/>
        </w:rPr>
        <w:t xml:space="preserve"> </w:t>
      </w:r>
      <w:r w:rsidRPr="00761073">
        <w:t>Bidding</w:t>
      </w:r>
      <w:r w:rsidRPr="00761073">
        <w:rPr>
          <w:spacing w:val="-7"/>
        </w:rPr>
        <w:t xml:space="preserve"> </w:t>
      </w:r>
      <w:r w:rsidRPr="00761073">
        <w:t>Program</w:t>
      </w:r>
      <w:r w:rsidRPr="00761073">
        <w:rPr>
          <w:spacing w:val="-2"/>
        </w:rPr>
        <w:t xml:space="preserve"> </w:t>
      </w:r>
      <w:r w:rsidRPr="00761073">
        <w:t>as</w:t>
      </w:r>
      <w:r w:rsidRPr="00761073">
        <w:rPr>
          <w:spacing w:val="-3"/>
        </w:rPr>
        <w:t xml:space="preserve"> </w:t>
      </w:r>
      <w:r w:rsidRPr="00761073">
        <w:t>the</w:t>
      </w:r>
      <w:r w:rsidRPr="00761073">
        <w:rPr>
          <w:spacing w:val="-2"/>
        </w:rPr>
        <w:t xml:space="preserve"> </w:t>
      </w:r>
      <w:r w:rsidRPr="00761073">
        <w:t>Secretary</w:t>
      </w:r>
      <w:r w:rsidRPr="00761073">
        <w:rPr>
          <w:spacing w:val="-12"/>
        </w:rPr>
        <w:t xml:space="preserve"> </w:t>
      </w:r>
      <w:r w:rsidRPr="00761073">
        <w:t>may</w:t>
      </w:r>
      <w:r w:rsidRPr="00761073">
        <w:rPr>
          <w:spacing w:val="-12"/>
        </w:rPr>
        <w:t xml:space="preserve"> </w:t>
      </w:r>
      <w:r w:rsidRPr="00761073">
        <w:t>specify. As</w:t>
      </w:r>
      <w:r w:rsidRPr="00761073">
        <w:rPr>
          <w:spacing w:val="-3"/>
        </w:rPr>
        <w:t xml:space="preserve"> </w:t>
      </w:r>
      <w:r w:rsidRPr="00761073">
        <w:t>authorized under</w:t>
      </w:r>
      <w:r w:rsidRPr="00761073">
        <w:rPr>
          <w:spacing w:val="-2"/>
        </w:rPr>
        <w:t xml:space="preserve"> </w:t>
      </w:r>
      <w:r w:rsidRPr="00761073">
        <w:t>section</w:t>
      </w:r>
      <w:r w:rsidRPr="00761073">
        <w:rPr>
          <w:spacing w:val="-2"/>
        </w:rPr>
        <w:t xml:space="preserve"> </w:t>
      </w:r>
      <w:r w:rsidRPr="00761073">
        <w:t>1847(c</w:t>
      </w:r>
      <w:proofErr w:type="gramStart"/>
      <w:r w:rsidRPr="00761073">
        <w:t>)(</w:t>
      </w:r>
      <w:proofErr w:type="gramEnd"/>
      <w:r w:rsidRPr="00761073">
        <w:t>2),</w:t>
      </w:r>
      <w:r w:rsidRPr="00761073">
        <w:rPr>
          <w:spacing w:val="-2"/>
        </w:rPr>
        <w:t xml:space="preserve"> </w:t>
      </w:r>
      <w:r w:rsidRPr="00761073">
        <w:t>the</w:t>
      </w:r>
      <w:r w:rsidRPr="00761073">
        <w:rPr>
          <w:spacing w:val="-1"/>
        </w:rPr>
        <w:t xml:space="preserve"> </w:t>
      </w:r>
      <w:r w:rsidRPr="00761073">
        <w:t>PAOC</w:t>
      </w:r>
      <w:r w:rsidRPr="00761073">
        <w:rPr>
          <w:spacing w:val="-2"/>
        </w:rPr>
        <w:t xml:space="preserve"> </w:t>
      </w:r>
      <w:r w:rsidRPr="00761073">
        <w:t>members</w:t>
      </w:r>
      <w:r w:rsidRPr="00761073">
        <w:rPr>
          <w:spacing w:val="-3"/>
        </w:rPr>
        <w:t xml:space="preserve"> </w:t>
      </w:r>
      <w:r w:rsidRPr="00761073">
        <w:t>were</w:t>
      </w:r>
      <w:r w:rsidRPr="00761073">
        <w:rPr>
          <w:spacing w:val="-1"/>
        </w:rPr>
        <w:t xml:space="preserve"> </w:t>
      </w:r>
      <w:r w:rsidRPr="00761073">
        <w:t>appointed</w:t>
      </w:r>
      <w:r w:rsidRPr="00761073">
        <w:rPr>
          <w:spacing w:val="-2"/>
        </w:rPr>
        <w:t xml:space="preserve"> </w:t>
      </w:r>
      <w:r w:rsidRPr="00761073">
        <w:t>by</w:t>
      </w:r>
      <w:r w:rsidRPr="00761073">
        <w:rPr>
          <w:spacing w:val="-12"/>
        </w:rPr>
        <w:t xml:space="preserve"> </w:t>
      </w:r>
      <w:r w:rsidRPr="00761073">
        <w:t>the</w:t>
      </w:r>
      <w:r w:rsidRPr="00761073">
        <w:rPr>
          <w:spacing w:val="-2"/>
        </w:rPr>
        <w:t xml:space="preserve"> </w:t>
      </w:r>
      <w:r w:rsidRPr="00761073">
        <w:t>Secretary</w:t>
      </w:r>
      <w:r w:rsidRPr="00761073">
        <w:rPr>
          <w:spacing w:val="-5"/>
        </w:rPr>
        <w:t xml:space="preserve"> </w:t>
      </w:r>
      <w:r w:rsidRPr="00761073">
        <w:t>of</w:t>
      </w:r>
      <w:r w:rsidRPr="00761073">
        <w:rPr>
          <w:spacing w:val="-7"/>
        </w:rPr>
        <w:t xml:space="preserve"> </w:t>
      </w:r>
      <w:r w:rsidRPr="00761073">
        <w:t>Health</w:t>
      </w:r>
      <w:r w:rsidRPr="00761073">
        <w:rPr>
          <w:spacing w:val="-2"/>
        </w:rPr>
        <w:t xml:space="preserve"> </w:t>
      </w:r>
      <w:r w:rsidRPr="00761073">
        <w:t>and</w:t>
      </w:r>
      <w:r w:rsidRPr="00761073">
        <w:rPr>
          <w:spacing w:val="-2"/>
        </w:rPr>
        <w:t xml:space="preserve"> </w:t>
      </w:r>
      <w:r w:rsidRPr="00761073">
        <w:t>Human</w:t>
      </w:r>
      <w:r w:rsidRPr="00761073">
        <w:rPr>
          <w:spacing w:val="-2"/>
        </w:rPr>
        <w:t xml:space="preserve"> </w:t>
      </w:r>
      <w:r w:rsidRPr="00761073">
        <w:t>Services</w:t>
      </w:r>
      <w:r w:rsidRPr="00761073">
        <w:rPr>
          <w:spacing w:val="-3"/>
        </w:rPr>
        <w:t xml:space="preserve"> </w:t>
      </w:r>
      <w:r w:rsidRPr="00761073">
        <w:t xml:space="preserve">and represented a broad range of stakeholders in the competitive bidding program. </w:t>
      </w:r>
      <w:r w:rsidRPr="00761073">
        <w:rPr>
          <w:spacing w:val="-5"/>
        </w:rPr>
        <w:t xml:space="preserve">We </w:t>
      </w:r>
      <w:r w:rsidRPr="00761073">
        <w:t>met with the PAOC</w:t>
      </w:r>
      <w:r w:rsidRPr="00761073">
        <w:rPr>
          <w:spacing w:val="-37"/>
        </w:rPr>
        <w:t xml:space="preserve"> </w:t>
      </w:r>
      <w:r w:rsidRPr="00761073">
        <w:t xml:space="preserve">numerous times since 2004 and consulted with them on virtually all aspects of the program. </w:t>
      </w:r>
      <w:r w:rsidRPr="00761073">
        <w:rPr>
          <w:spacing w:val="-5"/>
        </w:rPr>
        <w:t xml:space="preserve">We </w:t>
      </w:r>
      <w:r w:rsidRPr="00761073">
        <w:t>did not receive any</w:t>
      </w:r>
      <w:r w:rsidRPr="00761073">
        <w:rPr>
          <w:spacing w:val="15"/>
        </w:rPr>
        <w:t xml:space="preserve"> </w:t>
      </w:r>
      <w:r w:rsidRPr="00761073">
        <w:t>advice from</w:t>
      </w:r>
      <w:r w:rsidRPr="00761073">
        <w:rPr>
          <w:spacing w:val="-2"/>
        </w:rPr>
        <w:t xml:space="preserve"> </w:t>
      </w:r>
      <w:r w:rsidRPr="00761073">
        <w:t>the</w:t>
      </w:r>
      <w:r w:rsidRPr="00761073">
        <w:rPr>
          <w:spacing w:val="-1"/>
        </w:rPr>
        <w:t xml:space="preserve"> </w:t>
      </w:r>
      <w:r w:rsidRPr="00761073">
        <w:t>PAOC</w:t>
      </w:r>
      <w:r w:rsidRPr="00761073">
        <w:rPr>
          <w:spacing w:val="-3"/>
        </w:rPr>
        <w:t xml:space="preserve"> </w:t>
      </w:r>
      <w:r w:rsidRPr="00761073">
        <w:t>that</w:t>
      </w:r>
      <w:r w:rsidRPr="00761073">
        <w:rPr>
          <w:spacing w:val="-3"/>
        </w:rPr>
        <w:t xml:space="preserve"> </w:t>
      </w:r>
      <w:r w:rsidRPr="00761073">
        <w:t>would</w:t>
      </w:r>
      <w:r w:rsidRPr="00761073">
        <w:rPr>
          <w:spacing w:val="-3"/>
        </w:rPr>
        <w:t xml:space="preserve"> </w:t>
      </w:r>
      <w:r w:rsidRPr="00761073">
        <w:t>indicate</w:t>
      </w:r>
      <w:r w:rsidRPr="00761073">
        <w:rPr>
          <w:spacing w:val="-2"/>
        </w:rPr>
        <w:t xml:space="preserve"> </w:t>
      </w:r>
      <w:r w:rsidRPr="00761073">
        <w:t>a</w:t>
      </w:r>
      <w:r w:rsidRPr="00761073">
        <w:rPr>
          <w:spacing w:val="-2"/>
        </w:rPr>
        <w:t xml:space="preserve"> </w:t>
      </w:r>
      <w:r w:rsidRPr="00761073">
        <w:t>need</w:t>
      </w:r>
      <w:r w:rsidRPr="00761073">
        <w:rPr>
          <w:spacing w:val="-6"/>
        </w:rPr>
        <w:t xml:space="preserve"> </w:t>
      </w:r>
      <w:r w:rsidRPr="00761073">
        <w:t>to</w:t>
      </w:r>
      <w:r w:rsidRPr="00761073">
        <w:rPr>
          <w:spacing w:val="-3"/>
        </w:rPr>
        <w:t xml:space="preserve"> </w:t>
      </w:r>
      <w:r w:rsidRPr="00761073">
        <w:t>change</w:t>
      </w:r>
      <w:r w:rsidRPr="00761073">
        <w:rPr>
          <w:spacing w:val="-2"/>
        </w:rPr>
        <w:t xml:space="preserve"> </w:t>
      </w:r>
      <w:r w:rsidRPr="00761073">
        <w:t>the</w:t>
      </w:r>
      <w:r w:rsidRPr="00761073">
        <w:rPr>
          <w:spacing w:val="-5"/>
        </w:rPr>
        <w:t xml:space="preserve"> </w:t>
      </w:r>
      <w:r w:rsidRPr="00761073">
        <w:t>information</w:t>
      </w:r>
      <w:r w:rsidRPr="00761073">
        <w:rPr>
          <w:spacing w:val="-6"/>
        </w:rPr>
        <w:t xml:space="preserve"> </w:t>
      </w:r>
      <w:r w:rsidRPr="00761073">
        <w:t>collection discussed</w:t>
      </w:r>
      <w:r w:rsidRPr="00761073">
        <w:rPr>
          <w:spacing w:val="-6"/>
        </w:rPr>
        <w:t xml:space="preserve"> </w:t>
      </w:r>
      <w:r w:rsidRPr="00761073">
        <w:t>in</w:t>
      </w:r>
      <w:r w:rsidRPr="00761073">
        <w:rPr>
          <w:spacing w:val="-6"/>
        </w:rPr>
        <w:t xml:space="preserve"> </w:t>
      </w:r>
      <w:r w:rsidRPr="00761073">
        <w:t>this</w:t>
      </w:r>
      <w:r w:rsidRPr="00761073">
        <w:rPr>
          <w:spacing w:val="-4"/>
        </w:rPr>
        <w:t xml:space="preserve"> </w:t>
      </w:r>
      <w:r w:rsidRPr="00761073">
        <w:t>ICR.</w:t>
      </w:r>
      <w:r w:rsidR="00447BB7" w:rsidRPr="00761073">
        <w:t xml:space="preserve">  In accordance with section 1847(c</w:t>
      </w:r>
      <w:proofErr w:type="gramStart"/>
      <w:r w:rsidR="00447BB7" w:rsidRPr="00761073">
        <w:t>)(</w:t>
      </w:r>
      <w:proofErr w:type="gramEnd"/>
      <w:r w:rsidR="00447BB7" w:rsidRPr="00761073">
        <w:t>5), the PAOC was terminated on December 31, 2011.</w:t>
      </w:r>
    </w:p>
    <w:p w14:paraId="2BB8B888" w14:textId="77777777" w:rsidR="00A914EE" w:rsidRDefault="00A914EE" w:rsidP="009246C1">
      <w:pPr>
        <w:pBdr>
          <w:bottom w:val="single" w:sz="4" w:space="1" w:color="auto"/>
        </w:pBdr>
        <w:rPr>
          <w:rFonts w:ascii="Times New Roman" w:eastAsia="Times New Roman" w:hAnsi="Times New Roman" w:cs="Times New Roman"/>
        </w:rPr>
      </w:pPr>
    </w:p>
    <w:p w14:paraId="688C12F2" w14:textId="77777777" w:rsidR="00A914EE" w:rsidRDefault="00A914EE">
      <w:pPr>
        <w:rPr>
          <w:rFonts w:ascii="Times New Roman" w:eastAsia="Times New Roman" w:hAnsi="Times New Roman" w:cs="Times New Roman"/>
        </w:rPr>
      </w:pPr>
    </w:p>
    <w:p w14:paraId="60BFAA13" w14:textId="77777777" w:rsidR="00A914EE" w:rsidRDefault="00A914EE">
      <w:pPr>
        <w:spacing w:before="10"/>
        <w:rPr>
          <w:rFonts w:ascii="Times New Roman" w:eastAsia="Times New Roman" w:hAnsi="Times New Roman" w:cs="Times New Roman"/>
        </w:rPr>
      </w:pPr>
    </w:p>
    <w:p w14:paraId="33EC84C7" w14:textId="77777777" w:rsidR="00A914EE" w:rsidRDefault="00D360AB">
      <w:pPr>
        <w:pStyle w:val="Heading2"/>
        <w:numPr>
          <w:ilvl w:val="1"/>
          <w:numId w:val="1"/>
        </w:numPr>
        <w:tabs>
          <w:tab w:val="left" w:pos="861"/>
        </w:tabs>
        <w:ind w:left="860" w:right="229" w:hanging="720"/>
        <w:jc w:val="left"/>
        <w:rPr>
          <w:b w:val="0"/>
          <w:bCs w:val="0"/>
        </w:rPr>
      </w:pPr>
      <w:r>
        <w:t>Payments/Gifts to</w:t>
      </w:r>
      <w:r>
        <w:rPr>
          <w:spacing w:val="-1"/>
        </w:rPr>
        <w:t xml:space="preserve"> </w:t>
      </w:r>
      <w:r>
        <w:t>Respondents</w:t>
      </w:r>
    </w:p>
    <w:p w14:paraId="13AE9306" w14:textId="77777777" w:rsidR="00A914EE" w:rsidRDefault="00A914EE">
      <w:pPr>
        <w:spacing w:before="3"/>
        <w:rPr>
          <w:rFonts w:ascii="Calibri" w:eastAsia="Calibri" w:hAnsi="Calibri" w:cs="Calibri"/>
          <w:b/>
          <w:bCs/>
        </w:rPr>
      </w:pPr>
    </w:p>
    <w:p w14:paraId="2B4B00A8" w14:textId="77777777" w:rsidR="00A914EE" w:rsidRDefault="00D360AB">
      <w:pPr>
        <w:pStyle w:val="BodyText"/>
        <w:ind w:left="140" w:right="229"/>
      </w:pP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gifts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payments</w:t>
      </w:r>
      <w:r>
        <w:rPr>
          <w:spacing w:val="-9"/>
        </w:rPr>
        <w:t xml:space="preserve"> </w:t>
      </w:r>
      <w:r>
        <w:t>(other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remuneration</w:t>
      </w:r>
      <w:r>
        <w:rPr>
          <w:spacing w:val="-7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contract)</w:t>
      </w:r>
      <w:r>
        <w:rPr>
          <w:spacing w:val="-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suppliers.</w:t>
      </w:r>
    </w:p>
    <w:p w14:paraId="7764FEB3" w14:textId="77777777" w:rsidR="00A914EE" w:rsidRDefault="00A914EE">
      <w:pPr>
        <w:spacing w:before="1"/>
        <w:rPr>
          <w:rFonts w:ascii="Calibri" w:eastAsia="Calibri" w:hAnsi="Calibri" w:cs="Calibri"/>
        </w:rPr>
      </w:pPr>
    </w:p>
    <w:p w14:paraId="788C18C7" w14:textId="345EE95E" w:rsidR="00A914EE" w:rsidRDefault="002122ED">
      <w:pPr>
        <w:spacing w:line="20" w:lineRule="exact"/>
        <w:ind w:left="1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2984ECA" wp14:editId="4C6AB2EC">
                <wp:extent cx="6903720" cy="7620"/>
                <wp:effectExtent l="6985" t="8890" r="4445" b="254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6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E95754" id="Group 21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">
                <v:group id="Group 22" o:spid="_x0000_s1027" style="position:absolute;left:6;top:6;width:10860;height:2" coordorigin="6,6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3" o:spid="_x0000_s1028" style="position:absolute;left:6;top:6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8Wu8IA&#10;AADbAAAADwAAAGRycy9kb3ducmV2LnhtbESPQYvCMBSE74L/ITzBm6ZWWKQaRXQXFDzsqqDeHs2z&#10;KTYvpYla//1mYcHjMDPfMLNFayvxoMaXjhWMhgkI4tzpkgsFx8PXYALCB2SNlWNS8CIPi3m3M8NM&#10;uyf/0GMfChEh7DNUYEKoMyl9bsiiH7qaOHpX11gMUTaF1A0+I9xWMk2SD2mx5LhgsKaVofy2v1sF&#10;u09z0nbyvaW1Tm92217GdK6V6vfa5RREoDa8w//tjVaQpvD3Jf4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xa7wgAAANsAAAAPAAAAAAAAAAAAAAAAAJgCAABkcnMvZG93&#10;bnJldi54bWxQSwUGAAAAAAQABAD1AAAAhwMAAAAA&#10;" path="m,l10860,e" filled="f" strokeweight=".6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4ED64FCD" w14:textId="77777777" w:rsidR="00A914EE" w:rsidRDefault="00A914EE">
      <w:pPr>
        <w:rPr>
          <w:rFonts w:ascii="Calibri" w:eastAsia="Calibri" w:hAnsi="Calibri" w:cs="Calibri"/>
          <w:sz w:val="20"/>
          <w:szCs w:val="20"/>
        </w:rPr>
      </w:pPr>
    </w:p>
    <w:p w14:paraId="0EC03A4D" w14:textId="77777777" w:rsidR="00A914EE" w:rsidRDefault="00A914EE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7F8952BE" w14:textId="77777777" w:rsidR="00A914EE" w:rsidRDefault="00D360AB">
      <w:pPr>
        <w:pStyle w:val="Heading2"/>
        <w:numPr>
          <w:ilvl w:val="1"/>
          <w:numId w:val="1"/>
        </w:numPr>
        <w:tabs>
          <w:tab w:val="left" w:pos="861"/>
        </w:tabs>
        <w:spacing w:before="56"/>
        <w:ind w:left="860" w:right="229" w:hanging="720"/>
        <w:jc w:val="left"/>
        <w:rPr>
          <w:b w:val="0"/>
          <w:bCs w:val="0"/>
        </w:rPr>
      </w:pPr>
      <w:r>
        <w:t>Privacy</w:t>
      </w:r>
    </w:p>
    <w:p w14:paraId="52383AC2" w14:textId="77777777" w:rsidR="00A914EE" w:rsidRDefault="00A914EE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52330881" w14:textId="77777777" w:rsidR="00A914EE" w:rsidRDefault="00D360AB">
      <w:pPr>
        <w:pStyle w:val="BodyText"/>
        <w:ind w:left="138" w:right="229" w:firstLine="1"/>
      </w:pPr>
      <w:r>
        <w:t>CMS</w:t>
      </w:r>
      <w:r>
        <w:rPr>
          <w:spacing w:val="-2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confidentiality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proprietary</w:t>
      </w:r>
      <w:r>
        <w:rPr>
          <w:spacing w:val="-1"/>
        </w:rPr>
        <w:t xml:space="preserve"> </w:t>
      </w:r>
      <w:r>
        <w:rPr>
          <w:spacing w:val="-3"/>
        </w:rPr>
        <w:t xml:space="preserve">and </w:t>
      </w:r>
      <w:r>
        <w:t>financial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 xml:space="preserve">follow </w:t>
      </w:r>
      <w:r>
        <w:rPr>
          <w:spacing w:val="-2"/>
        </w:rPr>
        <w:t xml:space="preserve">the </w:t>
      </w:r>
      <w:r>
        <w:t xml:space="preserve">procedure </w:t>
      </w:r>
      <w:r>
        <w:rPr>
          <w:spacing w:val="-3"/>
        </w:rPr>
        <w:t xml:space="preserve">stated </w:t>
      </w:r>
      <w:r>
        <w:t>in 45 CFR 5.65. CMS will not share information about any supplier with other</w:t>
      </w:r>
      <w:r>
        <w:rPr>
          <w:spacing w:val="5"/>
        </w:rPr>
        <w:t xml:space="preserve"> </w:t>
      </w:r>
      <w:r>
        <w:t>suppliers.</w:t>
      </w:r>
    </w:p>
    <w:p w14:paraId="0ADA2983" w14:textId="77777777" w:rsidR="00A914EE" w:rsidRDefault="00A914EE">
      <w:pPr>
        <w:spacing w:before="1"/>
        <w:rPr>
          <w:rFonts w:ascii="Calibri" w:eastAsia="Calibri" w:hAnsi="Calibri" w:cs="Calibri"/>
        </w:rPr>
      </w:pPr>
    </w:p>
    <w:p w14:paraId="6E774899" w14:textId="77777777" w:rsidR="00A914EE" w:rsidRDefault="00D360AB">
      <w:pPr>
        <w:pStyle w:val="BodyText"/>
        <w:ind w:right="229"/>
      </w:pPr>
      <w:r>
        <w:t>However,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evaluator</w:t>
      </w:r>
      <w:r>
        <w:rPr>
          <w:spacing w:val="-8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granted</w:t>
      </w:r>
      <w:r>
        <w:rPr>
          <w:spacing w:val="-7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supplier’s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permitted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law.</w:t>
      </w:r>
      <w:r>
        <w:rPr>
          <w:spacing w:val="-8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reports that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rPr>
          <w:spacing w:val="-3"/>
        </w:rPr>
        <w:t>to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anonymous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format.</w:t>
      </w:r>
      <w:r>
        <w:rPr>
          <w:spacing w:val="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information 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U.S.</w:t>
      </w:r>
      <w:r>
        <w:rPr>
          <w:spacing w:val="-8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Accountability</w:t>
      </w:r>
      <w:r>
        <w:rPr>
          <w:spacing w:val="-4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(GAO)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Health and</w:t>
      </w:r>
      <w:r>
        <w:rPr>
          <w:spacing w:val="-3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(DHHS)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Inspector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(OIG),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t>(DOJ)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rPr>
          <w:spacing w:val="-4"/>
        </w:rPr>
        <w:t xml:space="preserve">by </w:t>
      </w:r>
      <w:r>
        <w:t>law.</w:t>
      </w:r>
      <w:r>
        <w:rPr>
          <w:spacing w:val="-2"/>
        </w:rPr>
        <w:t xml:space="preserve"> </w:t>
      </w:r>
      <w:r>
        <w:t>CMS</w:t>
      </w:r>
      <w:r>
        <w:rPr>
          <w:spacing w:val="-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rPr>
          <w:spacing w:val="-3"/>
        </w:rP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GAO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DHHS/OIG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information in an anonymous or aggregate</w:t>
      </w:r>
      <w:r>
        <w:rPr>
          <w:spacing w:val="-31"/>
        </w:rPr>
        <w:t xml:space="preserve"> </w:t>
      </w:r>
      <w:r>
        <w:t>format.</w:t>
      </w:r>
    </w:p>
    <w:p w14:paraId="712916C1" w14:textId="77777777" w:rsidR="00A914EE" w:rsidRDefault="00A914EE">
      <w:pPr>
        <w:spacing w:before="8"/>
        <w:rPr>
          <w:rFonts w:ascii="Calibri" w:eastAsia="Calibri" w:hAnsi="Calibri" w:cs="Calibri"/>
          <w:sz w:val="21"/>
          <w:szCs w:val="21"/>
        </w:rPr>
      </w:pPr>
    </w:p>
    <w:p w14:paraId="505AF002" w14:textId="187CCD36" w:rsidR="00A914EE" w:rsidRDefault="00D360AB">
      <w:pPr>
        <w:pStyle w:val="BodyText"/>
        <w:ind w:left="138" w:right="229" w:firstLine="1"/>
      </w:pPr>
      <w:r>
        <w:t>All</w:t>
      </w:r>
      <w:r>
        <w:rPr>
          <w:spacing w:val="-3"/>
        </w:rPr>
        <w:t xml:space="preserve"> </w:t>
      </w:r>
      <w:r w:rsidR="00744881">
        <w:rPr>
          <w:spacing w:val="-3"/>
        </w:rPr>
        <w:t xml:space="preserve">U.S. Federal Government </w:t>
      </w:r>
      <w:r>
        <w:t>contractor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supplier’s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agreeing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the confidentiality of each supplier’s</w:t>
      </w:r>
      <w:r>
        <w:rPr>
          <w:spacing w:val="-30"/>
        </w:rPr>
        <w:t xml:space="preserve"> </w:t>
      </w:r>
      <w:r>
        <w:t>information.</w:t>
      </w:r>
    </w:p>
    <w:p w14:paraId="308DA309" w14:textId="77777777" w:rsidR="00A914EE" w:rsidRDefault="00A914EE">
      <w:pPr>
        <w:rPr>
          <w:rFonts w:ascii="Calibri" w:eastAsia="Calibri" w:hAnsi="Calibri" w:cs="Calibri"/>
          <w:sz w:val="20"/>
          <w:szCs w:val="20"/>
        </w:rPr>
      </w:pPr>
    </w:p>
    <w:p w14:paraId="44B4507C" w14:textId="77777777" w:rsidR="00A914EE" w:rsidRDefault="00A914EE">
      <w:pPr>
        <w:spacing w:before="12"/>
        <w:rPr>
          <w:rFonts w:ascii="Calibri" w:eastAsia="Calibri" w:hAnsi="Calibri" w:cs="Calibri"/>
          <w:sz w:val="15"/>
          <w:szCs w:val="15"/>
        </w:rPr>
      </w:pPr>
    </w:p>
    <w:p w14:paraId="54807212" w14:textId="68BC973C" w:rsidR="00A914EE" w:rsidRDefault="002122ED">
      <w:pPr>
        <w:spacing w:line="20" w:lineRule="exact"/>
        <w:ind w:left="1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281240A" wp14:editId="5927D8FF">
                <wp:extent cx="6903720" cy="7620"/>
                <wp:effectExtent l="6985" t="2540" r="4445" b="889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6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632634" id="Group 18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">
                <v:group id="Group 19" o:spid="_x0000_s1027" style="position:absolute;left:6;top:6;width:10860;height:2" coordorigin="6,6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28" style="position:absolute;left:6;top:6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Od8AA&#10;AADbAAAADwAAAGRycy9kb3ducmV2LnhtbERPS4vCMBC+C/6HMMLeNNUFcatRZB+g4EFdQb0NzdgU&#10;m0lpotZ/bwTB23x8z5nMGluKK9W+cKyg30tAEGdOF5wr2P3/dUcgfEDWWDomBXfyMJu2WxNMtbvx&#10;hq7bkIsYwj5FBSaEKpXSZ4Ys+p6riCN3crXFEGGdS13jLYbbUg6SZCgtFhwbDFb0bSg7by9WwerX&#10;7LUdrZf0owdnu2yOn3SolProNPMxiEBNeItf7oWO87/g+Us8QE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dOd8AAAADbAAAADwAAAAAAAAAAAAAAAACYAgAAZHJzL2Rvd25y&#10;ZXYueG1sUEsFBgAAAAAEAAQA9QAAAIUDAAAAAA==&#10;" path="m,l10860,e" filled="f" strokeweight=".6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5EA51240" w14:textId="77777777" w:rsidR="00A914EE" w:rsidRDefault="00A914EE">
      <w:pPr>
        <w:rPr>
          <w:rFonts w:ascii="Calibri" w:eastAsia="Calibri" w:hAnsi="Calibri" w:cs="Calibri"/>
          <w:sz w:val="20"/>
          <w:szCs w:val="20"/>
        </w:rPr>
      </w:pPr>
    </w:p>
    <w:p w14:paraId="64F07B5C" w14:textId="77777777" w:rsidR="00A914EE" w:rsidRDefault="00A914EE">
      <w:pPr>
        <w:rPr>
          <w:rFonts w:ascii="Calibri" w:eastAsia="Calibri" w:hAnsi="Calibri" w:cs="Calibri"/>
          <w:sz w:val="17"/>
          <w:szCs w:val="17"/>
        </w:rPr>
      </w:pPr>
    </w:p>
    <w:p w14:paraId="78B95EFF" w14:textId="77777777" w:rsidR="00A914EE" w:rsidRDefault="00D360AB">
      <w:pPr>
        <w:pStyle w:val="Heading2"/>
        <w:numPr>
          <w:ilvl w:val="1"/>
          <w:numId w:val="1"/>
        </w:numPr>
        <w:tabs>
          <w:tab w:val="left" w:pos="861"/>
        </w:tabs>
        <w:spacing w:before="56"/>
        <w:ind w:left="860" w:right="229" w:hanging="720"/>
        <w:jc w:val="left"/>
        <w:rPr>
          <w:b w:val="0"/>
          <w:bCs w:val="0"/>
        </w:rPr>
      </w:pPr>
      <w:r>
        <w:t>Sensitive</w:t>
      </w:r>
      <w:r>
        <w:rPr>
          <w:spacing w:val="-4"/>
        </w:rPr>
        <w:t xml:space="preserve"> </w:t>
      </w:r>
      <w:r>
        <w:t>Questions</w:t>
      </w:r>
    </w:p>
    <w:p w14:paraId="7A7E5006" w14:textId="77777777" w:rsidR="00A914EE" w:rsidRDefault="00A914EE">
      <w:pPr>
        <w:rPr>
          <w:rFonts w:ascii="Calibri" w:eastAsia="Calibri" w:hAnsi="Calibri" w:cs="Calibri"/>
          <w:b/>
          <w:bCs/>
        </w:rPr>
      </w:pPr>
    </w:p>
    <w:p w14:paraId="5AD0EBE4" w14:textId="77777777" w:rsidR="00A914EE" w:rsidRDefault="00D360AB">
      <w:pPr>
        <w:pStyle w:val="BodyText"/>
        <w:ind w:left="141" w:right="229" w:hanging="2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sensitive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collection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Medicare</w:t>
      </w:r>
      <w:r>
        <w:rPr>
          <w:spacing w:val="-7"/>
        </w:rPr>
        <w:t xml:space="preserve"> </w:t>
      </w:r>
      <w:r>
        <w:t>DMEPOS Competitive Bidding</w:t>
      </w:r>
      <w:r>
        <w:rPr>
          <w:spacing w:val="-23"/>
        </w:rPr>
        <w:t xml:space="preserve"> </w:t>
      </w:r>
      <w:r>
        <w:t>Program.</w:t>
      </w:r>
    </w:p>
    <w:p w14:paraId="1BF67175" w14:textId="77777777" w:rsidR="00A914EE" w:rsidRDefault="00A914EE">
      <w:pPr>
        <w:spacing w:before="6"/>
        <w:rPr>
          <w:rFonts w:ascii="Calibri" w:eastAsia="Calibri" w:hAnsi="Calibri" w:cs="Calibri"/>
        </w:rPr>
      </w:pPr>
    </w:p>
    <w:p w14:paraId="586B50FF" w14:textId="7EBB0D2F" w:rsidR="00A914EE" w:rsidRDefault="002122ED">
      <w:pPr>
        <w:spacing w:line="20" w:lineRule="exact"/>
        <w:ind w:left="1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2BF91A3" wp14:editId="0FEC7E6E">
                <wp:extent cx="6903720" cy="7620"/>
                <wp:effectExtent l="6985" t="6350" r="4445" b="508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6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3DA61D" id="Group 15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">
                <v:group id="Group 16" o:spid="_x0000_s1027" style="position:absolute;left:6;top:6;width:10860;height:2" coordorigin="6,6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28" style="position:absolute;left:6;top:6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jaBcAA&#10;AADbAAAADwAAAGRycy9kb3ducmV2LnhtbERPS4vCMBC+L/gfwgjetqkuiFSjiLqwgof1AeptaMam&#10;2ExKk9X6782C4G0+vudMZq2txI0aXzpW0E9SEMS50yUXCg77788RCB+QNVaOScGDPMymnY8JZtrd&#10;eUu3XShEDGGfoQITQp1J6XNDFn3iauLIXVxjMUTYFFI3eI/htpKDNB1KiyXHBoM1LQzl192fVbBZ&#10;maO2o981LfXgatft+YtOtVK9bjsfgwjUhrf45f7Rcf4Q/n+JB8j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DjaBcAAAADbAAAADwAAAAAAAAAAAAAAAACYAgAAZHJzL2Rvd25y&#10;ZXYueG1sUEsFBgAAAAAEAAQA9QAAAIUDAAAAAA==&#10;" path="m,l10860,e" filled="f" strokeweight=".6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280F2905" w14:textId="77777777" w:rsidR="00A914EE" w:rsidRDefault="00A914EE">
      <w:pPr>
        <w:rPr>
          <w:rFonts w:ascii="Calibri" w:eastAsia="Calibri" w:hAnsi="Calibri" w:cs="Calibri"/>
        </w:rPr>
      </w:pPr>
    </w:p>
    <w:p w14:paraId="68A56B3F" w14:textId="77777777" w:rsidR="00A914EE" w:rsidRDefault="00A914EE">
      <w:pPr>
        <w:spacing w:before="2"/>
        <w:rPr>
          <w:rFonts w:ascii="Calibri" w:eastAsia="Calibri" w:hAnsi="Calibri" w:cs="Calibri"/>
          <w:sz w:val="18"/>
          <w:szCs w:val="18"/>
        </w:rPr>
      </w:pPr>
    </w:p>
    <w:p w14:paraId="67631733" w14:textId="23AF1703" w:rsidR="00F12EE8" w:rsidRPr="00836BAC" w:rsidRDefault="00836BAC" w:rsidP="00836BAC">
      <w:pPr>
        <w:pStyle w:val="Heading2"/>
      </w:pPr>
      <w:r w:rsidRPr="00836BAC">
        <w:rPr>
          <w:bCs w:val="0"/>
        </w:rPr>
        <w:t>12.</w:t>
      </w:r>
      <w:r>
        <w:t xml:space="preserve"> </w:t>
      </w:r>
      <w:r>
        <w:tab/>
      </w:r>
      <w:r w:rsidR="00F12EE8" w:rsidRPr="00836BAC">
        <w:t>Burden Estimates (Hours &amp; Wages)</w:t>
      </w:r>
    </w:p>
    <w:p w14:paraId="2D104633" w14:textId="1BCF5F70" w:rsidR="00A914EE" w:rsidRDefault="00D360AB" w:rsidP="00F12EE8">
      <w:pPr>
        <w:pStyle w:val="Heading2"/>
        <w:tabs>
          <w:tab w:val="left" w:pos="861"/>
        </w:tabs>
        <w:spacing w:line="530" w:lineRule="atLeast"/>
        <w:ind w:right="7031"/>
        <w:rPr>
          <w:b w:val="0"/>
          <w:bCs w:val="0"/>
        </w:rPr>
      </w:pPr>
      <w:r>
        <w:t>Bidding Form</w:t>
      </w:r>
      <w:r>
        <w:rPr>
          <w:spacing w:val="-2"/>
        </w:rPr>
        <w:t xml:space="preserve"> </w:t>
      </w:r>
      <w:r>
        <w:t>A</w:t>
      </w:r>
    </w:p>
    <w:p w14:paraId="1A9ED05E" w14:textId="52D39F07" w:rsidR="00A914EE" w:rsidRDefault="00D360AB" w:rsidP="0060302B">
      <w:pPr>
        <w:pStyle w:val="BodyText"/>
        <w:ind w:left="138" w:right="338" w:firstLine="1"/>
        <w:rPr>
          <w:color w:val="538DD3"/>
        </w:rPr>
      </w:pPr>
      <w:r>
        <w:t xml:space="preserve">Form A is used </w:t>
      </w:r>
      <w:r>
        <w:rPr>
          <w:spacing w:val="-3"/>
        </w:rPr>
        <w:t xml:space="preserve">to </w:t>
      </w:r>
      <w:r>
        <w:t xml:space="preserve">identify </w:t>
      </w:r>
      <w:r w:rsidR="00D334DE">
        <w:t>the bidding supplier. This form</w:t>
      </w:r>
      <w:r>
        <w:t xml:space="preserve"> include</w:t>
      </w:r>
      <w:r w:rsidR="00285BCA">
        <w:t>s</w:t>
      </w:r>
      <w:r>
        <w:t xml:space="preserve"> information for all locations that will be</w:t>
      </w:r>
      <w:r>
        <w:rPr>
          <w:spacing w:val="-19"/>
        </w:rPr>
        <w:t xml:space="preserve"> </w:t>
      </w:r>
      <w:r>
        <w:t xml:space="preserve">included with the supplier’s bid(s). </w:t>
      </w:r>
      <w:r w:rsidR="00285BCA">
        <w:t xml:space="preserve">In preparation for Round 2019, this form will also provide </w:t>
      </w:r>
      <w:r w:rsidR="00285BCA" w:rsidRPr="00AD4692">
        <w:rPr>
          <w:rFonts w:asciiTheme="minorHAnsi" w:hAnsiTheme="minorHAnsi"/>
          <w:spacing w:val="-6"/>
        </w:rPr>
        <w:t xml:space="preserve">new instructions in accordance with </w:t>
      </w:r>
      <w:r w:rsidR="0060302B">
        <w:rPr>
          <w:rFonts w:asciiTheme="minorHAnsi" w:hAnsiTheme="minorHAnsi"/>
          <w:spacing w:val="-6"/>
        </w:rPr>
        <w:t xml:space="preserve">proposed </w:t>
      </w:r>
      <w:r w:rsidR="00285BCA" w:rsidRPr="00AD4692">
        <w:rPr>
          <w:rFonts w:asciiTheme="minorHAnsi" w:eastAsia="Arial" w:hAnsiTheme="minorHAnsi" w:cs="Arial"/>
          <w:bCs/>
        </w:rPr>
        <w:t>§414.412(</w:t>
      </w:r>
      <w:r w:rsidR="0060302B">
        <w:rPr>
          <w:rFonts w:asciiTheme="minorHAnsi" w:eastAsia="Arial" w:hAnsiTheme="minorHAnsi" w:cs="Arial"/>
          <w:bCs/>
        </w:rPr>
        <w:t>h</w:t>
      </w:r>
      <w:r w:rsidR="00285BCA" w:rsidRPr="00AD4692">
        <w:rPr>
          <w:rFonts w:asciiTheme="minorHAnsi" w:eastAsia="Arial" w:hAnsiTheme="minorHAnsi" w:cs="Arial"/>
          <w:bCs/>
        </w:rPr>
        <w:t>), allowing the bidder to attest that they have obtained a bid surety bond for</w:t>
      </w:r>
      <w:r w:rsidR="00285BCA">
        <w:rPr>
          <w:rFonts w:asciiTheme="minorHAnsi" w:eastAsia="Arial" w:hAnsiTheme="minorHAnsi" w:cs="Arial"/>
          <w:bCs/>
        </w:rPr>
        <w:t xml:space="preserve"> each </w:t>
      </w:r>
      <w:r w:rsidR="00285BCA" w:rsidRPr="00AD4692">
        <w:rPr>
          <w:rFonts w:asciiTheme="minorHAnsi" w:eastAsia="Arial" w:hAnsiTheme="minorHAnsi" w:cs="Arial"/>
          <w:bCs/>
        </w:rPr>
        <w:t>CBA for which they are submitting a bid.</w:t>
      </w:r>
      <w:r w:rsidR="00285BCA">
        <w:rPr>
          <w:rFonts w:asciiTheme="minorHAnsi" w:eastAsia="Arial" w:hAnsiTheme="minorHAnsi" w:cs="Arial"/>
          <w:bCs/>
        </w:rPr>
        <w:t xml:space="preserve"> </w:t>
      </w:r>
      <w:r w:rsidR="00D85A29">
        <w:rPr>
          <w:rFonts w:asciiTheme="minorHAnsi" w:eastAsia="Arial" w:hAnsiTheme="minorHAnsi" w:cs="Arial"/>
          <w:bCs/>
        </w:rPr>
        <w:t>We have estimated the time to obtain a bond from a surety company (</w:t>
      </w:r>
      <w:r w:rsidR="00D85A29" w:rsidRPr="00D85A29">
        <w:rPr>
          <w:rFonts w:asciiTheme="minorHAnsi" w:eastAsia="Arial" w:hAnsiTheme="minorHAnsi" w:cs="Arial"/>
          <w:bCs/>
        </w:rPr>
        <w:t>including contacting the company, filling out forms, submitting forms, filing paperwork, etc</w:t>
      </w:r>
      <w:r w:rsidR="003704CF">
        <w:rPr>
          <w:rFonts w:asciiTheme="minorHAnsi" w:eastAsia="Arial" w:hAnsiTheme="minorHAnsi" w:cs="Arial"/>
          <w:bCs/>
        </w:rPr>
        <w:t>.</w:t>
      </w:r>
      <w:r w:rsidR="00D85A29" w:rsidRPr="00D85A29">
        <w:rPr>
          <w:rFonts w:asciiTheme="minorHAnsi" w:eastAsia="Arial" w:hAnsiTheme="minorHAnsi" w:cs="Arial"/>
          <w:bCs/>
        </w:rPr>
        <w:t>)</w:t>
      </w:r>
      <w:r w:rsidR="00D85A29">
        <w:rPr>
          <w:rFonts w:asciiTheme="minorHAnsi" w:eastAsia="Arial" w:hAnsiTheme="minorHAnsi" w:cs="Arial"/>
          <w:bCs/>
        </w:rPr>
        <w:t xml:space="preserve"> </w:t>
      </w:r>
      <w:r w:rsidR="00947036">
        <w:rPr>
          <w:rFonts w:asciiTheme="minorHAnsi" w:eastAsia="Arial" w:hAnsiTheme="minorHAnsi" w:cs="Arial"/>
          <w:bCs/>
        </w:rPr>
        <w:t xml:space="preserve">to be 11 minutes. Additionally, we estimate that the time to assemble and complete the new </w:t>
      </w:r>
      <w:r w:rsidR="00A516C4">
        <w:rPr>
          <w:rFonts w:asciiTheme="minorHAnsi" w:eastAsia="Arial" w:hAnsiTheme="minorHAnsi" w:cs="Arial"/>
          <w:bCs/>
        </w:rPr>
        <w:t xml:space="preserve">bid </w:t>
      </w:r>
      <w:r w:rsidR="00947036">
        <w:rPr>
          <w:rFonts w:asciiTheme="minorHAnsi" w:eastAsia="Arial" w:hAnsiTheme="minorHAnsi" w:cs="Arial"/>
          <w:bCs/>
        </w:rPr>
        <w:t xml:space="preserve">surety </w:t>
      </w:r>
      <w:r w:rsidR="00A516C4">
        <w:rPr>
          <w:rFonts w:asciiTheme="minorHAnsi" w:eastAsia="Arial" w:hAnsiTheme="minorHAnsi" w:cs="Arial"/>
          <w:bCs/>
        </w:rPr>
        <w:t xml:space="preserve">bond </w:t>
      </w:r>
      <w:r w:rsidR="00947036">
        <w:rPr>
          <w:rFonts w:asciiTheme="minorHAnsi" w:eastAsia="Arial" w:hAnsiTheme="minorHAnsi" w:cs="Arial"/>
          <w:bCs/>
        </w:rPr>
        <w:t xml:space="preserve">section of Form A to be 5 minutes. The time to </w:t>
      </w:r>
      <w:r w:rsidR="00EC64BE">
        <w:rPr>
          <w:rFonts w:asciiTheme="minorHAnsi" w:eastAsia="Arial" w:hAnsiTheme="minorHAnsi" w:cs="Arial"/>
          <w:bCs/>
        </w:rPr>
        <w:t>submit</w:t>
      </w:r>
      <w:r w:rsidR="00947036">
        <w:rPr>
          <w:rFonts w:asciiTheme="minorHAnsi" w:eastAsia="Arial" w:hAnsiTheme="minorHAnsi" w:cs="Arial"/>
          <w:bCs/>
        </w:rPr>
        <w:t xml:space="preserve"> the </w:t>
      </w:r>
      <w:r w:rsidR="00EC64BE">
        <w:rPr>
          <w:rFonts w:asciiTheme="minorHAnsi" w:eastAsia="Arial" w:hAnsiTheme="minorHAnsi" w:cs="Arial"/>
          <w:bCs/>
        </w:rPr>
        <w:t xml:space="preserve">bid </w:t>
      </w:r>
      <w:r w:rsidR="00947036">
        <w:rPr>
          <w:rFonts w:asciiTheme="minorHAnsi" w:eastAsia="Arial" w:hAnsiTheme="minorHAnsi" w:cs="Arial"/>
          <w:bCs/>
        </w:rPr>
        <w:t xml:space="preserve">surety bond documentation </w:t>
      </w:r>
      <w:r w:rsidR="003704CF">
        <w:rPr>
          <w:rFonts w:asciiTheme="minorHAnsi" w:eastAsia="Arial" w:hAnsiTheme="minorHAnsi" w:cs="Arial"/>
          <w:bCs/>
        </w:rPr>
        <w:t>is</w:t>
      </w:r>
      <w:r w:rsidR="00947036">
        <w:rPr>
          <w:rFonts w:asciiTheme="minorHAnsi" w:eastAsia="Arial" w:hAnsiTheme="minorHAnsi" w:cs="Arial"/>
          <w:bCs/>
        </w:rPr>
        <w:t xml:space="preserve"> estimate</w:t>
      </w:r>
      <w:r w:rsidR="003704CF">
        <w:rPr>
          <w:rFonts w:asciiTheme="minorHAnsi" w:eastAsia="Arial" w:hAnsiTheme="minorHAnsi" w:cs="Arial"/>
          <w:bCs/>
        </w:rPr>
        <w:t>d</w:t>
      </w:r>
      <w:r w:rsidR="00947036">
        <w:rPr>
          <w:rFonts w:asciiTheme="minorHAnsi" w:eastAsia="Arial" w:hAnsiTheme="minorHAnsi" w:cs="Arial"/>
          <w:bCs/>
        </w:rPr>
        <w:t xml:space="preserve"> </w:t>
      </w:r>
      <w:r w:rsidR="003704CF">
        <w:rPr>
          <w:rFonts w:asciiTheme="minorHAnsi" w:eastAsia="Arial" w:hAnsiTheme="minorHAnsi" w:cs="Arial"/>
          <w:bCs/>
        </w:rPr>
        <w:t>to</w:t>
      </w:r>
      <w:r w:rsidR="00947036">
        <w:rPr>
          <w:rFonts w:asciiTheme="minorHAnsi" w:eastAsia="Arial" w:hAnsiTheme="minorHAnsi" w:cs="Arial"/>
          <w:bCs/>
        </w:rPr>
        <w:t xml:space="preserve"> take an additional 5 minutes. </w:t>
      </w:r>
      <w:r w:rsidR="00761073">
        <w:rPr>
          <w:rFonts w:asciiTheme="minorHAnsi" w:eastAsia="Arial" w:hAnsiTheme="minorHAnsi" w:cs="Arial"/>
          <w:bCs/>
        </w:rPr>
        <w:t xml:space="preserve">Therefore, the total time to compete Form A has changed from </w:t>
      </w:r>
      <w:r w:rsidR="00A516C4">
        <w:rPr>
          <w:rFonts w:asciiTheme="minorHAnsi" w:eastAsia="Arial" w:hAnsiTheme="minorHAnsi" w:cs="Arial"/>
          <w:bCs/>
        </w:rPr>
        <w:t>eight</w:t>
      </w:r>
      <w:r w:rsidR="00761073">
        <w:rPr>
          <w:rFonts w:asciiTheme="minorHAnsi" w:eastAsia="Arial" w:hAnsiTheme="minorHAnsi" w:cs="Arial"/>
          <w:bCs/>
        </w:rPr>
        <w:t xml:space="preserve"> hours to </w:t>
      </w:r>
      <w:r w:rsidR="00A516C4">
        <w:rPr>
          <w:rFonts w:asciiTheme="minorHAnsi" w:eastAsia="Arial" w:hAnsiTheme="minorHAnsi" w:cs="Arial"/>
          <w:bCs/>
        </w:rPr>
        <w:t>eight</w:t>
      </w:r>
      <w:r w:rsidR="00761073">
        <w:rPr>
          <w:rFonts w:asciiTheme="minorHAnsi" w:eastAsia="Arial" w:hAnsiTheme="minorHAnsi" w:cs="Arial"/>
          <w:bCs/>
        </w:rPr>
        <w:t xml:space="preserve"> </w:t>
      </w:r>
      <w:r w:rsidR="00A516C4">
        <w:rPr>
          <w:rFonts w:asciiTheme="minorHAnsi" w:eastAsia="Arial" w:hAnsiTheme="minorHAnsi" w:cs="Arial"/>
          <w:bCs/>
        </w:rPr>
        <w:t>h</w:t>
      </w:r>
      <w:r w:rsidR="00761073">
        <w:rPr>
          <w:rFonts w:asciiTheme="minorHAnsi" w:eastAsia="Arial" w:hAnsiTheme="minorHAnsi" w:cs="Arial"/>
          <w:bCs/>
        </w:rPr>
        <w:t xml:space="preserve">ours and 21 minutes.  </w:t>
      </w:r>
      <w:r>
        <w:t xml:space="preserve">We have estimated the number of respondents (bidders) for </w:t>
      </w:r>
      <w:r w:rsidR="002D4E9F">
        <w:t>Round 2019</w:t>
      </w:r>
      <w:r>
        <w:t xml:space="preserve"> based on our experience from prior rounds of competition.</w:t>
      </w:r>
      <w:r>
        <w:rPr>
          <w:spacing w:val="-3"/>
        </w:rPr>
        <w:t xml:space="preserve"> </w:t>
      </w:r>
      <w:r>
        <w:t xml:space="preserve">Each </w:t>
      </w:r>
      <w:r w:rsidR="00EC64BE">
        <w:t>bidder</w:t>
      </w:r>
      <w:r>
        <w:t xml:space="preserve"> will be required to complete one Form A for each round in which it bids. We anticipate that this</w:t>
      </w:r>
      <w:r>
        <w:rPr>
          <w:spacing w:val="-19"/>
        </w:rPr>
        <w:t xml:space="preserve"> </w:t>
      </w:r>
      <w:r>
        <w:t>form 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equivalent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median</w:t>
      </w:r>
      <w:r>
        <w:rPr>
          <w:spacing w:val="-6"/>
        </w:rPr>
        <w:t xml:space="preserve"> </w:t>
      </w:r>
      <w:r>
        <w:t>hourly</w:t>
      </w:r>
      <w:r>
        <w:rPr>
          <w:spacing w:val="-5"/>
        </w:rPr>
        <w:t xml:space="preserve"> </w:t>
      </w:r>
      <w:r>
        <w:t>wage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$</w:t>
      </w:r>
      <w:r w:rsidR="00F8079A">
        <w:t>41.40</w:t>
      </w:r>
      <w:r>
        <w:t>.</w:t>
      </w:r>
      <w:r>
        <w:rPr>
          <w:spacing w:val="43"/>
        </w:rPr>
        <w:t xml:space="preserve"> </w:t>
      </w:r>
      <w:r>
        <w:t>This wage is based on the May 201</w:t>
      </w:r>
      <w:r w:rsidR="00285BCA">
        <w:t>5</w:t>
      </w:r>
      <w:r>
        <w:t xml:space="preserve"> Occupational Employment Statistics from the Bureau of Labor Statistics. We</w:t>
      </w:r>
      <w:r>
        <w:rPr>
          <w:spacing w:val="-31"/>
        </w:rPr>
        <w:t xml:space="preserve"> </w:t>
      </w:r>
      <w:r>
        <w:t>estimate</w:t>
      </w:r>
      <w:r w:rsidR="0060302B">
        <w:t xml:space="preserve"> </w:t>
      </w:r>
      <w:r>
        <w:t>the</w:t>
      </w:r>
      <w:r>
        <w:rPr>
          <w:spacing w:val="-2"/>
        </w:rPr>
        <w:t xml:space="preserve"> </w:t>
      </w:r>
      <w:r>
        <w:t>burden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bidder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eight</w:t>
      </w:r>
      <w:r>
        <w:rPr>
          <w:spacing w:val="-2"/>
        </w:rPr>
        <w:t xml:space="preserve"> </w:t>
      </w:r>
      <w:r>
        <w:t>hours</w:t>
      </w:r>
      <w:r w:rsidR="00947036">
        <w:t xml:space="preserve"> 21 minutes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$</w:t>
      </w:r>
      <w:r w:rsidR="00F8079A">
        <w:t>3</w:t>
      </w:r>
      <w:r w:rsidR="00D3544E">
        <w:t>45.69</w:t>
      </w:r>
      <w:r>
        <w:t>.</w:t>
      </w:r>
      <w:r>
        <w:rPr>
          <w:spacing w:val="-8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how</w:t>
      </w:r>
      <w:r>
        <w:rPr>
          <w:spacing w:val="-7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suppliers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 w:rsidR="00673FDF">
        <w:rPr>
          <w:spacing w:val="-4"/>
        </w:rPr>
        <w:t>Round 2019</w:t>
      </w:r>
      <w:r>
        <w:t>;</w:t>
      </w:r>
      <w:r>
        <w:rPr>
          <w:spacing w:val="-2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paperwork</w:t>
      </w:r>
      <w:r>
        <w:rPr>
          <w:spacing w:val="-2"/>
        </w:rPr>
        <w:t xml:space="preserve"> </w:t>
      </w:r>
      <w:r>
        <w:t>burden</w:t>
      </w:r>
      <w:r>
        <w:rPr>
          <w:spacing w:val="-4"/>
        </w:rPr>
        <w:t xml:space="preserve"> </w:t>
      </w:r>
      <w:r>
        <w:t>estimate,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assume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 xml:space="preserve">the number of bidders will be roughly the same as in previous rounds of competition.  </w:t>
      </w:r>
      <w:r w:rsidR="00383D7E">
        <w:t xml:space="preserve">We estimate there will be approximately 1,500 bidders in Round 2019 and each bidder will complete Form A once for a total of 12,525 hours and a total cost of $518,535.  </w:t>
      </w:r>
      <w:r>
        <w:t xml:space="preserve">Our total </w:t>
      </w:r>
      <w:r w:rsidR="00383D7E">
        <w:t xml:space="preserve">and annualized </w:t>
      </w:r>
      <w:r>
        <w:t>burden estimates for</w:t>
      </w:r>
      <w:r>
        <w:rPr>
          <w:spacing w:val="-20"/>
        </w:rPr>
        <w:t xml:space="preserve"> </w:t>
      </w:r>
      <w:r>
        <w:t>Form A are as</w:t>
      </w:r>
      <w:r>
        <w:rPr>
          <w:spacing w:val="-11"/>
        </w:rPr>
        <w:t xml:space="preserve"> </w:t>
      </w:r>
      <w:r>
        <w:t>follows</w:t>
      </w:r>
      <w:r>
        <w:rPr>
          <w:color w:val="538DD3"/>
        </w:rPr>
        <w:t>:</w:t>
      </w:r>
    </w:p>
    <w:p w14:paraId="59AC6948" w14:textId="77777777" w:rsidR="00A914EE" w:rsidRDefault="00A914EE">
      <w:pPr>
        <w:spacing w:before="1"/>
        <w:rPr>
          <w:rFonts w:ascii="Calibri" w:eastAsia="Calibri" w:hAnsi="Calibri" w:cs="Calibri"/>
        </w:rPr>
      </w:pPr>
    </w:p>
    <w:p w14:paraId="5021B1E0" w14:textId="77777777" w:rsidR="00A914EE" w:rsidRDefault="00A914EE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9995" w:type="dxa"/>
        <w:jc w:val="center"/>
        <w:tblLook w:val="04A0" w:firstRow="1" w:lastRow="0" w:firstColumn="1" w:lastColumn="0" w:noHBand="0" w:noVBand="1"/>
        <w:tblDescription w:val="Form A"/>
      </w:tblPr>
      <w:tblGrid>
        <w:gridCol w:w="2581"/>
        <w:gridCol w:w="2476"/>
        <w:gridCol w:w="2439"/>
        <w:gridCol w:w="2499"/>
      </w:tblGrid>
      <w:tr w:rsidR="006D0238" w14:paraId="1C918CF9" w14:textId="77777777" w:rsidTr="00B20762">
        <w:trPr>
          <w:cantSplit/>
          <w:trHeight w:val="359"/>
          <w:tblHeader/>
          <w:jc w:val="center"/>
        </w:trPr>
        <w:tc>
          <w:tcPr>
            <w:tcW w:w="9995" w:type="dxa"/>
            <w:gridSpan w:val="4"/>
          </w:tcPr>
          <w:p w14:paraId="1870058C" w14:textId="77777777" w:rsidR="006D0238" w:rsidRPr="002175FA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 A</w:t>
            </w:r>
          </w:p>
        </w:tc>
      </w:tr>
      <w:tr w:rsidR="006D0238" w14:paraId="04B99099" w14:textId="77777777" w:rsidTr="00B20762">
        <w:trPr>
          <w:cantSplit/>
          <w:trHeight w:val="359"/>
          <w:tblHeader/>
          <w:jc w:val="center"/>
        </w:trPr>
        <w:tc>
          <w:tcPr>
            <w:tcW w:w="2581" w:type="dxa"/>
          </w:tcPr>
          <w:p w14:paraId="16DA0061" w14:textId="77777777" w:rsidR="006D0238" w:rsidRPr="002175FA" w:rsidRDefault="006D0238" w:rsidP="006D0238">
            <w:pPr>
              <w:tabs>
                <w:tab w:val="left" w:pos="285"/>
                <w:tab w:val="center" w:pos="1182"/>
              </w:tabs>
              <w:spacing w:before="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ab/>
            </w:r>
            <w:r>
              <w:rPr>
                <w:rFonts w:ascii="Calibri" w:eastAsia="Calibri" w:hAnsi="Calibri" w:cs="Calibri"/>
                <w:b/>
              </w:rPr>
              <w:tab/>
            </w:r>
            <w:r w:rsidRPr="002175FA">
              <w:rPr>
                <w:rFonts w:ascii="Calibri" w:eastAsia="Calibri" w:hAnsi="Calibri" w:cs="Calibri"/>
                <w:b/>
              </w:rPr>
              <w:t>Competition</w:t>
            </w:r>
          </w:p>
        </w:tc>
        <w:tc>
          <w:tcPr>
            <w:tcW w:w="2476" w:type="dxa"/>
          </w:tcPr>
          <w:p w14:paraId="444D4D7F" w14:textId="77777777" w:rsidR="006D0238" w:rsidRPr="002175FA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  <w:b/>
              </w:rPr>
            </w:pPr>
            <w:r w:rsidRPr="002175FA">
              <w:rPr>
                <w:rFonts w:ascii="Calibri" w:eastAsia="Calibri" w:hAnsi="Calibri" w:cs="Calibri"/>
                <w:b/>
              </w:rPr>
              <w:t>Total Number of Bidders</w:t>
            </w:r>
          </w:p>
        </w:tc>
        <w:tc>
          <w:tcPr>
            <w:tcW w:w="2439" w:type="dxa"/>
          </w:tcPr>
          <w:p w14:paraId="64A2ED2E" w14:textId="77777777" w:rsidR="006D0238" w:rsidRPr="002175FA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  <w:b/>
              </w:rPr>
            </w:pPr>
            <w:r w:rsidRPr="002175FA">
              <w:rPr>
                <w:rFonts w:ascii="Calibri" w:eastAsia="Calibri" w:hAnsi="Calibri" w:cs="Calibri"/>
                <w:b/>
              </w:rPr>
              <w:t>Total Hours</w:t>
            </w:r>
          </w:p>
        </w:tc>
        <w:tc>
          <w:tcPr>
            <w:tcW w:w="2499" w:type="dxa"/>
          </w:tcPr>
          <w:p w14:paraId="5971FB11" w14:textId="77777777" w:rsidR="006D0238" w:rsidRPr="002175FA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  <w:b/>
              </w:rPr>
            </w:pPr>
            <w:r w:rsidRPr="002175FA">
              <w:rPr>
                <w:rFonts w:ascii="Calibri" w:eastAsia="Calibri" w:hAnsi="Calibri" w:cs="Calibri"/>
                <w:b/>
              </w:rPr>
              <w:t>Total Cost</w:t>
            </w:r>
          </w:p>
        </w:tc>
      </w:tr>
      <w:tr w:rsidR="006D0238" w14:paraId="23C06E3B" w14:textId="77777777" w:rsidTr="00B20762">
        <w:trPr>
          <w:cantSplit/>
          <w:trHeight w:val="241"/>
          <w:tblHeader/>
          <w:jc w:val="center"/>
        </w:trPr>
        <w:tc>
          <w:tcPr>
            <w:tcW w:w="2581" w:type="dxa"/>
          </w:tcPr>
          <w:p w14:paraId="5DECF3C1" w14:textId="77777777" w:rsidR="006D0238" w:rsidRPr="004955E0" w:rsidRDefault="006D0238" w:rsidP="006D0238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>Round 2019</w:t>
            </w:r>
          </w:p>
        </w:tc>
        <w:tc>
          <w:tcPr>
            <w:tcW w:w="2476" w:type="dxa"/>
          </w:tcPr>
          <w:p w14:paraId="66501977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1,500</w:t>
            </w:r>
          </w:p>
        </w:tc>
        <w:tc>
          <w:tcPr>
            <w:tcW w:w="2439" w:type="dxa"/>
          </w:tcPr>
          <w:p w14:paraId="29EDC8B7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12,525</w:t>
            </w:r>
          </w:p>
        </w:tc>
        <w:tc>
          <w:tcPr>
            <w:tcW w:w="2499" w:type="dxa"/>
          </w:tcPr>
          <w:p w14:paraId="2239F032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$518,535</w:t>
            </w:r>
          </w:p>
        </w:tc>
      </w:tr>
      <w:tr w:rsidR="006D0238" w14:paraId="42BEB21D" w14:textId="77777777" w:rsidTr="00B20762">
        <w:trPr>
          <w:cantSplit/>
          <w:trHeight w:val="241"/>
          <w:tblHeader/>
          <w:jc w:val="center"/>
        </w:trPr>
        <w:tc>
          <w:tcPr>
            <w:tcW w:w="2581" w:type="dxa"/>
          </w:tcPr>
          <w:p w14:paraId="28518C86" w14:textId="77777777" w:rsidR="006D0238" w:rsidRPr="004955E0" w:rsidRDefault="006D0238" w:rsidP="006D0238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>Annualized Total</w:t>
            </w:r>
          </w:p>
        </w:tc>
        <w:tc>
          <w:tcPr>
            <w:tcW w:w="2476" w:type="dxa"/>
          </w:tcPr>
          <w:p w14:paraId="5B88C845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500</w:t>
            </w:r>
          </w:p>
        </w:tc>
        <w:tc>
          <w:tcPr>
            <w:tcW w:w="2439" w:type="dxa"/>
          </w:tcPr>
          <w:p w14:paraId="2977E5DF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4,175</w:t>
            </w:r>
          </w:p>
        </w:tc>
        <w:tc>
          <w:tcPr>
            <w:tcW w:w="2499" w:type="dxa"/>
          </w:tcPr>
          <w:p w14:paraId="77BA5794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$172,845</w:t>
            </w:r>
          </w:p>
        </w:tc>
      </w:tr>
      <w:tr w:rsidR="006D0238" w14:paraId="5CEA321A" w14:textId="77777777" w:rsidTr="00B20762">
        <w:trPr>
          <w:cantSplit/>
          <w:trHeight w:val="241"/>
          <w:tblHeader/>
          <w:jc w:val="center"/>
        </w:trPr>
        <w:tc>
          <w:tcPr>
            <w:tcW w:w="2581" w:type="dxa"/>
          </w:tcPr>
          <w:p w14:paraId="28C3EB5D" w14:textId="77777777" w:rsidR="006D0238" w:rsidRPr="004955E0" w:rsidRDefault="006D0238" w:rsidP="006D0238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>Annual Number of Responses</w:t>
            </w:r>
          </w:p>
        </w:tc>
        <w:tc>
          <w:tcPr>
            <w:tcW w:w="7414" w:type="dxa"/>
            <w:gridSpan w:val="3"/>
          </w:tcPr>
          <w:p w14:paraId="7F2906AE" w14:textId="77777777" w:rsidR="006D0238" w:rsidRDefault="006D0238" w:rsidP="006D0238">
            <w:pPr>
              <w:spacing w:befor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500</w:t>
            </w:r>
          </w:p>
          <w:p w14:paraId="63F22E61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</w:p>
        </w:tc>
      </w:tr>
      <w:tr w:rsidR="006D0238" w14:paraId="7363FCB6" w14:textId="77777777" w:rsidTr="00B20762">
        <w:trPr>
          <w:cantSplit/>
          <w:trHeight w:val="241"/>
          <w:tblHeader/>
          <w:jc w:val="center"/>
        </w:trPr>
        <w:tc>
          <w:tcPr>
            <w:tcW w:w="2581" w:type="dxa"/>
          </w:tcPr>
          <w:p w14:paraId="1F90FABF" w14:textId="77777777" w:rsidR="006D0238" w:rsidRPr="004955E0" w:rsidRDefault="006D0238" w:rsidP="006D0238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>Annual Frequency of Responses</w:t>
            </w:r>
          </w:p>
        </w:tc>
        <w:tc>
          <w:tcPr>
            <w:tcW w:w="7414" w:type="dxa"/>
            <w:gridSpan w:val="3"/>
          </w:tcPr>
          <w:p w14:paraId="17F02910" w14:textId="77777777" w:rsidR="006D0238" w:rsidRDefault="006D0238" w:rsidP="006D0238">
            <w:pPr>
              <w:spacing w:befor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    1</w:t>
            </w:r>
          </w:p>
        </w:tc>
      </w:tr>
    </w:tbl>
    <w:p w14:paraId="3BB1649E" w14:textId="77777777" w:rsidR="006D0238" w:rsidRDefault="006D0238">
      <w:pPr>
        <w:rPr>
          <w:rFonts w:ascii="Calibri" w:eastAsia="Calibri" w:hAnsi="Calibri" w:cs="Calibri"/>
          <w:sz w:val="20"/>
          <w:szCs w:val="20"/>
        </w:rPr>
      </w:pPr>
    </w:p>
    <w:p w14:paraId="37B1B0DF" w14:textId="77777777" w:rsidR="00A914EE" w:rsidRDefault="00A914EE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36DB3454" w14:textId="77777777" w:rsidR="00A914EE" w:rsidRPr="003704CF" w:rsidRDefault="00D360AB" w:rsidP="003704CF">
      <w:pPr>
        <w:pStyle w:val="Heading2"/>
      </w:pPr>
      <w:r w:rsidRPr="003704CF">
        <w:t>Bidding Form B</w:t>
      </w:r>
    </w:p>
    <w:p w14:paraId="6C7C267A" w14:textId="5C43C778" w:rsidR="00A914EE" w:rsidRDefault="00D360AB">
      <w:pPr>
        <w:pStyle w:val="BodyText"/>
        <w:spacing w:before="56"/>
        <w:ind w:left="120" w:right="103"/>
      </w:pPr>
      <w:r w:rsidRPr="00F12EE8">
        <w:t xml:space="preserve">Suppliers will use </w:t>
      </w:r>
      <w:r w:rsidRPr="00F12EE8">
        <w:rPr>
          <w:spacing w:val="-3"/>
        </w:rPr>
        <w:t xml:space="preserve">Form </w:t>
      </w:r>
      <w:r w:rsidRPr="00F12EE8">
        <w:t xml:space="preserve">B </w:t>
      </w:r>
      <w:r w:rsidRPr="00F12EE8">
        <w:rPr>
          <w:spacing w:val="-3"/>
        </w:rPr>
        <w:t xml:space="preserve">to </w:t>
      </w:r>
      <w:r w:rsidRPr="00F12EE8">
        <w:t xml:space="preserve">submit bids for DMEPOS </w:t>
      </w:r>
      <w:r w:rsidR="00A516C4">
        <w:t>items included in the DMEPOS Competitive Bidding Program</w:t>
      </w:r>
      <w:r w:rsidRPr="00F12EE8">
        <w:t>. This form will be completed once for each</w:t>
      </w:r>
      <w:r w:rsidRPr="00F12EE8">
        <w:rPr>
          <w:spacing w:val="-4"/>
        </w:rPr>
        <w:t xml:space="preserve"> </w:t>
      </w:r>
      <w:r w:rsidRPr="00F12EE8">
        <w:t>CBA/product category</w:t>
      </w:r>
      <w:r w:rsidRPr="00F12EE8">
        <w:rPr>
          <w:spacing w:val="-5"/>
        </w:rPr>
        <w:t xml:space="preserve"> </w:t>
      </w:r>
      <w:r w:rsidRPr="00F12EE8">
        <w:t>combination</w:t>
      </w:r>
      <w:r w:rsidRPr="00F12EE8">
        <w:rPr>
          <w:spacing w:val="-4"/>
        </w:rPr>
        <w:t xml:space="preserve"> </w:t>
      </w:r>
      <w:r w:rsidRPr="00F12EE8">
        <w:t>with</w:t>
      </w:r>
      <w:r w:rsidRPr="00F12EE8">
        <w:rPr>
          <w:spacing w:val="-10"/>
        </w:rPr>
        <w:t xml:space="preserve"> </w:t>
      </w:r>
      <w:r w:rsidRPr="00F12EE8">
        <w:t>an</w:t>
      </w:r>
      <w:r w:rsidRPr="00F12EE8">
        <w:rPr>
          <w:spacing w:val="-4"/>
        </w:rPr>
        <w:t xml:space="preserve"> </w:t>
      </w:r>
      <w:r w:rsidRPr="00F12EE8">
        <w:t>estimated</w:t>
      </w:r>
      <w:r w:rsidRPr="00F12EE8">
        <w:rPr>
          <w:spacing w:val="-4"/>
        </w:rPr>
        <w:t xml:space="preserve"> </w:t>
      </w:r>
      <w:r w:rsidRPr="00F12EE8">
        <w:t>completion</w:t>
      </w:r>
      <w:r w:rsidRPr="00F12EE8">
        <w:rPr>
          <w:spacing w:val="-8"/>
        </w:rPr>
        <w:t xml:space="preserve"> </w:t>
      </w:r>
      <w:r w:rsidRPr="00F12EE8">
        <w:t>time</w:t>
      </w:r>
      <w:r w:rsidRPr="00F12EE8">
        <w:rPr>
          <w:spacing w:val="-5"/>
        </w:rPr>
        <w:t xml:space="preserve"> </w:t>
      </w:r>
      <w:r w:rsidRPr="00F12EE8">
        <w:t>of</w:t>
      </w:r>
      <w:r w:rsidRPr="00F12EE8">
        <w:rPr>
          <w:spacing w:val="-6"/>
        </w:rPr>
        <w:t xml:space="preserve"> </w:t>
      </w:r>
      <w:r w:rsidR="003C514C">
        <w:t>11.5</w:t>
      </w:r>
      <w:r w:rsidRPr="00F12EE8">
        <w:rPr>
          <w:spacing w:val="-7"/>
        </w:rPr>
        <w:t xml:space="preserve"> </w:t>
      </w:r>
      <w:r w:rsidRPr="00F12EE8">
        <w:t>hours.</w:t>
      </w:r>
      <w:r w:rsidR="00F12EE8">
        <w:t xml:space="preserve"> </w:t>
      </w:r>
      <w:r w:rsidR="002D4E9F" w:rsidRPr="00F12EE8">
        <w:t>For Round 2019, w</w:t>
      </w:r>
      <w:r w:rsidRPr="00F12EE8">
        <w:t>e</w:t>
      </w:r>
      <w:r w:rsidRPr="00F12EE8">
        <w:rPr>
          <w:spacing w:val="-2"/>
        </w:rPr>
        <w:t xml:space="preserve"> </w:t>
      </w:r>
      <w:r w:rsidRPr="00F12EE8">
        <w:t>do</w:t>
      </w:r>
      <w:r w:rsidRPr="00F12EE8">
        <w:rPr>
          <w:spacing w:val="-2"/>
        </w:rPr>
        <w:t xml:space="preserve"> </w:t>
      </w:r>
      <w:r w:rsidRPr="00F12EE8">
        <w:t>not</w:t>
      </w:r>
      <w:r w:rsidRPr="00F12EE8">
        <w:rPr>
          <w:spacing w:val="-4"/>
        </w:rPr>
        <w:t xml:space="preserve"> </w:t>
      </w:r>
      <w:r w:rsidRPr="00F12EE8">
        <w:t>know</w:t>
      </w:r>
      <w:r w:rsidRPr="00F12EE8">
        <w:rPr>
          <w:spacing w:val="-3"/>
        </w:rPr>
        <w:t xml:space="preserve"> </w:t>
      </w:r>
      <w:r w:rsidRPr="00F12EE8">
        <w:t>how</w:t>
      </w:r>
      <w:r w:rsidRPr="00F12EE8">
        <w:rPr>
          <w:spacing w:val="-6"/>
        </w:rPr>
        <w:t xml:space="preserve"> </w:t>
      </w:r>
      <w:r w:rsidRPr="00F12EE8">
        <w:t>many</w:t>
      </w:r>
      <w:r w:rsidRPr="00F12EE8">
        <w:rPr>
          <w:spacing w:val="-2"/>
        </w:rPr>
        <w:t xml:space="preserve"> </w:t>
      </w:r>
      <w:r w:rsidRPr="00F12EE8">
        <w:t>bids</w:t>
      </w:r>
      <w:r w:rsidRPr="00F12EE8">
        <w:rPr>
          <w:spacing w:val="-3"/>
        </w:rPr>
        <w:t xml:space="preserve"> </w:t>
      </w:r>
      <w:r w:rsidRPr="00F12EE8">
        <w:t>suppliers</w:t>
      </w:r>
      <w:r w:rsidRPr="00F12EE8">
        <w:rPr>
          <w:spacing w:val="-4"/>
        </w:rPr>
        <w:t xml:space="preserve"> </w:t>
      </w:r>
      <w:r w:rsidRPr="00F12EE8">
        <w:t>will</w:t>
      </w:r>
      <w:r w:rsidRPr="00F12EE8">
        <w:rPr>
          <w:spacing w:val="-4"/>
        </w:rPr>
        <w:t xml:space="preserve"> </w:t>
      </w:r>
      <w:r w:rsidRPr="00F12EE8">
        <w:t>submit;</w:t>
      </w:r>
      <w:r w:rsidRPr="00F12EE8">
        <w:rPr>
          <w:spacing w:val="-4"/>
        </w:rPr>
        <w:t xml:space="preserve"> </w:t>
      </w:r>
      <w:r w:rsidRPr="00F12EE8">
        <w:t>however,</w:t>
      </w:r>
      <w:r w:rsidRPr="00F12EE8">
        <w:rPr>
          <w:spacing w:val="-4"/>
        </w:rPr>
        <w:t xml:space="preserve"> </w:t>
      </w:r>
      <w:r w:rsidRPr="00F12EE8">
        <w:t>for</w:t>
      </w:r>
      <w:r w:rsidRPr="00F12EE8">
        <w:rPr>
          <w:spacing w:val="-7"/>
        </w:rPr>
        <w:t xml:space="preserve"> </w:t>
      </w:r>
      <w:r w:rsidRPr="00F12EE8">
        <w:t>purposes</w:t>
      </w:r>
      <w:r w:rsidRPr="00F12EE8">
        <w:rPr>
          <w:spacing w:val="-6"/>
        </w:rPr>
        <w:t xml:space="preserve"> </w:t>
      </w:r>
      <w:r w:rsidRPr="00F12EE8">
        <w:t>of</w:t>
      </w:r>
      <w:r w:rsidRPr="00F12EE8">
        <w:rPr>
          <w:spacing w:val="-9"/>
        </w:rPr>
        <w:t xml:space="preserve"> </w:t>
      </w:r>
      <w:r w:rsidRPr="00F12EE8">
        <w:t>this</w:t>
      </w:r>
      <w:r w:rsidRPr="00F12EE8">
        <w:rPr>
          <w:spacing w:val="-3"/>
        </w:rPr>
        <w:t xml:space="preserve"> </w:t>
      </w:r>
      <w:r w:rsidRPr="00F12EE8">
        <w:t>paperwork</w:t>
      </w:r>
      <w:r w:rsidRPr="00F12EE8">
        <w:rPr>
          <w:spacing w:val="-2"/>
        </w:rPr>
        <w:t xml:space="preserve"> </w:t>
      </w:r>
      <w:r w:rsidRPr="00F12EE8">
        <w:t>burden</w:t>
      </w:r>
      <w:r w:rsidRPr="00F12EE8">
        <w:rPr>
          <w:spacing w:val="-6"/>
        </w:rPr>
        <w:t xml:space="preserve"> </w:t>
      </w:r>
      <w:r w:rsidRPr="00F12EE8">
        <w:t>estimate,</w:t>
      </w:r>
      <w:r w:rsidRPr="00F12EE8">
        <w:rPr>
          <w:spacing w:val="-3"/>
        </w:rPr>
        <w:t xml:space="preserve"> we</w:t>
      </w:r>
      <w:r w:rsidRPr="00F12EE8">
        <w:rPr>
          <w:spacing w:val="-4"/>
        </w:rPr>
        <w:t xml:space="preserve"> </w:t>
      </w:r>
      <w:r w:rsidRPr="00F12EE8">
        <w:t>will</w:t>
      </w:r>
      <w:r w:rsidRPr="00F12EE8">
        <w:rPr>
          <w:spacing w:val="-1"/>
        </w:rPr>
        <w:t xml:space="preserve"> </w:t>
      </w:r>
      <w:r w:rsidRPr="00F12EE8">
        <w:t xml:space="preserve">assume that each Round </w:t>
      </w:r>
      <w:r w:rsidR="002D4E9F" w:rsidRPr="00F12EE8">
        <w:t>2019</w:t>
      </w:r>
      <w:r w:rsidRPr="00F12EE8">
        <w:t xml:space="preserve"> bidder will complete </w:t>
      </w:r>
      <w:r w:rsidR="004948A4" w:rsidRPr="00F12EE8">
        <w:t xml:space="preserve"> 2</w:t>
      </w:r>
      <w:r w:rsidR="00ED6E95" w:rsidRPr="00F12EE8">
        <w:t>3</w:t>
      </w:r>
      <w:r w:rsidRPr="00F12EE8">
        <w:t xml:space="preserve"> Form B</w:t>
      </w:r>
      <w:r w:rsidR="00C364DD">
        <w:t>’</w:t>
      </w:r>
      <w:r w:rsidRPr="00F12EE8">
        <w:t>s</w:t>
      </w:r>
      <w:r w:rsidR="004948A4" w:rsidRPr="00F12EE8">
        <w:t>.</w:t>
      </w:r>
      <w:r w:rsidRPr="00F12EE8">
        <w:t xml:space="preserve"> We anticipate that this form will</w:t>
      </w:r>
      <w:r w:rsidRPr="00F12EE8">
        <w:rPr>
          <w:spacing w:val="-22"/>
        </w:rPr>
        <w:t xml:space="preserve"> </w:t>
      </w:r>
      <w:r w:rsidRPr="00F12EE8">
        <w:t>be completed by the equivalent of an Administrative Services Manager with a median hourly wage of $</w:t>
      </w:r>
      <w:r w:rsidR="004948A4" w:rsidRPr="00F12EE8">
        <w:t>41.40</w:t>
      </w:r>
      <w:r w:rsidRPr="00F12EE8">
        <w:t>. This wage</w:t>
      </w:r>
      <w:r w:rsidRPr="00F12EE8">
        <w:rPr>
          <w:spacing w:val="-30"/>
        </w:rPr>
        <w:t xml:space="preserve"> </w:t>
      </w:r>
      <w:r w:rsidRPr="00F12EE8">
        <w:rPr>
          <w:spacing w:val="-3"/>
        </w:rPr>
        <w:t>is</w:t>
      </w:r>
      <w:r w:rsidR="00F12EE8">
        <w:rPr>
          <w:spacing w:val="-3"/>
        </w:rPr>
        <w:t xml:space="preserve"> </w:t>
      </w:r>
      <w:r w:rsidRPr="00F12EE8">
        <w:t>based on the May 201</w:t>
      </w:r>
      <w:r w:rsidR="004948A4" w:rsidRPr="00F12EE8">
        <w:t>5</w:t>
      </w:r>
      <w:r w:rsidRPr="00F12EE8">
        <w:t xml:space="preserve"> Occupational Employment Statistics from the Bureau of Labor Statistics. </w:t>
      </w:r>
      <w:r w:rsidR="00886837">
        <w:t>Our total burden estimate includes 1,500 bidders completing an average of 23 Form B</w:t>
      </w:r>
      <w:r w:rsidR="002261B3">
        <w:t>’</w:t>
      </w:r>
      <w:r w:rsidR="00886837">
        <w:t>s each for a total of 34,500 Form B’s.  The burden for each form B is 12 hours multiplied by 34,500 Form B’s resulting in a total burden of 414,000 hours.  The cost</w:t>
      </w:r>
      <w:r w:rsidR="002261B3">
        <w:t xml:space="preserve"> burden</w:t>
      </w:r>
      <w:r w:rsidR="00886837">
        <w:t xml:space="preserve"> is based upon the mean hourly wage of $41.40 multiplied by </w:t>
      </w:r>
      <w:r w:rsidR="002261B3">
        <w:t>414,000 hours for a total cost of $17,139,600.  E</w:t>
      </w:r>
      <w:r w:rsidR="00886837">
        <w:t xml:space="preserve">ach supplier </w:t>
      </w:r>
      <w:r w:rsidR="002261B3">
        <w:t>completing 23 Form B’s will have a total burden of</w:t>
      </w:r>
      <w:r w:rsidR="00886837">
        <w:t xml:space="preserve"> 276 hours </w:t>
      </w:r>
      <w:r w:rsidR="002261B3">
        <w:t xml:space="preserve">and $11,426.  </w:t>
      </w:r>
      <w:r>
        <w:t>Our total</w:t>
      </w:r>
      <w:r w:rsidR="002261B3">
        <w:t xml:space="preserve"> and annual</w:t>
      </w:r>
      <w:r w:rsidR="002261B3">
        <w:rPr>
          <w:spacing w:val="-26"/>
        </w:rPr>
        <w:t xml:space="preserve"> </w:t>
      </w:r>
      <w:r>
        <w:t>burden estimates for Form B are as</w:t>
      </w:r>
      <w:r>
        <w:rPr>
          <w:spacing w:val="-23"/>
        </w:rPr>
        <w:t xml:space="preserve"> </w:t>
      </w:r>
      <w:r>
        <w:t>follows</w:t>
      </w:r>
      <w:r>
        <w:rPr>
          <w:color w:val="538DD3"/>
        </w:rPr>
        <w:t>:</w:t>
      </w:r>
    </w:p>
    <w:p w14:paraId="36344B57" w14:textId="77777777" w:rsidR="00C93964" w:rsidRDefault="00C93964">
      <w:pPr>
        <w:rPr>
          <w:rFonts w:ascii="Calibri" w:eastAsia="Calibri" w:hAnsi="Calibri" w:cs="Calibri"/>
          <w:sz w:val="20"/>
          <w:szCs w:val="20"/>
        </w:rPr>
      </w:pPr>
    </w:p>
    <w:p w14:paraId="48CD0EFA" w14:textId="77777777" w:rsidR="00A914EE" w:rsidRDefault="00A914EE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18"/>
        <w:tblW w:w="5000" w:type="pct"/>
        <w:tblLook w:val="04A0" w:firstRow="1" w:lastRow="0" w:firstColumn="1" w:lastColumn="0" w:noHBand="0" w:noVBand="1"/>
        <w:tblDescription w:val="Form A"/>
      </w:tblPr>
      <w:tblGrid>
        <w:gridCol w:w="2303"/>
        <w:gridCol w:w="2205"/>
        <w:gridCol w:w="2172"/>
        <w:gridCol w:w="2172"/>
        <w:gridCol w:w="2218"/>
      </w:tblGrid>
      <w:tr w:rsidR="006D0238" w14:paraId="56045533" w14:textId="77777777" w:rsidTr="00B20762">
        <w:trPr>
          <w:cantSplit/>
          <w:trHeight w:val="359"/>
          <w:tblHeader/>
        </w:trPr>
        <w:tc>
          <w:tcPr>
            <w:tcW w:w="5000" w:type="pct"/>
            <w:gridSpan w:val="5"/>
          </w:tcPr>
          <w:p w14:paraId="4FF3C61E" w14:textId="77777777" w:rsidR="006D0238" w:rsidRPr="002175FA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 B</w:t>
            </w:r>
          </w:p>
        </w:tc>
      </w:tr>
      <w:tr w:rsidR="006D0238" w14:paraId="392615EC" w14:textId="77777777" w:rsidTr="00B20762">
        <w:trPr>
          <w:cantSplit/>
          <w:trHeight w:val="359"/>
          <w:tblHeader/>
        </w:trPr>
        <w:tc>
          <w:tcPr>
            <w:tcW w:w="1040" w:type="pct"/>
          </w:tcPr>
          <w:p w14:paraId="7F45595E" w14:textId="77777777" w:rsidR="006D0238" w:rsidRPr="002175FA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  <w:b/>
              </w:rPr>
            </w:pPr>
            <w:r w:rsidRPr="002175FA">
              <w:rPr>
                <w:rFonts w:ascii="Calibri" w:eastAsia="Calibri" w:hAnsi="Calibri" w:cs="Calibri"/>
                <w:b/>
              </w:rPr>
              <w:t>Competition</w:t>
            </w:r>
          </w:p>
        </w:tc>
        <w:tc>
          <w:tcPr>
            <w:tcW w:w="996" w:type="pct"/>
          </w:tcPr>
          <w:p w14:paraId="2282752B" w14:textId="77777777" w:rsidR="006D0238" w:rsidRPr="002175FA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  <w:b/>
              </w:rPr>
            </w:pPr>
            <w:r w:rsidRPr="002175FA">
              <w:rPr>
                <w:rFonts w:ascii="Calibri" w:eastAsia="Calibri" w:hAnsi="Calibri" w:cs="Calibri"/>
                <w:b/>
              </w:rPr>
              <w:t xml:space="preserve">Total </w:t>
            </w:r>
            <w:r>
              <w:rPr>
                <w:rFonts w:ascii="Calibri" w:eastAsia="Calibri" w:hAnsi="Calibri" w:cs="Calibri"/>
                <w:b/>
              </w:rPr>
              <w:t xml:space="preserve">Estimated </w:t>
            </w:r>
            <w:r w:rsidRPr="002175FA">
              <w:rPr>
                <w:rFonts w:ascii="Calibri" w:eastAsia="Calibri" w:hAnsi="Calibri" w:cs="Calibri"/>
                <w:b/>
              </w:rPr>
              <w:t>Number of Bidders</w:t>
            </w:r>
          </w:p>
        </w:tc>
        <w:tc>
          <w:tcPr>
            <w:tcW w:w="981" w:type="pct"/>
          </w:tcPr>
          <w:p w14:paraId="01D5BC94" w14:textId="77777777" w:rsidR="006D0238" w:rsidRPr="002175FA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  <w:b/>
              </w:rPr>
            </w:pPr>
            <w:r w:rsidRPr="002175FA">
              <w:rPr>
                <w:rFonts w:ascii="Calibri" w:eastAsia="Calibri" w:hAnsi="Calibri" w:cs="Calibri"/>
                <w:b/>
              </w:rPr>
              <w:t xml:space="preserve">Total </w:t>
            </w:r>
            <w:r>
              <w:rPr>
                <w:rFonts w:ascii="Calibri" w:eastAsia="Calibri" w:hAnsi="Calibri" w:cs="Calibri"/>
                <w:b/>
              </w:rPr>
              <w:t xml:space="preserve">Estimated </w:t>
            </w:r>
            <w:r w:rsidRPr="002175FA">
              <w:rPr>
                <w:rFonts w:ascii="Calibri" w:eastAsia="Calibri" w:hAnsi="Calibri" w:cs="Calibri"/>
                <w:b/>
              </w:rPr>
              <w:t xml:space="preserve">Number of </w:t>
            </w:r>
            <w:r>
              <w:rPr>
                <w:rFonts w:ascii="Calibri" w:eastAsia="Calibri" w:hAnsi="Calibri" w:cs="Calibri"/>
                <w:b/>
              </w:rPr>
              <w:t xml:space="preserve">Form </w:t>
            </w:r>
            <w:proofErr w:type="spellStart"/>
            <w:r>
              <w:rPr>
                <w:rFonts w:ascii="Calibri" w:eastAsia="Calibri" w:hAnsi="Calibri" w:cs="Calibri"/>
                <w:b/>
              </w:rPr>
              <w:t>Bs</w:t>
            </w:r>
            <w:proofErr w:type="spellEnd"/>
          </w:p>
        </w:tc>
        <w:tc>
          <w:tcPr>
            <w:tcW w:w="981" w:type="pct"/>
          </w:tcPr>
          <w:p w14:paraId="7FB037F4" w14:textId="77777777" w:rsidR="006D0238" w:rsidRPr="002175FA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  <w:b/>
              </w:rPr>
            </w:pPr>
            <w:r w:rsidRPr="002175FA">
              <w:rPr>
                <w:rFonts w:ascii="Calibri" w:eastAsia="Calibri" w:hAnsi="Calibri" w:cs="Calibri"/>
                <w:b/>
              </w:rPr>
              <w:t>Total Hours</w:t>
            </w:r>
          </w:p>
        </w:tc>
        <w:tc>
          <w:tcPr>
            <w:tcW w:w="1002" w:type="pct"/>
          </w:tcPr>
          <w:p w14:paraId="265F82B5" w14:textId="77777777" w:rsidR="006D0238" w:rsidRPr="002175FA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  <w:b/>
              </w:rPr>
            </w:pPr>
            <w:r w:rsidRPr="002175FA">
              <w:rPr>
                <w:rFonts w:ascii="Calibri" w:eastAsia="Calibri" w:hAnsi="Calibri" w:cs="Calibri"/>
                <w:b/>
              </w:rPr>
              <w:t>Total Cost</w:t>
            </w:r>
          </w:p>
        </w:tc>
      </w:tr>
      <w:tr w:rsidR="006D0238" w14:paraId="545854EC" w14:textId="77777777" w:rsidTr="00B20762">
        <w:trPr>
          <w:cantSplit/>
          <w:trHeight w:val="241"/>
          <w:tblHeader/>
        </w:trPr>
        <w:tc>
          <w:tcPr>
            <w:tcW w:w="1040" w:type="pct"/>
          </w:tcPr>
          <w:p w14:paraId="0523D31C" w14:textId="77777777" w:rsidR="006D0238" w:rsidRPr="004955E0" w:rsidRDefault="006D0238" w:rsidP="006D0238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>Round 2019</w:t>
            </w:r>
          </w:p>
        </w:tc>
        <w:tc>
          <w:tcPr>
            <w:tcW w:w="996" w:type="pct"/>
          </w:tcPr>
          <w:p w14:paraId="4A667A84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1,500</w:t>
            </w:r>
          </w:p>
        </w:tc>
        <w:tc>
          <w:tcPr>
            <w:tcW w:w="981" w:type="pct"/>
          </w:tcPr>
          <w:p w14:paraId="5876ED46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34,500</w:t>
            </w:r>
          </w:p>
        </w:tc>
        <w:tc>
          <w:tcPr>
            <w:tcW w:w="981" w:type="pct"/>
          </w:tcPr>
          <w:p w14:paraId="65796FAB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414,000</w:t>
            </w:r>
          </w:p>
        </w:tc>
        <w:tc>
          <w:tcPr>
            <w:tcW w:w="1002" w:type="pct"/>
          </w:tcPr>
          <w:p w14:paraId="7EBDD9C5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$17,139,600</w:t>
            </w:r>
          </w:p>
        </w:tc>
      </w:tr>
      <w:tr w:rsidR="006D0238" w14:paraId="1EA66C16" w14:textId="77777777" w:rsidTr="00B20762">
        <w:trPr>
          <w:cantSplit/>
          <w:trHeight w:val="241"/>
          <w:tblHeader/>
        </w:trPr>
        <w:tc>
          <w:tcPr>
            <w:tcW w:w="1040" w:type="pct"/>
          </w:tcPr>
          <w:p w14:paraId="5BBED366" w14:textId="77777777" w:rsidR="006D0238" w:rsidRPr="004955E0" w:rsidRDefault="006D0238" w:rsidP="006D0238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>Annualized Total</w:t>
            </w:r>
          </w:p>
        </w:tc>
        <w:tc>
          <w:tcPr>
            <w:tcW w:w="996" w:type="pct"/>
          </w:tcPr>
          <w:p w14:paraId="42C0DEF3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500</w:t>
            </w:r>
          </w:p>
        </w:tc>
        <w:tc>
          <w:tcPr>
            <w:tcW w:w="981" w:type="pct"/>
          </w:tcPr>
          <w:p w14:paraId="7C35E385" w14:textId="268AE1DD" w:rsidR="006D0238" w:rsidRDefault="00E75363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12,0</w:t>
            </w:r>
            <w:r w:rsidR="006D0238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981" w:type="pct"/>
          </w:tcPr>
          <w:p w14:paraId="3A665DF4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138,000</w:t>
            </w:r>
          </w:p>
        </w:tc>
        <w:tc>
          <w:tcPr>
            <w:tcW w:w="1002" w:type="pct"/>
          </w:tcPr>
          <w:p w14:paraId="042F1E34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$5,713,200</w:t>
            </w:r>
          </w:p>
        </w:tc>
      </w:tr>
      <w:tr w:rsidR="006D0238" w14:paraId="6304E652" w14:textId="77777777" w:rsidTr="00B20762">
        <w:trPr>
          <w:cantSplit/>
          <w:trHeight w:val="241"/>
          <w:tblHeader/>
        </w:trPr>
        <w:tc>
          <w:tcPr>
            <w:tcW w:w="1040" w:type="pct"/>
          </w:tcPr>
          <w:p w14:paraId="718D4E7F" w14:textId="77777777" w:rsidR="006D0238" w:rsidRPr="004955E0" w:rsidRDefault="006D0238" w:rsidP="006D0238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>Annual Number of Responses</w:t>
            </w:r>
          </w:p>
        </w:tc>
        <w:tc>
          <w:tcPr>
            <w:tcW w:w="3960" w:type="pct"/>
            <w:gridSpan w:val="4"/>
          </w:tcPr>
          <w:p w14:paraId="55095B6A" w14:textId="77777777" w:rsidR="006D0238" w:rsidRDefault="006D0238" w:rsidP="006D0238">
            <w:pPr>
              <w:tabs>
                <w:tab w:val="left" w:pos="420"/>
                <w:tab w:val="center" w:pos="3595"/>
              </w:tabs>
              <w:spacing w:before="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  11,500</w:t>
            </w:r>
          </w:p>
        </w:tc>
      </w:tr>
      <w:tr w:rsidR="006D0238" w14:paraId="6DCE8555" w14:textId="77777777" w:rsidTr="00B20762">
        <w:trPr>
          <w:cantSplit/>
          <w:trHeight w:val="458"/>
          <w:tblHeader/>
        </w:trPr>
        <w:tc>
          <w:tcPr>
            <w:tcW w:w="1040" w:type="pct"/>
          </w:tcPr>
          <w:p w14:paraId="4E04B872" w14:textId="77777777" w:rsidR="006D0238" w:rsidRPr="004955E0" w:rsidRDefault="006D0238" w:rsidP="006D0238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>Annual Frequency of Responses</w:t>
            </w:r>
          </w:p>
        </w:tc>
        <w:tc>
          <w:tcPr>
            <w:tcW w:w="3960" w:type="pct"/>
            <w:gridSpan w:val="4"/>
          </w:tcPr>
          <w:p w14:paraId="2624D365" w14:textId="77777777" w:rsidR="006D0238" w:rsidRDefault="006D0238" w:rsidP="006D0238">
            <w:pPr>
              <w:spacing w:befor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           8</w:t>
            </w:r>
          </w:p>
        </w:tc>
      </w:tr>
    </w:tbl>
    <w:p w14:paraId="2F18440F" w14:textId="77777777" w:rsidR="00A914EE" w:rsidRDefault="00A914EE">
      <w:pPr>
        <w:rPr>
          <w:rFonts w:ascii="Calibri" w:eastAsia="Calibri" w:hAnsi="Calibri" w:cs="Calibri"/>
          <w:sz w:val="20"/>
          <w:szCs w:val="20"/>
        </w:rPr>
      </w:pPr>
    </w:p>
    <w:p w14:paraId="0CF4ECA7" w14:textId="77777777" w:rsidR="006D0238" w:rsidRDefault="006D0238">
      <w:pPr>
        <w:rPr>
          <w:rFonts w:ascii="Calibri" w:eastAsia="Calibri" w:hAnsi="Calibri" w:cs="Calibri"/>
          <w:sz w:val="20"/>
          <w:szCs w:val="20"/>
        </w:rPr>
      </w:pPr>
    </w:p>
    <w:p w14:paraId="0137AB36" w14:textId="77777777" w:rsidR="00A914EE" w:rsidRDefault="00D360AB">
      <w:pPr>
        <w:pStyle w:val="Heading2"/>
        <w:spacing w:before="56"/>
        <w:ind w:left="120" w:right="103"/>
        <w:rPr>
          <w:b w:val="0"/>
          <w:bCs w:val="0"/>
        </w:rPr>
      </w:pPr>
      <w:r>
        <w:t>Form</w:t>
      </w:r>
      <w:r>
        <w:rPr>
          <w:spacing w:val="-3"/>
        </w:rPr>
        <w:t xml:space="preserve"> </w:t>
      </w:r>
      <w:r>
        <w:t>C</w:t>
      </w:r>
    </w:p>
    <w:p w14:paraId="2BAE918F" w14:textId="65836D9E" w:rsidR="00A914EE" w:rsidRDefault="00D360AB" w:rsidP="00BF6A6D">
      <w:pPr>
        <w:spacing w:before="8"/>
        <w:ind w:left="120"/>
        <w:rPr>
          <w:rFonts w:ascii="Calibri" w:eastAsia="Calibri" w:hAnsi="Calibri" w:cs="Calibri"/>
          <w:sz w:val="6"/>
          <w:szCs w:val="6"/>
        </w:rPr>
      </w:pPr>
      <w:r>
        <w:t>We have made no changes to Form C</w:t>
      </w:r>
      <w:r w:rsidR="00673FDF">
        <w:t>,</w:t>
      </w:r>
      <w:r>
        <w:t xml:space="preserve"> </w:t>
      </w:r>
      <w:r w:rsidR="00AC3B91">
        <w:t>h</w:t>
      </w:r>
      <w:r w:rsidR="00AC3B91">
        <w:rPr>
          <w:spacing w:val="-3"/>
        </w:rPr>
        <w:t>owever,</w:t>
      </w:r>
      <w:r w:rsidR="00AC3B91">
        <w:rPr>
          <w:spacing w:val="-6"/>
        </w:rPr>
        <w:t xml:space="preserve"> </w:t>
      </w:r>
      <w:r w:rsidR="00AC3B91">
        <w:t>the</w:t>
      </w:r>
      <w:r w:rsidR="00AC3B91">
        <w:rPr>
          <w:spacing w:val="-6"/>
        </w:rPr>
        <w:t xml:space="preserve"> estimated number of respondents and </w:t>
      </w:r>
      <w:r w:rsidR="00AC3B91">
        <w:t>per</w:t>
      </w:r>
      <w:r w:rsidR="00AC3B91">
        <w:rPr>
          <w:spacing w:val="-2"/>
        </w:rPr>
        <w:t xml:space="preserve"> </w:t>
      </w:r>
      <w:r w:rsidR="00AC3B91">
        <w:t>response</w:t>
      </w:r>
      <w:r w:rsidR="00AC3B91">
        <w:rPr>
          <w:spacing w:val="-1"/>
        </w:rPr>
        <w:t xml:space="preserve"> </w:t>
      </w:r>
      <w:r w:rsidR="00AC3B91">
        <w:t>burden</w:t>
      </w:r>
      <w:r w:rsidR="00AC3B91">
        <w:rPr>
          <w:spacing w:val="-3"/>
        </w:rPr>
        <w:t xml:space="preserve"> has been adjusted to account for Round 2019</w:t>
      </w:r>
      <w:r w:rsidR="00392652">
        <w:rPr>
          <w:spacing w:val="-3"/>
        </w:rPr>
        <w:t xml:space="preserve"> under this ICR</w:t>
      </w:r>
      <w:r w:rsidR="002C0077">
        <w:rPr>
          <w:spacing w:val="-3"/>
        </w:rPr>
        <w:t>.</w:t>
      </w:r>
      <w:r>
        <w:t xml:space="preserve"> The burden estimates</w:t>
      </w:r>
      <w:r>
        <w:rPr>
          <w:spacing w:val="-2"/>
        </w:rPr>
        <w:t xml:space="preserve"> </w:t>
      </w:r>
      <w:r>
        <w:t>for Form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brand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make available to Medicare beneficiaries. </w:t>
      </w:r>
      <w:r w:rsidR="00673FDF">
        <w:t>Contract s</w:t>
      </w:r>
      <w:r>
        <w:t>uppliers will be required to review the manufacturer and make</w:t>
      </w:r>
      <w:r>
        <w:rPr>
          <w:spacing w:val="7"/>
        </w:rPr>
        <w:t xml:space="preserve"> </w:t>
      </w:r>
      <w:r>
        <w:t xml:space="preserve">of products and update any information that has changed since the previous </w:t>
      </w:r>
      <w:r w:rsidR="00673FDF">
        <w:t xml:space="preserve">semi-annual </w:t>
      </w:r>
      <w:r>
        <w:t>submission. We estimate the</w:t>
      </w:r>
      <w:r>
        <w:rPr>
          <w:spacing w:val="-6"/>
        </w:rPr>
        <w:t xml:space="preserve"> </w:t>
      </w:r>
      <w:r>
        <w:t>time required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submission.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anticipate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completed 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equivalent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median</w:t>
      </w:r>
      <w:r>
        <w:rPr>
          <w:spacing w:val="-3"/>
        </w:rPr>
        <w:t xml:space="preserve"> </w:t>
      </w:r>
      <w:r>
        <w:t>hourly</w:t>
      </w:r>
      <w:r>
        <w:rPr>
          <w:spacing w:val="-4"/>
        </w:rPr>
        <w:t xml:space="preserve"> </w:t>
      </w:r>
      <w:r>
        <w:t>wage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$17.</w:t>
      </w:r>
      <w:r w:rsidR="002D3BA0">
        <w:t>55</w:t>
      </w:r>
      <w:r>
        <w:t>.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wage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May 201</w:t>
      </w:r>
      <w:r w:rsidR="002D3BA0">
        <w:t>5</w:t>
      </w:r>
      <w:r>
        <w:t xml:space="preserve"> Occupational Employment Statistics from the Bureau of Labor Statistics. </w:t>
      </w:r>
      <w:r>
        <w:rPr>
          <w:spacing w:val="-3"/>
        </w:rPr>
        <w:t xml:space="preserve">We </w:t>
      </w:r>
      <w:r>
        <w:t>estimate the burden for each</w:t>
      </w:r>
      <w:r>
        <w:rPr>
          <w:spacing w:val="-10"/>
        </w:rPr>
        <w:t xml:space="preserve"> </w:t>
      </w:r>
      <w:r>
        <w:t>supplier to</w:t>
      </w:r>
      <w:r>
        <w:rPr>
          <w:spacing w:val="-2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minutes</w:t>
      </w:r>
      <w:r>
        <w:rPr>
          <w:spacing w:val="-7"/>
        </w:rPr>
        <w:t xml:space="preserve"> </w:t>
      </w:r>
      <w:r>
        <w:t>semi-annually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$11.5</w:t>
      </w:r>
      <w:r w:rsidR="00090FEC">
        <w:t>8</w:t>
      </w:r>
      <w:r>
        <w:t>.</w:t>
      </w:r>
      <w:r>
        <w:rPr>
          <w:spacing w:val="-7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burden</w:t>
      </w:r>
      <w:r>
        <w:rPr>
          <w:spacing w:val="-4"/>
        </w:rPr>
        <w:t xml:space="preserve"> </w:t>
      </w:r>
      <w:r>
        <w:t>estimates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C are listed in the table below. It should be noted that burden estimates cover the PRA approval period and we have</w:t>
      </w:r>
      <w:r>
        <w:rPr>
          <w:spacing w:val="-21"/>
        </w:rPr>
        <w:t xml:space="preserve"> </w:t>
      </w:r>
      <w:r>
        <w:t xml:space="preserve">listed the burden by calendar year. </w:t>
      </w:r>
      <w:r w:rsidR="00D839F6">
        <w:t>W</w:t>
      </w:r>
      <w:r>
        <w:t>e estimate that there w</w:t>
      </w:r>
      <w:r w:rsidR="00D839F6">
        <w:t>ere</w:t>
      </w:r>
      <w:r>
        <w:t xml:space="preserve"> be </w:t>
      </w:r>
      <w:r w:rsidR="00D839F6">
        <w:t>637</w:t>
      </w:r>
      <w:r>
        <w:t xml:space="preserve"> respondents for Round 2</w:t>
      </w:r>
      <w:r w:rsidR="00D839F6">
        <w:t xml:space="preserve"> </w:t>
      </w:r>
      <w:proofErr w:type="spellStart"/>
      <w:r w:rsidR="00D839F6">
        <w:t>Recompete</w:t>
      </w:r>
      <w:proofErr w:type="spellEnd"/>
      <w:r>
        <w:t xml:space="preserve">, </w:t>
      </w:r>
      <w:r w:rsidR="00134A1B">
        <w:t>nine</w:t>
      </w:r>
      <w:r w:rsidR="006732A0">
        <w:rPr>
          <w:spacing w:val="-16"/>
        </w:rPr>
        <w:t xml:space="preserve"> </w:t>
      </w:r>
      <w:r w:rsidR="00D839F6">
        <w:rPr>
          <w:spacing w:val="-16"/>
        </w:rPr>
        <w:t xml:space="preserve"> </w:t>
      </w:r>
      <w:r>
        <w:t>for the</w:t>
      </w:r>
      <w:r>
        <w:rPr>
          <w:spacing w:val="-5"/>
        </w:rPr>
        <w:t xml:space="preserve"> </w:t>
      </w:r>
      <w:r w:rsidR="00554040">
        <w:t>n</w:t>
      </w:r>
      <w:r>
        <w:t>ational</w:t>
      </w:r>
      <w:r>
        <w:rPr>
          <w:spacing w:val="-6"/>
        </w:rPr>
        <w:t xml:space="preserve"> </w:t>
      </w:r>
      <w:r w:rsidR="00554040">
        <w:t>m</w:t>
      </w:r>
      <w:r>
        <w:t>ail-</w:t>
      </w:r>
      <w:r w:rsidR="00554040">
        <w:t>o</w:t>
      </w:r>
      <w:r>
        <w:t>rder</w:t>
      </w:r>
      <w:r>
        <w:rPr>
          <w:spacing w:val="-5"/>
        </w:rPr>
        <w:t xml:space="preserve"> </w:t>
      </w:r>
      <w:proofErr w:type="spellStart"/>
      <w:r w:rsidR="00554040">
        <w:rPr>
          <w:spacing w:val="-5"/>
        </w:rPr>
        <w:t>r</w:t>
      </w:r>
      <w:r w:rsidR="00673FDF">
        <w:rPr>
          <w:spacing w:val="-5"/>
        </w:rPr>
        <w:t>ecompete</w:t>
      </w:r>
      <w:proofErr w:type="spellEnd"/>
      <w:r w:rsidR="00673FDF">
        <w:rPr>
          <w:spacing w:val="-5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D839F6">
        <w:t>198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Round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 xml:space="preserve"> </w:t>
      </w:r>
      <w:r w:rsidR="00D839F6">
        <w:rPr>
          <w:spacing w:val="1"/>
        </w:rPr>
        <w:t>2017</w:t>
      </w:r>
      <w:r>
        <w:t>.</w:t>
      </w:r>
      <w:r w:rsidR="00673FDF">
        <w:t xml:space="preserve"> B</w:t>
      </w:r>
      <w:r w:rsidR="00D839F6">
        <w:t xml:space="preserve">ased on </w:t>
      </w:r>
      <w:r w:rsidR="00673FDF">
        <w:t xml:space="preserve">previous </w:t>
      </w:r>
      <w:r w:rsidR="00D839F6">
        <w:t xml:space="preserve">experience, we estimate that there will be </w:t>
      </w:r>
      <w:r w:rsidR="003B0C97">
        <w:t>750 respondents</w:t>
      </w:r>
      <w:r w:rsidR="00673FDF">
        <w:t xml:space="preserve"> for Round 2019</w:t>
      </w:r>
      <w:r w:rsidR="003B0C97">
        <w:t xml:space="preserve">. </w:t>
      </w:r>
      <w:r w:rsidR="005D330C">
        <w:t xml:space="preserve"> To calculate the annual number of responses, we total the number of respondents for each round (637+9+188+750=1594) then multiply by two for semi-annual reporting </w:t>
      </w:r>
      <w:r w:rsidR="004955E0">
        <w:t xml:space="preserve">to </w:t>
      </w:r>
      <w:r w:rsidR="0069493C">
        <w:t>r</w:t>
      </w:r>
      <w:r w:rsidR="004955E0">
        <w:t xml:space="preserve">each 3,188 responses annually. </w:t>
      </w:r>
      <w:r w:rsidR="00D3409A">
        <w:t>To describe the burden estimates for CY 2017, we used the following detailed description. Round 1 2017 includes 198 suppliers multiplied by the annual burden to complete the form 0.66 (0.33 semi-annually) fo</w:t>
      </w:r>
      <w:r w:rsidR="004955E0">
        <w:t xml:space="preserve">r a total of 132 burden hours. </w:t>
      </w:r>
      <w:r w:rsidR="00D3409A">
        <w:t xml:space="preserve">This calculation is repeated for each round (column) for CY2017 then the total burden hours is multiplied by the hourly wage of $17.55 to reach the annual burden cost which is then added across all years for the total burden which is then annualized over the 3 year PRA cycle.   </w:t>
      </w:r>
    </w:p>
    <w:p w14:paraId="735DAD22" w14:textId="77777777" w:rsidR="00C93964" w:rsidRDefault="00C93964" w:rsidP="00BF6A6D">
      <w:pPr>
        <w:spacing w:before="8"/>
        <w:ind w:left="120"/>
        <w:rPr>
          <w:rFonts w:ascii="Calibri" w:eastAsia="Calibri" w:hAnsi="Calibri" w:cs="Calibri"/>
          <w:sz w:val="6"/>
          <w:szCs w:val="6"/>
        </w:rPr>
      </w:pPr>
    </w:p>
    <w:p w14:paraId="1360BF5E" w14:textId="77777777" w:rsidR="00C93964" w:rsidRDefault="00C93964">
      <w:pPr>
        <w:spacing w:before="8"/>
        <w:rPr>
          <w:rFonts w:ascii="Calibri" w:eastAsia="Calibri" w:hAnsi="Calibri" w:cs="Calibri"/>
          <w:sz w:val="6"/>
          <w:szCs w:val="6"/>
        </w:rPr>
      </w:pPr>
    </w:p>
    <w:p w14:paraId="4DC233F3" w14:textId="5C297024" w:rsidR="006D0238" w:rsidRDefault="006D0238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18"/>
        <w:tblW w:w="5000" w:type="pct"/>
        <w:tblLook w:val="04A0" w:firstRow="1" w:lastRow="0" w:firstColumn="1" w:lastColumn="0" w:noHBand="0" w:noVBand="1"/>
        <w:tblDescription w:val="Form A"/>
      </w:tblPr>
      <w:tblGrid>
        <w:gridCol w:w="1884"/>
        <w:gridCol w:w="1339"/>
        <w:gridCol w:w="1550"/>
        <w:gridCol w:w="1550"/>
        <w:gridCol w:w="1612"/>
        <w:gridCol w:w="1583"/>
        <w:gridCol w:w="1552"/>
      </w:tblGrid>
      <w:tr w:rsidR="006D0238" w14:paraId="64CA5FD7" w14:textId="77777777" w:rsidTr="00B20762">
        <w:trPr>
          <w:cantSplit/>
          <w:trHeight w:val="359"/>
          <w:tblHeader/>
        </w:trPr>
        <w:tc>
          <w:tcPr>
            <w:tcW w:w="5000" w:type="pct"/>
            <w:gridSpan w:val="7"/>
          </w:tcPr>
          <w:p w14:paraId="54B24157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Form C </w:t>
            </w:r>
          </w:p>
          <w:p w14:paraId="558184A4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Annual Burden Hours &amp; Costs</w:t>
            </w:r>
          </w:p>
        </w:tc>
      </w:tr>
      <w:tr w:rsidR="006D0238" w14:paraId="6DB1175E" w14:textId="77777777" w:rsidTr="004955E0">
        <w:trPr>
          <w:cantSplit/>
          <w:trHeight w:val="359"/>
          <w:tblHeader/>
        </w:trPr>
        <w:tc>
          <w:tcPr>
            <w:tcW w:w="851" w:type="pct"/>
          </w:tcPr>
          <w:p w14:paraId="42CBBA42" w14:textId="77777777" w:rsidR="006D0238" w:rsidRPr="004955E0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>Calendar Year</w:t>
            </w:r>
          </w:p>
        </w:tc>
        <w:tc>
          <w:tcPr>
            <w:tcW w:w="605" w:type="pct"/>
          </w:tcPr>
          <w:p w14:paraId="1CB5592F" w14:textId="77777777" w:rsidR="006D0238" w:rsidRPr="002175FA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Round 1 2017</w:t>
            </w:r>
          </w:p>
        </w:tc>
        <w:tc>
          <w:tcPr>
            <w:tcW w:w="700" w:type="pct"/>
          </w:tcPr>
          <w:p w14:paraId="742B266E" w14:textId="77777777" w:rsidR="006D0238" w:rsidRPr="002175FA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Round 2 </w:t>
            </w:r>
            <w:proofErr w:type="spellStart"/>
            <w:r>
              <w:rPr>
                <w:rFonts w:ascii="Calibri" w:eastAsia="Calibri" w:hAnsi="Calibri" w:cs="Calibri"/>
                <w:b/>
              </w:rPr>
              <w:t>Recompete</w:t>
            </w:r>
            <w:proofErr w:type="spellEnd"/>
          </w:p>
        </w:tc>
        <w:tc>
          <w:tcPr>
            <w:tcW w:w="700" w:type="pct"/>
          </w:tcPr>
          <w:p w14:paraId="366E394E" w14:textId="77777777" w:rsidR="006D0238" w:rsidRPr="002175FA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National Mail Order </w:t>
            </w:r>
            <w:proofErr w:type="spellStart"/>
            <w:r>
              <w:rPr>
                <w:rFonts w:ascii="Calibri" w:eastAsia="Calibri" w:hAnsi="Calibri" w:cs="Calibri"/>
                <w:b/>
              </w:rPr>
              <w:t>Recompete</w:t>
            </w:r>
            <w:proofErr w:type="spellEnd"/>
          </w:p>
        </w:tc>
        <w:tc>
          <w:tcPr>
            <w:tcW w:w="728" w:type="pct"/>
          </w:tcPr>
          <w:p w14:paraId="3D993C2E" w14:textId="77777777" w:rsidR="006D0238" w:rsidRPr="002175FA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Round 2019</w:t>
            </w:r>
          </w:p>
        </w:tc>
        <w:tc>
          <w:tcPr>
            <w:tcW w:w="715" w:type="pct"/>
          </w:tcPr>
          <w:p w14:paraId="3AA67831" w14:textId="77777777" w:rsidR="006D0238" w:rsidRPr="002175FA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Hours</w:t>
            </w:r>
          </w:p>
        </w:tc>
        <w:tc>
          <w:tcPr>
            <w:tcW w:w="700" w:type="pct"/>
          </w:tcPr>
          <w:p w14:paraId="1F5DD495" w14:textId="77777777" w:rsidR="006D0238" w:rsidRPr="002175FA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Cost</w:t>
            </w:r>
          </w:p>
        </w:tc>
      </w:tr>
      <w:tr w:rsidR="006D0238" w14:paraId="1360360F" w14:textId="77777777" w:rsidTr="004955E0">
        <w:trPr>
          <w:cantSplit/>
          <w:trHeight w:val="241"/>
          <w:tblHeader/>
        </w:trPr>
        <w:tc>
          <w:tcPr>
            <w:tcW w:w="851" w:type="pct"/>
          </w:tcPr>
          <w:p w14:paraId="3DDA56AD" w14:textId="77777777" w:rsidR="006D0238" w:rsidRPr="004955E0" w:rsidRDefault="006D0238" w:rsidP="006D0238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>CY 2017</w:t>
            </w:r>
          </w:p>
        </w:tc>
        <w:tc>
          <w:tcPr>
            <w:tcW w:w="605" w:type="pct"/>
          </w:tcPr>
          <w:p w14:paraId="7C3C097B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132</w:t>
            </w:r>
          </w:p>
        </w:tc>
        <w:tc>
          <w:tcPr>
            <w:tcW w:w="700" w:type="pct"/>
          </w:tcPr>
          <w:p w14:paraId="26449D56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425</w:t>
            </w:r>
          </w:p>
        </w:tc>
        <w:tc>
          <w:tcPr>
            <w:tcW w:w="700" w:type="pct"/>
          </w:tcPr>
          <w:p w14:paraId="3154A437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28" w:type="pct"/>
          </w:tcPr>
          <w:p w14:paraId="172C9FC2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5" w:type="pct"/>
          </w:tcPr>
          <w:p w14:paraId="25F99DC9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</w:t>
            </w:r>
          </w:p>
        </w:tc>
        <w:tc>
          <w:tcPr>
            <w:tcW w:w="700" w:type="pct"/>
          </w:tcPr>
          <w:p w14:paraId="7426E65B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$9,881</w:t>
            </w:r>
          </w:p>
        </w:tc>
      </w:tr>
      <w:tr w:rsidR="006D0238" w14:paraId="777AED5B" w14:textId="77777777" w:rsidTr="004955E0">
        <w:trPr>
          <w:cantSplit/>
          <w:trHeight w:val="241"/>
          <w:tblHeader/>
        </w:trPr>
        <w:tc>
          <w:tcPr>
            <w:tcW w:w="851" w:type="pct"/>
          </w:tcPr>
          <w:p w14:paraId="6D06A0CF" w14:textId="77777777" w:rsidR="006D0238" w:rsidRPr="004955E0" w:rsidRDefault="006D0238" w:rsidP="006D0238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>CY 2018</w:t>
            </w:r>
          </w:p>
        </w:tc>
        <w:tc>
          <w:tcPr>
            <w:tcW w:w="605" w:type="pct"/>
          </w:tcPr>
          <w:p w14:paraId="32540A5B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132</w:t>
            </w:r>
          </w:p>
        </w:tc>
        <w:tc>
          <w:tcPr>
            <w:tcW w:w="700" w:type="pct"/>
          </w:tcPr>
          <w:p w14:paraId="5D1E00ED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425</w:t>
            </w:r>
          </w:p>
        </w:tc>
        <w:tc>
          <w:tcPr>
            <w:tcW w:w="700" w:type="pct"/>
          </w:tcPr>
          <w:p w14:paraId="631662F4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28" w:type="pct"/>
          </w:tcPr>
          <w:p w14:paraId="6CDF2931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5" w:type="pct"/>
          </w:tcPr>
          <w:p w14:paraId="483C34FC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</w:t>
            </w:r>
          </w:p>
        </w:tc>
        <w:tc>
          <w:tcPr>
            <w:tcW w:w="700" w:type="pct"/>
          </w:tcPr>
          <w:p w14:paraId="48C98EDF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$9,881</w:t>
            </w:r>
          </w:p>
        </w:tc>
      </w:tr>
      <w:tr w:rsidR="006D0238" w14:paraId="36C31FF3" w14:textId="77777777" w:rsidTr="004955E0">
        <w:trPr>
          <w:cantSplit/>
          <w:trHeight w:val="241"/>
          <w:tblHeader/>
        </w:trPr>
        <w:tc>
          <w:tcPr>
            <w:tcW w:w="851" w:type="pct"/>
          </w:tcPr>
          <w:p w14:paraId="41F0AEED" w14:textId="77777777" w:rsidR="006D0238" w:rsidRPr="004955E0" w:rsidRDefault="006D0238" w:rsidP="006D0238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>CY 2019</w:t>
            </w:r>
          </w:p>
        </w:tc>
        <w:tc>
          <w:tcPr>
            <w:tcW w:w="605" w:type="pct"/>
          </w:tcPr>
          <w:p w14:paraId="49737F1B" w14:textId="77777777" w:rsidR="006D0238" w:rsidRDefault="006D0238" w:rsidP="006D0238">
            <w:pPr>
              <w:tabs>
                <w:tab w:val="left" w:pos="420"/>
                <w:tab w:val="center" w:pos="3595"/>
              </w:tabs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00" w:type="pct"/>
          </w:tcPr>
          <w:p w14:paraId="6EE013CF" w14:textId="77777777" w:rsidR="006D0238" w:rsidRDefault="006D0238" w:rsidP="006D0238">
            <w:pPr>
              <w:tabs>
                <w:tab w:val="left" w:pos="420"/>
                <w:tab w:val="center" w:pos="3595"/>
              </w:tabs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00" w:type="pct"/>
          </w:tcPr>
          <w:p w14:paraId="2564E6B5" w14:textId="77777777" w:rsidR="006D0238" w:rsidRDefault="006D0238" w:rsidP="006D0238">
            <w:pPr>
              <w:tabs>
                <w:tab w:val="left" w:pos="420"/>
                <w:tab w:val="center" w:pos="3595"/>
              </w:tabs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28" w:type="pct"/>
          </w:tcPr>
          <w:p w14:paraId="2AF386FF" w14:textId="77777777" w:rsidR="006D0238" w:rsidRDefault="006D0238" w:rsidP="006D0238">
            <w:pPr>
              <w:tabs>
                <w:tab w:val="left" w:pos="420"/>
                <w:tab w:val="center" w:pos="3595"/>
              </w:tabs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500</w:t>
            </w:r>
          </w:p>
        </w:tc>
        <w:tc>
          <w:tcPr>
            <w:tcW w:w="715" w:type="pct"/>
          </w:tcPr>
          <w:p w14:paraId="5B8EA4ED" w14:textId="77777777" w:rsidR="006D0238" w:rsidRDefault="006D0238" w:rsidP="006D0238">
            <w:pPr>
              <w:tabs>
                <w:tab w:val="left" w:pos="420"/>
                <w:tab w:val="center" w:pos="3595"/>
              </w:tabs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500</w:t>
            </w:r>
          </w:p>
        </w:tc>
        <w:tc>
          <w:tcPr>
            <w:tcW w:w="700" w:type="pct"/>
          </w:tcPr>
          <w:p w14:paraId="0A59EC19" w14:textId="77777777" w:rsidR="006D0238" w:rsidRDefault="006D0238" w:rsidP="006D0238">
            <w:pPr>
              <w:tabs>
                <w:tab w:val="left" w:pos="420"/>
                <w:tab w:val="center" w:pos="3595"/>
              </w:tabs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$8,775</w:t>
            </w:r>
          </w:p>
        </w:tc>
      </w:tr>
      <w:tr w:rsidR="006D0238" w14:paraId="1AC1573E" w14:textId="77777777" w:rsidTr="004955E0">
        <w:trPr>
          <w:cantSplit/>
          <w:trHeight w:val="458"/>
          <w:tblHeader/>
        </w:trPr>
        <w:tc>
          <w:tcPr>
            <w:tcW w:w="851" w:type="pct"/>
          </w:tcPr>
          <w:p w14:paraId="76AD6ED6" w14:textId="77777777" w:rsidR="006D0238" w:rsidRPr="004955E0" w:rsidRDefault="006D0238" w:rsidP="006D0238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>CY 2020*</w:t>
            </w:r>
          </w:p>
        </w:tc>
        <w:tc>
          <w:tcPr>
            <w:tcW w:w="605" w:type="pct"/>
          </w:tcPr>
          <w:p w14:paraId="76820578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00" w:type="pct"/>
          </w:tcPr>
          <w:p w14:paraId="7518C500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00" w:type="pct"/>
          </w:tcPr>
          <w:p w14:paraId="524A8D4E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28" w:type="pct"/>
          </w:tcPr>
          <w:p w14:paraId="111BD05E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715" w:type="pct"/>
          </w:tcPr>
          <w:p w14:paraId="73155041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700" w:type="pct"/>
          </w:tcPr>
          <w:p w14:paraId="13B4D0F7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$4,388</w:t>
            </w:r>
          </w:p>
        </w:tc>
      </w:tr>
      <w:tr w:rsidR="006D0238" w14:paraId="5FC53D70" w14:textId="77777777" w:rsidTr="004955E0">
        <w:trPr>
          <w:cantSplit/>
          <w:trHeight w:val="458"/>
          <w:tblHeader/>
        </w:trPr>
        <w:tc>
          <w:tcPr>
            <w:tcW w:w="851" w:type="pct"/>
          </w:tcPr>
          <w:p w14:paraId="063CB241" w14:textId="77777777" w:rsidR="006D0238" w:rsidRPr="004955E0" w:rsidRDefault="006D0238" w:rsidP="006D0238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605" w:type="pct"/>
          </w:tcPr>
          <w:p w14:paraId="618F1B16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264</w:t>
            </w:r>
          </w:p>
        </w:tc>
        <w:tc>
          <w:tcPr>
            <w:tcW w:w="700" w:type="pct"/>
          </w:tcPr>
          <w:p w14:paraId="4A0F1307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850</w:t>
            </w:r>
          </w:p>
        </w:tc>
        <w:tc>
          <w:tcPr>
            <w:tcW w:w="700" w:type="pct"/>
          </w:tcPr>
          <w:p w14:paraId="3F59CCEF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728" w:type="pct"/>
          </w:tcPr>
          <w:p w14:paraId="7317BB0C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750</w:t>
            </w:r>
          </w:p>
        </w:tc>
        <w:tc>
          <w:tcPr>
            <w:tcW w:w="715" w:type="pct"/>
          </w:tcPr>
          <w:p w14:paraId="706FAD79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1,876</w:t>
            </w:r>
          </w:p>
        </w:tc>
        <w:tc>
          <w:tcPr>
            <w:tcW w:w="700" w:type="pct"/>
          </w:tcPr>
          <w:p w14:paraId="075EED60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$39,925</w:t>
            </w:r>
          </w:p>
        </w:tc>
      </w:tr>
      <w:tr w:rsidR="006D0238" w14:paraId="6D3E5E7A" w14:textId="77777777" w:rsidTr="004955E0">
        <w:trPr>
          <w:cantSplit/>
          <w:trHeight w:val="458"/>
          <w:tblHeader/>
        </w:trPr>
        <w:tc>
          <w:tcPr>
            <w:tcW w:w="851" w:type="pct"/>
          </w:tcPr>
          <w:p w14:paraId="2CD2C90E" w14:textId="77777777" w:rsidR="006D0238" w:rsidRPr="004955E0" w:rsidRDefault="006D0238" w:rsidP="006D0238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>Average Annual Cost</w:t>
            </w:r>
          </w:p>
        </w:tc>
        <w:tc>
          <w:tcPr>
            <w:tcW w:w="4149" w:type="pct"/>
            <w:gridSpan w:val="6"/>
          </w:tcPr>
          <w:p w14:paraId="2D77EFFC" w14:textId="77777777" w:rsidR="006D0238" w:rsidRDefault="006D0238" w:rsidP="006D0238">
            <w:pPr>
              <w:spacing w:befor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              $10,975</w:t>
            </w:r>
          </w:p>
        </w:tc>
      </w:tr>
      <w:tr w:rsidR="006D0238" w14:paraId="718FC4F1" w14:textId="77777777" w:rsidTr="004955E0">
        <w:trPr>
          <w:cantSplit/>
          <w:trHeight w:val="458"/>
          <w:tblHeader/>
        </w:trPr>
        <w:tc>
          <w:tcPr>
            <w:tcW w:w="851" w:type="pct"/>
          </w:tcPr>
          <w:p w14:paraId="0CBB568D" w14:textId="77777777" w:rsidR="006D0238" w:rsidRPr="004955E0" w:rsidRDefault="006D0238" w:rsidP="006D0238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>Average Annual Hour Burden</w:t>
            </w:r>
          </w:p>
        </w:tc>
        <w:tc>
          <w:tcPr>
            <w:tcW w:w="4149" w:type="pct"/>
            <w:gridSpan w:val="6"/>
          </w:tcPr>
          <w:p w14:paraId="09F405D0" w14:textId="77777777" w:rsidR="006D0238" w:rsidRDefault="006D0238" w:rsidP="006D0238">
            <w:pPr>
              <w:spacing w:befor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                      625</w:t>
            </w:r>
          </w:p>
        </w:tc>
      </w:tr>
      <w:tr w:rsidR="006D0238" w14:paraId="77EFC43C" w14:textId="77777777" w:rsidTr="004955E0">
        <w:trPr>
          <w:cantSplit/>
          <w:trHeight w:val="458"/>
          <w:tblHeader/>
        </w:trPr>
        <w:tc>
          <w:tcPr>
            <w:tcW w:w="851" w:type="pct"/>
          </w:tcPr>
          <w:p w14:paraId="33833D39" w14:textId="77777777" w:rsidR="006D0238" w:rsidRPr="004955E0" w:rsidRDefault="006D0238" w:rsidP="006D0238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>Annual Number of Responses</w:t>
            </w:r>
          </w:p>
        </w:tc>
        <w:tc>
          <w:tcPr>
            <w:tcW w:w="4149" w:type="pct"/>
            <w:gridSpan w:val="6"/>
          </w:tcPr>
          <w:p w14:paraId="4CD08E4B" w14:textId="77777777" w:rsidR="006D0238" w:rsidRDefault="006D0238" w:rsidP="006D0238">
            <w:pPr>
              <w:spacing w:befor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                   3,188</w:t>
            </w:r>
          </w:p>
        </w:tc>
      </w:tr>
      <w:tr w:rsidR="006D0238" w14:paraId="19567B8F" w14:textId="77777777" w:rsidTr="004955E0">
        <w:trPr>
          <w:cantSplit/>
          <w:trHeight w:val="458"/>
          <w:tblHeader/>
        </w:trPr>
        <w:tc>
          <w:tcPr>
            <w:tcW w:w="851" w:type="pct"/>
          </w:tcPr>
          <w:p w14:paraId="44482EB4" w14:textId="77777777" w:rsidR="006D0238" w:rsidRPr="004955E0" w:rsidRDefault="006D0238" w:rsidP="006D0238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>Annual Frequency of Responses</w:t>
            </w:r>
          </w:p>
        </w:tc>
        <w:tc>
          <w:tcPr>
            <w:tcW w:w="4149" w:type="pct"/>
            <w:gridSpan w:val="6"/>
          </w:tcPr>
          <w:p w14:paraId="20348170" w14:textId="77777777" w:rsidR="006D0238" w:rsidRDefault="006D0238" w:rsidP="006D0238">
            <w:pPr>
              <w:spacing w:befor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                           2</w:t>
            </w:r>
          </w:p>
        </w:tc>
      </w:tr>
    </w:tbl>
    <w:p w14:paraId="74EFF32D" w14:textId="2E4FD8FB" w:rsidR="00A914EE" w:rsidRDefault="00DF0C1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*PRA approval period for approximately 3 months of the calendar year</w:t>
      </w:r>
    </w:p>
    <w:p w14:paraId="02DBB2BB" w14:textId="77777777" w:rsidR="00C93964" w:rsidRDefault="00C93964">
      <w:pPr>
        <w:pStyle w:val="Heading2"/>
        <w:spacing w:before="56"/>
        <w:ind w:left="120" w:right="139"/>
      </w:pPr>
    </w:p>
    <w:p w14:paraId="50984FC4" w14:textId="77777777" w:rsidR="00A914EE" w:rsidRPr="00D9097B" w:rsidRDefault="00D360AB" w:rsidP="00D9097B">
      <w:pPr>
        <w:pStyle w:val="Heading2"/>
      </w:pPr>
      <w:r w:rsidRPr="00D9097B">
        <w:t>Form D</w:t>
      </w:r>
    </w:p>
    <w:p w14:paraId="7E38E824" w14:textId="27D4D78A" w:rsidR="00A914EE" w:rsidRDefault="00D360AB">
      <w:pPr>
        <w:pStyle w:val="BodyText"/>
        <w:ind w:left="118" w:right="139" w:firstLine="1"/>
      </w:pP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collection </w:t>
      </w:r>
      <w:r>
        <w:rPr>
          <w:spacing w:val="-3"/>
        </w:rP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ICR.</w:t>
      </w:r>
      <w:r w:rsidR="00392652">
        <w:t xml:space="preserve"> H</w:t>
      </w:r>
      <w:r w:rsidR="00392652">
        <w:rPr>
          <w:spacing w:val="-3"/>
        </w:rPr>
        <w:t>owever,</w:t>
      </w:r>
      <w:r w:rsidR="00392652">
        <w:rPr>
          <w:spacing w:val="-6"/>
        </w:rPr>
        <w:t xml:space="preserve"> </w:t>
      </w:r>
      <w:r w:rsidR="00392652">
        <w:t>the</w:t>
      </w:r>
      <w:r w:rsidR="00392652">
        <w:rPr>
          <w:spacing w:val="-6"/>
        </w:rPr>
        <w:t xml:space="preserve"> estimated number of respondents and </w:t>
      </w:r>
      <w:r w:rsidR="00392652">
        <w:t>per</w:t>
      </w:r>
      <w:r w:rsidR="00392652">
        <w:rPr>
          <w:spacing w:val="-2"/>
        </w:rPr>
        <w:t xml:space="preserve"> </w:t>
      </w:r>
      <w:r w:rsidR="00392652">
        <w:t>response</w:t>
      </w:r>
      <w:r w:rsidR="00392652">
        <w:rPr>
          <w:spacing w:val="-1"/>
        </w:rPr>
        <w:t xml:space="preserve"> </w:t>
      </w:r>
      <w:r w:rsidR="00392652">
        <w:t>burden</w:t>
      </w:r>
      <w:r w:rsidR="00392652">
        <w:rPr>
          <w:spacing w:val="-3"/>
        </w:rPr>
        <w:t xml:space="preserve"> has been adjusted to account for Round 2019</w:t>
      </w:r>
      <w:r>
        <w:rPr>
          <w:spacing w:val="-4"/>
        </w:rPr>
        <w:t xml:space="preserve"> </w:t>
      </w:r>
      <w:r w:rsidR="00392652">
        <w:rPr>
          <w:spacing w:val="-4"/>
        </w:rPr>
        <w:t xml:space="preserve">under this ICR. </w:t>
      </w:r>
      <w:r>
        <w:t>Form</w:t>
      </w:r>
      <w:r>
        <w:rPr>
          <w:spacing w:val="-5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beneficiary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utilized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evaluate</w:t>
      </w:r>
      <w:r>
        <w:rPr>
          <w:spacing w:val="-6"/>
        </w:rPr>
        <w:t xml:space="preserve"> </w:t>
      </w:r>
      <w:r>
        <w:t>satisfaction</w:t>
      </w:r>
      <w:r>
        <w:rPr>
          <w:spacing w:val="-5"/>
        </w:rPr>
        <w:t xml:space="preserve"> </w:t>
      </w:r>
      <w:r>
        <w:t>levels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134A1B">
        <w:t>C</w:t>
      </w:r>
      <w:r>
        <w:t>ompetitive</w:t>
      </w:r>
      <w:r>
        <w:rPr>
          <w:spacing w:val="-3"/>
        </w:rPr>
        <w:t xml:space="preserve"> </w:t>
      </w:r>
      <w:r w:rsidR="00134A1B">
        <w:t>B</w:t>
      </w:r>
      <w:r>
        <w:t xml:space="preserve">idding </w:t>
      </w:r>
      <w:r w:rsidR="00134A1B">
        <w:t>P</w:t>
      </w:r>
      <w:r>
        <w:t>rogram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CMS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determining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achieving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stated</w:t>
      </w:r>
      <w:r>
        <w:rPr>
          <w:spacing w:val="-5"/>
        </w:rPr>
        <w:t xml:space="preserve"> </w:t>
      </w:r>
      <w:r>
        <w:t>goals.</w:t>
      </w:r>
      <w:r>
        <w:rPr>
          <w:spacing w:val="-3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twice</w:t>
      </w:r>
      <w:r>
        <w:rPr>
          <w:spacing w:val="-2"/>
        </w:rPr>
        <w:t xml:space="preserve"> </w:t>
      </w:r>
      <w:r>
        <w:t>during each</w:t>
      </w:r>
      <w:r>
        <w:rPr>
          <w:spacing w:val="-4"/>
        </w:rPr>
        <w:t xml:space="preserve"> </w:t>
      </w:r>
      <w:r>
        <w:t>round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competition.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pre-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post-implementation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 w:rsidR="00134A1B">
        <w:rPr>
          <w:spacing w:val="-3"/>
        </w:rPr>
        <w:t>each round</w:t>
      </w:r>
      <w:r>
        <w:t>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3"/>
        </w:rPr>
        <w:t>to</w:t>
      </w:r>
      <w:r>
        <w:t xml:space="preserve"> complete the survey is approximately 15 minutes each time it is administered. The survey will be completed with</w:t>
      </w:r>
      <w:r>
        <w:rPr>
          <w:spacing w:val="-9"/>
        </w:rPr>
        <w:t xml:space="preserve"> </w:t>
      </w:r>
      <w:r>
        <w:t>400 beneficiaries in each C</w:t>
      </w:r>
      <w:r w:rsidR="00704C63">
        <w:t>BA</w:t>
      </w:r>
      <w:r>
        <w:t>.</w:t>
      </w:r>
      <w:r w:rsidR="00890D7B">
        <w:t xml:space="preserve"> For the national mail-order </w:t>
      </w:r>
      <w:proofErr w:type="spellStart"/>
      <w:r w:rsidR="00890D7B">
        <w:t>recompete</w:t>
      </w:r>
      <w:proofErr w:type="spellEnd"/>
      <w:r w:rsidR="00890D7B">
        <w:t xml:space="preserve">, the survey will be completed with </w:t>
      </w:r>
      <w:r w:rsidR="00944409">
        <w:t>2</w:t>
      </w:r>
      <w:r w:rsidR="00890D7B">
        <w:t xml:space="preserve">,000 beneficiaries. </w:t>
      </w:r>
      <w:r w:rsidR="00655352">
        <w:t xml:space="preserve">The sample was increased </w:t>
      </w:r>
      <w:r w:rsidR="00784E46">
        <w:t xml:space="preserve">under this ICR </w:t>
      </w:r>
      <w:r w:rsidR="00655352">
        <w:t xml:space="preserve">as </w:t>
      </w:r>
      <w:r w:rsidR="00784E46">
        <w:t xml:space="preserve">the </w:t>
      </w:r>
      <w:r w:rsidR="00655352">
        <w:t xml:space="preserve">national mail-order </w:t>
      </w:r>
      <w:proofErr w:type="spellStart"/>
      <w:r w:rsidR="00C276D5">
        <w:t>recompete</w:t>
      </w:r>
      <w:proofErr w:type="spellEnd"/>
      <w:r w:rsidR="00C276D5">
        <w:t xml:space="preserve"> for diabetes testing supplies </w:t>
      </w:r>
      <w:r w:rsidR="00655352">
        <w:t xml:space="preserve">includes </w:t>
      </w:r>
      <w:r w:rsidR="00C276D5">
        <w:t>all parts of the U</w:t>
      </w:r>
      <w:r w:rsidR="00134A1B">
        <w:t>.</w:t>
      </w:r>
      <w:r w:rsidR="00C276D5">
        <w:t>S</w:t>
      </w:r>
      <w:r w:rsidR="00134A1B">
        <w:t>.</w:t>
      </w:r>
      <w:r w:rsidR="00C276D5">
        <w:t>, including the 50 states, the District of Columbia, Puerto Rico, the U.S. Virgin Islands, Guam, and American Samoa.</w:t>
      </w:r>
      <w:r w:rsidR="00571DE0">
        <w:t xml:space="preserve"> </w:t>
      </w:r>
      <w:r w:rsidR="00944409">
        <w:t>Due to the timing of the pre</w:t>
      </w:r>
      <w:r w:rsidR="00AE6F6D">
        <w:t>-</w:t>
      </w:r>
      <w:r w:rsidR="00944409">
        <w:t xml:space="preserve"> and post</w:t>
      </w:r>
      <w:r w:rsidR="00AE6F6D">
        <w:t>-</w:t>
      </w:r>
      <w:r w:rsidR="00944409">
        <w:t xml:space="preserve">surveys, we will only be allocating burden associated with the Round 2017 post-survey, the National Mail-Order post-survey, and the Round 2019 pre- and post-surveys.   </w:t>
      </w:r>
    </w:p>
    <w:p w14:paraId="682EBA64" w14:textId="77777777" w:rsidR="00A914EE" w:rsidRDefault="00A914EE">
      <w:pPr>
        <w:spacing w:before="6"/>
        <w:rPr>
          <w:rFonts w:ascii="Calibri" w:eastAsia="Calibri" w:hAnsi="Calibri" w:cs="Calibri"/>
        </w:rPr>
      </w:pPr>
    </w:p>
    <w:p w14:paraId="4E5D8C3F" w14:textId="77777777" w:rsidR="006D0238" w:rsidRDefault="006D0238">
      <w:pPr>
        <w:spacing w:before="10"/>
        <w:rPr>
          <w:rFonts w:ascii="Calibri" w:eastAsia="Calibri" w:hAnsi="Calibri" w:cs="Calibri"/>
          <w:sz w:val="18"/>
          <w:szCs w:val="18"/>
        </w:rPr>
      </w:pPr>
    </w:p>
    <w:tbl>
      <w:tblPr>
        <w:tblStyle w:val="TableGrid"/>
        <w:tblW w:w="4797" w:type="pct"/>
        <w:tblInd w:w="175" w:type="dxa"/>
        <w:tblLook w:val="04A0" w:firstRow="1" w:lastRow="0" w:firstColumn="1" w:lastColumn="0" w:noHBand="0" w:noVBand="1"/>
        <w:tblDescription w:val="Form A"/>
      </w:tblPr>
      <w:tblGrid>
        <w:gridCol w:w="4699"/>
        <w:gridCol w:w="3855"/>
        <w:gridCol w:w="2067"/>
      </w:tblGrid>
      <w:tr w:rsidR="006D0238" w14:paraId="6A4F27F5" w14:textId="77777777" w:rsidTr="00E973B6">
        <w:trPr>
          <w:cantSplit/>
          <w:trHeight w:val="361"/>
          <w:tblHeader/>
        </w:trPr>
        <w:tc>
          <w:tcPr>
            <w:tcW w:w="5000" w:type="pct"/>
            <w:gridSpan w:val="3"/>
          </w:tcPr>
          <w:p w14:paraId="541CA768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 D</w:t>
            </w:r>
          </w:p>
        </w:tc>
      </w:tr>
      <w:tr w:rsidR="006D0238" w14:paraId="65D7A30E" w14:textId="77777777" w:rsidTr="00E973B6">
        <w:trPr>
          <w:cantSplit/>
          <w:trHeight w:val="361"/>
          <w:tblHeader/>
        </w:trPr>
        <w:tc>
          <w:tcPr>
            <w:tcW w:w="2212" w:type="pct"/>
          </w:tcPr>
          <w:p w14:paraId="79BCC069" w14:textId="77777777" w:rsidR="006D0238" w:rsidRPr="002175FA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Round</w:t>
            </w:r>
          </w:p>
        </w:tc>
        <w:tc>
          <w:tcPr>
            <w:tcW w:w="1815" w:type="pct"/>
          </w:tcPr>
          <w:p w14:paraId="592E7740" w14:textId="6E216AE3" w:rsidR="006D0238" w:rsidRPr="002175FA" w:rsidRDefault="006D0238" w:rsidP="005D330C">
            <w:pPr>
              <w:spacing w:before="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Number of </w:t>
            </w:r>
            <w:r w:rsidR="005D330C">
              <w:rPr>
                <w:rFonts w:ascii="Calibri" w:eastAsia="Calibri" w:hAnsi="Calibri" w:cs="Calibri"/>
                <w:b/>
              </w:rPr>
              <w:t>Responses</w:t>
            </w:r>
          </w:p>
        </w:tc>
        <w:tc>
          <w:tcPr>
            <w:tcW w:w="973" w:type="pct"/>
          </w:tcPr>
          <w:p w14:paraId="66A1BCDF" w14:textId="77777777" w:rsidR="006D0238" w:rsidRPr="002175FA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Burden Hours</w:t>
            </w:r>
          </w:p>
        </w:tc>
      </w:tr>
      <w:tr w:rsidR="006D0238" w14:paraId="4385B56A" w14:textId="77777777" w:rsidTr="00E973B6">
        <w:trPr>
          <w:cantSplit/>
          <w:trHeight w:val="242"/>
          <w:tblHeader/>
        </w:trPr>
        <w:tc>
          <w:tcPr>
            <w:tcW w:w="2212" w:type="pct"/>
          </w:tcPr>
          <w:p w14:paraId="1C974D72" w14:textId="77777777" w:rsidR="006D0238" w:rsidRPr="004955E0" w:rsidRDefault="006D0238" w:rsidP="006D0238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>Round 1 2017</w:t>
            </w:r>
          </w:p>
        </w:tc>
        <w:tc>
          <w:tcPr>
            <w:tcW w:w="1815" w:type="pct"/>
          </w:tcPr>
          <w:p w14:paraId="7382BD77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2,600</w:t>
            </w:r>
          </w:p>
        </w:tc>
        <w:tc>
          <w:tcPr>
            <w:tcW w:w="973" w:type="pct"/>
          </w:tcPr>
          <w:p w14:paraId="79AB8121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1,300</w:t>
            </w:r>
          </w:p>
        </w:tc>
      </w:tr>
      <w:tr w:rsidR="006D0238" w14:paraId="48BFD5C9" w14:textId="77777777" w:rsidTr="00E973B6">
        <w:trPr>
          <w:cantSplit/>
          <w:trHeight w:val="242"/>
          <w:tblHeader/>
        </w:trPr>
        <w:tc>
          <w:tcPr>
            <w:tcW w:w="2212" w:type="pct"/>
          </w:tcPr>
          <w:p w14:paraId="7B8D8908" w14:textId="77777777" w:rsidR="006D0238" w:rsidRPr="004955E0" w:rsidRDefault="006D0238" w:rsidP="006D0238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 xml:space="preserve">National Mail Order </w:t>
            </w:r>
            <w:proofErr w:type="spellStart"/>
            <w:r w:rsidRPr="004955E0">
              <w:rPr>
                <w:rFonts w:ascii="Calibri" w:eastAsia="Calibri" w:hAnsi="Calibri" w:cs="Calibri"/>
                <w:b/>
              </w:rPr>
              <w:t>Recompete</w:t>
            </w:r>
            <w:proofErr w:type="spellEnd"/>
          </w:p>
        </w:tc>
        <w:tc>
          <w:tcPr>
            <w:tcW w:w="1815" w:type="pct"/>
          </w:tcPr>
          <w:p w14:paraId="7FCEFCD3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1,000</w:t>
            </w:r>
          </w:p>
        </w:tc>
        <w:tc>
          <w:tcPr>
            <w:tcW w:w="973" w:type="pct"/>
          </w:tcPr>
          <w:p w14:paraId="42C633D9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500</w:t>
            </w:r>
          </w:p>
        </w:tc>
      </w:tr>
      <w:tr w:rsidR="006D0238" w14:paraId="68B4C0E2" w14:textId="77777777" w:rsidTr="00E973B6">
        <w:trPr>
          <w:cantSplit/>
          <w:trHeight w:val="242"/>
          <w:tblHeader/>
        </w:trPr>
        <w:tc>
          <w:tcPr>
            <w:tcW w:w="2212" w:type="pct"/>
          </w:tcPr>
          <w:p w14:paraId="02796494" w14:textId="77777777" w:rsidR="006D0238" w:rsidRPr="004955E0" w:rsidRDefault="006D0238" w:rsidP="006D0238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>Round 2019</w:t>
            </w:r>
          </w:p>
        </w:tc>
        <w:tc>
          <w:tcPr>
            <w:tcW w:w="1815" w:type="pct"/>
          </w:tcPr>
          <w:p w14:paraId="06142C1B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60,000</w:t>
            </w:r>
          </w:p>
        </w:tc>
        <w:tc>
          <w:tcPr>
            <w:tcW w:w="973" w:type="pct"/>
          </w:tcPr>
          <w:p w14:paraId="4EECACFA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30,000</w:t>
            </w:r>
          </w:p>
        </w:tc>
      </w:tr>
      <w:tr w:rsidR="006D0238" w14:paraId="393295BE" w14:textId="77777777" w:rsidTr="00E973B6">
        <w:trPr>
          <w:cantSplit/>
          <w:trHeight w:val="242"/>
          <w:tblHeader/>
        </w:trPr>
        <w:tc>
          <w:tcPr>
            <w:tcW w:w="2212" w:type="pct"/>
          </w:tcPr>
          <w:p w14:paraId="7958995B" w14:textId="77777777" w:rsidR="006D0238" w:rsidRPr="004955E0" w:rsidRDefault="006D0238" w:rsidP="006D0238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>Total (per 3 years)</w:t>
            </w:r>
          </w:p>
        </w:tc>
        <w:tc>
          <w:tcPr>
            <w:tcW w:w="1815" w:type="pct"/>
          </w:tcPr>
          <w:p w14:paraId="5700308B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63,600</w:t>
            </w:r>
          </w:p>
        </w:tc>
        <w:tc>
          <w:tcPr>
            <w:tcW w:w="973" w:type="pct"/>
          </w:tcPr>
          <w:p w14:paraId="3D532155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31,800</w:t>
            </w:r>
          </w:p>
        </w:tc>
      </w:tr>
      <w:tr w:rsidR="006D0238" w14:paraId="7204A6E0" w14:textId="77777777" w:rsidTr="00E973B6">
        <w:trPr>
          <w:cantSplit/>
          <w:trHeight w:val="242"/>
          <w:tblHeader/>
        </w:trPr>
        <w:tc>
          <w:tcPr>
            <w:tcW w:w="2212" w:type="pct"/>
          </w:tcPr>
          <w:p w14:paraId="64A76806" w14:textId="77777777" w:rsidR="006D0238" w:rsidRPr="004955E0" w:rsidRDefault="006D0238" w:rsidP="006D0238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>Annualized Total</w:t>
            </w:r>
          </w:p>
        </w:tc>
        <w:tc>
          <w:tcPr>
            <w:tcW w:w="1815" w:type="pct"/>
          </w:tcPr>
          <w:p w14:paraId="054E8B65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21,200</w:t>
            </w:r>
          </w:p>
        </w:tc>
        <w:tc>
          <w:tcPr>
            <w:tcW w:w="973" w:type="pct"/>
          </w:tcPr>
          <w:p w14:paraId="314653AB" w14:textId="77777777" w:rsidR="006D0238" w:rsidRDefault="006D0238" w:rsidP="006D0238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10,600</w:t>
            </w:r>
          </w:p>
        </w:tc>
      </w:tr>
      <w:tr w:rsidR="006D0238" w14:paraId="3AE4C3D7" w14:textId="77777777" w:rsidTr="00E973B6">
        <w:trPr>
          <w:cantSplit/>
          <w:trHeight w:val="107"/>
          <w:tblHeader/>
        </w:trPr>
        <w:tc>
          <w:tcPr>
            <w:tcW w:w="2212" w:type="pct"/>
          </w:tcPr>
          <w:p w14:paraId="36879193" w14:textId="77777777" w:rsidR="006D0238" w:rsidRPr="004955E0" w:rsidRDefault="006D0238" w:rsidP="006D0238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4955E0">
              <w:rPr>
                <w:rFonts w:ascii="Calibri" w:eastAsia="Calibri" w:hAnsi="Calibri" w:cs="Calibri"/>
                <w:b/>
              </w:rPr>
              <w:t>Annual Frequency of Responses</w:t>
            </w:r>
          </w:p>
        </w:tc>
        <w:tc>
          <w:tcPr>
            <w:tcW w:w="2788" w:type="pct"/>
            <w:gridSpan w:val="2"/>
          </w:tcPr>
          <w:p w14:paraId="09E89690" w14:textId="77777777" w:rsidR="006D0238" w:rsidRDefault="006D0238" w:rsidP="006D0238">
            <w:pPr>
              <w:spacing w:befor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1                                                                                                                              </w:t>
            </w:r>
          </w:p>
        </w:tc>
      </w:tr>
    </w:tbl>
    <w:p w14:paraId="75DA1EB5" w14:textId="77777777" w:rsidR="006D0238" w:rsidRDefault="006D0238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4BD8ED14" w14:textId="77777777" w:rsidR="006D0238" w:rsidRDefault="006D0238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7A542006" w14:textId="77777777" w:rsidR="00A914EE" w:rsidRDefault="00D360AB">
      <w:pPr>
        <w:pStyle w:val="Heading2"/>
        <w:spacing w:before="56"/>
        <w:ind w:left="120" w:right="139"/>
        <w:rPr>
          <w:b w:val="0"/>
          <w:bCs w:val="0"/>
        </w:rPr>
      </w:pPr>
      <w:r>
        <w:t>Contract Supplier’s Disclosure of</w:t>
      </w:r>
      <w:r>
        <w:rPr>
          <w:spacing w:val="-32"/>
        </w:rPr>
        <w:t xml:space="preserve"> </w:t>
      </w:r>
      <w:r>
        <w:t>Subcontractors</w:t>
      </w:r>
    </w:p>
    <w:p w14:paraId="242BDF18" w14:textId="1999BF69" w:rsidR="00A914EE" w:rsidRDefault="00D360AB" w:rsidP="00D9097B">
      <w:pPr>
        <w:pStyle w:val="BodyText"/>
        <w:ind w:left="116" w:right="139" w:firstLine="3"/>
      </w:pP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supplier’s</w:t>
      </w:r>
      <w:r>
        <w:rPr>
          <w:spacing w:val="-4"/>
        </w:rPr>
        <w:t xml:space="preserve"> </w:t>
      </w:r>
      <w:r>
        <w:t>disclosure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subcontractors</w:t>
      </w:r>
      <w:r>
        <w:rPr>
          <w:spacing w:val="-2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frequency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ICR.</w:t>
      </w:r>
      <w:r>
        <w:rPr>
          <w:spacing w:val="-3"/>
        </w:rPr>
        <w:t xml:space="preserve"> </w:t>
      </w:r>
      <w:r w:rsidR="00C8774A">
        <w:t>H</w:t>
      </w:r>
      <w:r w:rsidR="00C8774A">
        <w:rPr>
          <w:spacing w:val="-3"/>
        </w:rPr>
        <w:t>owever,</w:t>
      </w:r>
      <w:r w:rsidR="00C8774A">
        <w:rPr>
          <w:spacing w:val="-6"/>
        </w:rPr>
        <w:t xml:space="preserve"> </w:t>
      </w:r>
      <w:r w:rsidR="00C8774A">
        <w:t>the</w:t>
      </w:r>
      <w:r w:rsidR="00C8774A">
        <w:rPr>
          <w:spacing w:val="-6"/>
        </w:rPr>
        <w:t xml:space="preserve"> estimated number of respondents and </w:t>
      </w:r>
      <w:r w:rsidR="00C8774A">
        <w:t>per</w:t>
      </w:r>
      <w:r w:rsidR="00C8774A">
        <w:rPr>
          <w:spacing w:val="-2"/>
        </w:rPr>
        <w:t xml:space="preserve"> </w:t>
      </w:r>
      <w:r w:rsidR="00C8774A">
        <w:t>response</w:t>
      </w:r>
      <w:r w:rsidR="00C8774A">
        <w:rPr>
          <w:spacing w:val="-1"/>
        </w:rPr>
        <w:t xml:space="preserve"> </w:t>
      </w:r>
      <w:r w:rsidR="00C8774A">
        <w:t>burden</w:t>
      </w:r>
      <w:r w:rsidR="00C8774A">
        <w:rPr>
          <w:spacing w:val="-3"/>
        </w:rPr>
        <w:t xml:space="preserve"> has been adjusted to account for Round 2019</w:t>
      </w:r>
      <w:r w:rsidR="00C8774A">
        <w:rPr>
          <w:spacing w:val="-4"/>
        </w:rPr>
        <w:t xml:space="preserve"> under this ICR. </w:t>
      </w:r>
      <w:r>
        <w:t>Section 414.422(f)</w:t>
      </w:r>
      <w:r>
        <w:rPr>
          <w:spacing w:val="-3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that a</w:t>
      </w:r>
      <w:r>
        <w:rPr>
          <w:spacing w:val="-6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entering</w:t>
      </w:r>
      <w:r>
        <w:rPr>
          <w:spacing w:val="-6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CMS</w:t>
      </w:r>
      <w:r>
        <w:rPr>
          <w:spacing w:val="-10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disclose</w:t>
      </w:r>
      <w:r>
        <w:rPr>
          <w:spacing w:val="-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subcontracting</w:t>
      </w:r>
      <w:r>
        <w:rPr>
          <w:spacing w:val="-4"/>
        </w:rPr>
        <w:t xml:space="preserve"> </w:t>
      </w:r>
      <w:r>
        <w:t>arrangement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to</w:t>
      </w:r>
      <w:r>
        <w:rPr>
          <w:spacing w:val="-2"/>
        </w:rPr>
        <w:t xml:space="preserve"> </w:t>
      </w:r>
      <w:r>
        <w:t>furnish</w:t>
      </w:r>
      <w:r>
        <w:rPr>
          <w:spacing w:val="-4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subcontractor meets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accreditation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§424.57,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applicable.</w:t>
      </w:r>
      <w:r>
        <w:rPr>
          <w:spacing w:val="-3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414.422(f)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required disclosure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enters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CMS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a supplier</w:t>
      </w:r>
      <w:r>
        <w:rPr>
          <w:spacing w:val="-4"/>
        </w:rPr>
        <w:t xml:space="preserve"> </w:t>
      </w:r>
      <w:r>
        <w:t>enters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subcontracting</w:t>
      </w:r>
      <w:r>
        <w:rPr>
          <w:spacing w:val="-7"/>
        </w:rPr>
        <w:t xml:space="preserve"> </w:t>
      </w:r>
      <w:r>
        <w:t>arrangement</w:t>
      </w:r>
      <w:r>
        <w:rPr>
          <w:spacing w:val="-6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entering</w:t>
      </w:r>
      <w:r>
        <w:rPr>
          <w:spacing w:val="-7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CMS.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burden</w:t>
      </w:r>
      <w:r>
        <w:rPr>
          <w:spacing w:val="-7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with</w:t>
      </w:r>
      <w:r w:rsidR="00D9097B">
        <w:t xml:space="preserve"> </w:t>
      </w:r>
      <w:r>
        <w:t>the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§414.422(f)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effort</w:t>
      </w:r>
      <w:r>
        <w:rPr>
          <w:spacing w:val="-7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t>disclose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t>CMS.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information includes:</w:t>
      </w:r>
      <w:r>
        <w:rPr>
          <w:spacing w:val="1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subcontractor;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subcontractor</w:t>
      </w:r>
      <w:r>
        <w:rPr>
          <w:spacing w:val="-5"/>
        </w:rPr>
        <w:t xml:space="preserve"> </w:t>
      </w:r>
      <w:r>
        <w:t>locations</w:t>
      </w:r>
      <w:r>
        <w:rPr>
          <w:spacing w:val="-5"/>
        </w:rPr>
        <w:t xml:space="preserve"> </w:t>
      </w:r>
      <w:r>
        <w:t>servicing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CBA; telephone</w:t>
      </w:r>
      <w:r>
        <w:rPr>
          <w:spacing w:val="-3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subcontractor;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identifying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subcontractor</w:t>
      </w:r>
      <w:r>
        <w:rPr>
          <w:spacing w:val="-9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performing</w:t>
      </w:r>
      <w:r>
        <w:rPr>
          <w:spacing w:val="-5"/>
        </w:rPr>
        <w:t xml:space="preserve"> </w:t>
      </w:r>
      <w:r>
        <w:t>for the</w:t>
      </w:r>
      <w:r>
        <w:rPr>
          <w:spacing w:val="-4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supplier;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subcontractor’s</w:t>
      </w:r>
      <w:r>
        <w:rPr>
          <w:spacing w:val="-5"/>
        </w:rPr>
        <w:t xml:space="preserve"> </w:t>
      </w:r>
      <w:r>
        <w:t>accreditation</w:t>
      </w:r>
      <w:r>
        <w:rPr>
          <w:spacing w:val="-6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CMS</w:t>
      </w:r>
      <w:r>
        <w:rPr>
          <w:spacing w:val="-7"/>
        </w:rPr>
        <w:t xml:space="preserve"> </w:t>
      </w:r>
      <w:r>
        <w:t>deemed</w:t>
      </w:r>
      <w:r>
        <w:rPr>
          <w:spacing w:val="-7"/>
        </w:rPr>
        <w:t xml:space="preserve"> </w:t>
      </w:r>
      <w:r>
        <w:t>accreditation organization.</w:t>
      </w:r>
    </w:p>
    <w:p w14:paraId="3DD27CF6" w14:textId="77777777" w:rsidR="00A914EE" w:rsidRDefault="00A914EE">
      <w:pPr>
        <w:spacing w:before="11"/>
        <w:rPr>
          <w:rFonts w:ascii="Calibri" w:eastAsia="Calibri" w:hAnsi="Calibri" w:cs="Calibri"/>
          <w:sz w:val="8"/>
          <w:szCs w:val="8"/>
        </w:rPr>
      </w:pPr>
    </w:p>
    <w:p w14:paraId="4F10B904" w14:textId="1C107932" w:rsidR="00A914EE" w:rsidRDefault="0081027B">
      <w:pPr>
        <w:pStyle w:val="BodyText"/>
        <w:spacing w:before="56"/>
        <w:ind w:left="120" w:right="133"/>
      </w:pPr>
      <w:r>
        <w:t xml:space="preserve">For Round 1 2017, Round 2 </w:t>
      </w:r>
      <w:proofErr w:type="spellStart"/>
      <w:r>
        <w:t>Recompete</w:t>
      </w:r>
      <w:proofErr w:type="spellEnd"/>
      <w:r>
        <w:t xml:space="preserve"> and the national mail-order </w:t>
      </w:r>
      <w:proofErr w:type="spellStart"/>
      <w:r>
        <w:t>recomp</w:t>
      </w:r>
      <w:r w:rsidR="00C364DD">
        <w:t>e</w:t>
      </w:r>
      <w:r>
        <w:t>te</w:t>
      </w:r>
      <w:proofErr w:type="spellEnd"/>
      <w:r>
        <w:t xml:space="preserve">, </w:t>
      </w:r>
      <w:r w:rsidR="00D360AB">
        <w:t>we</w:t>
      </w:r>
      <w:r w:rsidR="00D360AB">
        <w:rPr>
          <w:spacing w:val="-6"/>
        </w:rPr>
        <w:t xml:space="preserve"> </w:t>
      </w:r>
      <w:r>
        <w:t>determined</w:t>
      </w:r>
      <w:r w:rsidR="00D360AB">
        <w:rPr>
          <w:spacing w:val="-3"/>
        </w:rPr>
        <w:t xml:space="preserve"> </w:t>
      </w:r>
      <w:r w:rsidR="00D360AB">
        <w:t>that</w:t>
      </w:r>
      <w:r w:rsidR="00D360AB">
        <w:rPr>
          <w:spacing w:val="-3"/>
        </w:rPr>
        <w:t xml:space="preserve"> </w:t>
      </w:r>
      <w:r>
        <w:rPr>
          <w:spacing w:val="-3"/>
        </w:rPr>
        <w:t>22</w:t>
      </w:r>
      <w:r w:rsidR="00134A1B">
        <w:rPr>
          <w:spacing w:val="-3"/>
        </w:rPr>
        <w:t xml:space="preserve"> percent</w:t>
      </w:r>
      <w:r w:rsidR="00C364DD">
        <w:rPr>
          <w:spacing w:val="-3"/>
        </w:rPr>
        <w:t xml:space="preserve"> of</w:t>
      </w:r>
      <w:r w:rsidR="00D360AB">
        <w:t xml:space="preserve"> contract supplier </w:t>
      </w:r>
      <w:r w:rsidR="00C364DD">
        <w:t>locations reported</w:t>
      </w:r>
      <w:r w:rsidR="00D360AB">
        <w:rPr>
          <w:spacing w:val="-4"/>
        </w:rPr>
        <w:t xml:space="preserve"> </w:t>
      </w:r>
      <w:r w:rsidR="00D360AB">
        <w:t>subcontracting</w:t>
      </w:r>
      <w:r w:rsidR="00D360AB">
        <w:rPr>
          <w:spacing w:val="-7"/>
        </w:rPr>
        <w:t xml:space="preserve"> </w:t>
      </w:r>
      <w:r w:rsidR="00D360AB">
        <w:t>relationships</w:t>
      </w:r>
      <w:r>
        <w:t>.</w:t>
      </w:r>
      <w:r w:rsidR="00D360AB">
        <w:rPr>
          <w:spacing w:val="-5"/>
        </w:rPr>
        <w:t xml:space="preserve"> </w:t>
      </w:r>
      <w:r w:rsidR="005B7C67">
        <w:rPr>
          <w:spacing w:val="-5"/>
        </w:rPr>
        <w:t xml:space="preserve">These locations disclosed an average of two subcontracting relationships each.  We estimate that subcontracting relationships </w:t>
      </w:r>
      <w:r w:rsidR="00D360AB">
        <w:t>will</w:t>
      </w:r>
      <w:r w:rsidR="00D360AB">
        <w:rPr>
          <w:spacing w:val="-5"/>
        </w:rPr>
        <w:t xml:space="preserve"> </w:t>
      </w:r>
      <w:r w:rsidR="00D360AB">
        <w:t>remain</w:t>
      </w:r>
      <w:r w:rsidR="00D360AB">
        <w:rPr>
          <w:spacing w:val="-6"/>
        </w:rPr>
        <w:t xml:space="preserve"> </w:t>
      </w:r>
      <w:r w:rsidR="00D360AB">
        <w:t>stable</w:t>
      </w:r>
      <w:r w:rsidR="00D360AB">
        <w:rPr>
          <w:spacing w:val="-4"/>
        </w:rPr>
        <w:t xml:space="preserve"> </w:t>
      </w:r>
      <w:r w:rsidR="00D360AB">
        <w:t>after</w:t>
      </w:r>
      <w:r w:rsidR="00D360AB">
        <w:rPr>
          <w:spacing w:val="-5"/>
        </w:rPr>
        <w:t xml:space="preserve"> </w:t>
      </w:r>
      <w:r w:rsidR="00D360AB">
        <w:t>the</w:t>
      </w:r>
      <w:r w:rsidR="00D360AB">
        <w:rPr>
          <w:spacing w:val="-4"/>
        </w:rPr>
        <w:t xml:space="preserve"> </w:t>
      </w:r>
      <w:r w:rsidR="00D360AB">
        <w:t>initial</w:t>
      </w:r>
      <w:r w:rsidR="00D360AB">
        <w:rPr>
          <w:spacing w:val="-5"/>
        </w:rPr>
        <w:t xml:space="preserve"> </w:t>
      </w:r>
      <w:r w:rsidR="00D360AB">
        <w:t>disclosure</w:t>
      </w:r>
      <w:r w:rsidR="00D360AB">
        <w:rPr>
          <w:spacing w:val="-7"/>
        </w:rPr>
        <w:t xml:space="preserve"> </w:t>
      </w:r>
      <w:r w:rsidR="00D360AB">
        <w:t>with</w:t>
      </w:r>
      <w:r w:rsidR="00D360AB">
        <w:rPr>
          <w:spacing w:val="-6"/>
        </w:rPr>
        <w:t xml:space="preserve"> </w:t>
      </w:r>
      <w:r w:rsidR="00D360AB">
        <w:t>only</w:t>
      </w:r>
      <w:r w:rsidR="00D360AB">
        <w:rPr>
          <w:spacing w:val="-4"/>
        </w:rPr>
        <w:t xml:space="preserve"> </w:t>
      </w:r>
      <w:r w:rsidR="00D360AB">
        <w:t>about</w:t>
      </w:r>
      <w:r w:rsidR="00D360AB">
        <w:rPr>
          <w:spacing w:val="-7"/>
        </w:rPr>
        <w:t xml:space="preserve"> </w:t>
      </w:r>
      <w:r w:rsidR="00134A1B">
        <w:rPr>
          <w:spacing w:val="-7"/>
        </w:rPr>
        <w:t xml:space="preserve">two percent </w:t>
      </w:r>
      <w:r w:rsidR="00D360AB">
        <w:t>of</w:t>
      </w:r>
      <w:r w:rsidR="00D360AB">
        <w:rPr>
          <w:spacing w:val="-9"/>
        </w:rPr>
        <w:t xml:space="preserve"> </w:t>
      </w:r>
      <w:r w:rsidR="00D360AB">
        <w:t>suppliers</w:t>
      </w:r>
      <w:r w:rsidR="00D360AB">
        <w:rPr>
          <w:spacing w:val="-5"/>
        </w:rPr>
        <w:t xml:space="preserve"> </w:t>
      </w:r>
      <w:r w:rsidR="00D360AB">
        <w:t xml:space="preserve">reporting changes in subcontracting throughout the three year contract period. </w:t>
      </w:r>
      <w:r w:rsidR="00674955">
        <w:t>Based on previous experience, w</w:t>
      </w:r>
      <w:r w:rsidR="00D360AB">
        <w:rPr>
          <w:spacing w:val="-3"/>
        </w:rPr>
        <w:t xml:space="preserve">e </w:t>
      </w:r>
      <w:r w:rsidR="00D360AB">
        <w:t>do not anticipate that national</w:t>
      </w:r>
      <w:r w:rsidR="00D360AB">
        <w:rPr>
          <w:spacing w:val="1"/>
        </w:rPr>
        <w:t xml:space="preserve"> </w:t>
      </w:r>
      <w:r w:rsidR="00D360AB">
        <w:t xml:space="preserve">mail-order </w:t>
      </w:r>
      <w:proofErr w:type="spellStart"/>
      <w:r w:rsidR="00784E46">
        <w:t>recompete</w:t>
      </w:r>
      <w:proofErr w:type="spellEnd"/>
      <w:r w:rsidR="00784E46">
        <w:t xml:space="preserve"> </w:t>
      </w:r>
      <w:r w:rsidR="00D360AB">
        <w:t>contract suppliers will use</w:t>
      </w:r>
      <w:r w:rsidR="00D360AB">
        <w:rPr>
          <w:spacing w:val="-26"/>
        </w:rPr>
        <w:t xml:space="preserve"> </w:t>
      </w:r>
      <w:r w:rsidR="00D360AB">
        <w:t>subcontractors</w:t>
      </w:r>
      <w:r w:rsidR="00CF5502">
        <w:t>. However, for Round 2019,</w:t>
      </w:r>
      <w:r w:rsidR="005B7C67">
        <w:t xml:space="preserve"> we </w:t>
      </w:r>
      <w:r w:rsidR="00E80259">
        <w:t>estimate that 22</w:t>
      </w:r>
      <w:r w:rsidR="00134A1B">
        <w:t xml:space="preserve"> percent</w:t>
      </w:r>
      <w:r w:rsidR="00E80259">
        <w:t xml:space="preserve"> of contract supplier locations will report subcontracting relationships and those locations will also disclose an average of two subcontracting relationships each. </w:t>
      </w:r>
    </w:p>
    <w:p w14:paraId="4F96AB83" w14:textId="77777777" w:rsidR="00A914EE" w:rsidRDefault="00A914EE">
      <w:pPr>
        <w:rPr>
          <w:rFonts w:ascii="Calibri" w:eastAsia="Calibri" w:hAnsi="Calibri" w:cs="Calibri"/>
        </w:rPr>
      </w:pPr>
    </w:p>
    <w:p w14:paraId="623EB15B" w14:textId="097E03A2" w:rsidR="00A914EE" w:rsidRDefault="00D360AB">
      <w:pPr>
        <w:pStyle w:val="BodyText"/>
        <w:ind w:left="117" w:right="133" w:firstLine="2"/>
      </w:pP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t>estimated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suppliers</w:t>
      </w:r>
      <w:r>
        <w:rPr>
          <w:spacing w:val="-6"/>
        </w:rPr>
        <w:t xml:space="preserve"> </w:t>
      </w:r>
      <w:r>
        <w:rPr>
          <w:spacing w:val="-3"/>
        </w:rPr>
        <w:t xml:space="preserve">to </w:t>
      </w:r>
      <w:r>
        <w:t>disclose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subcontracting</w:t>
      </w:r>
      <w:r>
        <w:rPr>
          <w:spacing w:val="-4"/>
        </w:rPr>
        <w:t xml:space="preserve"> </w:t>
      </w:r>
      <w:r>
        <w:t>relationship</w:t>
      </w:r>
      <w:r>
        <w:rPr>
          <w:spacing w:val="-7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minutes.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includes</w:t>
      </w:r>
      <w:r>
        <w:rPr>
          <w:spacing w:val="-4"/>
        </w:rPr>
        <w:t xml:space="preserve"> </w:t>
      </w:r>
      <w:r w:rsidR="00134A1B">
        <w:t>10</w:t>
      </w:r>
      <w:r>
        <w:rPr>
          <w:spacing w:val="-7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locating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134A1B">
        <w:t>10</w:t>
      </w:r>
      <w:r>
        <w:t xml:space="preserve"> minutes to verify the subcontractor’s accreditation. </w:t>
      </w:r>
      <w:r>
        <w:rPr>
          <w:spacing w:val="-3"/>
        </w:rPr>
        <w:t xml:space="preserve">An </w:t>
      </w:r>
      <w:r>
        <w:t xml:space="preserve">additional </w:t>
      </w:r>
      <w:r w:rsidR="00134A1B">
        <w:t>10</w:t>
      </w:r>
      <w:r>
        <w:t xml:space="preserve"> minutes is included for each</w:t>
      </w:r>
      <w:r>
        <w:rPr>
          <w:spacing w:val="15"/>
        </w:rPr>
        <w:t xml:space="preserve"> </w:t>
      </w:r>
      <w:r>
        <w:t>additional subcontractor. The total time for the average subcontracting disclosure consisting of two subcontractors is 30</w:t>
      </w:r>
      <w:r>
        <w:rPr>
          <w:spacing w:val="-21"/>
        </w:rPr>
        <w:t xml:space="preserve"> </w:t>
      </w:r>
      <w:r>
        <w:t>minutes. We</w:t>
      </w:r>
      <w:r>
        <w:rPr>
          <w:spacing w:val="-1"/>
        </w:rPr>
        <w:t xml:space="preserve"> </w:t>
      </w:r>
      <w:r>
        <w:t>anticipate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equivalent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Assistant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median</w:t>
      </w:r>
      <w:r>
        <w:rPr>
          <w:spacing w:val="-3"/>
        </w:rPr>
        <w:t xml:space="preserve"> </w:t>
      </w:r>
      <w:r>
        <w:t>hourly</w:t>
      </w:r>
      <w:r>
        <w:rPr>
          <w:spacing w:val="-1"/>
        </w:rPr>
        <w:t xml:space="preserve"> </w:t>
      </w:r>
      <w:r>
        <w:t>wage of $</w:t>
      </w:r>
      <w:r w:rsidR="00B44439">
        <w:t>17.55</w:t>
      </w:r>
      <w:r>
        <w:t xml:space="preserve"> based on the May 201</w:t>
      </w:r>
      <w:r w:rsidR="00B44439">
        <w:t>5</w:t>
      </w:r>
      <w:r>
        <w:t xml:space="preserve"> Occupational Employment Statistics from the Bureau of Labor Statistics</w:t>
      </w:r>
      <w:r w:rsidR="004E37C4">
        <w:t>.</w:t>
      </w:r>
      <w:r>
        <w:rPr>
          <w:spacing w:val="43"/>
        </w:rPr>
        <w:t xml:space="preserve"> </w:t>
      </w:r>
      <w:r>
        <w:t>We estimate the burden for each supplier to complete the initial subcontracting disclosure to be 30 minutes and $</w:t>
      </w:r>
      <w:r w:rsidR="00AB725B">
        <w:t>8.78</w:t>
      </w:r>
      <w:r>
        <w:t>.</w:t>
      </w:r>
      <w:r>
        <w:rPr>
          <w:spacing w:val="-17"/>
        </w:rPr>
        <w:t xml:space="preserve"> </w:t>
      </w:r>
      <w:r>
        <w:t>The burden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subsequent</w:t>
      </w:r>
      <w:r>
        <w:rPr>
          <w:spacing w:val="-5"/>
        </w:rPr>
        <w:t xml:space="preserve"> </w:t>
      </w:r>
      <w:r>
        <w:t>disclosures</w:t>
      </w:r>
      <w:r>
        <w:rPr>
          <w:spacing w:val="-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$</w:t>
      </w:r>
      <w:r w:rsidR="00AB725B">
        <w:t>5.80</w:t>
      </w:r>
      <w:r>
        <w:t>.</w:t>
      </w:r>
    </w:p>
    <w:p w14:paraId="1A26D810" w14:textId="77777777" w:rsidR="00A914EE" w:rsidRDefault="00A914EE">
      <w:pPr>
        <w:spacing w:before="1"/>
        <w:rPr>
          <w:rFonts w:ascii="Calibri" w:eastAsia="Calibri" w:hAnsi="Calibri" w:cs="Calibri"/>
        </w:rPr>
      </w:pPr>
    </w:p>
    <w:p w14:paraId="4694136A" w14:textId="6C29C22C" w:rsidR="00A914EE" w:rsidRDefault="00D360AB" w:rsidP="00D334DE">
      <w:pPr>
        <w:pStyle w:val="BodyText"/>
      </w:pPr>
      <w:r>
        <w:t>Each supplier would complete one 30 minute episode to complete the initial reporting requirement. We use a</w:t>
      </w:r>
      <w:r>
        <w:rPr>
          <w:spacing w:val="-23"/>
        </w:rPr>
        <w:t xml:space="preserve"> </w:t>
      </w:r>
      <w:r>
        <w:t>fraction 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rPr>
          <w:spacing w:val="-3"/>
        </w:rPr>
        <w:t>(1</w:t>
      </w:r>
      <w:r>
        <w:t xml:space="preserve"> hour</w:t>
      </w:r>
      <w:r>
        <w:rPr>
          <w:spacing w:val="-3"/>
        </w:rPr>
        <w:t xml:space="preserve"> </w:t>
      </w:r>
      <w:r>
        <w:t>annually)</w:t>
      </w:r>
      <w:r>
        <w:rPr>
          <w:spacing w:val="-3"/>
        </w:rPr>
        <w:t xml:space="preserve"> to</w:t>
      </w:r>
      <w:r>
        <w:rPr>
          <w:spacing w:val="1"/>
        </w:rPr>
        <w:t xml:space="preserve"> </w:t>
      </w:r>
      <w:r>
        <w:t>illustrate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subsequent</w:t>
      </w:r>
      <w:r>
        <w:rPr>
          <w:spacing w:val="-4"/>
        </w:rPr>
        <w:t xml:space="preserve"> </w:t>
      </w:r>
      <w:r>
        <w:t>disclosures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occur</w:t>
      </w:r>
      <w:r>
        <w:rPr>
          <w:spacing w:val="-7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three year contract period. One hour would represent three individual updates of subcontracting relationships at 20</w:t>
      </w:r>
      <w:r>
        <w:rPr>
          <w:spacing w:val="-20"/>
        </w:rPr>
        <w:t xml:space="preserve"> </w:t>
      </w:r>
      <w:r>
        <w:t xml:space="preserve">minutes per update. We </w:t>
      </w:r>
      <w:r>
        <w:rPr>
          <w:spacing w:val="-3"/>
        </w:rPr>
        <w:t xml:space="preserve">do </w:t>
      </w:r>
      <w:r>
        <w:t>not anticipate that national mail-order contract suppliers will use subcontractors. Our total</w:t>
      </w:r>
      <w:r>
        <w:rPr>
          <w:spacing w:val="-3"/>
        </w:rPr>
        <w:t xml:space="preserve"> </w:t>
      </w:r>
      <w:r>
        <w:t>burden estimates for subcontracting notifications are</w:t>
      </w:r>
      <w:r w:rsidR="00D601D4">
        <w:t xml:space="preserve"> included in the tables below.  </w:t>
      </w:r>
      <w:r w:rsidR="00D9097B">
        <w:t xml:space="preserve">  </w:t>
      </w:r>
    </w:p>
    <w:p w14:paraId="07E82E46" w14:textId="77777777" w:rsidR="00D601D4" w:rsidRDefault="00D601D4" w:rsidP="00D334DE">
      <w:pPr>
        <w:pStyle w:val="BodyText"/>
      </w:pPr>
    </w:p>
    <w:p w14:paraId="7143E5B4" w14:textId="77777777" w:rsidR="00D601D4" w:rsidRDefault="00D601D4" w:rsidP="00D334DE">
      <w:pPr>
        <w:pStyle w:val="BodyText"/>
      </w:pPr>
    </w:p>
    <w:p w14:paraId="54D02605" w14:textId="77777777" w:rsidR="00D601D4" w:rsidRDefault="00D601D4" w:rsidP="00D334DE">
      <w:pPr>
        <w:pStyle w:val="BodyText"/>
      </w:pPr>
    </w:p>
    <w:p w14:paraId="6E2A87FB" w14:textId="77777777" w:rsidR="00D601D4" w:rsidRDefault="00D601D4" w:rsidP="00D334DE">
      <w:pPr>
        <w:pStyle w:val="BodyText"/>
      </w:pPr>
    </w:p>
    <w:p w14:paraId="70AF8BB0" w14:textId="77777777" w:rsidR="00D601D4" w:rsidRDefault="00D601D4" w:rsidP="00D334DE">
      <w:pPr>
        <w:pStyle w:val="BodyText"/>
      </w:pPr>
    </w:p>
    <w:p w14:paraId="198EC12C" w14:textId="77777777" w:rsidR="00D601D4" w:rsidRDefault="00D601D4" w:rsidP="00D334DE">
      <w:pPr>
        <w:pStyle w:val="BodyText"/>
      </w:pPr>
    </w:p>
    <w:p w14:paraId="14956D8F" w14:textId="77777777" w:rsidR="00D601D4" w:rsidRDefault="00D601D4" w:rsidP="00D334DE">
      <w:pPr>
        <w:pStyle w:val="BodyText"/>
      </w:pPr>
    </w:p>
    <w:p w14:paraId="4398BFBF" w14:textId="77777777" w:rsidR="00D601D4" w:rsidRDefault="00D601D4" w:rsidP="00D334DE">
      <w:pPr>
        <w:pStyle w:val="BodyText"/>
      </w:pPr>
    </w:p>
    <w:tbl>
      <w:tblPr>
        <w:tblpPr w:leftFromText="180" w:rightFromText="180" w:vertAnchor="page" w:horzAnchor="page" w:tblpX="1103" w:tblpY="2781"/>
        <w:tblW w:w="106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1982"/>
        <w:gridCol w:w="1710"/>
        <w:gridCol w:w="1620"/>
        <w:gridCol w:w="1440"/>
        <w:gridCol w:w="1800"/>
      </w:tblGrid>
      <w:tr w:rsidR="00FA5584" w14:paraId="0AA38586" w14:textId="77777777" w:rsidTr="000F1709">
        <w:trPr>
          <w:trHeight w:hRule="exact" w:val="312"/>
        </w:trPr>
        <w:tc>
          <w:tcPr>
            <w:tcW w:w="10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7411" w14:textId="41EFC08C" w:rsidR="00FA5584" w:rsidRDefault="00FA5584" w:rsidP="00D601D4">
            <w:pPr>
              <w:jc w:val="center"/>
            </w:pPr>
            <w:r>
              <w:rPr>
                <w:rFonts w:ascii="Calibri"/>
                <w:b/>
              </w:rPr>
              <w:t>Subcontracting</w:t>
            </w:r>
          </w:p>
        </w:tc>
      </w:tr>
      <w:tr w:rsidR="00587D02" w14:paraId="2ADDFC66" w14:textId="77777777" w:rsidTr="00FA5584">
        <w:trPr>
          <w:trHeight w:hRule="exact" w:val="870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14E3" w14:textId="77777777" w:rsidR="00587D02" w:rsidRDefault="00587D02" w:rsidP="00D601D4">
            <w:pPr>
              <w:pStyle w:val="TableParagraph"/>
              <w:spacing w:line="258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Competition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3E63" w14:textId="081A5FBE" w:rsidR="00587D02" w:rsidRPr="00FA5584" w:rsidRDefault="00587D02" w:rsidP="00587D02">
            <w:pPr>
              <w:pStyle w:val="TableParagraph"/>
              <w:spacing w:line="242" w:lineRule="auto"/>
              <w:ind w:left="143" w:right="142" w:firstLine="26"/>
              <w:jc w:val="center"/>
              <w:rPr>
                <w:rFonts w:ascii="Calibri"/>
                <w:b/>
              </w:rPr>
            </w:pPr>
            <w:r w:rsidRPr="00D601D4">
              <w:rPr>
                <w:rFonts w:ascii="Calibri"/>
              </w:rPr>
              <w:t xml:space="preserve"> </w:t>
            </w:r>
            <w:r w:rsidRPr="00FA5584">
              <w:rPr>
                <w:rFonts w:ascii="Calibri"/>
                <w:b/>
              </w:rPr>
              <w:t>Contract Supplier Locations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0C94" w14:textId="209DAA0B" w:rsidR="00587D02" w:rsidRDefault="00587D02" w:rsidP="00D601D4">
            <w:pPr>
              <w:pStyle w:val="TableParagraph"/>
              <w:spacing w:line="242" w:lineRule="auto"/>
              <w:ind w:left="143" w:right="142" w:firstLine="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Locations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with Subcontractors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4182" w14:textId="77777777" w:rsidR="00587D02" w:rsidRDefault="00587D02" w:rsidP="00D601D4">
            <w:pPr>
              <w:pStyle w:val="TableParagraph"/>
              <w:spacing w:line="242" w:lineRule="auto"/>
              <w:ind w:left="530" w:right="160" w:hanging="34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Initial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Burden Hours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4F2B" w14:textId="429E3661" w:rsidR="00587D02" w:rsidRDefault="00587D02" w:rsidP="00587D02">
            <w:pPr>
              <w:pStyle w:val="TableParagraph"/>
              <w:spacing w:line="242" w:lineRule="auto"/>
              <w:ind w:right="10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Subsequent Locations Reporting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1DD3" w14:textId="0271627F" w:rsidR="00587D02" w:rsidRDefault="00587D02" w:rsidP="00D601D4">
            <w:pPr>
              <w:pStyle w:val="TableParagraph"/>
              <w:spacing w:line="242" w:lineRule="auto"/>
              <w:ind w:left="122" w:right="102" w:firstLine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Subsequent Annual Disclosure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Hours</w:t>
            </w:r>
          </w:p>
        </w:tc>
      </w:tr>
      <w:tr w:rsidR="00587D02" w14:paraId="5C761904" w14:textId="77777777" w:rsidTr="00FA5584">
        <w:trPr>
          <w:trHeight w:hRule="exact" w:val="360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993E" w14:textId="77777777" w:rsidR="00587D02" w:rsidRDefault="00587D02" w:rsidP="00D601D4">
            <w:pPr>
              <w:pStyle w:val="TableParagraph"/>
              <w:spacing w:line="258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Round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 xml:space="preserve">2 </w:t>
            </w:r>
            <w:proofErr w:type="spellStart"/>
            <w:r>
              <w:rPr>
                <w:rFonts w:ascii="Calibri"/>
                <w:b/>
              </w:rPr>
              <w:t>Recompete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34ED" w14:textId="722673CE" w:rsidR="00587D02" w:rsidRPr="00D601D4" w:rsidRDefault="00587D02" w:rsidP="00D601D4">
            <w:pPr>
              <w:pStyle w:val="TableParagraph"/>
              <w:spacing w:line="258" w:lineRule="exact"/>
              <w:ind w:left="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9E3D" w14:textId="6E13465C" w:rsidR="00587D02" w:rsidRDefault="00587D02" w:rsidP="00D601D4">
            <w:pPr>
              <w:pStyle w:val="TableParagraph"/>
              <w:spacing w:line="258" w:lineRule="exact"/>
              <w:ind w:left="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545" w14:textId="77777777" w:rsidR="00587D02" w:rsidRDefault="00587D02" w:rsidP="00D601D4">
            <w:pPr>
              <w:pStyle w:val="TableParagraph"/>
              <w:spacing w:line="258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328C" w14:textId="0B3FC679" w:rsidR="00587D02" w:rsidRDefault="00587D02" w:rsidP="00D601D4">
            <w:pPr>
              <w:pStyle w:val="TableParagraph"/>
              <w:spacing w:line="258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0379" w14:textId="68D604D4" w:rsidR="00587D02" w:rsidRDefault="00587D02" w:rsidP="00D601D4">
            <w:pPr>
              <w:pStyle w:val="TableParagraph"/>
              <w:spacing w:line="258" w:lineRule="exact"/>
              <w:ind w:lef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587D02" w14:paraId="458A8BD6" w14:textId="77777777" w:rsidTr="00FA5584">
        <w:trPr>
          <w:trHeight w:hRule="exact" w:val="369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8333" w14:textId="77777777" w:rsidR="00587D02" w:rsidRDefault="00587D02" w:rsidP="00D601D4">
            <w:pPr>
              <w:pStyle w:val="TableParagraph"/>
              <w:spacing w:line="258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Round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1 2017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5561" w14:textId="531802C6" w:rsidR="00587D02" w:rsidRDefault="00587D02" w:rsidP="00D601D4">
            <w:pPr>
              <w:pStyle w:val="TableParagraph"/>
              <w:spacing w:line="258" w:lineRule="exact"/>
              <w:ind w:left="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605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FFB6" w14:textId="4F1E4B87" w:rsidR="00587D02" w:rsidRDefault="00587D02" w:rsidP="00D601D4">
            <w:pPr>
              <w:pStyle w:val="TableParagraph"/>
              <w:spacing w:line="258" w:lineRule="exact"/>
              <w:ind w:left="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CE32" w14:textId="77777777" w:rsidR="00587D02" w:rsidRDefault="00587D02" w:rsidP="00D601D4">
            <w:pPr>
              <w:pStyle w:val="TableParagraph"/>
              <w:spacing w:line="258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01A6" w14:textId="28ADB7D2" w:rsidR="00587D02" w:rsidRDefault="00587D02" w:rsidP="00D601D4">
            <w:pPr>
              <w:pStyle w:val="TableParagraph"/>
              <w:spacing w:line="258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2F47" w14:textId="6B941686" w:rsidR="00587D02" w:rsidRDefault="00587D02" w:rsidP="00D601D4">
            <w:pPr>
              <w:pStyle w:val="TableParagraph"/>
              <w:spacing w:line="258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587D02" w14:paraId="45AC82DC" w14:textId="77777777" w:rsidTr="00FA5584">
        <w:trPr>
          <w:trHeight w:hRule="exact" w:val="351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70CC" w14:textId="77777777" w:rsidR="00587D02" w:rsidRDefault="00587D02" w:rsidP="00D601D4">
            <w:pPr>
              <w:pStyle w:val="TableParagraph"/>
              <w:spacing w:line="258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Round 2019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8922" w14:textId="7A22B973" w:rsidR="00587D02" w:rsidRDefault="00587D02" w:rsidP="00D601D4">
            <w:pPr>
              <w:pStyle w:val="TableParagraph"/>
              <w:spacing w:line="258" w:lineRule="exact"/>
              <w:ind w:left="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3D11" w14:textId="508C5430" w:rsidR="00587D02" w:rsidRDefault="00587D02" w:rsidP="00D601D4">
            <w:pPr>
              <w:pStyle w:val="TableParagraph"/>
              <w:spacing w:line="258" w:lineRule="exact"/>
              <w:ind w:left="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91DC" w14:textId="77777777" w:rsidR="00587D02" w:rsidRDefault="00587D02" w:rsidP="00D601D4">
            <w:pPr>
              <w:pStyle w:val="TableParagraph"/>
              <w:spacing w:line="258" w:lineRule="exact"/>
              <w:ind w:left="1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385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F756" w14:textId="2B71BF0B" w:rsidR="00587D02" w:rsidRDefault="00587D02" w:rsidP="00D601D4">
            <w:pPr>
              <w:pStyle w:val="TableParagraph"/>
              <w:spacing w:line="258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9937" w14:textId="12191799" w:rsidR="00587D02" w:rsidRDefault="00587D02" w:rsidP="00D601D4">
            <w:pPr>
              <w:pStyle w:val="TableParagraph"/>
              <w:spacing w:line="258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 xml:space="preserve">23 </w:t>
            </w:r>
          </w:p>
        </w:tc>
      </w:tr>
      <w:tr w:rsidR="00587D02" w14:paraId="7DB82C9C" w14:textId="77777777" w:rsidTr="00FA5584">
        <w:trPr>
          <w:trHeight w:hRule="exact" w:val="351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6E8A" w14:textId="34A43860" w:rsidR="00587D02" w:rsidRDefault="00587D02" w:rsidP="00587D02">
            <w:pPr>
              <w:pStyle w:val="TableParagraph"/>
              <w:spacing w:line="258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 Respondents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6FE2" w14:textId="7CDA6FFC" w:rsidR="00587D02" w:rsidRDefault="00587D02" w:rsidP="00587D02">
            <w:pPr>
              <w:pStyle w:val="TableParagraph"/>
              <w:spacing w:line="258" w:lineRule="exact"/>
              <w:ind w:left="25"/>
              <w:jc w:val="center"/>
              <w:rPr>
                <w:rFonts w:ascii="Calibr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2371" w14:textId="759DB61B" w:rsidR="00587D02" w:rsidRDefault="00587D02" w:rsidP="00587D02">
            <w:pPr>
              <w:pStyle w:val="TableParagraph"/>
              <w:spacing w:line="258" w:lineRule="exact"/>
              <w:ind w:left="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86EF" w14:textId="77777777" w:rsidR="00587D02" w:rsidRDefault="00587D02" w:rsidP="00587D02">
            <w:pPr>
              <w:pStyle w:val="TableParagraph"/>
              <w:spacing w:line="258" w:lineRule="exact"/>
              <w:ind w:left="19"/>
              <w:jc w:val="center"/>
              <w:rPr>
                <w:rFonts w:asci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788A" w14:textId="3E601B1A" w:rsidR="00587D02" w:rsidRDefault="00587D02" w:rsidP="00587D02">
            <w:pPr>
              <w:pStyle w:val="TableParagraph"/>
              <w:spacing w:line="258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5358" w14:textId="24DF8545" w:rsidR="00587D02" w:rsidRDefault="00587D02" w:rsidP="00587D02">
            <w:pPr>
              <w:pStyle w:val="TableParagraph"/>
              <w:spacing w:line="258" w:lineRule="exact"/>
              <w:ind w:left="17"/>
              <w:jc w:val="center"/>
              <w:rPr>
                <w:rFonts w:ascii="Calibri"/>
              </w:rPr>
            </w:pPr>
          </w:p>
        </w:tc>
      </w:tr>
      <w:tr w:rsidR="00587D02" w14:paraId="5468C901" w14:textId="77777777" w:rsidTr="000C4B66">
        <w:trPr>
          <w:trHeight w:hRule="exact" w:val="351"/>
        </w:trPr>
        <w:tc>
          <w:tcPr>
            <w:tcW w:w="10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9BC7" w14:textId="190AF8A4" w:rsidR="00587D02" w:rsidRPr="004955E0" w:rsidRDefault="00587D02" w:rsidP="004B08A0">
            <w:pPr>
              <w:pStyle w:val="TableParagraph"/>
              <w:spacing w:line="258" w:lineRule="exact"/>
              <w:ind w:left="17"/>
              <w:rPr>
                <w:rFonts w:ascii="Calibri"/>
              </w:rPr>
            </w:pPr>
            <w:r w:rsidRPr="004955E0">
              <w:rPr>
                <w:rFonts w:ascii="Calibri"/>
              </w:rPr>
              <w:t>Annual Responses (1418 + 130</w:t>
            </w:r>
            <w:r w:rsidR="004B08A0" w:rsidRPr="004955E0">
              <w:rPr>
                <w:rFonts w:ascii="Calibri"/>
              </w:rPr>
              <w:t>/3</w:t>
            </w:r>
            <w:r w:rsidRPr="004955E0">
              <w:rPr>
                <w:rFonts w:ascii="Calibri"/>
              </w:rPr>
              <w:t>)</w:t>
            </w:r>
            <w:r w:rsidR="004B08A0" w:rsidRPr="004955E0">
              <w:rPr>
                <w:rFonts w:ascii="Calibri"/>
              </w:rPr>
              <w:t>:</w:t>
            </w:r>
            <w:r w:rsidR="007A2E24" w:rsidRPr="004955E0">
              <w:rPr>
                <w:rFonts w:ascii="Calibri"/>
              </w:rPr>
              <w:t xml:space="preserve">  </w:t>
            </w:r>
            <w:r w:rsidR="004B08A0" w:rsidRPr="004955E0">
              <w:rPr>
                <w:rFonts w:ascii="Calibri"/>
              </w:rPr>
              <w:t>516</w:t>
            </w:r>
          </w:p>
        </w:tc>
      </w:tr>
    </w:tbl>
    <w:p w14:paraId="27CF4621" w14:textId="77777777" w:rsidR="00D601D4" w:rsidRDefault="00D601D4" w:rsidP="00D334DE">
      <w:pPr>
        <w:pStyle w:val="BodyText"/>
      </w:pPr>
    </w:p>
    <w:p w14:paraId="42B47C05" w14:textId="77777777" w:rsidR="00A914EE" w:rsidRDefault="00A914EE">
      <w:pPr>
        <w:spacing w:before="11"/>
        <w:rPr>
          <w:rFonts w:ascii="Calibri" w:eastAsia="Calibri" w:hAnsi="Calibri" w:cs="Calibri"/>
          <w:sz w:val="25"/>
          <w:szCs w:val="25"/>
        </w:rPr>
      </w:pPr>
    </w:p>
    <w:tbl>
      <w:tblPr>
        <w:tblpPr w:leftFromText="180" w:rightFromText="180" w:vertAnchor="text" w:horzAnchor="page" w:tblpX="1078" w:tblpY="-51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0"/>
        <w:gridCol w:w="1020"/>
        <w:gridCol w:w="1295"/>
        <w:gridCol w:w="1927"/>
        <w:gridCol w:w="2182"/>
        <w:gridCol w:w="1381"/>
      </w:tblGrid>
      <w:tr w:rsidR="00D601D4" w14:paraId="74ECCCC0" w14:textId="77777777" w:rsidTr="00D601D4">
        <w:trPr>
          <w:trHeight w:val="350"/>
        </w:trPr>
        <w:tc>
          <w:tcPr>
            <w:tcW w:w="9825" w:type="dxa"/>
            <w:gridSpan w:val="6"/>
          </w:tcPr>
          <w:p w14:paraId="38AD8C51" w14:textId="77777777" w:rsidR="00D601D4" w:rsidRDefault="00D601D4" w:rsidP="00D601D4">
            <w:pPr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Subcontracting</w:t>
            </w:r>
          </w:p>
        </w:tc>
      </w:tr>
      <w:tr w:rsidR="00D601D4" w14:paraId="7DFF4398" w14:textId="77777777" w:rsidTr="00D601D4">
        <w:trPr>
          <w:trHeight w:val="350"/>
        </w:trPr>
        <w:tc>
          <w:tcPr>
            <w:tcW w:w="9825" w:type="dxa"/>
            <w:gridSpan w:val="6"/>
          </w:tcPr>
          <w:p w14:paraId="3B77CCF9" w14:textId="77777777" w:rsidR="00D601D4" w:rsidRDefault="00D601D4" w:rsidP="00D601D4">
            <w:pPr>
              <w:jc w:val="center"/>
            </w:pPr>
            <w:r>
              <w:rPr>
                <w:rFonts w:ascii="Calibri"/>
                <w:b/>
              </w:rPr>
              <w:t>Burden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Hours</w:t>
            </w:r>
          </w:p>
        </w:tc>
      </w:tr>
      <w:tr w:rsidR="00D601D4" w14:paraId="4B2A9A39" w14:textId="77777777" w:rsidTr="00D601D4">
        <w:trPr>
          <w:trHeight w:hRule="exact" w:val="634"/>
        </w:trPr>
        <w:tc>
          <w:tcPr>
            <w:tcW w:w="2020" w:type="dxa"/>
          </w:tcPr>
          <w:p w14:paraId="44D127F0" w14:textId="77777777" w:rsidR="00D601D4" w:rsidRDefault="00D601D4" w:rsidP="00D601D4">
            <w:pPr>
              <w:pStyle w:val="TableParagraph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Calendar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Year</w:t>
            </w:r>
          </w:p>
        </w:tc>
        <w:tc>
          <w:tcPr>
            <w:tcW w:w="1020" w:type="dxa"/>
          </w:tcPr>
          <w:p w14:paraId="26F5F6A2" w14:textId="77777777" w:rsidR="00D601D4" w:rsidRDefault="00D601D4" w:rsidP="00D601D4">
            <w:pPr>
              <w:pStyle w:val="TableParagraph"/>
              <w:ind w:left="1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Round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1 2017</w:t>
            </w:r>
          </w:p>
        </w:tc>
        <w:tc>
          <w:tcPr>
            <w:tcW w:w="1295" w:type="dxa"/>
          </w:tcPr>
          <w:p w14:paraId="45037387" w14:textId="77777777" w:rsidR="00D601D4" w:rsidRDefault="00D601D4" w:rsidP="00D601D4">
            <w:pPr>
              <w:pStyle w:val="TableParagraph"/>
              <w:ind w:left="1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Round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 xml:space="preserve">2 </w:t>
            </w:r>
            <w:proofErr w:type="spellStart"/>
            <w:r>
              <w:rPr>
                <w:rFonts w:ascii="Calibri"/>
                <w:b/>
              </w:rPr>
              <w:t>Recompete</w:t>
            </w:r>
            <w:proofErr w:type="spellEnd"/>
          </w:p>
        </w:tc>
        <w:tc>
          <w:tcPr>
            <w:tcW w:w="1927" w:type="dxa"/>
          </w:tcPr>
          <w:p w14:paraId="3073D13E" w14:textId="77777777" w:rsidR="00D601D4" w:rsidRPr="00657FC7" w:rsidRDefault="00D601D4" w:rsidP="00D601D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657FC7">
              <w:rPr>
                <w:b/>
              </w:rPr>
              <w:t>ound 2019</w:t>
            </w:r>
          </w:p>
        </w:tc>
        <w:tc>
          <w:tcPr>
            <w:tcW w:w="2182" w:type="dxa"/>
          </w:tcPr>
          <w:p w14:paraId="662F1123" w14:textId="77777777" w:rsidR="00D601D4" w:rsidRDefault="00D601D4" w:rsidP="00D601D4">
            <w:pPr>
              <w:pStyle w:val="TableParagraph"/>
              <w:ind w:left="1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Total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Hours</w:t>
            </w:r>
          </w:p>
        </w:tc>
        <w:tc>
          <w:tcPr>
            <w:tcW w:w="1381" w:type="dxa"/>
          </w:tcPr>
          <w:p w14:paraId="36B14ED9" w14:textId="77777777" w:rsidR="00D601D4" w:rsidRDefault="00D601D4" w:rsidP="00D601D4">
            <w:pPr>
              <w:pStyle w:val="TableParagraph"/>
              <w:ind w:left="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Total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Cost</w:t>
            </w:r>
          </w:p>
        </w:tc>
      </w:tr>
      <w:tr w:rsidR="00D601D4" w14:paraId="16E0F1F1" w14:textId="77777777" w:rsidTr="00D601D4">
        <w:trPr>
          <w:trHeight w:hRule="exact" w:val="314"/>
        </w:trPr>
        <w:tc>
          <w:tcPr>
            <w:tcW w:w="2020" w:type="dxa"/>
          </w:tcPr>
          <w:p w14:paraId="3C6B49CF" w14:textId="77777777" w:rsidR="00D601D4" w:rsidRDefault="00D601D4" w:rsidP="00D601D4">
            <w:pPr>
              <w:pStyle w:val="TableParagraph"/>
              <w:spacing w:before="11"/>
              <w:ind w:left="4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2017</w:t>
            </w:r>
          </w:p>
        </w:tc>
        <w:tc>
          <w:tcPr>
            <w:tcW w:w="1020" w:type="dxa"/>
          </w:tcPr>
          <w:p w14:paraId="7AFB6083" w14:textId="77777777" w:rsidR="00D601D4" w:rsidRDefault="00D601D4" w:rsidP="00D601D4">
            <w:pPr>
              <w:pStyle w:val="TableParagraph"/>
              <w:spacing w:line="261" w:lineRule="exact"/>
              <w:ind w:left="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</w:t>
            </w:r>
          </w:p>
        </w:tc>
        <w:tc>
          <w:tcPr>
            <w:tcW w:w="1295" w:type="dxa"/>
          </w:tcPr>
          <w:p w14:paraId="18B28B63" w14:textId="77777777" w:rsidR="00D601D4" w:rsidRDefault="00D601D4" w:rsidP="00D601D4">
            <w:pPr>
              <w:pStyle w:val="TableParagraph"/>
              <w:spacing w:before="11"/>
              <w:ind w:lef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1927" w:type="dxa"/>
          </w:tcPr>
          <w:p w14:paraId="149A09F1" w14:textId="77777777" w:rsidR="00D601D4" w:rsidRDefault="00D601D4" w:rsidP="00D601D4">
            <w:pPr>
              <w:pStyle w:val="TableParagraph"/>
              <w:spacing w:before="11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182" w:type="dxa"/>
          </w:tcPr>
          <w:p w14:paraId="747C2622" w14:textId="77777777" w:rsidR="00D601D4" w:rsidRDefault="00D601D4" w:rsidP="00D601D4">
            <w:pPr>
              <w:pStyle w:val="TableParagraph"/>
              <w:spacing w:before="11"/>
              <w:ind w:left="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83</w:t>
            </w:r>
          </w:p>
        </w:tc>
        <w:tc>
          <w:tcPr>
            <w:tcW w:w="1381" w:type="dxa"/>
          </w:tcPr>
          <w:p w14:paraId="59CFE069" w14:textId="77777777" w:rsidR="00D601D4" w:rsidRDefault="00D601D4" w:rsidP="00D601D4">
            <w:pPr>
              <w:pStyle w:val="NoSpacing"/>
              <w:jc w:val="center"/>
              <w:rPr>
                <w:rFonts w:eastAsia="Calibri" w:hAnsi="Calibri" w:cs="Calibri"/>
              </w:rPr>
            </w:pPr>
            <w:r>
              <w:t>$1,457</w:t>
            </w:r>
          </w:p>
        </w:tc>
      </w:tr>
      <w:tr w:rsidR="00D601D4" w14:paraId="2AFEA53B" w14:textId="77777777" w:rsidTr="00D601D4">
        <w:trPr>
          <w:trHeight w:hRule="exact" w:val="317"/>
        </w:trPr>
        <w:tc>
          <w:tcPr>
            <w:tcW w:w="2020" w:type="dxa"/>
          </w:tcPr>
          <w:p w14:paraId="4EAE5D34" w14:textId="77777777" w:rsidR="00D601D4" w:rsidRDefault="00D601D4" w:rsidP="00D601D4">
            <w:pPr>
              <w:pStyle w:val="TableParagraph"/>
              <w:spacing w:before="16"/>
              <w:ind w:left="4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2018</w:t>
            </w:r>
          </w:p>
        </w:tc>
        <w:tc>
          <w:tcPr>
            <w:tcW w:w="1020" w:type="dxa"/>
          </w:tcPr>
          <w:p w14:paraId="123A65A4" w14:textId="77777777" w:rsidR="00D601D4" w:rsidRDefault="00D601D4" w:rsidP="00D601D4">
            <w:pPr>
              <w:pStyle w:val="TableParagraph"/>
              <w:spacing w:line="261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295" w:type="dxa"/>
          </w:tcPr>
          <w:p w14:paraId="6559FE92" w14:textId="77777777" w:rsidR="00D601D4" w:rsidRDefault="00D601D4" w:rsidP="00D601D4">
            <w:pPr>
              <w:pStyle w:val="TableParagraph"/>
              <w:spacing w:before="16"/>
              <w:ind w:lef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1927" w:type="dxa"/>
          </w:tcPr>
          <w:p w14:paraId="48881782" w14:textId="77777777" w:rsidR="00D601D4" w:rsidRDefault="00D601D4" w:rsidP="00D601D4">
            <w:pPr>
              <w:pStyle w:val="TableParagraph"/>
              <w:spacing w:before="16"/>
              <w:ind w:left="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182" w:type="dxa"/>
          </w:tcPr>
          <w:p w14:paraId="27FAA25B" w14:textId="77777777" w:rsidR="00D601D4" w:rsidRDefault="00D601D4" w:rsidP="00D601D4">
            <w:pPr>
              <w:pStyle w:val="TableParagraph"/>
              <w:spacing w:before="16"/>
              <w:ind w:left="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381" w:type="dxa"/>
          </w:tcPr>
          <w:p w14:paraId="55334583" w14:textId="77777777" w:rsidR="00D601D4" w:rsidRDefault="00D601D4" w:rsidP="00D601D4">
            <w:pPr>
              <w:pStyle w:val="NoSpacing"/>
              <w:jc w:val="center"/>
              <w:rPr>
                <w:rFonts w:eastAsia="Calibri" w:hAnsi="Calibri" w:cs="Calibri"/>
              </w:rPr>
            </w:pPr>
            <w:r>
              <w:t>$351</w:t>
            </w:r>
          </w:p>
        </w:tc>
      </w:tr>
      <w:tr w:rsidR="00D601D4" w14:paraId="506C39FA" w14:textId="77777777" w:rsidTr="00D601D4">
        <w:trPr>
          <w:trHeight w:hRule="exact" w:val="319"/>
        </w:trPr>
        <w:tc>
          <w:tcPr>
            <w:tcW w:w="2020" w:type="dxa"/>
          </w:tcPr>
          <w:p w14:paraId="06159ED4" w14:textId="77777777" w:rsidR="00D601D4" w:rsidRDefault="00D601D4" w:rsidP="00D601D4">
            <w:pPr>
              <w:pStyle w:val="TableParagraph"/>
              <w:spacing w:before="16"/>
              <w:ind w:left="4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2019</w:t>
            </w:r>
          </w:p>
        </w:tc>
        <w:tc>
          <w:tcPr>
            <w:tcW w:w="1020" w:type="dxa"/>
          </w:tcPr>
          <w:p w14:paraId="067AEF0E" w14:textId="77777777" w:rsidR="00D601D4" w:rsidRDefault="00D601D4" w:rsidP="00D601D4">
            <w:pPr>
              <w:pStyle w:val="TableParagraph"/>
              <w:spacing w:line="261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95" w:type="dxa"/>
          </w:tcPr>
          <w:p w14:paraId="35319CDE" w14:textId="77777777" w:rsidR="00D601D4" w:rsidRDefault="00D601D4" w:rsidP="00D601D4">
            <w:pPr>
              <w:pStyle w:val="NoSpacing"/>
              <w:jc w:val="center"/>
              <w:rPr>
                <w:rFonts w:eastAsia="Calibri" w:hAnsi="Calibri" w:cs="Calibri"/>
              </w:rPr>
            </w:pPr>
            <w:r>
              <w:t>0</w:t>
            </w:r>
          </w:p>
        </w:tc>
        <w:tc>
          <w:tcPr>
            <w:tcW w:w="1927" w:type="dxa"/>
          </w:tcPr>
          <w:p w14:paraId="4B5BADA4" w14:textId="77777777" w:rsidR="00D601D4" w:rsidRDefault="00D601D4" w:rsidP="00D601D4">
            <w:pPr>
              <w:pStyle w:val="TableParagraph"/>
              <w:spacing w:before="16"/>
              <w:ind w:left="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385</w:t>
            </w:r>
          </w:p>
        </w:tc>
        <w:tc>
          <w:tcPr>
            <w:tcW w:w="2182" w:type="dxa"/>
          </w:tcPr>
          <w:p w14:paraId="172140E0" w14:textId="77777777" w:rsidR="00D601D4" w:rsidRDefault="00D601D4" w:rsidP="00D601D4">
            <w:pPr>
              <w:pStyle w:val="TableParagraph"/>
              <w:spacing w:before="16"/>
              <w:ind w:left="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385</w:t>
            </w:r>
          </w:p>
        </w:tc>
        <w:tc>
          <w:tcPr>
            <w:tcW w:w="1381" w:type="dxa"/>
          </w:tcPr>
          <w:p w14:paraId="71C2921C" w14:textId="77777777" w:rsidR="00D601D4" w:rsidRDefault="00D601D4" w:rsidP="00D601D4">
            <w:pPr>
              <w:pStyle w:val="NoSpacing"/>
              <w:jc w:val="center"/>
              <w:rPr>
                <w:rFonts w:eastAsia="Calibri" w:hAnsi="Calibri" w:cs="Calibri"/>
              </w:rPr>
            </w:pPr>
            <w:r>
              <w:t>$6,757</w:t>
            </w:r>
          </w:p>
        </w:tc>
      </w:tr>
      <w:tr w:rsidR="00D601D4" w14:paraId="0291E3E6" w14:textId="77777777" w:rsidTr="00D601D4">
        <w:trPr>
          <w:trHeight w:hRule="exact" w:val="319"/>
        </w:trPr>
        <w:tc>
          <w:tcPr>
            <w:tcW w:w="2020" w:type="dxa"/>
          </w:tcPr>
          <w:p w14:paraId="62F904C2" w14:textId="77777777" w:rsidR="00D601D4" w:rsidRDefault="00D601D4" w:rsidP="00D601D4">
            <w:pPr>
              <w:pStyle w:val="TableParagraph"/>
              <w:spacing w:before="16"/>
              <w:ind w:left="42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CY 2020*</w:t>
            </w:r>
          </w:p>
        </w:tc>
        <w:tc>
          <w:tcPr>
            <w:tcW w:w="1020" w:type="dxa"/>
          </w:tcPr>
          <w:p w14:paraId="0638779F" w14:textId="77777777" w:rsidR="00D601D4" w:rsidRDefault="00D601D4" w:rsidP="00D601D4">
            <w:pPr>
              <w:pStyle w:val="TableParagraph"/>
              <w:spacing w:line="261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95" w:type="dxa"/>
          </w:tcPr>
          <w:p w14:paraId="3F51CCE1" w14:textId="77777777" w:rsidR="00D601D4" w:rsidRDefault="00D601D4" w:rsidP="00D601D4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927" w:type="dxa"/>
          </w:tcPr>
          <w:p w14:paraId="402D9D78" w14:textId="77777777" w:rsidR="00D601D4" w:rsidRDefault="00D601D4" w:rsidP="00D601D4">
            <w:pPr>
              <w:pStyle w:val="TableParagraph"/>
              <w:spacing w:before="16"/>
              <w:ind w:left="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182" w:type="dxa"/>
          </w:tcPr>
          <w:p w14:paraId="30FED43E" w14:textId="77777777" w:rsidR="00D601D4" w:rsidRDefault="00D601D4" w:rsidP="00D601D4">
            <w:pPr>
              <w:pStyle w:val="TableParagraph"/>
              <w:spacing w:before="16"/>
              <w:ind w:left="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381" w:type="dxa"/>
          </w:tcPr>
          <w:p w14:paraId="3B212B96" w14:textId="77777777" w:rsidR="00D601D4" w:rsidRDefault="00D601D4" w:rsidP="00D601D4">
            <w:pPr>
              <w:pStyle w:val="NoSpacing"/>
              <w:jc w:val="center"/>
            </w:pPr>
            <w:r>
              <w:t>$105</w:t>
            </w:r>
          </w:p>
        </w:tc>
      </w:tr>
      <w:tr w:rsidR="00D601D4" w14:paraId="6DC57E80" w14:textId="77777777" w:rsidTr="00D601D4">
        <w:trPr>
          <w:trHeight w:hRule="exact" w:val="319"/>
        </w:trPr>
        <w:tc>
          <w:tcPr>
            <w:tcW w:w="2020" w:type="dxa"/>
          </w:tcPr>
          <w:p w14:paraId="31E0B031" w14:textId="77777777" w:rsidR="00D601D4" w:rsidRDefault="00D601D4" w:rsidP="00D601D4">
            <w:pPr>
              <w:pStyle w:val="TableParagraph"/>
              <w:spacing w:before="16"/>
              <w:ind w:left="42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</w:t>
            </w:r>
          </w:p>
        </w:tc>
        <w:tc>
          <w:tcPr>
            <w:tcW w:w="1020" w:type="dxa"/>
          </w:tcPr>
          <w:p w14:paraId="13D42624" w14:textId="77777777" w:rsidR="00D601D4" w:rsidRDefault="00D601D4" w:rsidP="00D601D4">
            <w:pPr>
              <w:pStyle w:val="TableParagraph"/>
              <w:spacing w:line="261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71</w:t>
            </w:r>
          </w:p>
        </w:tc>
        <w:tc>
          <w:tcPr>
            <w:tcW w:w="1295" w:type="dxa"/>
          </w:tcPr>
          <w:p w14:paraId="4CC7F17E" w14:textId="77777777" w:rsidR="00D601D4" w:rsidRDefault="00D601D4" w:rsidP="00D601D4">
            <w:pPr>
              <w:pStyle w:val="NoSpacing"/>
              <w:jc w:val="center"/>
            </w:pPr>
            <w:r>
              <w:t>32</w:t>
            </w:r>
          </w:p>
        </w:tc>
        <w:tc>
          <w:tcPr>
            <w:tcW w:w="1927" w:type="dxa"/>
          </w:tcPr>
          <w:p w14:paraId="2D885461" w14:textId="77777777" w:rsidR="00D601D4" w:rsidRDefault="00D601D4" w:rsidP="00D601D4">
            <w:pPr>
              <w:pStyle w:val="TableParagraph"/>
              <w:spacing w:before="16"/>
              <w:ind w:left="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391</w:t>
            </w:r>
          </w:p>
        </w:tc>
        <w:tc>
          <w:tcPr>
            <w:tcW w:w="2182" w:type="dxa"/>
          </w:tcPr>
          <w:p w14:paraId="6219CC67" w14:textId="77777777" w:rsidR="00D601D4" w:rsidRDefault="00D601D4" w:rsidP="00D601D4">
            <w:pPr>
              <w:pStyle w:val="TableParagraph"/>
              <w:spacing w:before="16"/>
              <w:ind w:left="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494</w:t>
            </w:r>
          </w:p>
        </w:tc>
        <w:tc>
          <w:tcPr>
            <w:tcW w:w="1381" w:type="dxa"/>
          </w:tcPr>
          <w:p w14:paraId="12C369FB" w14:textId="77777777" w:rsidR="00D601D4" w:rsidRDefault="00D601D4" w:rsidP="00D601D4">
            <w:pPr>
              <w:pStyle w:val="NoSpacing"/>
              <w:jc w:val="center"/>
            </w:pPr>
            <w:r>
              <w:t>$8,670</w:t>
            </w:r>
          </w:p>
        </w:tc>
      </w:tr>
      <w:tr w:rsidR="00D601D4" w14:paraId="384782AA" w14:textId="77777777" w:rsidTr="00D601D4">
        <w:trPr>
          <w:trHeight w:hRule="exact" w:val="312"/>
        </w:trPr>
        <w:tc>
          <w:tcPr>
            <w:tcW w:w="9825" w:type="dxa"/>
            <w:gridSpan w:val="6"/>
          </w:tcPr>
          <w:p w14:paraId="4C92D6CE" w14:textId="77777777" w:rsidR="00D601D4" w:rsidRPr="00E973B6" w:rsidRDefault="00D601D4" w:rsidP="00D601D4">
            <w:pPr>
              <w:pStyle w:val="TableParagraph"/>
              <w:spacing w:before="9"/>
              <w:rPr>
                <w:rFonts w:eastAsia="Calibri" w:hAnsi="Calibri" w:cs="Calibri"/>
              </w:rPr>
            </w:pPr>
            <w:r w:rsidRPr="004955E0">
              <w:rPr>
                <w:rFonts w:ascii="Calibri"/>
                <w:b/>
              </w:rPr>
              <w:t xml:space="preserve">Average Annual Cost                                                                                                                                         </w:t>
            </w:r>
            <w:r w:rsidRPr="00E973B6">
              <w:rPr>
                <w:rFonts w:ascii="Calibri"/>
              </w:rPr>
              <w:t>$2,890</w:t>
            </w:r>
          </w:p>
        </w:tc>
      </w:tr>
      <w:tr w:rsidR="00D601D4" w14:paraId="20A3A237" w14:textId="77777777" w:rsidTr="00D601D4">
        <w:trPr>
          <w:trHeight w:hRule="exact" w:val="280"/>
        </w:trPr>
        <w:tc>
          <w:tcPr>
            <w:tcW w:w="9825" w:type="dxa"/>
            <w:gridSpan w:val="6"/>
          </w:tcPr>
          <w:p w14:paraId="2A6C87D4" w14:textId="77777777" w:rsidR="00D601D4" w:rsidRPr="00E973B6" w:rsidRDefault="00D601D4" w:rsidP="00D601D4">
            <w:pPr>
              <w:pStyle w:val="NoSpacing"/>
              <w:rPr>
                <w:rFonts w:eastAsia="Calibri" w:hAnsi="Calibri" w:cs="Calibri"/>
              </w:rPr>
            </w:pPr>
            <w:r w:rsidRPr="004955E0">
              <w:rPr>
                <w:rFonts w:ascii="Calibri"/>
                <w:b/>
              </w:rPr>
              <w:t>Annual</w:t>
            </w:r>
            <w:r w:rsidRPr="004955E0">
              <w:rPr>
                <w:rFonts w:ascii="Calibri"/>
                <w:b/>
                <w:spacing w:val="-6"/>
              </w:rPr>
              <w:t xml:space="preserve"> Hour Burden                                                                                                                                                                   </w:t>
            </w:r>
            <w:r w:rsidRPr="00E973B6">
              <w:rPr>
                <w:rFonts w:ascii="Calibri"/>
                <w:spacing w:val="-6"/>
              </w:rPr>
              <w:t>165</w:t>
            </w:r>
          </w:p>
        </w:tc>
      </w:tr>
    </w:tbl>
    <w:p w14:paraId="29F0EE68" w14:textId="77777777" w:rsidR="00A914EE" w:rsidRDefault="00A914EE">
      <w:pPr>
        <w:rPr>
          <w:rFonts w:ascii="Calibri" w:eastAsia="Calibri" w:hAnsi="Calibri" w:cs="Calibri"/>
        </w:rPr>
      </w:pPr>
    </w:p>
    <w:p w14:paraId="5DDF8E94" w14:textId="77777777" w:rsidR="00784E46" w:rsidRDefault="00784E46">
      <w:pPr>
        <w:rPr>
          <w:rFonts w:ascii="Calibri" w:eastAsia="Calibri" w:hAnsi="Calibri" w:cs="Calibri"/>
        </w:rPr>
      </w:pPr>
    </w:p>
    <w:p w14:paraId="591E95ED" w14:textId="77777777" w:rsidR="008047E2" w:rsidRDefault="008047E2">
      <w:pPr>
        <w:rPr>
          <w:rFonts w:ascii="Calibri" w:eastAsia="Calibri" w:hAnsi="Calibri" w:cs="Calibri"/>
        </w:rPr>
      </w:pPr>
    </w:p>
    <w:p w14:paraId="558C710E" w14:textId="77777777" w:rsidR="00D9097B" w:rsidRDefault="00D9097B" w:rsidP="00674955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1BE5CC69" w14:textId="10ABE71A" w:rsidR="00A801C9" w:rsidRDefault="00A801C9" w:rsidP="00D9097B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5ED8D465" w14:textId="77777777" w:rsidR="00D601D4" w:rsidRDefault="00D601D4" w:rsidP="00D9097B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3F592146" w14:textId="77777777" w:rsidR="00D601D4" w:rsidRDefault="00D601D4" w:rsidP="00D9097B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595E5A90" w14:textId="77777777" w:rsidR="00D601D4" w:rsidRDefault="00D601D4" w:rsidP="00D9097B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13C521E1" w14:textId="77777777" w:rsidR="00D601D4" w:rsidRDefault="00D601D4" w:rsidP="00D9097B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3206C68E" w14:textId="77777777" w:rsidR="00D601D4" w:rsidRDefault="00D601D4" w:rsidP="00D9097B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48FBF0B4" w14:textId="77777777" w:rsidR="00D601D4" w:rsidRDefault="00D601D4" w:rsidP="00D9097B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044E0F4C" w14:textId="77777777" w:rsidR="00D601D4" w:rsidRDefault="00D601D4" w:rsidP="00D9097B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41AD8B49" w14:textId="77777777" w:rsidR="00D601D4" w:rsidRDefault="00D601D4" w:rsidP="00D9097B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39C53D98" w14:textId="77777777" w:rsidR="00D601D4" w:rsidRDefault="00D601D4" w:rsidP="00D9097B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209F9576" w14:textId="6050BCB7" w:rsidR="00D9097B" w:rsidRPr="009A39BE" w:rsidRDefault="00331A17" w:rsidP="009A39BE">
      <w:pPr>
        <w:pStyle w:val="NoSpacing"/>
        <w:ind w:firstLine="720"/>
        <w:rPr>
          <w:rFonts w:eastAsia="Times New Roman" w:cstheme="minorHAnsi"/>
          <w:b/>
          <w:sz w:val="20"/>
          <w:szCs w:val="20"/>
        </w:rPr>
      </w:pPr>
      <w:r w:rsidRPr="009A39BE">
        <w:rPr>
          <w:sz w:val="20"/>
          <w:szCs w:val="20"/>
        </w:rPr>
        <w:t xml:space="preserve">*PRA </w:t>
      </w:r>
      <w:r w:rsidR="00D9097B" w:rsidRPr="009A39BE">
        <w:rPr>
          <w:sz w:val="20"/>
          <w:szCs w:val="20"/>
        </w:rPr>
        <w:t>approval period for approximately 3 months of the calendar year</w:t>
      </w:r>
    </w:p>
    <w:p w14:paraId="253584FE" w14:textId="77777777" w:rsidR="00D9097B" w:rsidRDefault="00D9097B" w:rsidP="009A39BE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rPr>
          <w:rFonts w:eastAsia="Times New Roman" w:cstheme="minorHAnsi"/>
          <w:b/>
        </w:rPr>
      </w:pPr>
    </w:p>
    <w:p w14:paraId="651B3E30" w14:textId="77777777" w:rsidR="00D9097B" w:rsidRDefault="00D9097B" w:rsidP="0051478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eastAsia="Times New Roman" w:cstheme="minorHAnsi"/>
          <w:b/>
        </w:rPr>
      </w:pPr>
    </w:p>
    <w:p w14:paraId="4941B8DB" w14:textId="4580E323" w:rsidR="0051478A" w:rsidRPr="0051478A" w:rsidRDefault="00E973B6" w:rsidP="0051478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eastAsia="Times New Roman" w:cstheme="minorHAnsi"/>
        </w:rPr>
      </w:pPr>
      <w:r>
        <w:rPr>
          <w:rFonts w:eastAsia="Times New Roman" w:cstheme="minorHAnsi"/>
          <w:b/>
        </w:rPr>
        <w:t xml:space="preserve">   </w:t>
      </w:r>
      <w:r w:rsidR="0051478A" w:rsidRPr="0051478A">
        <w:rPr>
          <w:rFonts w:eastAsia="Times New Roman" w:cstheme="minorHAnsi"/>
          <w:b/>
        </w:rPr>
        <w:t>Change of Ownership (CHOW) Forms</w:t>
      </w:r>
    </w:p>
    <w:p w14:paraId="0AD42D75" w14:textId="192B974B" w:rsidR="00A914EE" w:rsidRDefault="00D360AB">
      <w:pPr>
        <w:pStyle w:val="BodyText"/>
        <w:spacing w:before="56"/>
        <w:ind w:left="119" w:right="139"/>
      </w:pP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Ownership</w:t>
      </w:r>
      <w:r>
        <w:rPr>
          <w:spacing w:val="-4"/>
        </w:rPr>
        <w:t xml:space="preserve"> </w:t>
      </w:r>
      <w:r>
        <w:t>Forms,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frequency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version.</w:t>
      </w:r>
      <w:r w:rsidR="00FB4362">
        <w:t xml:space="preserve"> H</w:t>
      </w:r>
      <w:r w:rsidR="00FB4362">
        <w:rPr>
          <w:spacing w:val="-3"/>
        </w:rPr>
        <w:t>owever,</w:t>
      </w:r>
      <w:r w:rsidR="00FB4362">
        <w:rPr>
          <w:spacing w:val="-6"/>
        </w:rPr>
        <w:t xml:space="preserve"> </w:t>
      </w:r>
      <w:r w:rsidR="00FB4362">
        <w:t>the</w:t>
      </w:r>
      <w:r w:rsidR="00FB4362">
        <w:rPr>
          <w:spacing w:val="-6"/>
        </w:rPr>
        <w:t xml:space="preserve"> estimated number of respondents and </w:t>
      </w:r>
      <w:r w:rsidR="00FB4362">
        <w:t>per</w:t>
      </w:r>
      <w:r w:rsidR="00FB4362">
        <w:rPr>
          <w:spacing w:val="-2"/>
        </w:rPr>
        <w:t xml:space="preserve"> </w:t>
      </w:r>
      <w:r w:rsidR="00FB4362">
        <w:t>response</w:t>
      </w:r>
      <w:r w:rsidR="00FB4362">
        <w:rPr>
          <w:spacing w:val="-1"/>
        </w:rPr>
        <w:t xml:space="preserve"> </w:t>
      </w:r>
      <w:r w:rsidR="00FB4362">
        <w:t>burden</w:t>
      </w:r>
      <w:r w:rsidR="00FB4362">
        <w:rPr>
          <w:spacing w:val="-3"/>
        </w:rPr>
        <w:t xml:space="preserve"> has been adjusted to account for Round 2019</w:t>
      </w:r>
      <w:r w:rsidR="00FB4362">
        <w:rPr>
          <w:spacing w:val="-4"/>
        </w:rPr>
        <w:t xml:space="preserve"> under this ICR. 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Article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DMEPOS </w:t>
      </w:r>
      <w:r w:rsidR="00134A1B">
        <w:t>C</w:t>
      </w:r>
      <w:r>
        <w:t>ompetitive</w:t>
      </w:r>
      <w:r>
        <w:rPr>
          <w:spacing w:val="-5"/>
        </w:rPr>
        <w:t xml:space="preserve"> </w:t>
      </w:r>
      <w:r w:rsidR="00134A1B">
        <w:t>B</w:t>
      </w:r>
      <w:r>
        <w:t>idding</w:t>
      </w:r>
      <w:r>
        <w:rPr>
          <w:spacing w:val="-6"/>
        </w:rPr>
        <w:t xml:space="preserve"> </w:t>
      </w:r>
      <w:r w:rsidR="00134A1B">
        <w:rPr>
          <w:spacing w:val="-6"/>
        </w:rPr>
        <w:t xml:space="preserve">Program </w:t>
      </w:r>
      <w:r>
        <w:t>contract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§414.422(d),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participating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CHOW</w:t>
      </w:r>
      <w:r>
        <w:rPr>
          <w:spacing w:val="-7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CMS</w:t>
      </w:r>
      <w:r>
        <w:rPr>
          <w:spacing w:val="-5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notice of the transaction. Suppliers are required to submit both a 60-day and 30-day advance notice in order to</w:t>
      </w:r>
      <w:r>
        <w:rPr>
          <w:spacing w:val="-23"/>
        </w:rPr>
        <w:t xml:space="preserve"> </w:t>
      </w:r>
      <w:r>
        <w:t>provide CMS enough time to adequately evaluate the purchasing supplier. This notice is required to ensure the successor</w:t>
      </w:r>
      <w:r>
        <w:rPr>
          <w:spacing w:val="-21"/>
        </w:rPr>
        <w:t xml:space="preserve"> </w:t>
      </w:r>
      <w:r>
        <w:t>entity 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transaction</w:t>
      </w:r>
      <w:r>
        <w:rPr>
          <w:spacing w:val="-7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agreed</w:t>
      </w:r>
      <w:r>
        <w:rPr>
          <w:spacing w:val="-3"/>
        </w:rPr>
        <w:t xml:space="preserve"> to </w:t>
      </w:r>
      <w:r>
        <w:t>accept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rights,</w:t>
      </w:r>
      <w:r>
        <w:rPr>
          <w:spacing w:val="-2"/>
        </w:rPr>
        <w:t xml:space="preserve"> </w:t>
      </w:r>
      <w:r>
        <w:t>liabilities,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competitive bidding</w:t>
      </w:r>
      <w:r>
        <w:rPr>
          <w:spacing w:val="-19"/>
        </w:rPr>
        <w:t xml:space="preserve"> </w:t>
      </w:r>
      <w:r>
        <w:t>contract.</w:t>
      </w:r>
    </w:p>
    <w:p w14:paraId="08E0992E" w14:textId="77777777" w:rsidR="00A914EE" w:rsidRDefault="00A914EE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3E86C7DC" w14:textId="29A4307A" w:rsidR="00A914EE" w:rsidRDefault="00D360AB" w:rsidP="00E34BAD">
      <w:pPr>
        <w:pStyle w:val="BodyText"/>
        <w:ind w:left="119" w:right="139"/>
      </w:pPr>
      <w:r>
        <w:t>Contract</w:t>
      </w:r>
      <w:r>
        <w:rPr>
          <w:spacing w:val="-2"/>
        </w:rPr>
        <w:t xml:space="preserve"> </w:t>
      </w:r>
      <w:r>
        <w:t>suppliers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3"/>
        </w:rP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Ownership</w:t>
      </w:r>
      <w:r>
        <w:rPr>
          <w:spacing w:val="-8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(60</w:t>
      </w:r>
      <w:r>
        <w:rPr>
          <w:spacing w:val="-2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notice)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4"/>
        </w:rPr>
        <w:t xml:space="preserve"> </w:t>
      </w:r>
      <w:r>
        <w:t>the Change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Ownership</w:t>
      </w:r>
      <w:r>
        <w:rPr>
          <w:spacing w:val="-6"/>
        </w:rPr>
        <w:t xml:space="preserve"> </w:t>
      </w:r>
      <w:r>
        <w:t>Purchaser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(30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notice)</w:t>
      </w:r>
      <w:r>
        <w:rPr>
          <w:spacing w:val="-8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notice.</w:t>
      </w:r>
      <w:r w:rsidR="00E34BAD">
        <w:t xml:space="preserve"> </w:t>
      </w:r>
      <w:r>
        <w:t>We estimate that it will take approximately 20 minutes to review the CHOW requirements. This time includes review</w:t>
      </w:r>
      <w:r>
        <w:rPr>
          <w:spacing w:val="-14"/>
        </w:rPr>
        <w:t xml:space="preserve"> </w:t>
      </w:r>
      <w:r>
        <w:t xml:space="preserve">of the CHOW Fact sheet and CHOW FAQ’s on the CBIC website. </w:t>
      </w:r>
      <w:r>
        <w:rPr>
          <w:spacing w:val="-3"/>
        </w:rPr>
        <w:t xml:space="preserve">We </w:t>
      </w:r>
      <w:r>
        <w:t>estimate that it will take approximately 10 minutes</w:t>
      </w:r>
      <w:r>
        <w:rPr>
          <w:spacing w:val="-7"/>
        </w:rPr>
        <w:t xml:space="preserve"> </w:t>
      </w:r>
      <w:r>
        <w:t>to complete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Ownership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Notification</w:t>
      </w:r>
      <w:r>
        <w:rPr>
          <w:spacing w:val="-3"/>
        </w:rPr>
        <w:t xml:space="preserve"> Form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of Ownership Purchaser Form. Without the use of these standardized forms, it would take suppliers much longer</w:t>
      </w:r>
      <w:r>
        <w:rPr>
          <w:spacing w:val="-8"/>
        </w:rPr>
        <w:t xml:space="preserve"> </w:t>
      </w:r>
      <w:r>
        <w:t>to assemble and organize the required</w:t>
      </w:r>
      <w:r>
        <w:rPr>
          <w:spacing w:val="-25"/>
        </w:rPr>
        <w:t xml:space="preserve"> </w:t>
      </w:r>
      <w:r>
        <w:t>information.</w:t>
      </w:r>
    </w:p>
    <w:p w14:paraId="53AE0947" w14:textId="77777777" w:rsidR="00A914EE" w:rsidRDefault="00A914EE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59BE8D68" w14:textId="1428675A" w:rsidR="00A914EE" w:rsidRDefault="00D360AB" w:rsidP="005E7AAC">
      <w:pPr>
        <w:pStyle w:val="BodyText"/>
        <w:ind w:left="119" w:right="139"/>
      </w:pPr>
      <w:r>
        <w:t>Each form is to be completed and submitted one time only for each CHOW transaction. The Contract</w:t>
      </w:r>
      <w:r>
        <w:rPr>
          <w:spacing w:val="4"/>
        </w:rPr>
        <w:t xml:space="preserve"> </w:t>
      </w:r>
      <w:r>
        <w:t>Supplier Notification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3"/>
        </w:rPr>
        <w:t>be</w:t>
      </w:r>
      <w:r>
        <w:rPr>
          <w:spacing w:val="-1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seller</w:t>
      </w:r>
      <w:r>
        <w:rPr>
          <w:spacing w:val="-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Purchaser</w:t>
      </w:r>
      <w:r>
        <w:rPr>
          <w:spacing w:val="-2"/>
        </w:rPr>
        <w:t xml:space="preserve"> </w:t>
      </w:r>
      <w:r>
        <w:rPr>
          <w:spacing w:val="-3"/>
        </w:rPr>
        <w:t>Form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 w:rsidR="008325A0">
        <w:rPr>
          <w:spacing w:val="-6"/>
        </w:rPr>
        <w:t xml:space="preserve">completed by the </w:t>
      </w:r>
      <w:r>
        <w:t>purchasing</w:t>
      </w:r>
      <w:r>
        <w:rPr>
          <w:spacing w:val="-5"/>
        </w:rPr>
        <w:t xml:space="preserve"> </w:t>
      </w:r>
      <w:r>
        <w:t xml:space="preserve">supplier. 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believe</w:t>
      </w:r>
      <w:r>
        <w:rPr>
          <w:spacing w:val="-1"/>
        </w:rPr>
        <w:t xml:space="preserve"> </w:t>
      </w:r>
      <w:r>
        <w:t>that the process to complete and submit the two forms will be completed by a General or Operations Manager. Based</w:t>
      </w:r>
      <w:r>
        <w:rPr>
          <w:spacing w:val="-10"/>
        </w:rPr>
        <w:t xml:space="preserve"> </w:t>
      </w:r>
      <w:r>
        <w:t xml:space="preserve">on </w:t>
      </w:r>
      <w:r w:rsidR="004E37C4">
        <w:t xml:space="preserve">the May 2015 Occupational Employment Statistics from the </w:t>
      </w:r>
      <w:r>
        <w:t>Bureau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t>Statistics,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</w:t>
      </w:r>
      <w:r w:rsidR="00234437">
        <w:t>di</w:t>
      </w:r>
      <w:r>
        <w:t>an</w:t>
      </w:r>
      <w:r>
        <w:rPr>
          <w:spacing w:val="-4"/>
        </w:rPr>
        <w:t xml:space="preserve"> </w:t>
      </w:r>
      <w:r>
        <w:t>hourly</w:t>
      </w:r>
      <w:r>
        <w:rPr>
          <w:spacing w:val="-4"/>
        </w:rPr>
        <w:t xml:space="preserve"> </w:t>
      </w:r>
      <w:r>
        <w:t>wage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$</w:t>
      </w:r>
      <w:r w:rsidR="00234437">
        <w:t>46.99</w:t>
      </w:r>
      <w:r>
        <w:t>.</w:t>
      </w:r>
      <w:r>
        <w:rPr>
          <w:spacing w:val="-9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estimate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rPr>
          <w:spacing w:val="-2"/>
        </w:rPr>
        <w:t xml:space="preserve">the </w:t>
      </w:r>
      <w:r>
        <w:t>selling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purchasing</w:t>
      </w:r>
      <w:r>
        <w:rPr>
          <w:spacing w:val="-3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sheet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$</w:t>
      </w:r>
      <w:r w:rsidR="00C364DD">
        <w:t>31.01</w:t>
      </w:r>
      <w:r w:rsidR="00C364DD">
        <w:rPr>
          <w:spacing w:val="-3"/>
        </w:rPr>
        <w:t xml:space="preserve"> </w:t>
      </w:r>
      <w:r w:rsidR="00C364DD">
        <w:t>(</w:t>
      </w:r>
      <w:r w:rsidR="00234437">
        <w:t>0.33 x $46.99 x 2)</w:t>
      </w:r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burden</w:t>
      </w:r>
      <w:r>
        <w:rPr>
          <w:spacing w:val="-3"/>
        </w:rPr>
        <w:t xml:space="preserve"> 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CHOW</w:t>
      </w:r>
      <w:r>
        <w:rPr>
          <w:spacing w:val="-2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Notification</w:t>
      </w:r>
      <w:r>
        <w:rPr>
          <w:spacing w:val="-3"/>
        </w:rPr>
        <w:t xml:space="preserve"> Form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$</w:t>
      </w:r>
      <w:r w:rsidR="00234437">
        <w:t>7.99 (0.17 hour x $46.99)</w:t>
      </w:r>
      <w:r>
        <w:t xml:space="preserve"> and </w:t>
      </w:r>
      <w:r>
        <w:rPr>
          <w:spacing w:val="-3"/>
        </w:rPr>
        <w:t xml:space="preserve">to </w:t>
      </w:r>
      <w:r>
        <w:t xml:space="preserve">complete and submit the CHOW Purchaser Form </w:t>
      </w:r>
      <w:r w:rsidR="00234437">
        <w:t xml:space="preserve">is </w:t>
      </w:r>
      <w:r>
        <w:t>$</w:t>
      </w:r>
      <w:r w:rsidR="00234437">
        <w:t>46.99 (1.0 hour x $46.99)</w:t>
      </w:r>
      <w:r>
        <w:t xml:space="preserve">. </w:t>
      </w:r>
      <w:r>
        <w:rPr>
          <w:spacing w:val="-3"/>
        </w:rPr>
        <w:t xml:space="preserve">The </w:t>
      </w:r>
      <w:r>
        <w:t>total</w:t>
      </w:r>
      <w:r>
        <w:rPr>
          <w:spacing w:val="3"/>
        </w:rPr>
        <w:t xml:space="preserve"> </w:t>
      </w:r>
      <w:r>
        <w:t xml:space="preserve">time and cost for each transaction is estimated </w:t>
      </w:r>
      <w:r>
        <w:rPr>
          <w:spacing w:val="-3"/>
        </w:rPr>
        <w:t xml:space="preserve">to </w:t>
      </w:r>
      <w:r>
        <w:t xml:space="preserve">be </w:t>
      </w:r>
      <w:r w:rsidR="00134A1B">
        <w:t>one</w:t>
      </w:r>
      <w:r>
        <w:t xml:space="preserve"> </w:t>
      </w:r>
      <w:r>
        <w:rPr>
          <w:spacing w:val="-3"/>
        </w:rPr>
        <w:t xml:space="preserve">hour </w:t>
      </w:r>
      <w:r>
        <w:t>and 50 minutes and</w:t>
      </w:r>
      <w:r>
        <w:rPr>
          <w:spacing w:val="-29"/>
        </w:rPr>
        <w:t xml:space="preserve"> </w:t>
      </w:r>
      <w:r>
        <w:t>$</w:t>
      </w:r>
      <w:r w:rsidR="006C51DE">
        <w:t>85.99</w:t>
      </w:r>
      <w:r>
        <w:t>.</w:t>
      </w:r>
    </w:p>
    <w:p w14:paraId="7E43AEB0" w14:textId="77777777" w:rsidR="00A914EE" w:rsidRDefault="00A914EE">
      <w:pPr>
        <w:spacing w:before="1"/>
        <w:rPr>
          <w:rFonts w:ascii="Calibri" w:eastAsia="Calibri" w:hAnsi="Calibri" w:cs="Calibri"/>
        </w:rPr>
      </w:pPr>
    </w:p>
    <w:p w14:paraId="059182F6" w14:textId="4545963B" w:rsidR="00A914EE" w:rsidRDefault="00D360AB">
      <w:pPr>
        <w:pStyle w:val="BodyText"/>
        <w:ind w:left="120" w:right="139" w:hanging="1"/>
      </w:pPr>
      <w:r>
        <w:t xml:space="preserve">We do not know </w:t>
      </w:r>
      <w:r>
        <w:rPr>
          <w:spacing w:val="-2"/>
        </w:rPr>
        <w:t xml:space="preserve">how </w:t>
      </w:r>
      <w:r>
        <w:t xml:space="preserve">many CHOWs will occur annually. However, </w:t>
      </w:r>
      <w:r w:rsidR="006C51DE">
        <w:t xml:space="preserve">based on previous experience, </w:t>
      </w:r>
      <w:r>
        <w:t>we estimate that we will receive the</w:t>
      </w:r>
      <w:r>
        <w:rPr>
          <w:spacing w:val="6"/>
        </w:rPr>
        <w:t xml:space="preserve"> </w:t>
      </w:r>
      <w:r>
        <w:t xml:space="preserve">following number of CHOW transaction each year: </w:t>
      </w:r>
      <w:r w:rsidR="00134A1B">
        <w:t>eight</w:t>
      </w:r>
      <w:r>
        <w:t xml:space="preserve"> transactions for Round 1</w:t>
      </w:r>
      <w:r w:rsidR="006C51DE">
        <w:t xml:space="preserve"> 2017</w:t>
      </w:r>
      <w:r>
        <w:t>, 80 transactions for Round 2</w:t>
      </w:r>
      <w:r w:rsidR="006C51DE">
        <w:t xml:space="preserve"> </w:t>
      </w:r>
      <w:proofErr w:type="spellStart"/>
      <w:r w:rsidR="006C51DE">
        <w:t>Recompete</w:t>
      </w:r>
      <w:proofErr w:type="spellEnd"/>
      <w:r>
        <w:t>,  four</w:t>
      </w:r>
      <w:r>
        <w:rPr>
          <w:spacing w:val="-24"/>
        </w:rPr>
        <w:t xml:space="preserve"> </w:t>
      </w:r>
      <w:r>
        <w:t>transactions for national</w:t>
      </w:r>
      <w:r>
        <w:rPr>
          <w:spacing w:val="-14"/>
        </w:rPr>
        <w:t xml:space="preserve"> </w:t>
      </w:r>
      <w:r>
        <w:t>mail-order</w:t>
      </w:r>
      <w:r w:rsidR="006C51DE">
        <w:t xml:space="preserve"> </w:t>
      </w:r>
      <w:proofErr w:type="spellStart"/>
      <w:r w:rsidR="006C51DE">
        <w:t>recompete</w:t>
      </w:r>
      <w:proofErr w:type="spellEnd"/>
      <w:r w:rsidR="006C51DE">
        <w:t xml:space="preserve"> and</w:t>
      </w:r>
      <w:r w:rsidR="00674955">
        <w:t xml:space="preserve"> estimate</w:t>
      </w:r>
      <w:r w:rsidR="006C51DE">
        <w:t xml:space="preserve"> 75 </w:t>
      </w:r>
      <w:r w:rsidR="00090DD7">
        <w:t xml:space="preserve">when </w:t>
      </w:r>
      <w:r w:rsidR="006C51DE">
        <w:t>Round 2019</w:t>
      </w:r>
      <w:r w:rsidR="00090DD7">
        <w:t xml:space="preserve"> begins</w:t>
      </w:r>
      <w:r>
        <w:t>.</w:t>
      </w:r>
      <w:r w:rsidR="004955E0">
        <w:t xml:space="preserve">  The burden estimates for these forms are included in the following tables:</w:t>
      </w:r>
    </w:p>
    <w:p w14:paraId="60DA7DFB" w14:textId="77777777" w:rsidR="00473A1D" w:rsidRDefault="00473A1D">
      <w:pPr>
        <w:rPr>
          <w:rFonts w:ascii="Calibri" w:eastAsia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147"/>
        <w:tblW w:w="3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6"/>
        <w:gridCol w:w="915"/>
        <w:gridCol w:w="1164"/>
        <w:gridCol w:w="1739"/>
        <w:gridCol w:w="1424"/>
        <w:gridCol w:w="1260"/>
      </w:tblGrid>
      <w:tr w:rsidR="00473A1D" w14:paraId="7E96A751" w14:textId="77777777" w:rsidTr="00FE4239">
        <w:trPr>
          <w:trHeight w:hRule="exact" w:val="317"/>
        </w:trPr>
        <w:tc>
          <w:tcPr>
            <w:tcW w:w="5000" w:type="pct"/>
            <w:gridSpan w:val="6"/>
          </w:tcPr>
          <w:p w14:paraId="50D7B70F" w14:textId="77777777" w:rsidR="00473A1D" w:rsidRDefault="00473A1D" w:rsidP="00C745B1">
            <w:pPr>
              <w:jc w:val="center"/>
            </w:pPr>
            <w:r>
              <w:rPr>
                <w:rFonts w:ascii="Calibri"/>
                <w:b/>
              </w:rPr>
              <w:t>CHOW 60 &amp; 30 Day Notices</w:t>
            </w:r>
          </w:p>
        </w:tc>
      </w:tr>
      <w:tr w:rsidR="00473A1D" w14:paraId="649CAD34" w14:textId="77777777" w:rsidTr="00FE4239">
        <w:trPr>
          <w:trHeight w:hRule="exact" w:val="314"/>
        </w:trPr>
        <w:tc>
          <w:tcPr>
            <w:tcW w:w="5000" w:type="pct"/>
            <w:gridSpan w:val="6"/>
          </w:tcPr>
          <w:p w14:paraId="749DCBB4" w14:textId="2C223723" w:rsidR="00473A1D" w:rsidRDefault="00473A1D" w:rsidP="00C745B1">
            <w:pPr>
              <w:jc w:val="center"/>
            </w:pPr>
            <w:r>
              <w:rPr>
                <w:rFonts w:ascii="Calibri"/>
                <w:b/>
              </w:rPr>
              <w:t>Annual Responses</w:t>
            </w:r>
          </w:p>
        </w:tc>
      </w:tr>
      <w:tr w:rsidR="00473A1D" w14:paraId="591A57AC" w14:textId="77777777" w:rsidTr="00FE4239">
        <w:trPr>
          <w:trHeight w:hRule="exact" w:val="735"/>
        </w:trPr>
        <w:tc>
          <w:tcPr>
            <w:tcW w:w="1275" w:type="pct"/>
          </w:tcPr>
          <w:p w14:paraId="69AD849F" w14:textId="77777777" w:rsidR="00473A1D" w:rsidRDefault="00473A1D" w:rsidP="00C745B1">
            <w:pPr>
              <w:pStyle w:val="TableParagraph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Calendar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Year</w:t>
            </w:r>
          </w:p>
        </w:tc>
        <w:tc>
          <w:tcPr>
            <w:tcW w:w="524" w:type="pct"/>
          </w:tcPr>
          <w:p w14:paraId="40C5B4B5" w14:textId="77777777" w:rsidR="00473A1D" w:rsidRDefault="00473A1D" w:rsidP="00C745B1">
            <w:pPr>
              <w:pStyle w:val="TableParagraph"/>
              <w:jc w:val="center"/>
            </w:pPr>
            <w:r>
              <w:rPr>
                <w:b/>
              </w:rPr>
              <w:t>Round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1 2017</w:t>
            </w:r>
          </w:p>
        </w:tc>
        <w:tc>
          <w:tcPr>
            <w:tcW w:w="667" w:type="pct"/>
          </w:tcPr>
          <w:p w14:paraId="7BB261A3" w14:textId="77777777" w:rsidR="00473A1D" w:rsidRDefault="00473A1D" w:rsidP="00C745B1">
            <w:pPr>
              <w:pStyle w:val="TableParagraph"/>
              <w:jc w:val="center"/>
            </w:pPr>
            <w:r>
              <w:rPr>
                <w:b/>
              </w:rPr>
              <w:t>Round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Recompete</w:t>
            </w:r>
            <w:proofErr w:type="spellEnd"/>
          </w:p>
        </w:tc>
        <w:tc>
          <w:tcPr>
            <w:tcW w:w="996" w:type="pct"/>
          </w:tcPr>
          <w:p w14:paraId="05589AE9" w14:textId="77777777" w:rsidR="00473A1D" w:rsidRPr="00C4745D" w:rsidRDefault="00473A1D" w:rsidP="00C745B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C4745D">
              <w:rPr>
                <w:b/>
              </w:rPr>
              <w:t xml:space="preserve">ational Mail-Order </w:t>
            </w:r>
            <w:proofErr w:type="spellStart"/>
            <w:r w:rsidRPr="00C4745D">
              <w:rPr>
                <w:b/>
              </w:rPr>
              <w:t>Recompete</w:t>
            </w:r>
            <w:proofErr w:type="spellEnd"/>
          </w:p>
        </w:tc>
        <w:tc>
          <w:tcPr>
            <w:tcW w:w="816" w:type="pct"/>
          </w:tcPr>
          <w:p w14:paraId="333B9751" w14:textId="77777777" w:rsidR="00473A1D" w:rsidRPr="00C4745D" w:rsidRDefault="00473A1D" w:rsidP="00C745B1">
            <w:pPr>
              <w:pStyle w:val="TableParagraph"/>
              <w:jc w:val="center"/>
              <w:rPr>
                <w:b/>
              </w:rPr>
            </w:pPr>
            <w:r w:rsidRPr="00C4745D">
              <w:rPr>
                <w:b/>
              </w:rPr>
              <w:t>Round 2019</w:t>
            </w:r>
          </w:p>
        </w:tc>
        <w:tc>
          <w:tcPr>
            <w:tcW w:w="722" w:type="pct"/>
          </w:tcPr>
          <w:p w14:paraId="1028BA86" w14:textId="4AA1E6FD" w:rsidR="00473A1D" w:rsidRDefault="00473A1D" w:rsidP="00473A1D">
            <w:pPr>
              <w:pStyle w:val="TableParagraph"/>
              <w:jc w:val="center"/>
            </w:pPr>
            <w:r>
              <w:rPr>
                <w:b/>
              </w:rPr>
              <w:t>Total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Responses</w:t>
            </w:r>
          </w:p>
        </w:tc>
      </w:tr>
      <w:tr w:rsidR="00473A1D" w14:paraId="7C6B8349" w14:textId="77777777" w:rsidTr="00FE4239">
        <w:trPr>
          <w:trHeight w:hRule="exact" w:val="314"/>
        </w:trPr>
        <w:tc>
          <w:tcPr>
            <w:tcW w:w="1275" w:type="pct"/>
          </w:tcPr>
          <w:p w14:paraId="62A2346E" w14:textId="77777777" w:rsidR="00473A1D" w:rsidRDefault="00473A1D" w:rsidP="00C745B1">
            <w:pPr>
              <w:pStyle w:val="TableParagraph"/>
              <w:spacing w:before="11"/>
              <w:ind w:left="4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2017</w:t>
            </w:r>
          </w:p>
        </w:tc>
        <w:tc>
          <w:tcPr>
            <w:tcW w:w="524" w:type="pct"/>
          </w:tcPr>
          <w:p w14:paraId="03C23CBA" w14:textId="59FDBDC6" w:rsidR="00473A1D" w:rsidRDefault="00473A1D" w:rsidP="00C745B1">
            <w:pPr>
              <w:pStyle w:val="TableParagraph"/>
              <w:spacing w:line="261" w:lineRule="exact"/>
              <w:ind w:left="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67" w:type="pct"/>
          </w:tcPr>
          <w:p w14:paraId="4DA05A1A" w14:textId="49146DA0" w:rsidR="00473A1D" w:rsidRDefault="00473A1D" w:rsidP="00C745B1">
            <w:pPr>
              <w:pStyle w:val="TableParagraph"/>
              <w:spacing w:before="11"/>
              <w:ind w:lef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96" w:type="pct"/>
          </w:tcPr>
          <w:p w14:paraId="1BAD6992" w14:textId="3932FCB6" w:rsidR="00473A1D" w:rsidRDefault="00473A1D" w:rsidP="00C745B1">
            <w:pPr>
              <w:pStyle w:val="TableParagraph"/>
              <w:spacing w:before="11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16" w:type="pct"/>
          </w:tcPr>
          <w:p w14:paraId="66B7BC83" w14:textId="640D4A86" w:rsidR="00473A1D" w:rsidRDefault="00473A1D" w:rsidP="00C745B1">
            <w:pPr>
              <w:pStyle w:val="TableParagraph"/>
              <w:spacing w:before="11"/>
              <w:ind w:left="21"/>
              <w:jc w:val="center"/>
              <w:rPr>
                <w:rFonts w:ascii="Calibri"/>
              </w:rPr>
            </w:pPr>
          </w:p>
        </w:tc>
        <w:tc>
          <w:tcPr>
            <w:tcW w:w="722" w:type="pct"/>
          </w:tcPr>
          <w:p w14:paraId="31C7C974" w14:textId="34315F55" w:rsidR="00473A1D" w:rsidRDefault="00FE4239" w:rsidP="00C745B1">
            <w:pPr>
              <w:pStyle w:val="TableParagraph"/>
              <w:spacing w:before="11"/>
              <w:ind w:left="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</w:t>
            </w:r>
          </w:p>
        </w:tc>
      </w:tr>
      <w:tr w:rsidR="00473A1D" w14:paraId="12B0A447" w14:textId="77777777" w:rsidTr="00FE4239">
        <w:trPr>
          <w:trHeight w:hRule="exact" w:val="317"/>
        </w:trPr>
        <w:tc>
          <w:tcPr>
            <w:tcW w:w="1275" w:type="pct"/>
          </w:tcPr>
          <w:p w14:paraId="43988639" w14:textId="77777777" w:rsidR="00473A1D" w:rsidRDefault="00473A1D" w:rsidP="00C745B1">
            <w:pPr>
              <w:pStyle w:val="TableParagraph"/>
              <w:spacing w:before="16"/>
              <w:ind w:left="4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2018</w:t>
            </w:r>
          </w:p>
        </w:tc>
        <w:tc>
          <w:tcPr>
            <w:tcW w:w="524" w:type="pct"/>
          </w:tcPr>
          <w:p w14:paraId="4D62188A" w14:textId="76662E8A" w:rsidR="00473A1D" w:rsidRDefault="00473A1D" w:rsidP="00C745B1">
            <w:pPr>
              <w:pStyle w:val="TableParagraph"/>
              <w:spacing w:line="261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67" w:type="pct"/>
          </w:tcPr>
          <w:p w14:paraId="47544C2F" w14:textId="2FBE78F4" w:rsidR="00473A1D" w:rsidRDefault="00473A1D" w:rsidP="00C745B1">
            <w:pPr>
              <w:pStyle w:val="TableParagraph"/>
              <w:spacing w:before="16"/>
              <w:ind w:lef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96" w:type="pct"/>
          </w:tcPr>
          <w:p w14:paraId="07FB900D" w14:textId="7415A450" w:rsidR="00473A1D" w:rsidRDefault="00473A1D" w:rsidP="00C745B1">
            <w:pPr>
              <w:pStyle w:val="TableParagraph"/>
              <w:spacing w:before="16"/>
              <w:ind w:left="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16" w:type="pct"/>
          </w:tcPr>
          <w:p w14:paraId="58D2088E" w14:textId="4B0D9A9C" w:rsidR="00473A1D" w:rsidRDefault="00473A1D" w:rsidP="00C745B1">
            <w:pPr>
              <w:pStyle w:val="TableParagraph"/>
              <w:spacing w:before="16"/>
              <w:ind w:left="25"/>
              <w:jc w:val="center"/>
              <w:rPr>
                <w:rFonts w:ascii="Calibri"/>
              </w:rPr>
            </w:pPr>
          </w:p>
        </w:tc>
        <w:tc>
          <w:tcPr>
            <w:tcW w:w="722" w:type="pct"/>
          </w:tcPr>
          <w:p w14:paraId="0C9F1485" w14:textId="652309E8" w:rsidR="00473A1D" w:rsidRDefault="00FE4239" w:rsidP="00C745B1">
            <w:pPr>
              <w:pStyle w:val="TableParagraph"/>
              <w:spacing w:before="16"/>
              <w:ind w:left="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</w:t>
            </w:r>
          </w:p>
        </w:tc>
      </w:tr>
      <w:tr w:rsidR="00473A1D" w14:paraId="2D381474" w14:textId="77777777" w:rsidTr="00FE4239">
        <w:trPr>
          <w:trHeight w:hRule="exact" w:val="319"/>
        </w:trPr>
        <w:tc>
          <w:tcPr>
            <w:tcW w:w="1275" w:type="pct"/>
          </w:tcPr>
          <w:p w14:paraId="1D9AF0BE" w14:textId="77777777" w:rsidR="00473A1D" w:rsidRDefault="00473A1D" w:rsidP="00C745B1">
            <w:pPr>
              <w:pStyle w:val="TableParagraph"/>
              <w:spacing w:before="16"/>
              <w:ind w:left="4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2019</w:t>
            </w:r>
          </w:p>
        </w:tc>
        <w:tc>
          <w:tcPr>
            <w:tcW w:w="524" w:type="pct"/>
          </w:tcPr>
          <w:p w14:paraId="5C125E4C" w14:textId="1C0CB556" w:rsidR="00473A1D" w:rsidRDefault="00473A1D" w:rsidP="00C745B1">
            <w:pPr>
              <w:pStyle w:val="TableParagraph"/>
              <w:spacing w:line="261" w:lineRule="exact"/>
              <w:ind w:left="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" w:type="pct"/>
          </w:tcPr>
          <w:p w14:paraId="47B86911" w14:textId="461E7B8B" w:rsidR="00473A1D" w:rsidRDefault="00473A1D" w:rsidP="00C745B1">
            <w:pPr>
              <w:pStyle w:val="NoSpacing"/>
              <w:jc w:val="center"/>
              <w:rPr>
                <w:rFonts w:eastAsia="Calibri" w:hAnsi="Calibri" w:cs="Calibri"/>
              </w:rPr>
            </w:pPr>
          </w:p>
        </w:tc>
        <w:tc>
          <w:tcPr>
            <w:tcW w:w="996" w:type="pct"/>
          </w:tcPr>
          <w:p w14:paraId="08A39AC1" w14:textId="5D9206DF" w:rsidR="00473A1D" w:rsidRDefault="00473A1D" w:rsidP="00C745B1">
            <w:pPr>
              <w:pStyle w:val="TableParagraph"/>
              <w:spacing w:before="16"/>
              <w:ind w:left="68"/>
              <w:jc w:val="center"/>
              <w:rPr>
                <w:rFonts w:ascii="Calibri"/>
              </w:rPr>
            </w:pPr>
          </w:p>
        </w:tc>
        <w:tc>
          <w:tcPr>
            <w:tcW w:w="816" w:type="pct"/>
          </w:tcPr>
          <w:p w14:paraId="07748EF8" w14:textId="7D4D74DD" w:rsidR="00473A1D" w:rsidRDefault="00473A1D" w:rsidP="00C745B1">
            <w:pPr>
              <w:pStyle w:val="TableParagraph"/>
              <w:spacing w:before="16"/>
              <w:ind w:left="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75</w:t>
            </w:r>
          </w:p>
        </w:tc>
        <w:tc>
          <w:tcPr>
            <w:tcW w:w="722" w:type="pct"/>
          </w:tcPr>
          <w:p w14:paraId="1D9D840E" w14:textId="0C3FF4CF" w:rsidR="00473A1D" w:rsidRDefault="00FE4239" w:rsidP="00C745B1">
            <w:pPr>
              <w:pStyle w:val="TableParagraph"/>
              <w:spacing w:before="16"/>
              <w:ind w:left="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</w:tr>
      <w:tr w:rsidR="00473A1D" w14:paraId="23BBC513" w14:textId="77777777" w:rsidTr="00FE4239">
        <w:trPr>
          <w:trHeight w:hRule="exact" w:val="319"/>
        </w:trPr>
        <w:tc>
          <w:tcPr>
            <w:tcW w:w="1275" w:type="pct"/>
          </w:tcPr>
          <w:p w14:paraId="5B757A0F" w14:textId="77777777" w:rsidR="00473A1D" w:rsidRDefault="00473A1D" w:rsidP="00C745B1">
            <w:pPr>
              <w:pStyle w:val="TableParagraph"/>
              <w:spacing w:before="16"/>
              <w:ind w:left="429"/>
              <w:rPr>
                <w:rFonts w:ascii="Calibri"/>
                <w:b/>
              </w:rPr>
            </w:pPr>
            <w:r w:rsidRPr="00090DD7">
              <w:rPr>
                <w:rFonts w:ascii="Calibri"/>
                <w:b/>
              </w:rPr>
              <w:t>CY 2020</w:t>
            </w:r>
            <w:r>
              <w:rPr>
                <w:rFonts w:ascii="Calibri"/>
                <w:b/>
              </w:rPr>
              <w:t>*</w:t>
            </w:r>
          </w:p>
        </w:tc>
        <w:tc>
          <w:tcPr>
            <w:tcW w:w="524" w:type="pct"/>
          </w:tcPr>
          <w:p w14:paraId="44D87C12" w14:textId="2E9560B6" w:rsidR="00473A1D" w:rsidRDefault="00473A1D" w:rsidP="00C745B1">
            <w:pPr>
              <w:pStyle w:val="TableParagraph"/>
              <w:spacing w:line="261" w:lineRule="exact"/>
              <w:ind w:left="17"/>
              <w:jc w:val="center"/>
              <w:rPr>
                <w:rFonts w:ascii="Calibri"/>
              </w:rPr>
            </w:pPr>
          </w:p>
        </w:tc>
        <w:tc>
          <w:tcPr>
            <w:tcW w:w="667" w:type="pct"/>
          </w:tcPr>
          <w:p w14:paraId="401CAA96" w14:textId="5C66B1F8" w:rsidR="00473A1D" w:rsidRDefault="00473A1D" w:rsidP="00C745B1">
            <w:pPr>
              <w:pStyle w:val="NoSpacing"/>
              <w:jc w:val="center"/>
            </w:pPr>
          </w:p>
        </w:tc>
        <w:tc>
          <w:tcPr>
            <w:tcW w:w="996" w:type="pct"/>
          </w:tcPr>
          <w:p w14:paraId="26C9137C" w14:textId="58875F7A" w:rsidR="00473A1D" w:rsidRDefault="00473A1D" w:rsidP="00C745B1">
            <w:pPr>
              <w:pStyle w:val="TableParagraph"/>
              <w:spacing w:before="16"/>
              <w:ind w:left="68"/>
              <w:jc w:val="center"/>
              <w:rPr>
                <w:rFonts w:ascii="Calibri"/>
              </w:rPr>
            </w:pPr>
          </w:p>
        </w:tc>
        <w:tc>
          <w:tcPr>
            <w:tcW w:w="816" w:type="pct"/>
          </w:tcPr>
          <w:p w14:paraId="0AFD5178" w14:textId="15063F8A" w:rsidR="00473A1D" w:rsidRDefault="00473A1D" w:rsidP="00FE4239">
            <w:pPr>
              <w:pStyle w:val="TableParagraph"/>
              <w:spacing w:before="16"/>
              <w:ind w:left="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FE4239">
              <w:rPr>
                <w:rFonts w:ascii="Calibri"/>
              </w:rPr>
              <w:t>8</w:t>
            </w:r>
          </w:p>
        </w:tc>
        <w:tc>
          <w:tcPr>
            <w:tcW w:w="722" w:type="pct"/>
          </w:tcPr>
          <w:p w14:paraId="332B1EC5" w14:textId="0937904E" w:rsidR="00473A1D" w:rsidRDefault="00FE4239" w:rsidP="00FE4239">
            <w:pPr>
              <w:pStyle w:val="TableParagraph"/>
              <w:spacing w:before="16"/>
              <w:ind w:left="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FE4239" w14:paraId="078C153E" w14:textId="77777777" w:rsidTr="00FE4239">
        <w:trPr>
          <w:trHeight w:hRule="exact" w:val="319"/>
        </w:trPr>
        <w:tc>
          <w:tcPr>
            <w:tcW w:w="1275" w:type="pct"/>
          </w:tcPr>
          <w:p w14:paraId="75841F40" w14:textId="77777777" w:rsidR="00FE4239" w:rsidRPr="00090DD7" w:rsidRDefault="00FE4239" w:rsidP="00C745B1">
            <w:pPr>
              <w:pStyle w:val="TableParagraph"/>
              <w:spacing w:before="16"/>
              <w:ind w:left="42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</w:t>
            </w:r>
          </w:p>
        </w:tc>
        <w:tc>
          <w:tcPr>
            <w:tcW w:w="3003" w:type="pct"/>
            <w:gridSpan w:val="4"/>
          </w:tcPr>
          <w:p w14:paraId="419DC401" w14:textId="15FB1014" w:rsidR="00FE4239" w:rsidRDefault="00FE4239" w:rsidP="00C745B1">
            <w:pPr>
              <w:pStyle w:val="TableParagraph"/>
              <w:spacing w:before="16"/>
              <w:ind w:left="68"/>
              <w:jc w:val="center"/>
              <w:rPr>
                <w:rFonts w:ascii="Calibri"/>
              </w:rPr>
            </w:pPr>
          </w:p>
        </w:tc>
        <w:tc>
          <w:tcPr>
            <w:tcW w:w="722" w:type="pct"/>
          </w:tcPr>
          <w:p w14:paraId="5C753CBE" w14:textId="45285309" w:rsidR="00FE4239" w:rsidRDefault="00FE4239" w:rsidP="00FE4239">
            <w:pPr>
              <w:pStyle w:val="TableParagraph"/>
              <w:spacing w:before="16"/>
              <w:ind w:left="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277</w:t>
            </w:r>
          </w:p>
        </w:tc>
      </w:tr>
      <w:tr w:rsidR="00FE4239" w:rsidRPr="004955E0" w14:paraId="1D832832" w14:textId="77777777" w:rsidTr="00FE4239">
        <w:trPr>
          <w:trHeight w:hRule="exact" w:val="319"/>
        </w:trPr>
        <w:tc>
          <w:tcPr>
            <w:tcW w:w="1275" w:type="pct"/>
          </w:tcPr>
          <w:p w14:paraId="5D72B03F" w14:textId="407FAA37" w:rsidR="00FE4239" w:rsidRPr="004955E0" w:rsidRDefault="00FE4239" w:rsidP="00C745B1">
            <w:pPr>
              <w:pStyle w:val="TableParagraph"/>
              <w:spacing w:before="16"/>
              <w:ind w:left="429"/>
              <w:rPr>
                <w:rFonts w:ascii="Calibri"/>
                <w:b/>
              </w:rPr>
            </w:pPr>
            <w:r w:rsidRPr="004955E0">
              <w:rPr>
                <w:rFonts w:ascii="Calibri"/>
                <w:b/>
              </w:rPr>
              <w:t>Annual</w:t>
            </w:r>
            <w:r w:rsidRPr="004955E0">
              <w:rPr>
                <w:rFonts w:ascii="Calibri"/>
                <w:b/>
                <w:spacing w:val="-5"/>
              </w:rPr>
              <w:t xml:space="preserve"> </w:t>
            </w:r>
            <w:r w:rsidRPr="004955E0">
              <w:rPr>
                <w:rFonts w:ascii="Calibri"/>
                <w:b/>
              </w:rPr>
              <w:t xml:space="preserve">Responses                                                                                                                              </w:t>
            </w:r>
          </w:p>
        </w:tc>
        <w:tc>
          <w:tcPr>
            <w:tcW w:w="3003" w:type="pct"/>
            <w:gridSpan w:val="4"/>
          </w:tcPr>
          <w:p w14:paraId="13E05960" w14:textId="77777777" w:rsidR="00FE4239" w:rsidRPr="004955E0" w:rsidRDefault="00FE4239" w:rsidP="00C745B1">
            <w:pPr>
              <w:pStyle w:val="TableParagraph"/>
              <w:spacing w:before="16"/>
              <w:ind w:left="68"/>
              <w:jc w:val="center"/>
              <w:rPr>
                <w:rFonts w:ascii="Calibri"/>
              </w:rPr>
            </w:pPr>
          </w:p>
        </w:tc>
        <w:tc>
          <w:tcPr>
            <w:tcW w:w="722" w:type="pct"/>
          </w:tcPr>
          <w:p w14:paraId="20D16E5A" w14:textId="7CB1C6B6" w:rsidR="00FE4239" w:rsidRPr="004955E0" w:rsidRDefault="00FE4239" w:rsidP="00FE4239">
            <w:pPr>
              <w:pStyle w:val="TableParagraph"/>
              <w:spacing w:before="16"/>
              <w:ind w:left="68"/>
              <w:jc w:val="center"/>
              <w:rPr>
                <w:rFonts w:ascii="Calibri"/>
              </w:rPr>
            </w:pPr>
            <w:r w:rsidRPr="004955E0">
              <w:rPr>
                <w:rFonts w:ascii="Calibri"/>
              </w:rPr>
              <w:t>92</w:t>
            </w:r>
          </w:p>
        </w:tc>
      </w:tr>
    </w:tbl>
    <w:p w14:paraId="1829C91C" w14:textId="77777777" w:rsidR="00473A1D" w:rsidRPr="004955E0" w:rsidRDefault="00473A1D">
      <w:pPr>
        <w:rPr>
          <w:rFonts w:ascii="Calibri" w:eastAsia="Calibri" w:hAnsi="Calibri" w:cs="Calibri"/>
          <w:sz w:val="20"/>
          <w:szCs w:val="20"/>
        </w:rPr>
      </w:pPr>
    </w:p>
    <w:p w14:paraId="16150720" w14:textId="77777777" w:rsidR="00473A1D" w:rsidRPr="004955E0" w:rsidRDefault="00473A1D">
      <w:pPr>
        <w:rPr>
          <w:rFonts w:ascii="Calibri" w:eastAsia="Calibri" w:hAnsi="Calibri" w:cs="Calibri"/>
          <w:sz w:val="20"/>
          <w:szCs w:val="20"/>
        </w:rPr>
      </w:pPr>
    </w:p>
    <w:p w14:paraId="3A59D5EF" w14:textId="391FE891" w:rsidR="00A914EE" w:rsidRPr="004955E0" w:rsidRDefault="00A914EE">
      <w:pPr>
        <w:rPr>
          <w:rFonts w:ascii="Calibri" w:eastAsia="Calibri" w:hAnsi="Calibri" w:cs="Calibri"/>
          <w:sz w:val="20"/>
          <w:szCs w:val="20"/>
        </w:rPr>
      </w:pPr>
    </w:p>
    <w:p w14:paraId="6B74DAAF" w14:textId="77777777" w:rsidR="00473A1D" w:rsidRPr="004955E0" w:rsidRDefault="00473A1D">
      <w:pPr>
        <w:rPr>
          <w:rFonts w:ascii="Calibri" w:eastAsia="Calibri" w:hAnsi="Calibri" w:cs="Calibri"/>
          <w:sz w:val="20"/>
          <w:szCs w:val="20"/>
        </w:rPr>
      </w:pPr>
    </w:p>
    <w:p w14:paraId="7CF656B8" w14:textId="77777777" w:rsidR="00473A1D" w:rsidRPr="004955E0" w:rsidRDefault="00473A1D">
      <w:pPr>
        <w:rPr>
          <w:rFonts w:ascii="Calibri" w:eastAsia="Calibri" w:hAnsi="Calibri" w:cs="Calibri"/>
          <w:sz w:val="20"/>
          <w:szCs w:val="20"/>
        </w:rPr>
      </w:pPr>
    </w:p>
    <w:p w14:paraId="1169C775" w14:textId="77777777" w:rsidR="00473A1D" w:rsidRPr="004955E0" w:rsidRDefault="00473A1D">
      <w:pPr>
        <w:rPr>
          <w:rFonts w:ascii="Calibri" w:eastAsia="Calibri" w:hAnsi="Calibri" w:cs="Calibri"/>
          <w:sz w:val="20"/>
          <w:szCs w:val="20"/>
        </w:rPr>
      </w:pPr>
    </w:p>
    <w:p w14:paraId="22159BA9" w14:textId="77777777" w:rsidR="00473A1D" w:rsidRPr="004955E0" w:rsidRDefault="00473A1D">
      <w:pPr>
        <w:rPr>
          <w:rFonts w:ascii="Calibri" w:eastAsia="Calibri" w:hAnsi="Calibri" w:cs="Calibri"/>
          <w:sz w:val="20"/>
          <w:szCs w:val="20"/>
        </w:rPr>
      </w:pPr>
    </w:p>
    <w:p w14:paraId="431FBD6E" w14:textId="77777777" w:rsidR="00473A1D" w:rsidRPr="004955E0" w:rsidRDefault="00473A1D">
      <w:pPr>
        <w:rPr>
          <w:rFonts w:ascii="Calibri" w:eastAsia="Calibri" w:hAnsi="Calibri" w:cs="Calibri"/>
          <w:sz w:val="20"/>
          <w:szCs w:val="20"/>
        </w:rPr>
      </w:pPr>
    </w:p>
    <w:p w14:paraId="33B2FA3B" w14:textId="77777777" w:rsidR="00473A1D" w:rsidRPr="004955E0" w:rsidRDefault="00473A1D">
      <w:pPr>
        <w:rPr>
          <w:rFonts w:ascii="Calibri" w:eastAsia="Calibri" w:hAnsi="Calibri" w:cs="Calibri"/>
          <w:sz w:val="20"/>
          <w:szCs w:val="20"/>
        </w:rPr>
      </w:pPr>
    </w:p>
    <w:p w14:paraId="74367808" w14:textId="77777777" w:rsidR="00473A1D" w:rsidRPr="004955E0" w:rsidRDefault="00473A1D">
      <w:pPr>
        <w:rPr>
          <w:rFonts w:ascii="Calibri" w:eastAsia="Calibri" w:hAnsi="Calibri" w:cs="Calibri"/>
          <w:sz w:val="20"/>
          <w:szCs w:val="20"/>
        </w:rPr>
      </w:pPr>
    </w:p>
    <w:p w14:paraId="68A7B980" w14:textId="77777777" w:rsidR="00473A1D" w:rsidRPr="004955E0" w:rsidRDefault="00473A1D">
      <w:pPr>
        <w:rPr>
          <w:rFonts w:ascii="Calibri" w:eastAsia="Calibri" w:hAnsi="Calibri" w:cs="Calibri"/>
          <w:sz w:val="20"/>
          <w:szCs w:val="20"/>
        </w:rPr>
      </w:pPr>
    </w:p>
    <w:p w14:paraId="0584413D" w14:textId="77777777" w:rsidR="00473A1D" w:rsidRPr="004955E0" w:rsidRDefault="00473A1D">
      <w:pPr>
        <w:rPr>
          <w:rFonts w:ascii="Calibri" w:eastAsia="Calibri" w:hAnsi="Calibri" w:cs="Calibri"/>
          <w:sz w:val="20"/>
          <w:szCs w:val="20"/>
        </w:rPr>
      </w:pPr>
    </w:p>
    <w:p w14:paraId="3DC77D8E" w14:textId="77777777" w:rsidR="00473A1D" w:rsidRPr="004955E0" w:rsidRDefault="00473A1D">
      <w:pPr>
        <w:rPr>
          <w:rFonts w:ascii="Calibri" w:eastAsia="Calibri" w:hAnsi="Calibri" w:cs="Calibri"/>
          <w:sz w:val="20"/>
          <w:szCs w:val="20"/>
        </w:rPr>
      </w:pPr>
    </w:p>
    <w:p w14:paraId="29287380" w14:textId="77777777" w:rsidR="00473A1D" w:rsidRPr="004955E0" w:rsidRDefault="00473A1D">
      <w:pPr>
        <w:rPr>
          <w:rFonts w:ascii="Calibri" w:eastAsia="Calibri" w:hAnsi="Calibri" w:cs="Calibri"/>
          <w:sz w:val="20"/>
          <w:szCs w:val="20"/>
        </w:rPr>
      </w:pPr>
    </w:p>
    <w:p w14:paraId="0FE3B0D9" w14:textId="77777777" w:rsidR="00473A1D" w:rsidRPr="004955E0" w:rsidRDefault="00473A1D">
      <w:pPr>
        <w:rPr>
          <w:rFonts w:ascii="Calibri" w:eastAsia="Calibri" w:hAnsi="Calibri" w:cs="Calibri"/>
          <w:sz w:val="20"/>
          <w:szCs w:val="20"/>
        </w:rPr>
      </w:pPr>
    </w:p>
    <w:p w14:paraId="6DBF43B1" w14:textId="77777777" w:rsidR="00A62BD8" w:rsidRDefault="00A62BD8">
      <w:pPr>
        <w:rPr>
          <w:rFonts w:ascii="Calibri" w:eastAsia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147"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4"/>
        <w:gridCol w:w="914"/>
        <w:gridCol w:w="1165"/>
        <w:gridCol w:w="1738"/>
        <w:gridCol w:w="1424"/>
        <w:gridCol w:w="1531"/>
        <w:gridCol w:w="1709"/>
      </w:tblGrid>
      <w:tr w:rsidR="00E34BAD" w14:paraId="08F8D6A5" w14:textId="77777777" w:rsidTr="00FA5584">
        <w:trPr>
          <w:trHeight w:hRule="exact" w:val="317"/>
        </w:trPr>
        <w:tc>
          <w:tcPr>
            <w:tcW w:w="5000" w:type="pct"/>
            <w:gridSpan w:val="7"/>
          </w:tcPr>
          <w:p w14:paraId="269A4FEC" w14:textId="51CC43E7" w:rsidR="00E34BAD" w:rsidRDefault="00E34BAD" w:rsidP="00E34BAD">
            <w:pPr>
              <w:jc w:val="center"/>
            </w:pPr>
            <w:r>
              <w:rPr>
                <w:rFonts w:ascii="Calibri"/>
                <w:b/>
              </w:rPr>
              <w:t>CHOW 60 &amp; 30 Day Notices</w:t>
            </w:r>
          </w:p>
        </w:tc>
      </w:tr>
      <w:tr w:rsidR="00E34BAD" w14:paraId="73F63A5F" w14:textId="77777777" w:rsidTr="00FA5584">
        <w:trPr>
          <w:trHeight w:hRule="exact" w:val="314"/>
        </w:trPr>
        <w:tc>
          <w:tcPr>
            <w:tcW w:w="5000" w:type="pct"/>
            <w:gridSpan w:val="7"/>
          </w:tcPr>
          <w:p w14:paraId="4D4F3D79" w14:textId="77777777" w:rsidR="00E34BAD" w:rsidRDefault="00E34BAD" w:rsidP="00E34BAD">
            <w:pPr>
              <w:jc w:val="center"/>
            </w:pPr>
            <w:r>
              <w:rPr>
                <w:rFonts w:ascii="Calibri"/>
                <w:b/>
              </w:rPr>
              <w:t>Burden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Hours</w:t>
            </w:r>
          </w:p>
        </w:tc>
      </w:tr>
      <w:tr w:rsidR="00E34BAD" w14:paraId="105D3987" w14:textId="77777777" w:rsidTr="00FA5584">
        <w:trPr>
          <w:trHeight w:hRule="exact" w:val="735"/>
        </w:trPr>
        <w:tc>
          <w:tcPr>
            <w:tcW w:w="1039" w:type="pct"/>
          </w:tcPr>
          <w:p w14:paraId="00BF4DBA" w14:textId="5AA498AA" w:rsidR="00E34BAD" w:rsidRDefault="00E34BAD" w:rsidP="00E34BAD">
            <w:pPr>
              <w:pStyle w:val="TableParagraph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Calendar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Year</w:t>
            </w:r>
          </w:p>
        </w:tc>
        <w:tc>
          <w:tcPr>
            <w:tcW w:w="427" w:type="pct"/>
          </w:tcPr>
          <w:p w14:paraId="2F5846DB" w14:textId="77777777" w:rsidR="00E34BAD" w:rsidRDefault="00E34BAD" w:rsidP="00E34BAD">
            <w:pPr>
              <w:pStyle w:val="TableParagraph"/>
              <w:jc w:val="center"/>
            </w:pPr>
            <w:r>
              <w:rPr>
                <w:b/>
              </w:rPr>
              <w:t>Round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1 2017</w:t>
            </w:r>
          </w:p>
        </w:tc>
        <w:tc>
          <w:tcPr>
            <w:tcW w:w="544" w:type="pct"/>
          </w:tcPr>
          <w:p w14:paraId="72ECBE12" w14:textId="77777777" w:rsidR="00E34BAD" w:rsidRDefault="00E34BAD" w:rsidP="00E34BAD">
            <w:pPr>
              <w:pStyle w:val="TableParagraph"/>
              <w:jc w:val="center"/>
            </w:pPr>
            <w:r>
              <w:rPr>
                <w:b/>
              </w:rPr>
              <w:t>Round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Recompete</w:t>
            </w:r>
            <w:proofErr w:type="spellEnd"/>
          </w:p>
        </w:tc>
        <w:tc>
          <w:tcPr>
            <w:tcW w:w="812" w:type="pct"/>
          </w:tcPr>
          <w:p w14:paraId="6FB3D5B2" w14:textId="213C4CD6" w:rsidR="00E34BAD" w:rsidRPr="00C4745D" w:rsidRDefault="00E34BAD" w:rsidP="00E34BA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C4745D">
              <w:rPr>
                <w:b/>
              </w:rPr>
              <w:t xml:space="preserve">ational Mail-Order </w:t>
            </w:r>
            <w:proofErr w:type="spellStart"/>
            <w:r w:rsidRPr="00C4745D">
              <w:rPr>
                <w:b/>
              </w:rPr>
              <w:t>Recompete</w:t>
            </w:r>
            <w:proofErr w:type="spellEnd"/>
          </w:p>
        </w:tc>
        <w:tc>
          <w:tcPr>
            <w:tcW w:w="665" w:type="pct"/>
          </w:tcPr>
          <w:p w14:paraId="5A9BCC98" w14:textId="77777777" w:rsidR="00E34BAD" w:rsidRPr="00C4745D" w:rsidRDefault="00E34BAD" w:rsidP="00E34BAD">
            <w:pPr>
              <w:pStyle w:val="TableParagraph"/>
              <w:jc w:val="center"/>
              <w:rPr>
                <w:b/>
              </w:rPr>
            </w:pPr>
            <w:r w:rsidRPr="00C4745D">
              <w:rPr>
                <w:b/>
              </w:rPr>
              <w:t>Round 2019</w:t>
            </w:r>
          </w:p>
        </w:tc>
        <w:tc>
          <w:tcPr>
            <w:tcW w:w="715" w:type="pct"/>
          </w:tcPr>
          <w:p w14:paraId="2F930500" w14:textId="77777777" w:rsidR="00E34BAD" w:rsidRDefault="00E34BAD" w:rsidP="00E34BAD">
            <w:pPr>
              <w:pStyle w:val="TableParagraph"/>
              <w:jc w:val="center"/>
            </w:pPr>
            <w:r>
              <w:rPr>
                <w:b/>
              </w:rPr>
              <w:t>Total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799" w:type="pct"/>
          </w:tcPr>
          <w:p w14:paraId="25BE4B58" w14:textId="77777777" w:rsidR="00E34BAD" w:rsidRDefault="00E34BAD" w:rsidP="00E34BAD">
            <w:pPr>
              <w:pStyle w:val="TableParagraph"/>
              <w:jc w:val="center"/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Cost</w:t>
            </w:r>
          </w:p>
        </w:tc>
      </w:tr>
      <w:tr w:rsidR="00E34BAD" w14:paraId="651417D9" w14:textId="77777777" w:rsidTr="00FA5584">
        <w:trPr>
          <w:trHeight w:hRule="exact" w:val="314"/>
        </w:trPr>
        <w:tc>
          <w:tcPr>
            <w:tcW w:w="1039" w:type="pct"/>
          </w:tcPr>
          <w:p w14:paraId="63749940" w14:textId="77777777" w:rsidR="00E34BAD" w:rsidRDefault="00E34BAD" w:rsidP="00E34BAD">
            <w:pPr>
              <w:pStyle w:val="TableParagraph"/>
              <w:spacing w:before="11"/>
              <w:ind w:left="4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2017</w:t>
            </w:r>
          </w:p>
        </w:tc>
        <w:tc>
          <w:tcPr>
            <w:tcW w:w="427" w:type="pct"/>
          </w:tcPr>
          <w:p w14:paraId="0B2828B6" w14:textId="77777777" w:rsidR="00E34BAD" w:rsidRDefault="00E34BAD" w:rsidP="00E34BAD">
            <w:pPr>
              <w:pStyle w:val="TableParagraph"/>
              <w:spacing w:line="261" w:lineRule="exact"/>
              <w:ind w:left="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14.6</w:t>
            </w:r>
          </w:p>
        </w:tc>
        <w:tc>
          <w:tcPr>
            <w:tcW w:w="544" w:type="pct"/>
          </w:tcPr>
          <w:p w14:paraId="1EAE7648" w14:textId="77777777" w:rsidR="00E34BAD" w:rsidRDefault="00E34BAD" w:rsidP="00E34BAD">
            <w:pPr>
              <w:pStyle w:val="TableParagraph"/>
              <w:spacing w:before="11"/>
              <w:ind w:lef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146.4</w:t>
            </w:r>
          </w:p>
        </w:tc>
        <w:tc>
          <w:tcPr>
            <w:tcW w:w="812" w:type="pct"/>
          </w:tcPr>
          <w:p w14:paraId="25FC696C" w14:textId="77777777" w:rsidR="00E34BAD" w:rsidRDefault="00E34BAD" w:rsidP="00E34BAD">
            <w:pPr>
              <w:pStyle w:val="TableParagraph"/>
              <w:spacing w:before="11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7.3</w:t>
            </w:r>
          </w:p>
        </w:tc>
        <w:tc>
          <w:tcPr>
            <w:tcW w:w="665" w:type="pct"/>
          </w:tcPr>
          <w:p w14:paraId="5F650FBA" w14:textId="77777777" w:rsidR="00E34BAD" w:rsidRDefault="00E34BAD" w:rsidP="00E34BAD">
            <w:pPr>
              <w:pStyle w:val="TableParagraph"/>
              <w:spacing w:before="11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15" w:type="pct"/>
          </w:tcPr>
          <w:p w14:paraId="431934F4" w14:textId="77777777" w:rsidR="00E34BAD" w:rsidRDefault="00E34BAD" w:rsidP="00E34BAD">
            <w:pPr>
              <w:pStyle w:val="TableParagraph"/>
              <w:spacing w:before="11"/>
              <w:ind w:left="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168.3</w:t>
            </w:r>
          </w:p>
        </w:tc>
        <w:tc>
          <w:tcPr>
            <w:tcW w:w="799" w:type="pct"/>
          </w:tcPr>
          <w:p w14:paraId="39113B13" w14:textId="77777777" w:rsidR="00E34BAD" w:rsidRDefault="00E34BAD" w:rsidP="00E34BAD">
            <w:pPr>
              <w:pStyle w:val="NoSpacing"/>
              <w:jc w:val="center"/>
              <w:rPr>
                <w:rFonts w:eastAsia="Calibri" w:hAnsi="Calibri" w:cs="Calibri"/>
              </w:rPr>
            </w:pPr>
            <w:r>
              <w:t>$7,908</w:t>
            </w:r>
          </w:p>
        </w:tc>
      </w:tr>
      <w:tr w:rsidR="00E34BAD" w14:paraId="2953CF9B" w14:textId="77777777" w:rsidTr="00FA5584">
        <w:trPr>
          <w:trHeight w:hRule="exact" w:val="317"/>
        </w:trPr>
        <w:tc>
          <w:tcPr>
            <w:tcW w:w="1039" w:type="pct"/>
          </w:tcPr>
          <w:p w14:paraId="4EE3D8C4" w14:textId="77777777" w:rsidR="00E34BAD" w:rsidRDefault="00E34BAD" w:rsidP="00E34BAD">
            <w:pPr>
              <w:pStyle w:val="TableParagraph"/>
              <w:spacing w:before="16"/>
              <w:ind w:left="4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2018</w:t>
            </w:r>
          </w:p>
        </w:tc>
        <w:tc>
          <w:tcPr>
            <w:tcW w:w="427" w:type="pct"/>
          </w:tcPr>
          <w:p w14:paraId="15FFB77D" w14:textId="77777777" w:rsidR="00E34BAD" w:rsidRDefault="00E34BAD" w:rsidP="00E34BAD">
            <w:pPr>
              <w:pStyle w:val="TableParagraph"/>
              <w:spacing w:line="261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14.6</w:t>
            </w:r>
          </w:p>
        </w:tc>
        <w:tc>
          <w:tcPr>
            <w:tcW w:w="544" w:type="pct"/>
          </w:tcPr>
          <w:p w14:paraId="0E2EF98D" w14:textId="77777777" w:rsidR="00E34BAD" w:rsidRDefault="00E34BAD" w:rsidP="00E34BAD">
            <w:pPr>
              <w:pStyle w:val="TableParagraph"/>
              <w:spacing w:before="16"/>
              <w:ind w:lef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146.4</w:t>
            </w:r>
          </w:p>
        </w:tc>
        <w:tc>
          <w:tcPr>
            <w:tcW w:w="812" w:type="pct"/>
          </w:tcPr>
          <w:p w14:paraId="3B28401C" w14:textId="77777777" w:rsidR="00E34BAD" w:rsidRDefault="00E34BAD" w:rsidP="00E34BAD">
            <w:pPr>
              <w:pStyle w:val="TableParagraph"/>
              <w:spacing w:before="16"/>
              <w:ind w:left="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7.3</w:t>
            </w:r>
          </w:p>
        </w:tc>
        <w:tc>
          <w:tcPr>
            <w:tcW w:w="665" w:type="pct"/>
          </w:tcPr>
          <w:p w14:paraId="12303A42" w14:textId="77777777" w:rsidR="00E34BAD" w:rsidRDefault="00E34BAD" w:rsidP="00E34BAD">
            <w:pPr>
              <w:pStyle w:val="TableParagraph"/>
              <w:spacing w:before="16"/>
              <w:ind w:left="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15" w:type="pct"/>
          </w:tcPr>
          <w:p w14:paraId="5F379F69" w14:textId="77777777" w:rsidR="00E34BAD" w:rsidRDefault="00E34BAD" w:rsidP="00E34BAD">
            <w:pPr>
              <w:pStyle w:val="TableParagraph"/>
              <w:spacing w:before="16"/>
              <w:ind w:left="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168.3</w:t>
            </w:r>
          </w:p>
        </w:tc>
        <w:tc>
          <w:tcPr>
            <w:tcW w:w="799" w:type="pct"/>
          </w:tcPr>
          <w:p w14:paraId="73EB6A24" w14:textId="77777777" w:rsidR="00E34BAD" w:rsidRDefault="00E34BAD" w:rsidP="00E34BAD">
            <w:pPr>
              <w:pStyle w:val="NoSpacing"/>
              <w:jc w:val="center"/>
              <w:rPr>
                <w:rFonts w:eastAsia="Calibri" w:hAnsi="Calibri" w:cs="Calibri"/>
              </w:rPr>
            </w:pPr>
            <w:r>
              <w:t>$7,908</w:t>
            </w:r>
          </w:p>
        </w:tc>
      </w:tr>
      <w:tr w:rsidR="00E34BAD" w14:paraId="0F5FFD85" w14:textId="77777777" w:rsidTr="00FA5584">
        <w:trPr>
          <w:trHeight w:hRule="exact" w:val="319"/>
        </w:trPr>
        <w:tc>
          <w:tcPr>
            <w:tcW w:w="1039" w:type="pct"/>
          </w:tcPr>
          <w:p w14:paraId="0F502FC6" w14:textId="77777777" w:rsidR="00E34BAD" w:rsidRDefault="00E34BAD" w:rsidP="00E34BAD">
            <w:pPr>
              <w:pStyle w:val="TableParagraph"/>
              <w:spacing w:before="16"/>
              <w:ind w:left="4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2019</w:t>
            </w:r>
          </w:p>
        </w:tc>
        <w:tc>
          <w:tcPr>
            <w:tcW w:w="427" w:type="pct"/>
          </w:tcPr>
          <w:p w14:paraId="124576D4" w14:textId="77777777" w:rsidR="00E34BAD" w:rsidRDefault="00E34BAD" w:rsidP="00E34BAD">
            <w:pPr>
              <w:pStyle w:val="TableParagraph"/>
              <w:spacing w:line="261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544" w:type="pct"/>
          </w:tcPr>
          <w:p w14:paraId="0DEC69D4" w14:textId="77777777" w:rsidR="00E34BAD" w:rsidRDefault="00E34BAD" w:rsidP="00E34BAD">
            <w:pPr>
              <w:pStyle w:val="NoSpacing"/>
              <w:jc w:val="center"/>
              <w:rPr>
                <w:rFonts w:eastAsia="Calibri" w:hAnsi="Calibri" w:cs="Calibri"/>
              </w:rPr>
            </w:pPr>
            <w:r>
              <w:t>0</w:t>
            </w:r>
          </w:p>
        </w:tc>
        <w:tc>
          <w:tcPr>
            <w:tcW w:w="812" w:type="pct"/>
          </w:tcPr>
          <w:p w14:paraId="41A49014" w14:textId="77777777" w:rsidR="00E34BAD" w:rsidRDefault="00E34BAD" w:rsidP="00E34BAD">
            <w:pPr>
              <w:pStyle w:val="TableParagraph"/>
              <w:spacing w:before="16"/>
              <w:ind w:left="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665" w:type="pct"/>
          </w:tcPr>
          <w:p w14:paraId="61383398" w14:textId="77777777" w:rsidR="00E34BAD" w:rsidRDefault="00E34BAD" w:rsidP="00E34BAD">
            <w:pPr>
              <w:pStyle w:val="TableParagraph"/>
              <w:spacing w:before="16"/>
              <w:ind w:left="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137.3</w:t>
            </w:r>
          </w:p>
        </w:tc>
        <w:tc>
          <w:tcPr>
            <w:tcW w:w="715" w:type="pct"/>
          </w:tcPr>
          <w:p w14:paraId="44203060" w14:textId="77777777" w:rsidR="00E34BAD" w:rsidRDefault="00E34BAD" w:rsidP="00E34BAD">
            <w:pPr>
              <w:pStyle w:val="TableParagraph"/>
              <w:spacing w:before="16"/>
              <w:ind w:left="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137.3</w:t>
            </w:r>
          </w:p>
        </w:tc>
        <w:tc>
          <w:tcPr>
            <w:tcW w:w="799" w:type="pct"/>
          </w:tcPr>
          <w:p w14:paraId="21ECAAC5" w14:textId="77777777" w:rsidR="00E34BAD" w:rsidRDefault="00E34BAD" w:rsidP="00E34BAD">
            <w:pPr>
              <w:pStyle w:val="NoSpacing"/>
              <w:jc w:val="center"/>
              <w:rPr>
                <w:rFonts w:eastAsia="Calibri" w:hAnsi="Calibri" w:cs="Calibri"/>
              </w:rPr>
            </w:pPr>
            <w:r>
              <w:t>$6,452</w:t>
            </w:r>
          </w:p>
        </w:tc>
      </w:tr>
      <w:tr w:rsidR="00E34BAD" w14:paraId="6FBF3B0D" w14:textId="77777777" w:rsidTr="00FA5584">
        <w:trPr>
          <w:trHeight w:hRule="exact" w:val="319"/>
        </w:trPr>
        <w:tc>
          <w:tcPr>
            <w:tcW w:w="1039" w:type="pct"/>
          </w:tcPr>
          <w:p w14:paraId="708D8266" w14:textId="77777777" w:rsidR="00E34BAD" w:rsidRDefault="00E34BAD" w:rsidP="00E34BAD">
            <w:pPr>
              <w:pStyle w:val="TableParagraph"/>
              <w:spacing w:before="16"/>
              <w:ind w:left="429"/>
              <w:rPr>
                <w:rFonts w:ascii="Calibri"/>
                <w:b/>
              </w:rPr>
            </w:pPr>
            <w:r w:rsidRPr="00090DD7">
              <w:rPr>
                <w:rFonts w:ascii="Calibri"/>
                <w:b/>
              </w:rPr>
              <w:t>CY 2020</w:t>
            </w:r>
            <w:r>
              <w:rPr>
                <w:rFonts w:ascii="Calibri"/>
                <w:b/>
              </w:rPr>
              <w:t>*</w:t>
            </w:r>
          </w:p>
        </w:tc>
        <w:tc>
          <w:tcPr>
            <w:tcW w:w="427" w:type="pct"/>
          </w:tcPr>
          <w:p w14:paraId="7FD06DE6" w14:textId="77777777" w:rsidR="00E34BAD" w:rsidRDefault="00E34BAD" w:rsidP="00E34BAD">
            <w:pPr>
              <w:pStyle w:val="TableParagraph"/>
              <w:spacing w:line="261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544" w:type="pct"/>
          </w:tcPr>
          <w:p w14:paraId="7A1511A7" w14:textId="77777777" w:rsidR="00E34BAD" w:rsidRDefault="00E34BAD" w:rsidP="00E34BAD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812" w:type="pct"/>
          </w:tcPr>
          <w:p w14:paraId="155332AD" w14:textId="77777777" w:rsidR="00E34BAD" w:rsidRDefault="00E34BAD" w:rsidP="00E34BAD">
            <w:pPr>
              <w:pStyle w:val="TableParagraph"/>
              <w:spacing w:before="16"/>
              <w:ind w:left="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665" w:type="pct"/>
          </w:tcPr>
          <w:p w14:paraId="33CBC5D4" w14:textId="77777777" w:rsidR="00E34BAD" w:rsidRDefault="00E34BAD" w:rsidP="00E34BAD">
            <w:pPr>
              <w:pStyle w:val="TableParagraph"/>
              <w:spacing w:before="16"/>
              <w:ind w:left="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34.3</w:t>
            </w:r>
          </w:p>
        </w:tc>
        <w:tc>
          <w:tcPr>
            <w:tcW w:w="715" w:type="pct"/>
          </w:tcPr>
          <w:p w14:paraId="2B712B96" w14:textId="77777777" w:rsidR="00E34BAD" w:rsidRDefault="00E34BAD" w:rsidP="00E34BAD">
            <w:pPr>
              <w:pStyle w:val="TableParagraph"/>
              <w:spacing w:before="16"/>
              <w:ind w:left="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34.3</w:t>
            </w:r>
          </w:p>
        </w:tc>
        <w:tc>
          <w:tcPr>
            <w:tcW w:w="799" w:type="pct"/>
          </w:tcPr>
          <w:p w14:paraId="2FA1DD9A" w14:textId="77777777" w:rsidR="00E34BAD" w:rsidRDefault="00E34BAD" w:rsidP="00E34BAD">
            <w:pPr>
              <w:pStyle w:val="NoSpacing"/>
              <w:jc w:val="center"/>
            </w:pPr>
            <w:r>
              <w:t>$1,612</w:t>
            </w:r>
          </w:p>
        </w:tc>
      </w:tr>
      <w:tr w:rsidR="00E34BAD" w14:paraId="562ABB77" w14:textId="77777777" w:rsidTr="00FA5584">
        <w:trPr>
          <w:trHeight w:hRule="exact" w:val="319"/>
        </w:trPr>
        <w:tc>
          <w:tcPr>
            <w:tcW w:w="1039" w:type="pct"/>
          </w:tcPr>
          <w:p w14:paraId="16496753" w14:textId="77777777" w:rsidR="00E34BAD" w:rsidRPr="00090DD7" w:rsidRDefault="00E34BAD" w:rsidP="00E34BAD">
            <w:pPr>
              <w:pStyle w:val="TableParagraph"/>
              <w:spacing w:before="16"/>
              <w:ind w:left="42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</w:t>
            </w:r>
          </w:p>
        </w:tc>
        <w:tc>
          <w:tcPr>
            <w:tcW w:w="427" w:type="pct"/>
          </w:tcPr>
          <w:p w14:paraId="190D8989" w14:textId="77777777" w:rsidR="00E34BAD" w:rsidRDefault="00E34BAD" w:rsidP="00E34BAD">
            <w:pPr>
              <w:pStyle w:val="TableParagraph"/>
              <w:spacing w:line="261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29.2</w:t>
            </w:r>
          </w:p>
        </w:tc>
        <w:tc>
          <w:tcPr>
            <w:tcW w:w="544" w:type="pct"/>
          </w:tcPr>
          <w:p w14:paraId="376210F5" w14:textId="77777777" w:rsidR="00E34BAD" w:rsidRDefault="00E34BAD" w:rsidP="00E34BAD">
            <w:pPr>
              <w:pStyle w:val="NoSpacing"/>
              <w:jc w:val="center"/>
            </w:pPr>
            <w:r>
              <w:t>292.8</w:t>
            </w:r>
          </w:p>
        </w:tc>
        <w:tc>
          <w:tcPr>
            <w:tcW w:w="812" w:type="pct"/>
          </w:tcPr>
          <w:p w14:paraId="483145B8" w14:textId="77777777" w:rsidR="00E34BAD" w:rsidRDefault="00E34BAD" w:rsidP="00E34BAD">
            <w:pPr>
              <w:pStyle w:val="TableParagraph"/>
              <w:spacing w:before="16"/>
              <w:ind w:left="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14.6</w:t>
            </w:r>
          </w:p>
        </w:tc>
        <w:tc>
          <w:tcPr>
            <w:tcW w:w="665" w:type="pct"/>
          </w:tcPr>
          <w:p w14:paraId="254C7EF5" w14:textId="77777777" w:rsidR="00E34BAD" w:rsidRDefault="00E34BAD" w:rsidP="00E34BAD">
            <w:pPr>
              <w:pStyle w:val="TableParagraph"/>
              <w:spacing w:before="16"/>
              <w:ind w:left="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171.6</w:t>
            </w:r>
          </w:p>
        </w:tc>
        <w:tc>
          <w:tcPr>
            <w:tcW w:w="715" w:type="pct"/>
          </w:tcPr>
          <w:p w14:paraId="02AF520D" w14:textId="77777777" w:rsidR="00E34BAD" w:rsidRDefault="00E34BAD" w:rsidP="00E34BAD">
            <w:pPr>
              <w:pStyle w:val="TableParagraph"/>
              <w:spacing w:before="16"/>
              <w:ind w:left="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508.2</w:t>
            </w:r>
          </w:p>
        </w:tc>
        <w:tc>
          <w:tcPr>
            <w:tcW w:w="799" w:type="pct"/>
          </w:tcPr>
          <w:p w14:paraId="1AEB766C" w14:textId="77777777" w:rsidR="00E34BAD" w:rsidRDefault="00E34BAD" w:rsidP="00E34BAD">
            <w:pPr>
              <w:pStyle w:val="NoSpacing"/>
              <w:jc w:val="center"/>
            </w:pPr>
            <w:r>
              <w:t>$23,880</w:t>
            </w:r>
          </w:p>
        </w:tc>
      </w:tr>
      <w:tr w:rsidR="00E34BAD" w14:paraId="21263D66" w14:textId="77777777" w:rsidTr="00FA5584">
        <w:trPr>
          <w:trHeight w:hRule="exact" w:val="312"/>
        </w:trPr>
        <w:tc>
          <w:tcPr>
            <w:tcW w:w="5000" w:type="pct"/>
            <w:gridSpan w:val="7"/>
          </w:tcPr>
          <w:p w14:paraId="4066B7D8" w14:textId="76424A2C" w:rsidR="00E34BAD" w:rsidRPr="004955E0" w:rsidRDefault="00E34BAD" w:rsidP="00E34BAD">
            <w:pPr>
              <w:pStyle w:val="TableParagraph"/>
              <w:spacing w:before="9"/>
              <w:ind w:left="105"/>
              <w:rPr>
                <w:rFonts w:ascii="Calibri" w:eastAsia="Calibri" w:hAnsi="Calibri" w:cs="Calibri"/>
              </w:rPr>
            </w:pPr>
            <w:r w:rsidRPr="004955E0">
              <w:rPr>
                <w:rFonts w:ascii="Calibri"/>
                <w:b/>
              </w:rPr>
              <w:t>Average Annual</w:t>
            </w:r>
            <w:r w:rsidRPr="004955E0">
              <w:rPr>
                <w:rFonts w:ascii="Calibri"/>
                <w:b/>
                <w:spacing w:val="-5"/>
              </w:rPr>
              <w:t xml:space="preserve"> </w:t>
            </w:r>
            <w:r w:rsidRPr="004955E0">
              <w:rPr>
                <w:rFonts w:ascii="Calibri"/>
                <w:b/>
              </w:rPr>
              <w:t xml:space="preserve">Cost                                                                                                                                                         </w:t>
            </w:r>
            <w:r w:rsidRPr="004955E0">
              <w:rPr>
                <w:rFonts w:ascii="Calibri"/>
              </w:rPr>
              <w:t>$7,960</w:t>
            </w:r>
          </w:p>
          <w:p w14:paraId="3FA7BDB9" w14:textId="77777777" w:rsidR="00E34BAD" w:rsidRPr="004955E0" w:rsidRDefault="00E34BAD" w:rsidP="00E34BAD">
            <w:pPr>
              <w:pStyle w:val="NoSpacing"/>
              <w:jc w:val="center"/>
              <w:rPr>
                <w:rFonts w:eastAsia="Calibri" w:hAnsi="Calibri" w:cs="Calibri"/>
              </w:rPr>
            </w:pPr>
            <w:r w:rsidRPr="004955E0">
              <w:rPr>
                <w:rFonts w:eastAsia="Calibri" w:hAnsi="Calibri" w:cs="Calibri"/>
              </w:rPr>
              <w:t>$7,960</w:t>
            </w:r>
          </w:p>
        </w:tc>
      </w:tr>
      <w:tr w:rsidR="00E34BAD" w14:paraId="24176B7D" w14:textId="77777777" w:rsidTr="00FA5584">
        <w:trPr>
          <w:trHeight w:hRule="exact" w:val="370"/>
        </w:trPr>
        <w:tc>
          <w:tcPr>
            <w:tcW w:w="5000" w:type="pct"/>
            <w:gridSpan w:val="7"/>
          </w:tcPr>
          <w:p w14:paraId="530E27B4" w14:textId="4FC6B659" w:rsidR="00E34BAD" w:rsidRPr="004955E0" w:rsidRDefault="00E34BAD" w:rsidP="00E34BAD">
            <w:pPr>
              <w:pStyle w:val="TableParagraph"/>
              <w:spacing w:before="28"/>
              <w:ind w:left="105"/>
              <w:rPr>
                <w:rFonts w:ascii="Calibri" w:eastAsia="Calibri" w:hAnsi="Calibri" w:cs="Calibri"/>
              </w:rPr>
            </w:pPr>
            <w:r w:rsidRPr="004955E0">
              <w:rPr>
                <w:rFonts w:ascii="Calibri"/>
                <w:b/>
              </w:rPr>
              <w:t xml:space="preserve">Average Annual Hour Burden                                                                                                                                              </w:t>
            </w:r>
            <w:r w:rsidRPr="004955E0">
              <w:rPr>
                <w:rFonts w:ascii="Calibri"/>
              </w:rPr>
              <w:t>169</w:t>
            </w:r>
          </w:p>
          <w:p w14:paraId="61160053" w14:textId="77777777" w:rsidR="00E34BAD" w:rsidRPr="004955E0" w:rsidRDefault="00E34BAD" w:rsidP="00E34BAD">
            <w:pPr>
              <w:pStyle w:val="NoSpacing"/>
              <w:jc w:val="center"/>
              <w:rPr>
                <w:rFonts w:eastAsia="Calibri" w:hAnsi="Calibri" w:cs="Calibri"/>
              </w:rPr>
            </w:pPr>
          </w:p>
        </w:tc>
      </w:tr>
    </w:tbl>
    <w:p w14:paraId="0695ACE8" w14:textId="6DD06D2A" w:rsidR="00A914EE" w:rsidRDefault="00231D5A" w:rsidP="00E34BAD">
      <w:pPr>
        <w:pStyle w:val="Heading2"/>
        <w:ind w:left="120" w:right="139"/>
        <w:rPr>
          <w:rFonts w:cs="Calibri"/>
          <w:b w:val="0"/>
          <w:bCs w:val="0"/>
          <w:sz w:val="20"/>
          <w:szCs w:val="20"/>
        </w:rPr>
      </w:pPr>
      <w:r w:rsidRPr="00E34BAD">
        <w:rPr>
          <w:rFonts w:cs="Calibri"/>
          <w:b w:val="0"/>
          <w:sz w:val="20"/>
          <w:szCs w:val="20"/>
        </w:rPr>
        <w:t>*PRA approval period for approximately 3 months of the calendar year</w:t>
      </w:r>
    </w:p>
    <w:p w14:paraId="1BBA1D83" w14:textId="77777777" w:rsidR="00A62BD8" w:rsidRDefault="00A62BD8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E0ADC31" w14:textId="77777777" w:rsidR="00A62BD8" w:rsidRDefault="00A62BD8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84D1DE7" w14:textId="77777777" w:rsidR="00E973B6" w:rsidRDefault="00E973B6">
      <w:pPr>
        <w:rPr>
          <w:rFonts w:ascii="Calibri"/>
          <w:b/>
        </w:rPr>
      </w:pPr>
      <w:r>
        <w:rPr>
          <w:rFonts w:ascii="Calibri"/>
          <w:b/>
        </w:rPr>
        <w:br w:type="page"/>
      </w:r>
    </w:p>
    <w:p w14:paraId="1884565D" w14:textId="7C9697DE" w:rsidR="00A914EE" w:rsidRDefault="00D360AB" w:rsidP="00165C4E">
      <w:pPr>
        <w:ind w:right="229"/>
        <w:rPr>
          <w:rFonts w:ascii="Calibri" w:eastAsia="Calibri" w:hAnsi="Calibri" w:cs="Calibri"/>
        </w:rPr>
      </w:pPr>
      <w:r>
        <w:rPr>
          <w:rFonts w:ascii="Calibri"/>
          <w:b/>
        </w:rPr>
        <w:t>Annual Burden</w:t>
      </w:r>
      <w:r>
        <w:rPr>
          <w:rFonts w:ascii="Calibri"/>
          <w:b/>
          <w:spacing w:val="-16"/>
        </w:rPr>
        <w:t xml:space="preserve"> </w:t>
      </w:r>
      <w:r>
        <w:rPr>
          <w:rFonts w:ascii="Calibri"/>
          <w:b/>
        </w:rPr>
        <w:t>Summary:</w:t>
      </w:r>
    </w:p>
    <w:p w14:paraId="27F1DA98" w14:textId="77777777" w:rsidR="00A914EE" w:rsidRDefault="00D360AB" w:rsidP="00165C4E">
      <w:pPr>
        <w:pStyle w:val="BodyText"/>
        <w:spacing w:before="5"/>
        <w:ind w:left="0" w:right="229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estimates</w:t>
      </w:r>
      <w:r>
        <w:rPr>
          <w:spacing w:val="-4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PRA</w:t>
      </w:r>
      <w:r>
        <w:rPr>
          <w:spacing w:val="-4"/>
        </w:rPr>
        <w:t xml:space="preserve"> </w:t>
      </w:r>
      <w:r>
        <w:t>application.</w:t>
      </w:r>
    </w:p>
    <w:p w14:paraId="045BC487" w14:textId="77777777" w:rsidR="00A914EE" w:rsidRDefault="00A914EE">
      <w:pPr>
        <w:spacing w:before="11"/>
        <w:rPr>
          <w:rFonts w:ascii="Calibri" w:eastAsia="Calibri" w:hAnsi="Calibri" w:cs="Calibri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1730"/>
        <w:gridCol w:w="1800"/>
        <w:gridCol w:w="2070"/>
      </w:tblGrid>
      <w:tr w:rsidR="007A2E24" w14:paraId="3E9417DD" w14:textId="77777777" w:rsidTr="007A2E24">
        <w:trPr>
          <w:trHeight w:hRule="exact" w:val="336"/>
          <w:jc w:val="center"/>
        </w:trPr>
        <w:tc>
          <w:tcPr>
            <w:tcW w:w="8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F1136" w14:textId="77BA0F8B" w:rsidR="007A2E24" w:rsidRDefault="007A2E24">
            <w:pPr>
              <w:pStyle w:val="TableParagraph"/>
              <w:spacing w:before="42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Burden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Summary</w:t>
            </w:r>
          </w:p>
        </w:tc>
      </w:tr>
      <w:tr w:rsidR="007A2E24" w14:paraId="1839138F" w14:textId="77777777" w:rsidTr="007A2E24">
        <w:trPr>
          <w:trHeight w:hRule="exact" w:val="547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644B8E" w14:textId="77777777" w:rsidR="007A2E24" w:rsidRDefault="007A2E24" w:rsidP="007A2E24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CB3715B" w14:textId="77777777" w:rsidR="007A2E24" w:rsidRDefault="007A2E24" w:rsidP="007A2E2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Form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7D8A" w14:textId="669BFF88" w:rsidR="007A2E24" w:rsidRDefault="007A2E24" w:rsidP="007A2E24">
            <w:pPr>
              <w:pStyle w:val="TableParagraph"/>
              <w:spacing w:line="242" w:lineRule="auto"/>
              <w:ind w:right="3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Annual Responses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AA0B" w14:textId="0B406DB5" w:rsidR="007A2E24" w:rsidRDefault="007A2E24">
            <w:pPr>
              <w:pStyle w:val="TableParagraph"/>
              <w:spacing w:line="242" w:lineRule="auto"/>
              <w:ind w:left="453" w:right="399" w:hanging="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Annual Hours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5836C0" w14:textId="77777777" w:rsidR="007A2E24" w:rsidRDefault="007A2E24">
            <w:pPr>
              <w:pStyle w:val="TableParagraph"/>
              <w:spacing w:line="242" w:lineRule="auto"/>
              <w:ind w:left="451" w:right="301" w:hanging="12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Annual Cost</w:t>
            </w:r>
          </w:p>
        </w:tc>
      </w:tr>
      <w:tr w:rsidR="007A2E24" w14:paraId="0EBF61F9" w14:textId="77777777" w:rsidTr="007A2E24">
        <w:trPr>
          <w:trHeight w:hRule="exact" w:val="310"/>
          <w:jc w:val="center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B00414" w14:textId="77777777" w:rsidR="007A2E24" w:rsidRDefault="007A2E24">
            <w:pPr>
              <w:pStyle w:val="TableParagraph"/>
              <w:spacing w:before="25"/>
              <w:ind w:lef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Form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A2F1" w14:textId="09A6F9AC" w:rsidR="007A2E24" w:rsidRDefault="007A2E24" w:rsidP="00217A79">
            <w:pPr>
              <w:jc w:val="center"/>
            </w:pPr>
            <w:r>
              <w:t>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56C5" w14:textId="1D85E73C" w:rsidR="007A2E24" w:rsidRDefault="007A2E24" w:rsidP="00217A79">
            <w:pPr>
              <w:jc w:val="center"/>
              <w:rPr>
                <w:rFonts w:eastAsia="Calibri" w:hAnsi="Calibri" w:cs="Calibri"/>
              </w:rPr>
            </w:pPr>
            <w:r>
              <w:t>4,175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A2A5CD" w14:textId="376796F6" w:rsidR="007A2E24" w:rsidRDefault="007A2E24" w:rsidP="00474911">
            <w:pPr>
              <w:jc w:val="center"/>
              <w:rPr>
                <w:rFonts w:eastAsia="Calibri" w:hAnsi="Calibri" w:cs="Calibri"/>
              </w:rPr>
            </w:pPr>
            <w:r>
              <w:t>$172,845</w:t>
            </w:r>
          </w:p>
        </w:tc>
      </w:tr>
      <w:tr w:rsidR="007A2E24" w14:paraId="44ED53CF" w14:textId="77777777" w:rsidTr="007A2E24">
        <w:trPr>
          <w:trHeight w:hRule="exact" w:val="310"/>
          <w:jc w:val="center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1E3F48" w14:textId="77777777" w:rsidR="007A2E24" w:rsidRDefault="007A2E24">
            <w:pPr>
              <w:pStyle w:val="TableParagraph"/>
              <w:spacing w:before="25"/>
              <w:ind w:lef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Form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BE1B" w14:textId="27175B79" w:rsidR="007A2E24" w:rsidRDefault="00913BC6" w:rsidP="00217A79">
            <w:pPr>
              <w:jc w:val="center"/>
            </w:pPr>
            <w:r>
              <w:t>12,0</w:t>
            </w:r>
            <w:r w:rsidR="007A2E24">
              <w:t>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A558" w14:textId="0DEBCF98" w:rsidR="007A2E24" w:rsidRDefault="007A2E24" w:rsidP="00217A79">
            <w:pPr>
              <w:jc w:val="center"/>
              <w:rPr>
                <w:rFonts w:eastAsia="Calibri" w:hAnsi="Calibri" w:cs="Calibri"/>
              </w:rPr>
            </w:pPr>
            <w:r>
              <w:t>138,000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C9E1EE" w14:textId="40588FD3" w:rsidR="007A2E24" w:rsidRDefault="007A2E24" w:rsidP="00474911">
            <w:pPr>
              <w:jc w:val="center"/>
              <w:rPr>
                <w:rFonts w:eastAsia="Calibri" w:hAnsi="Calibri" w:cs="Calibri"/>
              </w:rPr>
            </w:pPr>
            <w:r>
              <w:t>$5,713,200</w:t>
            </w:r>
          </w:p>
        </w:tc>
      </w:tr>
      <w:tr w:rsidR="007A2E24" w14:paraId="4F35061C" w14:textId="77777777" w:rsidTr="007A2E24">
        <w:trPr>
          <w:trHeight w:hRule="exact" w:val="312"/>
          <w:jc w:val="center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B4F8D9" w14:textId="77777777" w:rsidR="007A2E24" w:rsidRDefault="007A2E24">
            <w:pPr>
              <w:pStyle w:val="TableParagraph"/>
              <w:spacing w:before="25"/>
              <w:ind w:left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Form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EDB0" w14:textId="3FC771A7" w:rsidR="007A2E24" w:rsidRDefault="007A2E24" w:rsidP="007A2E24">
            <w:pPr>
              <w:jc w:val="center"/>
            </w:pPr>
            <w:r>
              <w:t>3,188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9611" w14:textId="3494DB04" w:rsidR="007A2E24" w:rsidRDefault="007A2E24" w:rsidP="00217A79">
            <w:pPr>
              <w:jc w:val="center"/>
              <w:rPr>
                <w:rFonts w:eastAsia="Calibri" w:hAnsi="Calibri" w:cs="Calibri"/>
              </w:rPr>
            </w:pPr>
            <w:r>
              <w:t>625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78DFF9" w14:textId="2B74DAFB" w:rsidR="007A2E24" w:rsidRDefault="007A2E24" w:rsidP="00217A79">
            <w:pPr>
              <w:jc w:val="center"/>
              <w:rPr>
                <w:rFonts w:eastAsia="Calibri" w:hAnsi="Calibri" w:cs="Calibri"/>
              </w:rPr>
            </w:pPr>
            <w:r>
              <w:t>$10,975</w:t>
            </w:r>
          </w:p>
        </w:tc>
      </w:tr>
      <w:tr w:rsidR="007A2E24" w14:paraId="14DFDFC3" w14:textId="77777777" w:rsidTr="007A2E24">
        <w:trPr>
          <w:trHeight w:hRule="exact" w:val="310"/>
          <w:jc w:val="center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3831EB" w14:textId="3D18750B" w:rsidR="007A2E24" w:rsidRDefault="007A2E24">
            <w:pPr>
              <w:pStyle w:val="TableParagraph"/>
              <w:spacing w:before="25"/>
              <w:ind w:lef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Form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D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F8D4" w14:textId="615FE33D" w:rsidR="007A2E24" w:rsidRDefault="007A2E24" w:rsidP="00A62BD8">
            <w:pPr>
              <w:jc w:val="center"/>
            </w:pPr>
            <w:r>
              <w:t>21,200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E4BB" w14:textId="7E854C7B" w:rsidR="007A2E24" w:rsidRDefault="007A2E24" w:rsidP="00A62BD8">
            <w:pPr>
              <w:jc w:val="center"/>
              <w:rPr>
                <w:rFonts w:eastAsia="Calibri" w:hAnsi="Calibri" w:cs="Calibri"/>
              </w:rPr>
            </w:pPr>
            <w:r>
              <w:t>10,600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56A40A" w14:textId="77777777" w:rsidR="007A2E24" w:rsidRDefault="007A2E24" w:rsidP="00217A79">
            <w:pPr>
              <w:jc w:val="center"/>
              <w:rPr>
                <w:rFonts w:eastAsia="Calibri" w:hAnsi="Calibri" w:cs="Calibri"/>
              </w:rPr>
            </w:pPr>
            <w:r>
              <w:t>$0</w:t>
            </w:r>
          </w:p>
        </w:tc>
      </w:tr>
      <w:tr w:rsidR="007A2E24" w14:paraId="4A5CA8B3" w14:textId="77777777" w:rsidTr="007A2E24">
        <w:trPr>
          <w:trHeight w:hRule="exact" w:val="310"/>
          <w:jc w:val="center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98044B" w14:textId="77777777" w:rsidR="007A2E24" w:rsidRDefault="007A2E24">
            <w:pPr>
              <w:pStyle w:val="TableParagraph"/>
              <w:spacing w:before="25"/>
              <w:ind w:left="4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Subcontracting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C031" w14:textId="369D979E" w:rsidR="007A2E24" w:rsidRDefault="007A2E24" w:rsidP="00217A79">
            <w:pPr>
              <w:jc w:val="center"/>
            </w:pPr>
            <w:r>
              <w:t>516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A3E3" w14:textId="10FDB775" w:rsidR="007A2E24" w:rsidRDefault="007A2E24" w:rsidP="00217A79">
            <w:pPr>
              <w:jc w:val="center"/>
              <w:rPr>
                <w:rFonts w:eastAsia="Calibri" w:hAnsi="Calibri" w:cs="Calibri"/>
              </w:rPr>
            </w:pPr>
            <w:r>
              <w:t>165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411202" w14:textId="56925D5B" w:rsidR="007A2E24" w:rsidRDefault="007A2E24" w:rsidP="00217A79">
            <w:pPr>
              <w:jc w:val="center"/>
              <w:rPr>
                <w:rFonts w:eastAsia="Calibri" w:hAnsi="Calibri" w:cs="Calibri"/>
              </w:rPr>
            </w:pPr>
            <w:r>
              <w:t>$2,890</w:t>
            </w:r>
          </w:p>
        </w:tc>
      </w:tr>
      <w:tr w:rsidR="007A2E24" w14:paraId="5BB27668" w14:textId="77777777" w:rsidTr="007A2E24">
        <w:trPr>
          <w:trHeight w:hRule="exact" w:val="312"/>
          <w:jc w:val="center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C0A9ED" w14:textId="77777777" w:rsidR="007A2E24" w:rsidRDefault="007A2E24">
            <w:pPr>
              <w:pStyle w:val="TableParagraph"/>
              <w:spacing w:before="28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CHOW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6792" w14:textId="56CE56EC" w:rsidR="007A2E24" w:rsidRDefault="007A2E24" w:rsidP="00217A79">
            <w:pPr>
              <w:jc w:val="center"/>
            </w:pPr>
            <w:r>
              <w:t>92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CD33" w14:textId="23A11CF3" w:rsidR="007A2E24" w:rsidRDefault="007A2E24" w:rsidP="00217A79">
            <w:pPr>
              <w:jc w:val="center"/>
              <w:rPr>
                <w:rFonts w:eastAsia="Calibri" w:hAnsi="Calibri" w:cs="Calibri"/>
              </w:rPr>
            </w:pPr>
            <w:r>
              <w:t>169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241125" w14:textId="4DB04FE1" w:rsidR="007A2E24" w:rsidRDefault="007A2E24" w:rsidP="00217A79">
            <w:pPr>
              <w:jc w:val="center"/>
              <w:rPr>
                <w:rFonts w:eastAsia="Calibri" w:hAnsi="Calibri" w:cs="Calibri"/>
              </w:rPr>
            </w:pPr>
            <w:r>
              <w:t>$7,960</w:t>
            </w:r>
          </w:p>
        </w:tc>
      </w:tr>
      <w:tr w:rsidR="007A2E24" w14:paraId="613FBE36" w14:textId="77777777" w:rsidTr="007A2E24">
        <w:trPr>
          <w:trHeight w:hRule="exact" w:val="341"/>
          <w:jc w:val="center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7555EF" w14:textId="77777777" w:rsidR="007A2E24" w:rsidRDefault="007A2E24">
            <w:pPr>
              <w:pStyle w:val="TableParagraph"/>
              <w:spacing w:before="42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Total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D992E4" w14:textId="19A13173" w:rsidR="007A2E24" w:rsidRDefault="007A2E24" w:rsidP="00A62BD8">
            <w:pPr>
              <w:jc w:val="center"/>
            </w:pPr>
            <w:r>
              <w:t>36</w:t>
            </w:r>
            <w:r w:rsidR="004955E0">
              <w:t>,</w:t>
            </w:r>
            <w:r>
              <w:t>996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6EB013" w14:textId="19F24F51" w:rsidR="007A2E24" w:rsidRDefault="007A2E24" w:rsidP="00A62BD8">
            <w:pPr>
              <w:jc w:val="center"/>
              <w:rPr>
                <w:rFonts w:eastAsia="Calibri" w:hAnsi="Calibri" w:cs="Calibri"/>
              </w:rPr>
            </w:pPr>
            <w:r>
              <w:t>153,734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65CB94" w14:textId="3D92D39A" w:rsidR="007A2E24" w:rsidRDefault="007A2E24" w:rsidP="00474911">
            <w:pPr>
              <w:jc w:val="center"/>
              <w:rPr>
                <w:rFonts w:eastAsia="Calibri" w:hAnsi="Calibri" w:cs="Calibri"/>
              </w:rPr>
            </w:pPr>
            <w:r>
              <w:t>$5,907,870</w:t>
            </w:r>
          </w:p>
        </w:tc>
      </w:tr>
    </w:tbl>
    <w:p w14:paraId="65710877" w14:textId="77777777" w:rsidR="00A914EE" w:rsidRDefault="00A914EE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3C5E97D2" w14:textId="78FA16AC" w:rsidR="00A914EE" w:rsidRDefault="002122ED">
      <w:pPr>
        <w:spacing w:line="20" w:lineRule="exact"/>
        <w:ind w:left="1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6694EE1" wp14:editId="0B7740B5">
                <wp:extent cx="6903720" cy="7620"/>
                <wp:effectExtent l="6985" t="4445" r="4445" b="698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6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1FF6A7" id="Group 11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">
                <v:group id="Group 12" o:spid="_x0000_s1027" style="position:absolute;left:6;top:6;width:10860;height:2" coordorigin="6,6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6;top:6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cBsIA&#10;AADbAAAADwAAAGRycy9kb3ducmV2LnhtbERPTWvCQBC9F/wPywi91Y0plBBdRbQFhR7aVFBvQ3bM&#10;hmRnQ3aN6b/vFgq9zeN9znI92lYM1PvasYL5LAFBXDpdc6Xg+PX2lIHwAVlj65gUfJOH9WrysMRc&#10;uzt/0lCESsQQ9jkqMCF0uZS+NGTRz1xHHLmr6y2GCPtK6h7vMdy2Mk2SF2mx5thgsKOtobIpblbB&#10;+6s5aZt9HGin08YexssznTulHqfjZgEi0Bj+xX/uvY7zU/j9JR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A9wGwgAAANsAAAAPAAAAAAAAAAAAAAAAAJgCAABkcnMvZG93&#10;bnJldi54bWxQSwUGAAAAAAQABAD1AAAAhwMAAAAA&#10;" path="m,l10860,e" filled="f" strokeweight=".6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70CF96E9" w14:textId="77777777" w:rsidR="00A914EE" w:rsidRDefault="00A914EE">
      <w:pPr>
        <w:rPr>
          <w:rFonts w:ascii="Calibri" w:eastAsia="Calibri" w:hAnsi="Calibri" w:cs="Calibri"/>
          <w:sz w:val="20"/>
          <w:szCs w:val="20"/>
        </w:rPr>
      </w:pPr>
    </w:p>
    <w:p w14:paraId="66DD60FA" w14:textId="77777777" w:rsidR="00A914EE" w:rsidRDefault="00A914EE">
      <w:pPr>
        <w:rPr>
          <w:rFonts w:ascii="Calibri" w:eastAsia="Calibri" w:hAnsi="Calibri" w:cs="Calibri"/>
          <w:sz w:val="17"/>
          <w:szCs w:val="17"/>
        </w:rPr>
      </w:pPr>
    </w:p>
    <w:p w14:paraId="55DE4C3B" w14:textId="77777777" w:rsidR="00A914EE" w:rsidRDefault="00D360AB" w:rsidP="009246C1">
      <w:pPr>
        <w:pStyle w:val="Heading2"/>
        <w:numPr>
          <w:ilvl w:val="0"/>
          <w:numId w:val="2"/>
        </w:numPr>
        <w:tabs>
          <w:tab w:val="left" w:pos="822"/>
        </w:tabs>
        <w:spacing w:before="56"/>
        <w:ind w:right="229"/>
        <w:rPr>
          <w:b w:val="0"/>
          <w:bCs w:val="0"/>
        </w:rPr>
      </w:pPr>
      <w:r>
        <w:t>Capital</w:t>
      </w:r>
      <w:r>
        <w:rPr>
          <w:spacing w:val="-2"/>
        </w:rPr>
        <w:t xml:space="preserve"> </w:t>
      </w:r>
      <w:r>
        <w:t>Costs</w:t>
      </w:r>
    </w:p>
    <w:p w14:paraId="4C1F6579" w14:textId="77777777" w:rsidR="00A914EE" w:rsidRDefault="00A914EE">
      <w:pPr>
        <w:rPr>
          <w:rFonts w:ascii="Calibri" w:eastAsia="Calibri" w:hAnsi="Calibri" w:cs="Calibri"/>
          <w:b/>
          <w:bCs/>
        </w:rPr>
      </w:pPr>
    </w:p>
    <w:p w14:paraId="6B84BE54" w14:textId="77777777" w:rsidR="00A914EE" w:rsidRDefault="00D360AB">
      <w:pPr>
        <w:pStyle w:val="BodyText"/>
        <w:ind w:left="100" w:right="184" w:firstLine="1"/>
      </w:pP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readily</w:t>
      </w:r>
      <w:r>
        <w:rPr>
          <w:spacing w:val="-6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suppliers,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suppliers</w:t>
      </w:r>
      <w:r>
        <w:rPr>
          <w:spacing w:val="-2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 equipment</w:t>
      </w:r>
      <w:r>
        <w:rPr>
          <w:spacing w:val="-3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furnish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forms</w:t>
      </w:r>
      <w:r>
        <w:rPr>
          <w:spacing w:val="-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same equipment that would be needed </w:t>
      </w:r>
      <w:r>
        <w:rPr>
          <w:spacing w:val="-3"/>
        </w:rPr>
        <w:t xml:space="preserve">to </w:t>
      </w:r>
      <w:r>
        <w:t>provide routine business functions for a DMEPOS business. As a result, there</w:t>
      </w:r>
      <w:r>
        <w:rPr>
          <w:spacing w:val="-1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extra</w:t>
      </w:r>
      <w:r>
        <w:rPr>
          <w:spacing w:val="-7"/>
        </w:rPr>
        <w:t xml:space="preserve"> </w:t>
      </w:r>
      <w:r>
        <w:t>capital</w:t>
      </w:r>
      <w:r>
        <w:rPr>
          <w:spacing w:val="-6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recordkeeping</w:t>
      </w:r>
      <w:r>
        <w:rPr>
          <w:spacing w:val="-5"/>
        </w:rPr>
        <w:t xml:space="preserve"> </w:t>
      </w:r>
      <w:r>
        <w:t>resulting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information.</w:t>
      </w:r>
    </w:p>
    <w:p w14:paraId="7265EAB7" w14:textId="77777777" w:rsidR="009246C1" w:rsidRDefault="009246C1" w:rsidP="009246C1">
      <w:pPr>
        <w:pStyle w:val="BodyText"/>
        <w:pBdr>
          <w:bottom w:val="single" w:sz="4" w:space="1" w:color="auto"/>
        </w:pBdr>
        <w:ind w:left="100" w:right="184" w:firstLine="1"/>
      </w:pPr>
    </w:p>
    <w:p w14:paraId="1FF7BED0" w14:textId="77777777" w:rsidR="009246C1" w:rsidRDefault="009246C1" w:rsidP="009246C1">
      <w:pPr>
        <w:pStyle w:val="BodyText"/>
        <w:ind w:left="100" w:right="184" w:firstLine="1"/>
      </w:pPr>
    </w:p>
    <w:p w14:paraId="77B05196" w14:textId="5802A071" w:rsidR="00A914EE" w:rsidRDefault="00D360AB" w:rsidP="009246C1">
      <w:pPr>
        <w:pStyle w:val="Heading2"/>
        <w:numPr>
          <w:ilvl w:val="0"/>
          <w:numId w:val="2"/>
        </w:numPr>
        <w:tabs>
          <w:tab w:val="left" w:pos="822"/>
        </w:tabs>
        <w:spacing w:line="530" w:lineRule="atLeast"/>
        <w:ind w:right="7688"/>
        <w:rPr>
          <w:b w:val="0"/>
          <w:bCs w:val="0"/>
        </w:rPr>
      </w:pPr>
      <w:r>
        <w:t>Cost to Federal</w:t>
      </w:r>
      <w:r>
        <w:rPr>
          <w:spacing w:val="-18"/>
        </w:rPr>
        <w:t xml:space="preserve"> </w:t>
      </w:r>
      <w:r w:rsidR="00BF6A6D">
        <w:t>Government</w:t>
      </w:r>
    </w:p>
    <w:p w14:paraId="04F1249D" w14:textId="77777777" w:rsidR="00BF6A6D" w:rsidRDefault="00BF6A6D" w:rsidP="00C909D3">
      <w:pPr>
        <w:pStyle w:val="BodyText"/>
        <w:ind w:left="100" w:right="229"/>
        <w:rPr>
          <w:b/>
        </w:rPr>
      </w:pPr>
    </w:p>
    <w:p w14:paraId="37193444" w14:textId="656E1D62" w:rsidR="009246C1" w:rsidRPr="009246C1" w:rsidRDefault="009246C1" w:rsidP="00C909D3">
      <w:pPr>
        <w:pStyle w:val="BodyText"/>
        <w:ind w:left="100" w:right="229"/>
        <w:rPr>
          <w:b/>
        </w:rPr>
      </w:pPr>
      <w:r w:rsidRPr="009246C1">
        <w:rPr>
          <w:b/>
        </w:rPr>
        <w:t>Form A &amp; B Costs</w:t>
      </w:r>
    </w:p>
    <w:p w14:paraId="55E5442E" w14:textId="0A9FD0C8" w:rsidR="00E34BAD" w:rsidRDefault="00D360AB" w:rsidP="00C909D3">
      <w:pPr>
        <w:pStyle w:val="BodyText"/>
        <w:ind w:left="100" w:right="229"/>
      </w:pPr>
      <w:r>
        <w:t>The</w:t>
      </w:r>
      <w:r>
        <w:rPr>
          <w:spacing w:val="-2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incurs</w:t>
      </w:r>
      <w:r>
        <w:rPr>
          <w:spacing w:val="-3"/>
        </w:rPr>
        <w:t xml:space="preserve"> </w:t>
      </w:r>
      <w:r>
        <w:t>approximate</w:t>
      </w:r>
      <w:r>
        <w:rPr>
          <w:spacing w:val="-5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$1</w:t>
      </w:r>
      <w:r w:rsidR="006C2A9B">
        <w:t>.5</w:t>
      </w:r>
      <w:r>
        <w:rPr>
          <w:spacing w:val="-4"/>
        </w:rPr>
        <w:t xml:space="preserve"> </w:t>
      </w:r>
      <w:r>
        <w:t>million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operate</w:t>
      </w:r>
      <w:r>
        <w:rPr>
          <w:spacing w:val="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DBidS</w:t>
      </w:r>
      <w:proofErr w:type="spellEnd"/>
      <w:r>
        <w:t xml:space="preserve"> system.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offset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savings</w:t>
      </w:r>
      <w:r>
        <w:rPr>
          <w:spacing w:val="-1"/>
        </w:rPr>
        <w:t xml:space="preserve"> </w:t>
      </w:r>
      <w:r>
        <w:t>resulting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implementation:</w:t>
      </w:r>
      <w:r>
        <w:rPr>
          <w:spacing w:val="-4"/>
        </w:rPr>
        <w:t xml:space="preserve"> </w:t>
      </w:r>
      <w:r w:rsidR="000C71F6" w:rsidRPr="000C71F6">
        <w:t xml:space="preserve">Since implementation of the DMEPOS Competitive Bidding Program on January 1, 2011, CMS has saved approximately $220 million per year in the nine Round 1 metropolitan statistical areas (MSAs) </w:t>
      </w:r>
      <w:r w:rsidR="00C909D3">
        <w:t xml:space="preserve">and $3.6 billion during the first two years in the Round 2 areas which began on July 1, 2013 </w:t>
      </w:r>
      <w:r w:rsidR="000C71F6" w:rsidRPr="000C71F6">
        <w:t xml:space="preserve">due to competitive bidding and other CMS fraud, waste, and abuse initiatives. </w:t>
      </w:r>
    </w:p>
    <w:p w14:paraId="0A1D9D6B" w14:textId="77777777" w:rsidR="00A914EE" w:rsidRDefault="00D360AB">
      <w:pPr>
        <w:pStyle w:val="Heading2"/>
        <w:spacing w:before="56" w:line="268" w:lineRule="exact"/>
        <w:ind w:left="101" w:right="239"/>
        <w:rPr>
          <w:b w:val="0"/>
          <w:bCs w:val="0"/>
        </w:rPr>
      </w:pPr>
      <w:r>
        <w:t>Form C</w:t>
      </w:r>
      <w:r>
        <w:rPr>
          <w:spacing w:val="-7"/>
        </w:rPr>
        <w:t xml:space="preserve"> </w:t>
      </w:r>
      <w:r>
        <w:t>Costs</w:t>
      </w:r>
    </w:p>
    <w:p w14:paraId="2D2CBB88" w14:textId="56ABC1F7" w:rsidR="00A914EE" w:rsidRDefault="00D360AB">
      <w:pPr>
        <w:pStyle w:val="BodyText"/>
        <w:ind w:left="101" w:right="112"/>
      </w:pPr>
      <w:r>
        <w:t>Costs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labor</w:t>
      </w:r>
      <w:r>
        <w:rPr>
          <w:spacing w:val="-7"/>
        </w:rPr>
        <w:t xml:space="preserve"> </w:t>
      </w:r>
      <w:r>
        <w:rPr>
          <w:spacing w:val="-3"/>
        </w:rPr>
        <w:t xml:space="preserve">and </w:t>
      </w:r>
      <w:r>
        <w:t>operational</w:t>
      </w:r>
      <w:r>
        <w:rPr>
          <w:spacing w:val="-7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incurred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Competitive</w:t>
      </w:r>
      <w:r>
        <w:rPr>
          <w:spacing w:val="1"/>
        </w:rPr>
        <w:t xml:space="preserve"> </w:t>
      </w:r>
      <w:r>
        <w:t>Bidding Implementation Contractor (CBIC). Costs include web development and deployment, document control and processing</w:t>
      </w:r>
      <w:r>
        <w:rPr>
          <w:spacing w:val="-23"/>
        </w:rPr>
        <w:t xml:space="preserve"> </w:t>
      </w:r>
      <w:r>
        <w:t>of submissions,</w:t>
      </w:r>
      <w:r>
        <w:rPr>
          <w:spacing w:val="-4"/>
        </w:rPr>
        <w:t xml:space="preserve"> </w:t>
      </w:r>
      <w:r>
        <w:t>reporting,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analysis,</w:t>
      </w:r>
      <w:r>
        <w:rPr>
          <w:spacing w:val="-8"/>
        </w:rPr>
        <w:t xml:space="preserve"> </w:t>
      </w:r>
      <w:r>
        <w:t>web/listserv</w:t>
      </w:r>
      <w:r>
        <w:rPr>
          <w:spacing w:val="-5"/>
        </w:rPr>
        <w:t xml:space="preserve"> </w:t>
      </w:r>
      <w:r>
        <w:t>outreach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education,</w:t>
      </w:r>
      <w:r>
        <w:rPr>
          <w:spacing w:val="-4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transmission,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outreach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non-responding suppliers. The cost to process the Form C information is estimated to be $</w:t>
      </w:r>
      <w:r w:rsidR="00584A1B">
        <w:t>25,000</w:t>
      </w:r>
      <w:r>
        <w:t xml:space="preserve"> per </w:t>
      </w:r>
      <w:r w:rsidR="00584A1B">
        <w:t>semi-annual period</w:t>
      </w:r>
      <w:r>
        <w:t xml:space="preserve"> for</w:t>
      </w:r>
      <w:r>
        <w:rPr>
          <w:spacing w:val="-10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rounds of competition with a projected annual cost of $</w:t>
      </w:r>
      <w:r w:rsidR="000372D6">
        <w:t>5</w:t>
      </w:r>
      <w:r w:rsidR="00684A73">
        <w:t>0</w:t>
      </w:r>
      <w:r w:rsidR="000372D6">
        <w:t>,000</w:t>
      </w:r>
      <w:r w:rsidR="00C364DD">
        <w:t>.</w:t>
      </w:r>
      <w:r w:rsidR="007D7B06">
        <w:t xml:space="preserve"> For CY 2020, the projected cost under this PRA approval period is expected to be $25,000 as there will only be one reporting period.</w:t>
      </w:r>
    </w:p>
    <w:p w14:paraId="282329F3" w14:textId="77777777" w:rsidR="00A914EE" w:rsidRDefault="00A914EE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680D0513" w14:textId="77777777" w:rsidR="00A914EE" w:rsidRDefault="00D360AB">
      <w:pPr>
        <w:pStyle w:val="Heading2"/>
        <w:ind w:left="102" w:right="239"/>
        <w:rPr>
          <w:b w:val="0"/>
          <w:bCs w:val="0"/>
        </w:rPr>
      </w:pPr>
      <w:r>
        <w:t>Form D</w:t>
      </w:r>
      <w:r>
        <w:rPr>
          <w:spacing w:val="-7"/>
        </w:rPr>
        <w:t xml:space="preserve"> </w:t>
      </w:r>
      <w:r>
        <w:t>Costs</w:t>
      </w:r>
    </w:p>
    <w:p w14:paraId="568893C6" w14:textId="3C0B10C7" w:rsidR="00A914EE" w:rsidRDefault="00D360AB">
      <w:pPr>
        <w:pStyle w:val="BodyText"/>
        <w:spacing w:before="17"/>
        <w:ind w:right="288"/>
      </w:pPr>
      <w:r>
        <w:t>Costs</w:t>
      </w:r>
      <w:r>
        <w:rPr>
          <w:spacing w:val="-5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labor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4"/>
        </w:rPr>
        <w:t xml:space="preserve"> </w:t>
      </w:r>
      <w:r>
        <w:t>operational</w:t>
      </w:r>
      <w:r>
        <w:rPr>
          <w:spacing w:val="-7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incurred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CBIC. The CBIC subcontracts the beneficiary survey to another entity. The estimated</w:t>
      </w:r>
      <w:r>
        <w:rPr>
          <w:spacing w:val="23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Round</w:t>
      </w:r>
      <w:r>
        <w:rPr>
          <w:spacing w:val="-4"/>
        </w:rPr>
        <w:t xml:space="preserve"> </w:t>
      </w:r>
      <w:r>
        <w:t>1</w:t>
      </w:r>
      <w:r w:rsidR="00D968DC">
        <w:t xml:space="preserve"> 2017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$</w:t>
      </w:r>
      <w:r w:rsidR="00250F60">
        <w:t>61</w:t>
      </w:r>
      <w:r>
        <w:t>,000</w:t>
      </w:r>
      <w:r w:rsidR="00944409">
        <w:t xml:space="preserve"> </w:t>
      </w:r>
      <w:r w:rsidR="00250F60">
        <w:t xml:space="preserve">and $655,900 </w:t>
      </w:r>
      <w:r w:rsidR="00C364DD">
        <w:t xml:space="preserve">for </w:t>
      </w:r>
      <w:r w:rsidR="00C364DD">
        <w:rPr>
          <w:spacing w:val="-6"/>
        </w:rPr>
        <w:t>Round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 w:rsidR="00250F60">
        <w:rPr>
          <w:spacing w:val="-1"/>
        </w:rPr>
        <w:t>Recompete</w:t>
      </w:r>
      <w:proofErr w:type="spellEnd"/>
      <w:r w:rsidR="00250F60"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the </w:t>
      </w:r>
      <w:r w:rsidR="00554040">
        <w:t>national mail order</w:t>
      </w:r>
      <w:r>
        <w:t xml:space="preserve"> </w:t>
      </w:r>
      <w:proofErr w:type="spellStart"/>
      <w:r w:rsidR="00C364DD">
        <w:t>recompete</w:t>
      </w:r>
      <w:proofErr w:type="spellEnd"/>
      <w:r w:rsidR="00C364DD">
        <w:t xml:space="preserve">. </w:t>
      </w:r>
      <w:r w:rsidR="00250F60">
        <w:t>The estimated cost to complete the survey for Round 2019 is $1,178,000.</w:t>
      </w:r>
    </w:p>
    <w:p w14:paraId="3FE5C7A8" w14:textId="77777777" w:rsidR="00A914EE" w:rsidRDefault="00A914EE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6D2949B3" w14:textId="77777777" w:rsidR="00A914EE" w:rsidRDefault="00D360AB">
      <w:pPr>
        <w:pStyle w:val="Heading2"/>
        <w:spacing w:line="268" w:lineRule="exact"/>
        <w:ind w:right="239"/>
        <w:rPr>
          <w:b w:val="0"/>
          <w:bCs w:val="0"/>
        </w:rPr>
      </w:pPr>
      <w:r>
        <w:t>Subcontracting</w:t>
      </w:r>
      <w:r>
        <w:rPr>
          <w:spacing w:val="-17"/>
        </w:rPr>
        <w:t xml:space="preserve"> </w:t>
      </w:r>
      <w:r>
        <w:t>Costs</w:t>
      </w:r>
    </w:p>
    <w:p w14:paraId="63FD57C7" w14:textId="078C6C45" w:rsidR="00A914EE" w:rsidRDefault="00D360AB">
      <w:pPr>
        <w:pStyle w:val="BodyText"/>
        <w:ind w:left="138" w:right="239" w:firstLine="1"/>
      </w:pPr>
      <w:r>
        <w:t xml:space="preserve">Costs </w:t>
      </w:r>
      <w:r>
        <w:rPr>
          <w:spacing w:val="-3"/>
        </w:rPr>
        <w:t xml:space="preserve">to </w:t>
      </w:r>
      <w:r>
        <w:t xml:space="preserve">the Federal government include both labor </w:t>
      </w:r>
      <w:r>
        <w:rPr>
          <w:spacing w:val="-3"/>
        </w:rPr>
        <w:t xml:space="preserve">and </w:t>
      </w:r>
      <w:r>
        <w:t>operational expenses incurred by the CBIC. Costs include</w:t>
      </w:r>
      <w:r>
        <w:rPr>
          <w:spacing w:val="-6"/>
        </w:rPr>
        <w:t xml:space="preserve"> </w:t>
      </w:r>
      <w:r>
        <w:t>time to</w:t>
      </w:r>
      <w:r>
        <w:rPr>
          <w:spacing w:val="-4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send</w:t>
      </w:r>
      <w:r>
        <w:rPr>
          <w:spacing w:val="-8"/>
        </w:rPr>
        <w:t xml:space="preserve"> </w:t>
      </w:r>
      <w:r>
        <w:t>reminder</w:t>
      </w:r>
      <w:r>
        <w:rPr>
          <w:spacing w:val="-3"/>
        </w:rPr>
        <w:t xml:space="preserve"> </w:t>
      </w:r>
      <w:r>
        <w:t>listserv</w:t>
      </w:r>
      <w:r>
        <w:rPr>
          <w:spacing w:val="-9"/>
        </w:rPr>
        <w:t xml:space="preserve"> </w:t>
      </w:r>
      <w:r>
        <w:t>messages,</w:t>
      </w:r>
      <w:r>
        <w:rPr>
          <w:spacing w:val="-5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disclosures,</w:t>
      </w:r>
      <w:r>
        <w:rPr>
          <w:spacing w:val="-10"/>
        </w:rPr>
        <w:t xml:space="preserve"> </w:t>
      </w:r>
      <w:r>
        <w:t>enter</w:t>
      </w:r>
      <w:r>
        <w:rPr>
          <w:spacing w:val="-7"/>
        </w:rPr>
        <w:t xml:space="preserve"> </w:t>
      </w:r>
      <w:r>
        <w:t>data,</w:t>
      </w:r>
      <w:r>
        <w:rPr>
          <w:spacing w:val="-9"/>
        </w:rPr>
        <w:t xml:space="preserve"> </w:t>
      </w:r>
      <w:r>
        <w:t>verify</w:t>
      </w:r>
      <w:r>
        <w:rPr>
          <w:spacing w:val="-4"/>
        </w:rPr>
        <w:t xml:space="preserve"> </w:t>
      </w:r>
      <w:r>
        <w:t>accreditation,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communicate with</w:t>
      </w:r>
      <w:r>
        <w:rPr>
          <w:spacing w:val="-4"/>
        </w:rPr>
        <w:t xml:space="preserve"> </w:t>
      </w:r>
      <w:r>
        <w:t>suppliers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issues.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estimated</w:t>
      </w:r>
      <w:r>
        <w:rPr>
          <w:spacing w:val="-4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subcontracting</w:t>
      </w:r>
      <w:r>
        <w:rPr>
          <w:spacing w:val="-4"/>
        </w:rPr>
        <w:t xml:space="preserve"> </w:t>
      </w:r>
      <w:r>
        <w:t>disclosures 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rounds</w:t>
      </w:r>
      <w:r>
        <w:rPr>
          <w:spacing w:val="-3"/>
        </w:rPr>
        <w:t xml:space="preserve"> </w:t>
      </w:r>
      <w:r>
        <w:t>of competition is</w:t>
      </w:r>
      <w:r>
        <w:rPr>
          <w:spacing w:val="-11"/>
        </w:rPr>
        <w:t xml:space="preserve"> </w:t>
      </w:r>
      <w:r>
        <w:t>$</w:t>
      </w:r>
      <w:r w:rsidR="003415F4">
        <w:t>56,000</w:t>
      </w:r>
      <w:r>
        <w:t>.</w:t>
      </w:r>
    </w:p>
    <w:p w14:paraId="091D61F6" w14:textId="77777777" w:rsidR="00A914EE" w:rsidRDefault="00A914EE">
      <w:pPr>
        <w:rPr>
          <w:rFonts w:ascii="Calibri" w:eastAsia="Calibri" w:hAnsi="Calibri" w:cs="Calibri"/>
        </w:rPr>
      </w:pPr>
    </w:p>
    <w:p w14:paraId="391057DB" w14:textId="77777777" w:rsidR="00A914EE" w:rsidRDefault="00D360AB">
      <w:pPr>
        <w:pStyle w:val="Heading2"/>
        <w:ind w:right="239"/>
        <w:rPr>
          <w:b w:val="0"/>
          <w:bCs w:val="0"/>
        </w:rPr>
      </w:pPr>
      <w:r>
        <w:t>Change of</w:t>
      </w:r>
      <w:r>
        <w:rPr>
          <w:spacing w:val="-10"/>
        </w:rPr>
        <w:t xml:space="preserve"> </w:t>
      </w:r>
      <w:r>
        <w:t>Ownership</w:t>
      </w:r>
    </w:p>
    <w:p w14:paraId="43073D8E" w14:textId="572FAD3C" w:rsidR="00A914EE" w:rsidRDefault="00D360AB">
      <w:pPr>
        <w:pStyle w:val="BodyText"/>
        <w:tabs>
          <w:tab w:val="left" w:pos="8700"/>
        </w:tabs>
        <w:ind w:left="140" w:right="288"/>
      </w:pPr>
      <w:r>
        <w:t xml:space="preserve">Costs </w:t>
      </w:r>
      <w:r>
        <w:rPr>
          <w:spacing w:val="-3"/>
        </w:rPr>
        <w:t xml:space="preserve">to </w:t>
      </w:r>
      <w:r>
        <w:t xml:space="preserve">the Federal government include both labor </w:t>
      </w:r>
      <w:r>
        <w:rPr>
          <w:spacing w:val="-3"/>
        </w:rPr>
        <w:t xml:space="preserve">and </w:t>
      </w:r>
      <w:r>
        <w:t>operational expenses incurred by the CBIC. The cost to</w:t>
      </w:r>
      <w:r>
        <w:rPr>
          <w:spacing w:val="-9"/>
        </w:rPr>
        <w:t xml:space="preserve"> </w:t>
      </w:r>
      <w:r>
        <w:t>process CHOW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CHOW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moderate</w:t>
      </w:r>
      <w:r>
        <w:rPr>
          <w:spacing w:val="-6"/>
        </w:rPr>
        <w:t xml:space="preserve"> </w:t>
      </w:r>
      <w:r>
        <w:t>complexity</w:t>
      </w:r>
      <w:r>
        <w:rPr>
          <w:spacing w:val="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estimated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$</w:t>
      </w:r>
      <w:r w:rsidR="003415F4">
        <w:t>6,264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CHOW.</w:t>
      </w:r>
      <w:r w:rsidR="003415F4">
        <w:t xml:space="preserve"> </w:t>
      </w:r>
      <w:r>
        <w:t>The operational</w:t>
      </w:r>
      <w:r>
        <w:rPr>
          <w:spacing w:val="-11"/>
        </w:rPr>
        <w:t xml:space="preserve"> </w:t>
      </w:r>
      <w:r>
        <w:t>costs include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control,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modifications,</w:t>
      </w:r>
      <w:r>
        <w:rPr>
          <w:spacing w:val="-5"/>
        </w:rPr>
        <w:t xml:space="preserve"> </w:t>
      </w:r>
      <w:r>
        <w:t>posting</w:t>
      </w:r>
      <w:r>
        <w:rPr>
          <w:spacing w:val="-6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requirements, financial assessment, correspondence, and</w:t>
      </w:r>
      <w:r>
        <w:rPr>
          <w:spacing w:val="-30"/>
        </w:rPr>
        <w:t xml:space="preserve"> </w:t>
      </w:r>
      <w:r>
        <w:t>postage.</w:t>
      </w:r>
    </w:p>
    <w:p w14:paraId="452A603A" w14:textId="77777777" w:rsidR="00EE773E" w:rsidRDefault="00EE773E">
      <w:pPr>
        <w:pStyle w:val="BodyText"/>
        <w:tabs>
          <w:tab w:val="left" w:pos="8700"/>
        </w:tabs>
        <w:ind w:left="140" w:right="288"/>
      </w:pPr>
    </w:p>
    <w:p w14:paraId="05BA70E8" w14:textId="2CEAAAA9" w:rsidR="00EE773E" w:rsidRDefault="00EE773E">
      <w:pPr>
        <w:pStyle w:val="BodyText"/>
        <w:tabs>
          <w:tab w:val="left" w:pos="8700"/>
        </w:tabs>
        <w:ind w:left="140" w:right="288"/>
      </w:pPr>
      <w:r>
        <w:t>Therefore, the total Cost to the federal government is $</w:t>
      </w:r>
      <w:r w:rsidRPr="00EE773E">
        <w:t>2,798,264</w:t>
      </w:r>
      <w:r>
        <w:t>.</w:t>
      </w:r>
    </w:p>
    <w:p w14:paraId="5EB5543D" w14:textId="77777777" w:rsidR="008047E2" w:rsidRDefault="008047E2">
      <w:pPr>
        <w:pStyle w:val="BodyText"/>
        <w:tabs>
          <w:tab w:val="left" w:pos="8700"/>
        </w:tabs>
        <w:ind w:left="140" w:right="288"/>
      </w:pPr>
    </w:p>
    <w:p w14:paraId="052951DE" w14:textId="77777777" w:rsidR="00A914EE" w:rsidRDefault="00A914EE">
      <w:pPr>
        <w:spacing w:before="4"/>
        <w:rPr>
          <w:rFonts w:ascii="Calibri" w:eastAsia="Calibri" w:hAnsi="Calibri" w:cs="Calibri"/>
          <w:sz w:val="6"/>
          <w:szCs w:val="6"/>
        </w:rPr>
      </w:pPr>
    </w:p>
    <w:p w14:paraId="1D3653AB" w14:textId="6C72342A" w:rsidR="00A914EE" w:rsidRDefault="002122ED">
      <w:pPr>
        <w:spacing w:line="20" w:lineRule="exact"/>
        <w:ind w:left="2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0A0CA5D" wp14:editId="00BCF791">
                <wp:extent cx="6903720" cy="7620"/>
                <wp:effectExtent l="6985" t="7620" r="4445" b="381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6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B117B4" id="Group 8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">
                <v:group id="Group 9" o:spid="_x0000_s1027" style="position:absolute;left:6;top:6;width:10860;height:2" coordorigin="6,6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6;top:6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6B8EA&#10;AADaAAAADwAAAGRycy9kb3ducmV2LnhtbESPT4vCMBTE74LfITxhb5rqgrjVKLJ/QMGDuoJ6ezTP&#10;pti8lCZq/fZGEDwOM/MbZjJrbCmuVPvCsYJ+LwFBnDldcK5g9//XHYHwAVlj6ZgU3MnDbNpuTTDV&#10;7sYbum5DLiKEfYoKTAhVKqXPDFn0PVcRR+/kaoshyjqXusZbhNtSDpJkKC0WHBcMVvRtKDtvL1bB&#10;6tfstR2tl/SjB2e7bI6fdKiU+ug08zGIQE14h1/thVbwBc8r8Qb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5ugfBAAAA2gAAAA8AAAAAAAAAAAAAAAAAmAIAAGRycy9kb3du&#10;cmV2LnhtbFBLBQYAAAAABAAEAPUAAACGAwAAAAA=&#10;" path="m,l10860,e" filled="f" strokeweight=".6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48348C6E" w14:textId="77777777" w:rsidR="00A914EE" w:rsidRDefault="00A914EE">
      <w:pPr>
        <w:rPr>
          <w:rFonts w:ascii="Calibri" w:eastAsia="Calibri" w:hAnsi="Calibri" w:cs="Calibri"/>
          <w:sz w:val="20"/>
          <w:szCs w:val="20"/>
        </w:rPr>
      </w:pPr>
    </w:p>
    <w:p w14:paraId="402935FB" w14:textId="77777777" w:rsidR="00A914EE" w:rsidRDefault="00A914EE">
      <w:pPr>
        <w:rPr>
          <w:rFonts w:ascii="Calibri" w:eastAsia="Calibri" w:hAnsi="Calibri" w:cs="Calibri"/>
          <w:sz w:val="16"/>
          <w:szCs w:val="16"/>
        </w:rPr>
      </w:pPr>
    </w:p>
    <w:p w14:paraId="0808B8DA" w14:textId="77777777" w:rsidR="00A914EE" w:rsidRDefault="00D360AB" w:rsidP="009246C1">
      <w:pPr>
        <w:pStyle w:val="Heading2"/>
        <w:numPr>
          <w:ilvl w:val="0"/>
          <w:numId w:val="2"/>
        </w:numPr>
        <w:tabs>
          <w:tab w:val="left" w:pos="961"/>
        </w:tabs>
        <w:spacing w:before="56"/>
        <w:ind w:right="230"/>
        <w:rPr>
          <w:b w:val="0"/>
          <w:bCs w:val="0"/>
        </w:rPr>
      </w:pPr>
      <w:r>
        <w:t>Changes to</w:t>
      </w:r>
      <w:r>
        <w:rPr>
          <w:spacing w:val="-5"/>
        </w:rPr>
        <w:t xml:space="preserve"> </w:t>
      </w:r>
      <w:r>
        <w:t>Burden</w:t>
      </w:r>
    </w:p>
    <w:p w14:paraId="3C0A0462" w14:textId="1778D97F" w:rsidR="00A914EE" w:rsidRDefault="00D360AB" w:rsidP="001C61B0">
      <w:pPr>
        <w:pStyle w:val="BodyText"/>
      </w:pPr>
      <w:r>
        <w:t>The</w:t>
      </w:r>
      <w:r>
        <w:rPr>
          <w:spacing w:val="-1"/>
        </w:rPr>
        <w:t xml:space="preserve"> </w:t>
      </w:r>
      <w:r>
        <w:t>variables</w:t>
      </w:r>
      <w:r>
        <w:rPr>
          <w:spacing w:val="-2"/>
        </w:rPr>
        <w:t xml:space="preserve"> </w:t>
      </w:r>
      <w:r>
        <w:t>impacting</w:t>
      </w:r>
      <w:r>
        <w:rPr>
          <w:spacing w:val="-2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round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competition</w:t>
      </w:r>
      <w:r w:rsidR="00C909D3">
        <w:t>. Variables contributing to burden</w:t>
      </w:r>
      <w:r w:rsidR="00C909D3">
        <w:rPr>
          <w:spacing w:val="-32"/>
        </w:rPr>
        <w:t xml:space="preserve"> </w:t>
      </w:r>
      <w:r w:rsidR="00C909D3">
        <w:t>differences between</w:t>
      </w:r>
      <w:r w:rsidR="00C909D3">
        <w:rPr>
          <w:spacing w:val="-4"/>
        </w:rPr>
        <w:t xml:space="preserve"> </w:t>
      </w:r>
      <w:r w:rsidR="00C909D3">
        <w:t>rounds</w:t>
      </w:r>
      <w:r w:rsidR="00C909D3">
        <w:rPr>
          <w:spacing w:val="-5"/>
        </w:rPr>
        <w:t xml:space="preserve"> </w:t>
      </w:r>
      <w:r w:rsidR="00C909D3">
        <w:t>of</w:t>
      </w:r>
      <w:r w:rsidR="00C909D3">
        <w:rPr>
          <w:spacing w:val="-6"/>
        </w:rPr>
        <w:t xml:space="preserve"> </w:t>
      </w:r>
      <w:r w:rsidR="00C909D3">
        <w:t>competition</w:t>
      </w:r>
      <w:r w:rsidR="00C909D3">
        <w:rPr>
          <w:spacing w:val="-4"/>
        </w:rPr>
        <w:t xml:space="preserve"> </w:t>
      </w:r>
      <w:r w:rsidR="00C909D3">
        <w:t>include</w:t>
      </w:r>
      <w:r w:rsidR="00C909D3">
        <w:rPr>
          <w:spacing w:val="-5"/>
        </w:rPr>
        <w:t xml:space="preserve"> </w:t>
      </w:r>
      <w:r w:rsidR="00C909D3">
        <w:t>the</w:t>
      </w:r>
      <w:r w:rsidR="00C909D3">
        <w:rPr>
          <w:spacing w:val="-2"/>
        </w:rPr>
        <w:t xml:space="preserve"> </w:t>
      </w:r>
      <w:r w:rsidR="00C909D3">
        <w:t>number</w:t>
      </w:r>
      <w:r w:rsidR="00C909D3">
        <w:rPr>
          <w:spacing w:val="-5"/>
        </w:rPr>
        <w:t xml:space="preserve"> </w:t>
      </w:r>
      <w:r w:rsidR="00C909D3">
        <w:t>of</w:t>
      </w:r>
      <w:r w:rsidR="00C909D3">
        <w:rPr>
          <w:spacing w:val="-8"/>
        </w:rPr>
        <w:t xml:space="preserve"> </w:t>
      </w:r>
      <w:r w:rsidR="00C909D3">
        <w:t>the</w:t>
      </w:r>
      <w:r w:rsidR="00C909D3">
        <w:rPr>
          <w:spacing w:val="-2"/>
        </w:rPr>
        <w:t xml:space="preserve"> </w:t>
      </w:r>
      <w:r w:rsidR="00C909D3">
        <w:t>number</w:t>
      </w:r>
      <w:r w:rsidR="00C909D3">
        <w:rPr>
          <w:spacing w:val="-5"/>
        </w:rPr>
        <w:t xml:space="preserve"> </w:t>
      </w:r>
      <w:r w:rsidR="00C909D3">
        <w:t>of</w:t>
      </w:r>
      <w:r w:rsidR="00C909D3">
        <w:rPr>
          <w:spacing w:val="-1"/>
        </w:rPr>
        <w:t xml:space="preserve"> </w:t>
      </w:r>
      <w:r w:rsidR="00C909D3">
        <w:t>bidders,</w:t>
      </w:r>
      <w:r w:rsidR="00C909D3">
        <w:rPr>
          <w:spacing w:val="-5"/>
        </w:rPr>
        <w:t xml:space="preserve"> </w:t>
      </w:r>
      <w:r w:rsidR="00C909D3">
        <w:t>the</w:t>
      </w:r>
      <w:r w:rsidR="00C909D3">
        <w:rPr>
          <w:spacing w:val="-5"/>
        </w:rPr>
        <w:t xml:space="preserve"> </w:t>
      </w:r>
      <w:r w:rsidR="00C909D3">
        <w:t>number</w:t>
      </w:r>
      <w:r w:rsidR="00C909D3">
        <w:rPr>
          <w:spacing w:val="-8"/>
        </w:rPr>
        <w:t xml:space="preserve"> </w:t>
      </w:r>
      <w:r w:rsidR="00C909D3">
        <w:t>of</w:t>
      </w:r>
      <w:r w:rsidR="00C909D3">
        <w:rPr>
          <w:spacing w:val="-6"/>
        </w:rPr>
        <w:t xml:space="preserve"> </w:t>
      </w:r>
      <w:r w:rsidR="00C909D3">
        <w:t>bids, contract</w:t>
      </w:r>
      <w:r w:rsidR="00C909D3">
        <w:rPr>
          <w:spacing w:val="-5"/>
        </w:rPr>
        <w:t xml:space="preserve"> </w:t>
      </w:r>
      <w:r w:rsidR="00C909D3">
        <w:t>suppliers, the</w:t>
      </w:r>
      <w:r w:rsidR="00C909D3">
        <w:rPr>
          <w:spacing w:val="-4"/>
        </w:rPr>
        <w:t xml:space="preserve"> </w:t>
      </w:r>
      <w:r w:rsidR="00C909D3">
        <w:t>number</w:t>
      </w:r>
      <w:r w:rsidR="00C909D3">
        <w:rPr>
          <w:spacing w:val="-7"/>
        </w:rPr>
        <w:t xml:space="preserve"> </w:t>
      </w:r>
      <w:r w:rsidR="00C909D3">
        <w:t>of</w:t>
      </w:r>
      <w:r w:rsidR="00C909D3">
        <w:rPr>
          <w:spacing w:val="-9"/>
        </w:rPr>
        <w:t xml:space="preserve"> </w:t>
      </w:r>
      <w:r w:rsidR="00C909D3">
        <w:t>subcontractors</w:t>
      </w:r>
      <w:r w:rsidR="00C909D3">
        <w:rPr>
          <w:spacing w:val="-5"/>
        </w:rPr>
        <w:t xml:space="preserve"> </w:t>
      </w:r>
      <w:r w:rsidR="00C909D3">
        <w:t>utilized</w:t>
      </w:r>
      <w:r w:rsidR="00C909D3">
        <w:rPr>
          <w:spacing w:val="-6"/>
        </w:rPr>
        <w:t xml:space="preserve"> </w:t>
      </w:r>
      <w:r w:rsidR="00C909D3">
        <w:t>by</w:t>
      </w:r>
      <w:r w:rsidR="00C909D3">
        <w:rPr>
          <w:spacing w:val="-4"/>
        </w:rPr>
        <w:t xml:space="preserve"> </w:t>
      </w:r>
      <w:r w:rsidR="00C909D3">
        <w:t>contract</w:t>
      </w:r>
      <w:r w:rsidR="00C909D3">
        <w:rPr>
          <w:spacing w:val="-4"/>
        </w:rPr>
        <w:t xml:space="preserve"> </w:t>
      </w:r>
      <w:r w:rsidR="00C909D3">
        <w:t>suppliers,</w:t>
      </w:r>
      <w:r w:rsidR="00C909D3">
        <w:rPr>
          <w:spacing w:val="-5"/>
        </w:rPr>
        <w:t xml:space="preserve"> </w:t>
      </w:r>
      <w:r w:rsidR="00C909D3">
        <w:t>and</w:t>
      </w:r>
      <w:r w:rsidR="00C909D3">
        <w:rPr>
          <w:spacing w:val="-8"/>
        </w:rPr>
        <w:t xml:space="preserve"> </w:t>
      </w:r>
      <w:r w:rsidR="00C909D3">
        <w:t>the</w:t>
      </w:r>
      <w:r w:rsidR="00C909D3">
        <w:rPr>
          <w:spacing w:val="-7"/>
        </w:rPr>
        <w:t xml:space="preserve"> </w:t>
      </w:r>
      <w:r w:rsidR="00C909D3">
        <w:t>frequency</w:t>
      </w:r>
      <w:r w:rsidR="00C909D3">
        <w:rPr>
          <w:spacing w:val="-6"/>
        </w:rPr>
        <w:t xml:space="preserve"> </w:t>
      </w:r>
      <w:r w:rsidR="00C909D3">
        <w:t>of</w:t>
      </w:r>
      <w:r w:rsidR="00C909D3">
        <w:rPr>
          <w:spacing w:val="-7"/>
        </w:rPr>
        <w:t xml:space="preserve"> </w:t>
      </w:r>
      <w:r w:rsidR="00C909D3">
        <w:t>ownership</w:t>
      </w:r>
      <w:r w:rsidR="00C909D3">
        <w:rPr>
          <w:spacing w:val="-8"/>
        </w:rPr>
        <w:t xml:space="preserve"> </w:t>
      </w:r>
      <w:r w:rsidR="00C909D3">
        <w:t xml:space="preserve">changes. </w:t>
      </w:r>
      <w:r>
        <w:rPr>
          <w:spacing w:val="-7"/>
        </w:rPr>
        <w:t xml:space="preserve"> </w:t>
      </w:r>
      <w:r w:rsidR="00C909D3">
        <w:t>W</w:t>
      </w:r>
      <w:r>
        <w:t>e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anticipated variability based on historical data and/or estimates from past experience</w:t>
      </w:r>
      <w:r w:rsidR="000F21AF">
        <w:t xml:space="preserve"> including the implementation of a consolidated round in 2019 and the new </w:t>
      </w:r>
      <w:r w:rsidR="000F21AF">
        <w:rPr>
          <w:spacing w:val="-3"/>
        </w:rPr>
        <w:t>requirement for</w:t>
      </w:r>
      <w:r w:rsidR="000F21AF" w:rsidRPr="00E175CB">
        <w:rPr>
          <w:spacing w:val="-3"/>
        </w:rPr>
        <w:t xml:space="preserve"> a bid surety bond for </w:t>
      </w:r>
      <w:r w:rsidR="00DB40BC">
        <w:rPr>
          <w:spacing w:val="-3"/>
        </w:rPr>
        <w:t>suppliers submitting a bid(s)</w:t>
      </w:r>
      <w:r w:rsidR="001C61B0">
        <w:rPr>
          <w:spacing w:val="-3"/>
        </w:rPr>
        <w:t xml:space="preserve"> </w:t>
      </w:r>
      <w:r w:rsidR="00DB40BC">
        <w:rPr>
          <w:spacing w:val="-3"/>
        </w:rPr>
        <w:t>for</w:t>
      </w:r>
      <w:r w:rsidR="001C61B0">
        <w:rPr>
          <w:spacing w:val="-3"/>
        </w:rPr>
        <w:t xml:space="preserve"> Round 2019.</w:t>
      </w:r>
      <w:r w:rsidR="001C61B0">
        <w:t xml:space="preserve">  </w:t>
      </w:r>
    </w:p>
    <w:p w14:paraId="6756F5F2" w14:textId="77777777" w:rsidR="00A914EE" w:rsidRDefault="00A914EE" w:rsidP="001C61B0">
      <w:pPr>
        <w:pStyle w:val="BodyText"/>
        <w:rPr>
          <w:rFonts w:cs="Calibri"/>
          <w:sz w:val="21"/>
          <w:szCs w:val="21"/>
        </w:rPr>
      </w:pPr>
    </w:p>
    <w:p w14:paraId="0E2636A9" w14:textId="763B75F3" w:rsidR="00A914EE" w:rsidRDefault="00D360AB" w:rsidP="001C61B0">
      <w:pPr>
        <w:pStyle w:val="BodyText"/>
      </w:pP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package</w:t>
      </w:r>
      <w:r>
        <w:rPr>
          <w:spacing w:val="-1"/>
        </w:rPr>
        <w:t xml:space="preserve"> </w:t>
      </w:r>
      <w:r>
        <w:t>has</w:t>
      </w:r>
      <w:r>
        <w:rPr>
          <w:spacing w:val="-6"/>
        </w:rPr>
        <w:t xml:space="preserve"> </w:t>
      </w:r>
      <w:r w:rsidR="00514F72">
        <w:t>decreased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D824B0">
        <w:rPr>
          <w:spacing w:val="-1"/>
        </w:rPr>
        <w:t xml:space="preserve">implementation of </w:t>
      </w:r>
      <w:r w:rsidR="006A28B7">
        <w:t>a consolidated round of competition</w:t>
      </w:r>
      <w:r w:rsidR="007D7B06">
        <w:t xml:space="preserve"> – Round 2019 – </w:t>
      </w:r>
      <w:r w:rsidR="006A28B7">
        <w:t>to</w:t>
      </w:r>
      <w:r w:rsidR="007D7B06">
        <w:t xml:space="preserve"> </w:t>
      </w:r>
      <w:r w:rsidR="006A28B7">
        <w:t>include all Round 1, Round 2, and national mail-order CBAs</w:t>
      </w:r>
      <w:r w:rsidR="00D824B0">
        <w:rPr>
          <w:spacing w:val="-1"/>
        </w:rPr>
        <w:t xml:space="preserve">. </w:t>
      </w:r>
      <w:r>
        <w:t xml:space="preserve">We are revising this package </w:t>
      </w:r>
      <w:r>
        <w:rPr>
          <w:spacing w:val="-3"/>
        </w:rPr>
        <w:t xml:space="preserve">to </w:t>
      </w:r>
      <w:r>
        <w:t>adjust the burden accordingly. In the Background section, we have described the method to report the total burden</w:t>
      </w:r>
      <w:r>
        <w:rPr>
          <w:spacing w:val="-10"/>
        </w:rPr>
        <w:t xml:space="preserve"> </w:t>
      </w:r>
      <w:r>
        <w:t>associated with use of these</w:t>
      </w:r>
      <w:r>
        <w:rPr>
          <w:spacing w:val="-4"/>
        </w:rPr>
        <w:t xml:space="preserve"> </w:t>
      </w:r>
      <w:r>
        <w:t>forms.</w:t>
      </w:r>
    </w:p>
    <w:p w14:paraId="6B0B9A87" w14:textId="77777777" w:rsidR="00A914EE" w:rsidRDefault="00A914EE" w:rsidP="001C61B0">
      <w:pPr>
        <w:pStyle w:val="BodyText"/>
        <w:rPr>
          <w:rFonts w:cs="Calibri"/>
        </w:rPr>
      </w:pPr>
    </w:p>
    <w:p w14:paraId="41C56F7A" w14:textId="77777777" w:rsidR="00E973B6" w:rsidRDefault="00D360AB" w:rsidP="001C61B0">
      <w:pPr>
        <w:pStyle w:val="BodyText"/>
      </w:pPr>
      <w:r w:rsidRPr="006F4A33">
        <w:t xml:space="preserve">The previous ICR </w:t>
      </w:r>
      <w:r w:rsidRPr="005B3F7F">
        <w:t>reflect</w:t>
      </w:r>
      <w:r w:rsidR="0085098C" w:rsidRPr="005B3F7F">
        <w:t>ed</w:t>
      </w:r>
      <w:r w:rsidRPr="005B3F7F">
        <w:t xml:space="preserve"> a</w:t>
      </w:r>
      <w:r w:rsidR="0085098C" w:rsidRPr="005B3F7F">
        <w:t>dditional</w:t>
      </w:r>
      <w:r w:rsidRPr="005B3F7F">
        <w:t xml:space="preserve"> burden for Forms A and B because information had </w:t>
      </w:r>
      <w:r w:rsidR="0085098C" w:rsidRPr="005B3F7F">
        <w:t>to</w:t>
      </w:r>
      <w:r w:rsidRPr="005B3F7F">
        <w:rPr>
          <w:spacing w:val="-32"/>
        </w:rPr>
        <w:t xml:space="preserve"> </w:t>
      </w:r>
      <w:r w:rsidRPr="005B3F7F">
        <w:t>be collected</w:t>
      </w:r>
      <w:r w:rsidRPr="005B3F7F">
        <w:rPr>
          <w:spacing w:val="-3"/>
        </w:rPr>
        <w:t xml:space="preserve"> </w:t>
      </w:r>
      <w:r w:rsidRPr="005B3F7F">
        <w:t>for</w:t>
      </w:r>
      <w:r w:rsidRPr="005B3F7F">
        <w:rPr>
          <w:spacing w:val="-4"/>
        </w:rPr>
        <w:t xml:space="preserve"> </w:t>
      </w:r>
      <w:r w:rsidRPr="005B3F7F">
        <w:t>Round</w:t>
      </w:r>
      <w:r w:rsidRPr="005B3F7F">
        <w:rPr>
          <w:spacing w:val="-3"/>
        </w:rPr>
        <w:t xml:space="preserve"> </w:t>
      </w:r>
      <w:r w:rsidRPr="005B3F7F">
        <w:t>1</w:t>
      </w:r>
      <w:r w:rsidRPr="005B3F7F">
        <w:rPr>
          <w:spacing w:val="-3"/>
        </w:rPr>
        <w:t xml:space="preserve"> </w:t>
      </w:r>
      <w:r w:rsidR="0085098C" w:rsidRPr="005B3F7F">
        <w:t>2017</w:t>
      </w:r>
      <w:r w:rsidRPr="005B3F7F">
        <w:t>,</w:t>
      </w:r>
      <w:r w:rsidRPr="005B3F7F">
        <w:rPr>
          <w:spacing w:val="-4"/>
        </w:rPr>
        <w:t xml:space="preserve"> </w:t>
      </w:r>
      <w:r w:rsidRPr="005B3F7F">
        <w:t>Round</w:t>
      </w:r>
      <w:r w:rsidRPr="005B3F7F">
        <w:rPr>
          <w:spacing w:val="-5"/>
        </w:rPr>
        <w:t xml:space="preserve"> </w:t>
      </w:r>
      <w:r w:rsidRPr="005B3F7F">
        <w:t>2</w:t>
      </w:r>
      <w:r w:rsidRPr="005B3F7F">
        <w:rPr>
          <w:spacing w:val="-1"/>
        </w:rPr>
        <w:t xml:space="preserve"> </w:t>
      </w:r>
      <w:proofErr w:type="spellStart"/>
      <w:r w:rsidR="0085098C" w:rsidRPr="005B3F7F">
        <w:rPr>
          <w:spacing w:val="-1"/>
        </w:rPr>
        <w:t>Recompete</w:t>
      </w:r>
      <w:proofErr w:type="spellEnd"/>
      <w:r w:rsidR="0085098C" w:rsidRPr="005B3F7F">
        <w:rPr>
          <w:spacing w:val="-1"/>
        </w:rPr>
        <w:t xml:space="preserve"> </w:t>
      </w:r>
      <w:r w:rsidRPr="005B3F7F">
        <w:t>and</w:t>
      </w:r>
      <w:r w:rsidRPr="005B3F7F">
        <w:rPr>
          <w:spacing w:val="-3"/>
        </w:rPr>
        <w:t xml:space="preserve"> </w:t>
      </w:r>
      <w:r w:rsidRPr="005B3F7F">
        <w:t>the</w:t>
      </w:r>
      <w:r w:rsidRPr="005B3F7F">
        <w:rPr>
          <w:spacing w:val="-1"/>
        </w:rPr>
        <w:t xml:space="preserve"> </w:t>
      </w:r>
      <w:r w:rsidR="00554040">
        <w:t>n</w:t>
      </w:r>
      <w:r w:rsidRPr="005B3F7F">
        <w:t>ational</w:t>
      </w:r>
      <w:r w:rsidRPr="005B3F7F">
        <w:rPr>
          <w:spacing w:val="-5"/>
        </w:rPr>
        <w:t xml:space="preserve"> </w:t>
      </w:r>
      <w:r w:rsidR="00554040">
        <w:t>m</w:t>
      </w:r>
      <w:r w:rsidRPr="005B3F7F">
        <w:t>ail-</w:t>
      </w:r>
      <w:r w:rsidR="00554040">
        <w:t>o</w:t>
      </w:r>
      <w:r w:rsidRPr="005B3F7F">
        <w:t>rder</w:t>
      </w:r>
      <w:r w:rsidRPr="005B3F7F">
        <w:rPr>
          <w:spacing w:val="-2"/>
        </w:rPr>
        <w:t xml:space="preserve"> </w:t>
      </w:r>
      <w:proofErr w:type="spellStart"/>
      <w:r w:rsidR="00C364DD">
        <w:rPr>
          <w:spacing w:val="-2"/>
        </w:rPr>
        <w:t>r</w:t>
      </w:r>
      <w:r w:rsidR="00C364DD" w:rsidRPr="005B3F7F">
        <w:rPr>
          <w:spacing w:val="-2"/>
        </w:rPr>
        <w:t>ecompete</w:t>
      </w:r>
      <w:proofErr w:type="spellEnd"/>
      <w:r w:rsidR="00C364DD" w:rsidRPr="005B3F7F">
        <w:rPr>
          <w:spacing w:val="-2"/>
        </w:rPr>
        <w:t xml:space="preserve">. </w:t>
      </w:r>
      <w:r w:rsidR="0085098C" w:rsidRPr="005B3F7F">
        <w:rPr>
          <w:spacing w:val="-2"/>
        </w:rPr>
        <w:t xml:space="preserve">This information has already been collected and therefore is not applicable for this ICR. Information collection for these forms will be applicable when bidding begins for Round 2019. </w:t>
      </w:r>
      <w:r w:rsidRPr="005B3F7F">
        <w:t>In</w:t>
      </w:r>
      <w:r w:rsidRPr="005B3F7F">
        <w:rPr>
          <w:spacing w:val="-3"/>
        </w:rPr>
        <w:t xml:space="preserve"> </w:t>
      </w:r>
      <w:r w:rsidRPr="005B3F7F">
        <w:t>this</w:t>
      </w:r>
      <w:r w:rsidRPr="005B3F7F">
        <w:rPr>
          <w:spacing w:val="-4"/>
        </w:rPr>
        <w:t xml:space="preserve"> </w:t>
      </w:r>
      <w:r w:rsidRPr="005B3F7F">
        <w:t>ICR,</w:t>
      </w:r>
      <w:r w:rsidRPr="005B3F7F">
        <w:rPr>
          <w:spacing w:val="-2"/>
        </w:rPr>
        <w:t xml:space="preserve"> </w:t>
      </w:r>
      <w:r w:rsidRPr="005B3F7F">
        <w:t>the</w:t>
      </w:r>
      <w:r w:rsidRPr="005B3F7F">
        <w:rPr>
          <w:spacing w:val="-1"/>
        </w:rPr>
        <w:t xml:space="preserve"> </w:t>
      </w:r>
      <w:r w:rsidR="000D52C5">
        <w:rPr>
          <w:spacing w:val="-1"/>
        </w:rPr>
        <w:t xml:space="preserve">annual </w:t>
      </w:r>
      <w:r w:rsidRPr="005B3F7F">
        <w:t>burden</w:t>
      </w:r>
      <w:r w:rsidRPr="005B3F7F">
        <w:rPr>
          <w:spacing w:val="-5"/>
        </w:rPr>
        <w:t xml:space="preserve"> </w:t>
      </w:r>
      <w:r w:rsidRPr="005B3F7F">
        <w:t>for</w:t>
      </w:r>
      <w:r w:rsidRPr="005B3F7F">
        <w:rPr>
          <w:spacing w:val="-2"/>
        </w:rPr>
        <w:t xml:space="preserve"> </w:t>
      </w:r>
      <w:r w:rsidRPr="005B3F7F">
        <w:t>Form</w:t>
      </w:r>
      <w:r w:rsidRPr="005B3F7F">
        <w:rPr>
          <w:spacing w:val="-1"/>
        </w:rPr>
        <w:t xml:space="preserve"> </w:t>
      </w:r>
      <w:r w:rsidRPr="005B3F7F">
        <w:t>A</w:t>
      </w:r>
      <w:r w:rsidRPr="005B3F7F">
        <w:rPr>
          <w:spacing w:val="-2"/>
        </w:rPr>
        <w:t xml:space="preserve"> </w:t>
      </w:r>
      <w:r w:rsidRPr="005B3F7F">
        <w:t xml:space="preserve">for </w:t>
      </w:r>
      <w:r w:rsidR="0085098C" w:rsidRPr="005B3F7F">
        <w:t>Round 2019</w:t>
      </w:r>
      <w:r w:rsidRPr="005B3F7F">
        <w:t xml:space="preserve"> is </w:t>
      </w:r>
      <w:r w:rsidR="00C25489" w:rsidRPr="005B3F7F">
        <w:t>500</w:t>
      </w:r>
      <w:r w:rsidRPr="005B3F7F">
        <w:t xml:space="preserve"> responses and </w:t>
      </w:r>
      <w:r w:rsidR="00C25489" w:rsidRPr="005B3F7F">
        <w:t>4,175</w:t>
      </w:r>
      <w:r w:rsidRPr="005B3F7F">
        <w:t xml:space="preserve"> hours. The</w:t>
      </w:r>
      <w:r w:rsidR="000D52C5">
        <w:t xml:space="preserve"> annual</w:t>
      </w:r>
      <w:r w:rsidRPr="005B3F7F">
        <w:t xml:space="preserve"> burden for Form B for </w:t>
      </w:r>
      <w:r w:rsidR="00F630DB">
        <w:t>Round 2019</w:t>
      </w:r>
      <w:r w:rsidRPr="005B3F7F">
        <w:t xml:space="preserve"> is </w:t>
      </w:r>
      <w:r w:rsidR="00455C61">
        <w:t>11,</w:t>
      </w:r>
      <w:r w:rsidR="005A053E" w:rsidRPr="005B3F7F">
        <w:t>500</w:t>
      </w:r>
      <w:r w:rsidRPr="005B3F7F">
        <w:t xml:space="preserve"> responses and </w:t>
      </w:r>
      <w:r w:rsidR="00CF5D4A" w:rsidRPr="005B3F7F">
        <w:t>138,000</w:t>
      </w:r>
      <w:r w:rsidRPr="005B3F7F">
        <w:rPr>
          <w:spacing w:val="-16"/>
        </w:rPr>
        <w:t xml:space="preserve"> </w:t>
      </w:r>
      <w:r w:rsidRPr="005B3F7F">
        <w:t>hours.</w:t>
      </w:r>
      <w:r w:rsidR="00D44BAF">
        <w:t xml:space="preserve">  A</w:t>
      </w:r>
      <w:r w:rsidR="000D52C5">
        <w:t xml:space="preserve"> decreases in burden associated with these forms represent the consolidation of </w:t>
      </w:r>
      <w:r w:rsidR="006A28B7">
        <w:t xml:space="preserve"> all CBAs into</w:t>
      </w:r>
      <w:r w:rsidR="000D52C5">
        <w:t xml:space="preserve"> Round 2019 and more accurate estimates based on our experience from prior rounds of competition.  </w:t>
      </w:r>
    </w:p>
    <w:p w14:paraId="4E4861D7" w14:textId="77777777" w:rsidR="00E973B6" w:rsidRDefault="00E973B6" w:rsidP="001C61B0">
      <w:pPr>
        <w:pStyle w:val="BodyText"/>
      </w:pPr>
    </w:p>
    <w:p w14:paraId="16DF6FFA" w14:textId="4E5281BF" w:rsidR="00A914EE" w:rsidRDefault="00D360AB" w:rsidP="001C61B0">
      <w:pPr>
        <w:pStyle w:val="BodyText"/>
      </w:pPr>
      <w:r w:rsidRPr="006F4A33">
        <w:t xml:space="preserve">We have made no changes to Form C </w:t>
      </w:r>
      <w:r w:rsidR="00C5747C" w:rsidRPr="005B3F7F">
        <w:t>h</w:t>
      </w:r>
      <w:r w:rsidRPr="005B3F7F">
        <w:rPr>
          <w:spacing w:val="-3"/>
        </w:rPr>
        <w:t xml:space="preserve">owever, </w:t>
      </w:r>
      <w:r w:rsidRPr="005B3F7F">
        <w:t xml:space="preserve">the </w:t>
      </w:r>
      <w:r w:rsidR="00C5747C" w:rsidRPr="005B3F7F">
        <w:rPr>
          <w:spacing w:val="-6"/>
        </w:rPr>
        <w:t xml:space="preserve">estimated number of respondents and </w:t>
      </w:r>
      <w:r w:rsidR="00C5747C" w:rsidRPr="005B3F7F">
        <w:t>per</w:t>
      </w:r>
      <w:r w:rsidR="00C5747C" w:rsidRPr="005B3F7F">
        <w:rPr>
          <w:spacing w:val="-2"/>
        </w:rPr>
        <w:t xml:space="preserve"> </w:t>
      </w:r>
      <w:r w:rsidR="00C5747C" w:rsidRPr="005B3F7F">
        <w:t>response</w:t>
      </w:r>
      <w:r w:rsidR="00C5747C" w:rsidRPr="005B3F7F">
        <w:rPr>
          <w:spacing w:val="-1"/>
        </w:rPr>
        <w:t xml:space="preserve"> </w:t>
      </w:r>
      <w:r w:rsidR="00C5747C" w:rsidRPr="005B3F7F">
        <w:t>burden</w:t>
      </w:r>
      <w:r w:rsidR="00C5747C" w:rsidRPr="005B3F7F">
        <w:rPr>
          <w:spacing w:val="-3"/>
        </w:rPr>
        <w:t xml:space="preserve"> has been adjusted to account for Round 2019</w:t>
      </w:r>
      <w:r w:rsidR="00757272" w:rsidRPr="005B3F7F">
        <w:rPr>
          <w:spacing w:val="-3"/>
        </w:rPr>
        <w:t>.</w:t>
      </w:r>
      <w:r w:rsidR="00C5747C" w:rsidRPr="005B3F7F">
        <w:rPr>
          <w:spacing w:val="-3"/>
        </w:rPr>
        <w:t xml:space="preserve"> </w:t>
      </w:r>
      <w:r w:rsidRPr="005B3F7F">
        <w:t>The</w:t>
      </w:r>
      <w:r w:rsidR="000D52C5">
        <w:t xml:space="preserve"> annual</w:t>
      </w:r>
      <w:r w:rsidRPr="005B3F7F">
        <w:t xml:space="preserve"> burden for Form C for all rounds of competition is </w:t>
      </w:r>
      <w:r w:rsidR="0032327C" w:rsidRPr="005B3F7F">
        <w:t>3,188</w:t>
      </w:r>
      <w:r w:rsidRPr="005B3F7F">
        <w:t xml:space="preserve"> </w:t>
      </w:r>
      <w:r w:rsidRPr="006F4A33">
        <w:t xml:space="preserve">responses and </w:t>
      </w:r>
      <w:r w:rsidR="0032327C" w:rsidRPr="005B3F7F">
        <w:t>625</w:t>
      </w:r>
      <w:r w:rsidRPr="005B3F7F">
        <w:rPr>
          <w:spacing w:val="15"/>
        </w:rPr>
        <w:t xml:space="preserve"> </w:t>
      </w:r>
      <w:r w:rsidRPr="005B3F7F">
        <w:t>hours.</w:t>
      </w:r>
      <w:r w:rsidR="00D44BAF">
        <w:t xml:space="preserve"> </w:t>
      </w:r>
      <w:r w:rsidR="00E72AAD">
        <w:t>Since the last ICR approval, a</w:t>
      </w:r>
      <w:r w:rsidR="00D44BAF">
        <w:t xml:space="preserve"> decrease in burden associated with a change in reporting frequency from quarterly to semi-annually</w:t>
      </w:r>
      <w:r w:rsidR="00E72AAD">
        <w:t>, was approved under ICR 201508-0938-005</w:t>
      </w:r>
      <w:r w:rsidR="00D44BAF">
        <w:t xml:space="preserve">. </w:t>
      </w:r>
    </w:p>
    <w:p w14:paraId="49DE4CB2" w14:textId="77777777" w:rsidR="00E973B6" w:rsidRPr="005B3F7F" w:rsidRDefault="00E973B6" w:rsidP="001C61B0">
      <w:pPr>
        <w:pStyle w:val="BodyText"/>
      </w:pPr>
    </w:p>
    <w:p w14:paraId="56DC37EE" w14:textId="26D99E5F" w:rsidR="00763C8B" w:rsidRDefault="002B596E" w:rsidP="001C61B0">
      <w:pPr>
        <w:pStyle w:val="BodyText"/>
        <w:rPr>
          <w:rFonts w:cstheme="minorHAnsi"/>
        </w:rPr>
      </w:pPr>
      <w:r>
        <w:t>We have made no changes to Form D h</w:t>
      </w:r>
      <w:r>
        <w:rPr>
          <w:spacing w:val="-3"/>
        </w:rPr>
        <w:t xml:space="preserve">owever, </w:t>
      </w:r>
      <w:r>
        <w:t xml:space="preserve">the </w:t>
      </w:r>
      <w:r>
        <w:rPr>
          <w:spacing w:val="-6"/>
        </w:rPr>
        <w:t xml:space="preserve">estimated number of respondents and </w:t>
      </w:r>
      <w:r>
        <w:t>per</w:t>
      </w:r>
      <w:r>
        <w:rPr>
          <w:spacing w:val="-2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burden</w:t>
      </w:r>
      <w:r>
        <w:rPr>
          <w:spacing w:val="-3"/>
        </w:rPr>
        <w:t xml:space="preserve"> has been adjusted</w:t>
      </w:r>
      <w:r w:rsidR="000D52C5">
        <w:rPr>
          <w:spacing w:val="-3"/>
        </w:rPr>
        <w:t xml:space="preserve"> to reflect program changes</w:t>
      </w:r>
      <w:r w:rsidR="00102625">
        <w:rPr>
          <w:spacing w:val="-3"/>
        </w:rPr>
        <w:t xml:space="preserve">.  During Round 2 </w:t>
      </w:r>
      <w:proofErr w:type="spellStart"/>
      <w:r w:rsidR="00102625">
        <w:rPr>
          <w:spacing w:val="-3"/>
        </w:rPr>
        <w:t>Recompete</w:t>
      </w:r>
      <w:proofErr w:type="spellEnd"/>
      <w:r w:rsidR="00102625">
        <w:rPr>
          <w:spacing w:val="-3"/>
        </w:rPr>
        <w:t xml:space="preserve"> we eliminated multi-state CBAs so that each CBA would </w:t>
      </w:r>
      <w:r w:rsidR="00C909D3">
        <w:rPr>
          <w:spacing w:val="-3"/>
        </w:rPr>
        <w:t>exist</w:t>
      </w:r>
      <w:r w:rsidR="00102625">
        <w:rPr>
          <w:spacing w:val="-3"/>
        </w:rPr>
        <w:t xml:space="preserve"> within a single state.  This was added as a program improvement for suppliers </w:t>
      </w:r>
      <w:r w:rsidR="00D259D1">
        <w:rPr>
          <w:spacing w:val="-3"/>
        </w:rPr>
        <w:t>in meeting State licensure requirements. This change increased the number of CBAs from 9 to 13 in the Round 1 areas and from 100 to 117 in the Round 2 areas for a total of 1</w:t>
      </w:r>
      <w:r w:rsidR="00C11CBD">
        <w:rPr>
          <w:spacing w:val="-3"/>
        </w:rPr>
        <w:t>4</w:t>
      </w:r>
      <w:r w:rsidR="00D259D1">
        <w:rPr>
          <w:spacing w:val="-3"/>
        </w:rPr>
        <w:t xml:space="preserve">0 CBAs for Round 2019.  </w:t>
      </w:r>
      <w:r>
        <w:rPr>
          <w:spacing w:val="-3"/>
        </w:rPr>
        <w:t xml:space="preserve"> </w:t>
      </w:r>
      <w:r>
        <w:rPr>
          <w:rFonts w:cstheme="minorHAnsi"/>
        </w:rPr>
        <w:t xml:space="preserve">We note that we have made an adjustment to the burden estimates </w:t>
      </w:r>
      <w:r w:rsidR="00F14140">
        <w:rPr>
          <w:rFonts w:cstheme="minorHAnsi"/>
        </w:rPr>
        <w:t xml:space="preserve">for the national mail-order </w:t>
      </w:r>
      <w:proofErr w:type="spellStart"/>
      <w:r w:rsidR="00F14140">
        <w:rPr>
          <w:rFonts w:cstheme="minorHAnsi"/>
        </w:rPr>
        <w:t>recompete</w:t>
      </w:r>
      <w:proofErr w:type="spellEnd"/>
      <w:r w:rsidR="00F14140">
        <w:rPr>
          <w:rFonts w:cstheme="minorHAnsi"/>
        </w:rPr>
        <w:t xml:space="preserve"> </w:t>
      </w:r>
      <w:r>
        <w:rPr>
          <w:rFonts w:cstheme="minorHAnsi"/>
        </w:rPr>
        <w:t>from the previous ICR</w:t>
      </w:r>
      <w:r w:rsidR="00D94E29">
        <w:rPr>
          <w:rFonts w:cstheme="minorHAnsi"/>
        </w:rPr>
        <w:t>. S</w:t>
      </w:r>
      <w:r>
        <w:rPr>
          <w:rFonts w:cstheme="minorHAnsi"/>
        </w:rPr>
        <w:t xml:space="preserve">ince </w:t>
      </w:r>
      <w:r w:rsidR="00F14140">
        <w:rPr>
          <w:rFonts w:cstheme="minorHAnsi"/>
        </w:rPr>
        <w:t xml:space="preserve">the beneficiary population </w:t>
      </w:r>
      <w:r w:rsidR="00D94E29">
        <w:rPr>
          <w:rFonts w:cstheme="minorHAnsi"/>
        </w:rPr>
        <w:t xml:space="preserve">for the competition is nationwide, a larger sample size is indicated to produce a more representative sample for this competition.  </w:t>
      </w:r>
      <w:r w:rsidR="00C909D3">
        <w:rPr>
          <w:rFonts w:cstheme="minorHAnsi"/>
        </w:rPr>
        <w:t>Given these changes, t</w:t>
      </w:r>
      <w:r w:rsidR="00591A78">
        <w:rPr>
          <w:rFonts w:cstheme="minorHAnsi"/>
        </w:rPr>
        <w:t>he</w:t>
      </w:r>
      <w:r w:rsidR="000D52C5">
        <w:rPr>
          <w:rFonts w:cstheme="minorHAnsi"/>
        </w:rPr>
        <w:t xml:space="preserve"> annual</w:t>
      </w:r>
      <w:r w:rsidR="00591A78">
        <w:rPr>
          <w:rFonts w:cstheme="minorHAnsi"/>
        </w:rPr>
        <w:t xml:space="preserve"> burden for Form D </w:t>
      </w:r>
      <w:r w:rsidR="00C909D3">
        <w:rPr>
          <w:rFonts w:cstheme="minorHAnsi"/>
        </w:rPr>
        <w:t xml:space="preserve">has increased and </w:t>
      </w:r>
      <w:r w:rsidR="00591A78">
        <w:rPr>
          <w:rFonts w:cstheme="minorHAnsi"/>
        </w:rPr>
        <w:t xml:space="preserve">is </w:t>
      </w:r>
      <w:r w:rsidR="00C909D3">
        <w:rPr>
          <w:rFonts w:cstheme="minorHAnsi"/>
        </w:rPr>
        <w:t xml:space="preserve">projected to be </w:t>
      </w:r>
      <w:r w:rsidR="009F285F">
        <w:rPr>
          <w:rFonts w:cstheme="minorHAnsi"/>
        </w:rPr>
        <w:t>21</w:t>
      </w:r>
      <w:r w:rsidR="00EA11BB">
        <w:rPr>
          <w:rFonts w:cstheme="minorHAnsi"/>
        </w:rPr>
        <w:t>,</w:t>
      </w:r>
      <w:r w:rsidR="009F285F">
        <w:rPr>
          <w:rFonts w:cstheme="minorHAnsi"/>
        </w:rPr>
        <w:t>2</w:t>
      </w:r>
      <w:r w:rsidR="00EA11BB">
        <w:rPr>
          <w:rFonts w:cstheme="minorHAnsi"/>
        </w:rPr>
        <w:t xml:space="preserve">00 responses and </w:t>
      </w:r>
      <w:r w:rsidR="00591A78">
        <w:rPr>
          <w:rFonts w:cstheme="minorHAnsi"/>
        </w:rPr>
        <w:t>1</w:t>
      </w:r>
      <w:r w:rsidR="009F285F">
        <w:rPr>
          <w:rFonts w:cstheme="minorHAnsi"/>
        </w:rPr>
        <w:t>0</w:t>
      </w:r>
      <w:r w:rsidR="00591A78">
        <w:rPr>
          <w:rFonts w:cstheme="minorHAnsi"/>
        </w:rPr>
        <w:t>,</w:t>
      </w:r>
      <w:r w:rsidR="009F285F">
        <w:rPr>
          <w:rFonts w:cstheme="minorHAnsi"/>
        </w:rPr>
        <w:t>6</w:t>
      </w:r>
      <w:r w:rsidR="00591A78">
        <w:rPr>
          <w:rFonts w:cstheme="minorHAnsi"/>
        </w:rPr>
        <w:t xml:space="preserve">00 hours. </w:t>
      </w:r>
    </w:p>
    <w:p w14:paraId="061D19E5" w14:textId="77777777" w:rsidR="00EA11BB" w:rsidRDefault="00EA11BB" w:rsidP="001C61B0">
      <w:pPr>
        <w:pStyle w:val="BodyText"/>
      </w:pPr>
    </w:p>
    <w:p w14:paraId="595A8990" w14:textId="7BB67051" w:rsidR="00763C8B" w:rsidRDefault="00763C8B" w:rsidP="001C61B0">
      <w:pPr>
        <w:pStyle w:val="BodyText"/>
        <w:rPr>
          <w:spacing w:val="-3"/>
        </w:rPr>
      </w:pPr>
      <w:r>
        <w:t>We have made no changes to the contract supplier’s disclosure of subcontractors form h</w:t>
      </w:r>
      <w:r>
        <w:rPr>
          <w:spacing w:val="-3"/>
        </w:rPr>
        <w:t xml:space="preserve">owever, </w:t>
      </w:r>
      <w:r>
        <w:t xml:space="preserve">the </w:t>
      </w:r>
      <w:r>
        <w:rPr>
          <w:spacing w:val="-6"/>
        </w:rPr>
        <w:t xml:space="preserve">estimated number of respondents and </w:t>
      </w:r>
      <w:r>
        <w:t>per</w:t>
      </w:r>
      <w:r>
        <w:rPr>
          <w:spacing w:val="-2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burden</w:t>
      </w:r>
      <w:r>
        <w:rPr>
          <w:spacing w:val="-3"/>
        </w:rPr>
        <w:t xml:space="preserve"> has been adjusted to account for Round 2019.</w:t>
      </w:r>
      <w:r w:rsidR="00591A78">
        <w:rPr>
          <w:spacing w:val="-3"/>
        </w:rPr>
        <w:t xml:space="preserve"> </w:t>
      </w:r>
      <w:r w:rsidR="00EA11BB">
        <w:rPr>
          <w:spacing w:val="-3"/>
        </w:rPr>
        <w:t xml:space="preserve"> The </w:t>
      </w:r>
      <w:r w:rsidR="000D52C5">
        <w:rPr>
          <w:spacing w:val="-3"/>
        </w:rPr>
        <w:t xml:space="preserve">annual </w:t>
      </w:r>
      <w:r w:rsidR="00EA11BB">
        <w:rPr>
          <w:spacing w:val="-3"/>
        </w:rPr>
        <w:t xml:space="preserve">burden for </w:t>
      </w:r>
      <w:r w:rsidR="00124024">
        <w:rPr>
          <w:spacing w:val="-3"/>
        </w:rPr>
        <w:t>the Subcontractor Disclosure Form for all rounds of competition is 5</w:t>
      </w:r>
      <w:r w:rsidR="00E973B6">
        <w:rPr>
          <w:spacing w:val="-3"/>
        </w:rPr>
        <w:t>16</w:t>
      </w:r>
      <w:r w:rsidR="00124024">
        <w:rPr>
          <w:spacing w:val="-3"/>
        </w:rPr>
        <w:t xml:space="preserve"> responses and 165 hours.</w:t>
      </w:r>
    </w:p>
    <w:p w14:paraId="2577103A" w14:textId="77777777" w:rsidR="00EA11BB" w:rsidRDefault="00EA11BB" w:rsidP="001C61B0">
      <w:pPr>
        <w:pStyle w:val="BodyText"/>
        <w:rPr>
          <w:spacing w:val="-3"/>
        </w:rPr>
      </w:pPr>
    </w:p>
    <w:p w14:paraId="681E9323" w14:textId="095D36ED" w:rsidR="00B92D87" w:rsidRDefault="00EA11BB" w:rsidP="001C61B0">
      <w:pPr>
        <w:pStyle w:val="BodyText"/>
        <w:rPr>
          <w:spacing w:val="-3"/>
        </w:rPr>
      </w:pPr>
      <w:r>
        <w:rPr>
          <w:spacing w:val="-3"/>
        </w:rPr>
        <w:t>We have made no changes to the CHOW form</w:t>
      </w:r>
      <w:r w:rsidR="006F4A33">
        <w:rPr>
          <w:spacing w:val="-3"/>
        </w:rPr>
        <w:t>s</w:t>
      </w:r>
      <w:r w:rsidR="006A28B7">
        <w:rPr>
          <w:spacing w:val="-3"/>
        </w:rPr>
        <w:t>;</w:t>
      </w:r>
      <w:r>
        <w:rPr>
          <w:spacing w:val="-3"/>
        </w:rPr>
        <w:t xml:space="preserve"> however, the </w:t>
      </w:r>
      <w:r>
        <w:rPr>
          <w:spacing w:val="-6"/>
        </w:rPr>
        <w:t xml:space="preserve">estimated number of respondents and </w:t>
      </w:r>
      <w:r>
        <w:t>per</w:t>
      </w:r>
      <w:r>
        <w:rPr>
          <w:spacing w:val="-2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burden</w:t>
      </w:r>
      <w:r>
        <w:rPr>
          <w:spacing w:val="-3"/>
        </w:rPr>
        <w:t xml:space="preserve"> has been adjusted to account for Round 2019. </w:t>
      </w:r>
      <w:r w:rsidR="00B92D87">
        <w:rPr>
          <w:spacing w:val="-3"/>
        </w:rPr>
        <w:t xml:space="preserve">The </w:t>
      </w:r>
      <w:r w:rsidR="000D52C5">
        <w:rPr>
          <w:spacing w:val="-3"/>
        </w:rPr>
        <w:t xml:space="preserve">annual </w:t>
      </w:r>
      <w:r w:rsidR="00B92D87">
        <w:rPr>
          <w:spacing w:val="-3"/>
        </w:rPr>
        <w:t xml:space="preserve">burden for the CHOW Forms for all rounds of competition is </w:t>
      </w:r>
      <w:r w:rsidR="00BF5370">
        <w:rPr>
          <w:spacing w:val="-3"/>
        </w:rPr>
        <w:t xml:space="preserve">92 </w:t>
      </w:r>
      <w:r w:rsidR="00B92D87">
        <w:rPr>
          <w:spacing w:val="-3"/>
        </w:rPr>
        <w:t>responses and 169 hours.</w:t>
      </w:r>
    </w:p>
    <w:p w14:paraId="63B65716" w14:textId="69BF917A" w:rsidR="00EA11BB" w:rsidRDefault="00EA11BB" w:rsidP="001C61B0">
      <w:pPr>
        <w:pStyle w:val="BodyText"/>
        <w:rPr>
          <w:spacing w:val="-3"/>
        </w:rPr>
      </w:pPr>
    </w:p>
    <w:p w14:paraId="43ECBC92" w14:textId="77777777" w:rsidR="00A914EE" w:rsidRDefault="00A914EE">
      <w:pPr>
        <w:spacing w:before="8"/>
        <w:rPr>
          <w:rFonts w:ascii="Calibri" w:eastAsia="Calibri" w:hAnsi="Calibri" w:cs="Calibri"/>
          <w:sz w:val="21"/>
          <w:szCs w:val="21"/>
        </w:rPr>
      </w:pPr>
    </w:p>
    <w:p w14:paraId="6C0B03F4" w14:textId="1FB565F3" w:rsidR="00A914EE" w:rsidRDefault="002122ED">
      <w:pPr>
        <w:spacing w:line="20" w:lineRule="exact"/>
        <w:ind w:left="1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91BD385" wp14:editId="3FDD1683">
                <wp:extent cx="6903720" cy="7620"/>
                <wp:effectExtent l="6985" t="9525" r="4445" b="190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6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052A74" id="Group 5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">
                <v:group id="Group 6" o:spid="_x0000_s1027" style="position:absolute;left:6;top:6;width:10860;height:2" coordorigin="6,6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udcEA&#10;AADaAAAADwAAAGRycy9kb3ducmV2LnhtbESPT4vCMBTE74LfITxhb5qqIFKNIv4BhT24Kqi3R/Ns&#10;is1LaaJ2v/1GWPA4zMxvmOm8saV4Uu0Lxwr6vQQEceZ0wbmC03HTHYPwAVlj6ZgU/JKH+azdmmKq&#10;3Yt/6HkIuYgQ9ikqMCFUqZQ+M2TR91xFHL2bqy2GKOtc6hpfEW5LOUiSkbRYcFwwWNHSUHY/PKyC&#10;77U5azve72ilB3e7a65DulRKfXWaxQREoCZ8wv/trVYwgveVe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mLnXBAAAA2gAAAA8AAAAAAAAAAAAAAAAAmAIAAGRycy9kb3du&#10;cmV2LnhtbFBLBQYAAAAABAAEAPUAAACGAwAAAAA=&#10;" path="m,l10860,e" filled="f" strokeweight=".6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08B5EEE0" w14:textId="77777777" w:rsidR="00A914EE" w:rsidRDefault="00A914EE">
      <w:pPr>
        <w:rPr>
          <w:rFonts w:ascii="Calibri" w:eastAsia="Calibri" w:hAnsi="Calibri" w:cs="Calibri"/>
        </w:rPr>
      </w:pPr>
    </w:p>
    <w:p w14:paraId="4699CE08" w14:textId="77777777" w:rsidR="00A914EE" w:rsidRDefault="00A914EE">
      <w:pPr>
        <w:spacing w:before="8"/>
        <w:rPr>
          <w:rFonts w:ascii="Calibri" w:eastAsia="Calibri" w:hAnsi="Calibri" w:cs="Calibri"/>
          <w:sz w:val="17"/>
          <w:szCs w:val="17"/>
        </w:rPr>
      </w:pPr>
    </w:p>
    <w:p w14:paraId="1581EDC3" w14:textId="77777777" w:rsidR="00A914EE" w:rsidRDefault="00D360AB" w:rsidP="009246C1">
      <w:pPr>
        <w:pStyle w:val="Heading2"/>
        <w:numPr>
          <w:ilvl w:val="0"/>
          <w:numId w:val="2"/>
        </w:numPr>
        <w:tabs>
          <w:tab w:val="left" w:pos="861"/>
        </w:tabs>
        <w:ind w:right="229"/>
        <w:rPr>
          <w:b w:val="0"/>
          <w:bCs w:val="0"/>
        </w:rPr>
      </w:pPr>
      <w:r>
        <w:t>Publication/Tabulation</w:t>
      </w:r>
      <w:r>
        <w:rPr>
          <w:spacing w:val="-2"/>
        </w:rPr>
        <w:t xml:space="preserve"> </w:t>
      </w:r>
      <w:r>
        <w:t>Dates</w:t>
      </w:r>
    </w:p>
    <w:p w14:paraId="348B180C" w14:textId="77777777" w:rsidR="00A914EE" w:rsidRDefault="00A914EE">
      <w:pPr>
        <w:spacing w:before="5"/>
        <w:rPr>
          <w:rFonts w:ascii="Calibri" w:eastAsia="Calibri" w:hAnsi="Calibri" w:cs="Calibri"/>
          <w:b/>
          <w:bCs/>
        </w:rPr>
      </w:pPr>
    </w:p>
    <w:p w14:paraId="572665C4" w14:textId="77777777" w:rsidR="00A914EE" w:rsidRDefault="00D360AB">
      <w:pPr>
        <w:pStyle w:val="BodyText"/>
        <w:ind w:left="140" w:right="229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publish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package.</w:t>
      </w:r>
    </w:p>
    <w:p w14:paraId="771AEF22" w14:textId="77777777" w:rsidR="00A914EE" w:rsidRDefault="00A914EE">
      <w:pPr>
        <w:spacing w:before="1"/>
        <w:rPr>
          <w:rFonts w:ascii="Calibri" w:eastAsia="Calibri" w:hAnsi="Calibri" w:cs="Calibri"/>
        </w:rPr>
      </w:pPr>
    </w:p>
    <w:p w14:paraId="5F54F0DF" w14:textId="2E31126B" w:rsidR="00A914EE" w:rsidRDefault="002122ED">
      <w:pPr>
        <w:spacing w:line="20" w:lineRule="exact"/>
        <w:ind w:left="1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05139F8" wp14:editId="769E33AB">
                <wp:extent cx="6903720" cy="7620"/>
                <wp:effectExtent l="6985" t="5080" r="444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6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96902F" id="Group 2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">
                <v:group id="Group 3" o:spid="_x0000_s1027" style="position:absolute;left:6;top:6;width:10860;height:2" coordorigin="6,6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GN7cEA&#10;AADaAAAADwAAAGRycy9kb3ducmV2LnhtbESPT4vCMBTE74LfITzBm6YqLFKNIv4BBQ+7Kqi3R/Ns&#10;is1LaaLWb79ZWPA4zMxvmOm8saV4Uu0LxwoG/QQEceZ0wbmC03HTG4PwAVlj6ZgUvMnDfNZuTTHV&#10;7sU/9DyEXEQI+xQVmBCqVEqfGbLo+64ijt7N1RZDlHUudY2vCLelHCbJl7RYcFwwWNHSUHY/PKyC&#10;/dqctR1/72ilh3e7a64julRKdTvNYgIiUBM+4f/2VisYwd+VeAP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Rje3BAAAA2gAAAA8AAAAAAAAAAAAAAAAAmAIAAGRycy9kb3du&#10;cmV2LnhtbFBLBQYAAAAABAAEAPUAAACGAwAAAAA=&#10;" path="m,l10860,e" filled="f" strokeweight=".6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1F9DD78E" w14:textId="77777777" w:rsidR="00A914EE" w:rsidRDefault="00A914EE">
      <w:pPr>
        <w:rPr>
          <w:rFonts w:ascii="Calibri" w:eastAsia="Calibri" w:hAnsi="Calibri" w:cs="Calibri"/>
        </w:rPr>
      </w:pPr>
    </w:p>
    <w:p w14:paraId="05631B50" w14:textId="77777777" w:rsidR="00A914EE" w:rsidRDefault="00A914EE">
      <w:pPr>
        <w:spacing w:before="10"/>
        <w:rPr>
          <w:rFonts w:ascii="Calibri" w:eastAsia="Calibri" w:hAnsi="Calibri" w:cs="Calibri"/>
          <w:sz w:val="17"/>
          <w:szCs w:val="17"/>
        </w:rPr>
      </w:pPr>
    </w:p>
    <w:p w14:paraId="461B6C6E" w14:textId="77777777" w:rsidR="00A914EE" w:rsidRDefault="00D360AB" w:rsidP="009246C1">
      <w:pPr>
        <w:pStyle w:val="Heading2"/>
        <w:numPr>
          <w:ilvl w:val="0"/>
          <w:numId w:val="2"/>
        </w:numPr>
        <w:tabs>
          <w:tab w:val="left" w:pos="861"/>
        </w:tabs>
        <w:ind w:right="229"/>
        <w:rPr>
          <w:b w:val="0"/>
          <w:bCs w:val="0"/>
        </w:rPr>
      </w:pPr>
      <w:r>
        <w:t>Expiration</w:t>
      </w:r>
      <w:r>
        <w:rPr>
          <w:spacing w:val="-3"/>
        </w:rPr>
        <w:t xml:space="preserve"> </w:t>
      </w:r>
      <w:r>
        <w:t>Date</w:t>
      </w:r>
    </w:p>
    <w:p w14:paraId="251BA3C9" w14:textId="77777777" w:rsidR="00A914EE" w:rsidRDefault="00A914EE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3067181C" w14:textId="77777777" w:rsidR="00A914EE" w:rsidRDefault="00D360AB">
      <w:pPr>
        <w:pStyle w:val="BodyText"/>
        <w:ind w:right="229"/>
      </w:pPr>
      <w:r>
        <w:t>CMS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 xml:space="preserve">like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exemption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displaying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expiration</w:t>
      </w:r>
      <w:r>
        <w:rPr>
          <w:spacing w:val="-6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continuing basis.</w:t>
      </w:r>
    </w:p>
    <w:p w14:paraId="7E14A596" w14:textId="77777777" w:rsidR="00A914EE" w:rsidRDefault="00A914EE" w:rsidP="00C909D3">
      <w:pPr>
        <w:pBdr>
          <w:bottom w:val="single" w:sz="4" w:space="1" w:color="auto"/>
        </w:pBdr>
        <w:rPr>
          <w:rFonts w:ascii="Calibri" w:eastAsia="Calibri" w:hAnsi="Calibri" w:cs="Calibri"/>
        </w:rPr>
      </w:pPr>
    </w:p>
    <w:p w14:paraId="79216D44" w14:textId="77777777" w:rsidR="00A914EE" w:rsidRDefault="00A914EE">
      <w:pPr>
        <w:rPr>
          <w:rFonts w:ascii="Calibri" w:eastAsia="Calibri" w:hAnsi="Calibri" w:cs="Calibri"/>
        </w:rPr>
      </w:pPr>
    </w:p>
    <w:p w14:paraId="1269BAA0" w14:textId="77777777" w:rsidR="00A914EE" w:rsidRDefault="00A914EE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7D293568" w14:textId="77777777" w:rsidR="00A914EE" w:rsidRDefault="00D360AB" w:rsidP="009246C1">
      <w:pPr>
        <w:pStyle w:val="Heading2"/>
        <w:numPr>
          <w:ilvl w:val="0"/>
          <w:numId w:val="2"/>
        </w:numPr>
        <w:tabs>
          <w:tab w:val="left" w:pos="861"/>
        </w:tabs>
        <w:ind w:right="229"/>
        <w:rPr>
          <w:b w:val="0"/>
          <w:bCs w:val="0"/>
        </w:rPr>
      </w:pPr>
      <w:r>
        <w:t>Certification</w:t>
      </w:r>
      <w:r>
        <w:rPr>
          <w:spacing w:val="-2"/>
        </w:rPr>
        <w:t xml:space="preserve"> </w:t>
      </w:r>
      <w:r>
        <w:t>Statement</w:t>
      </w:r>
    </w:p>
    <w:p w14:paraId="30F2DA35" w14:textId="77777777" w:rsidR="00A914EE" w:rsidRDefault="00A914EE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6FA9EDCE" w14:textId="77777777" w:rsidR="00A914EE" w:rsidRDefault="00D360AB" w:rsidP="00E973B6">
      <w:pPr>
        <w:pStyle w:val="BodyText"/>
        <w:ind w:right="229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exceptions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certification</w:t>
      </w:r>
      <w:r>
        <w:rPr>
          <w:spacing w:val="-8"/>
        </w:rPr>
        <w:t xml:space="preserve"> </w:t>
      </w:r>
      <w:r>
        <w:t>statements.</w:t>
      </w:r>
    </w:p>
    <w:p w14:paraId="6514EDC5" w14:textId="77777777" w:rsidR="00A914EE" w:rsidRDefault="00A914EE">
      <w:pPr>
        <w:spacing w:before="5"/>
        <w:rPr>
          <w:rFonts w:ascii="Calibri" w:eastAsia="Calibri" w:hAnsi="Calibri" w:cs="Calibri"/>
        </w:rPr>
      </w:pPr>
    </w:p>
    <w:p w14:paraId="6EF29B2B" w14:textId="77777777" w:rsidR="00A914EE" w:rsidRDefault="00D360AB">
      <w:pPr>
        <w:pStyle w:val="Heading2"/>
        <w:numPr>
          <w:ilvl w:val="0"/>
          <w:numId w:val="1"/>
        </w:numPr>
        <w:tabs>
          <w:tab w:val="left" w:pos="376"/>
        </w:tabs>
        <w:ind w:left="375" w:right="229" w:hanging="235"/>
        <w:rPr>
          <w:b w:val="0"/>
          <w:bCs w:val="0"/>
        </w:rPr>
      </w:pPr>
      <w:r>
        <w:rPr>
          <w:u w:val="thick" w:color="000000"/>
        </w:rPr>
        <w:t>Collection of Information Employing Statistical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Methods</w:t>
      </w:r>
    </w:p>
    <w:p w14:paraId="6C37C372" w14:textId="77777777" w:rsidR="00A914EE" w:rsidRDefault="00A914EE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14:paraId="3251CBF3" w14:textId="77777777" w:rsidR="00A914EE" w:rsidRDefault="00D360AB" w:rsidP="00E973B6">
      <w:pPr>
        <w:pStyle w:val="BodyText"/>
        <w:spacing w:before="56"/>
        <w:ind w:right="229"/>
      </w:pPr>
      <w:r>
        <w:t xml:space="preserve">This collection of information does </w:t>
      </w:r>
      <w:r>
        <w:rPr>
          <w:spacing w:val="-2"/>
        </w:rPr>
        <w:t xml:space="preserve">not </w:t>
      </w:r>
      <w:r>
        <w:t>employ statistical</w:t>
      </w:r>
      <w:r>
        <w:rPr>
          <w:spacing w:val="-35"/>
        </w:rPr>
        <w:t xml:space="preserve"> </w:t>
      </w:r>
      <w:r>
        <w:t>methods.</w:t>
      </w:r>
    </w:p>
    <w:sectPr w:rsidR="00A914EE">
      <w:pgSz w:w="12240" w:h="15840"/>
      <w:pgMar w:top="14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3784"/>
    <w:multiLevelType w:val="hybridMultilevel"/>
    <w:tmpl w:val="1062ED90"/>
    <w:lvl w:ilvl="0" w:tplc="5516BE52">
      <w:start w:val="1"/>
      <w:numFmt w:val="upperLetter"/>
      <w:lvlText w:val="%1."/>
      <w:lvlJc w:val="left"/>
      <w:pPr>
        <w:ind w:left="860" w:hanging="7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CF1A9CB0">
      <w:start w:val="1"/>
      <w:numFmt w:val="decimal"/>
      <w:lvlText w:val="%2."/>
      <w:lvlJc w:val="left"/>
      <w:pPr>
        <w:ind w:left="140" w:hanging="721"/>
        <w:jc w:val="righ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 w:tplc="760AF688">
      <w:start w:val="1"/>
      <w:numFmt w:val="bullet"/>
      <w:lvlText w:val="•"/>
      <w:lvlJc w:val="left"/>
      <w:pPr>
        <w:ind w:left="1997" w:hanging="721"/>
      </w:pPr>
      <w:rPr>
        <w:rFonts w:hint="default"/>
      </w:rPr>
    </w:lvl>
    <w:lvl w:ilvl="3" w:tplc="4554212A">
      <w:start w:val="1"/>
      <w:numFmt w:val="bullet"/>
      <w:lvlText w:val="•"/>
      <w:lvlJc w:val="left"/>
      <w:pPr>
        <w:ind w:left="3135" w:hanging="721"/>
      </w:pPr>
      <w:rPr>
        <w:rFonts w:hint="default"/>
      </w:rPr>
    </w:lvl>
    <w:lvl w:ilvl="4" w:tplc="8F9A7812">
      <w:start w:val="1"/>
      <w:numFmt w:val="bullet"/>
      <w:lvlText w:val="•"/>
      <w:lvlJc w:val="left"/>
      <w:pPr>
        <w:ind w:left="4273" w:hanging="721"/>
      </w:pPr>
      <w:rPr>
        <w:rFonts w:hint="default"/>
      </w:rPr>
    </w:lvl>
    <w:lvl w:ilvl="5" w:tplc="D7F8C830">
      <w:start w:val="1"/>
      <w:numFmt w:val="bullet"/>
      <w:lvlText w:val="•"/>
      <w:lvlJc w:val="left"/>
      <w:pPr>
        <w:ind w:left="5411" w:hanging="721"/>
      </w:pPr>
      <w:rPr>
        <w:rFonts w:hint="default"/>
      </w:rPr>
    </w:lvl>
    <w:lvl w:ilvl="6" w:tplc="88C20CD2">
      <w:start w:val="1"/>
      <w:numFmt w:val="bullet"/>
      <w:lvlText w:val="•"/>
      <w:lvlJc w:val="left"/>
      <w:pPr>
        <w:ind w:left="6548" w:hanging="721"/>
      </w:pPr>
      <w:rPr>
        <w:rFonts w:hint="default"/>
      </w:rPr>
    </w:lvl>
    <w:lvl w:ilvl="7" w:tplc="3052410C">
      <w:start w:val="1"/>
      <w:numFmt w:val="bullet"/>
      <w:lvlText w:val="•"/>
      <w:lvlJc w:val="left"/>
      <w:pPr>
        <w:ind w:left="7686" w:hanging="721"/>
      </w:pPr>
      <w:rPr>
        <w:rFonts w:hint="default"/>
      </w:rPr>
    </w:lvl>
    <w:lvl w:ilvl="8" w:tplc="B8C4CF70">
      <w:start w:val="1"/>
      <w:numFmt w:val="bullet"/>
      <w:lvlText w:val="•"/>
      <w:lvlJc w:val="left"/>
      <w:pPr>
        <w:ind w:left="8824" w:hanging="721"/>
      </w:pPr>
      <w:rPr>
        <w:rFonts w:hint="default"/>
      </w:rPr>
    </w:lvl>
  </w:abstractNum>
  <w:abstractNum w:abstractNumId="1" w15:restartNumberingAfterBreak="0">
    <w:nsid w:val="28074216"/>
    <w:multiLevelType w:val="hybridMultilevel"/>
    <w:tmpl w:val="2E560DEE"/>
    <w:lvl w:ilvl="0" w:tplc="AF9098EE">
      <w:start w:val="13"/>
      <w:numFmt w:val="decimal"/>
      <w:lvlText w:val="%1."/>
      <w:lvlJc w:val="left"/>
      <w:pPr>
        <w:ind w:left="821" w:hanging="7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21" w:hanging="360"/>
      </w:pPr>
    </w:lvl>
    <w:lvl w:ilvl="2" w:tplc="0409001B" w:tentative="1">
      <w:start w:val="1"/>
      <w:numFmt w:val="lowerRoman"/>
      <w:lvlText w:val="%3."/>
      <w:lvlJc w:val="right"/>
      <w:pPr>
        <w:ind w:left="2841" w:hanging="180"/>
      </w:pPr>
    </w:lvl>
    <w:lvl w:ilvl="3" w:tplc="0409000F" w:tentative="1">
      <w:start w:val="1"/>
      <w:numFmt w:val="decimal"/>
      <w:lvlText w:val="%4."/>
      <w:lvlJc w:val="left"/>
      <w:pPr>
        <w:ind w:left="3561" w:hanging="360"/>
      </w:pPr>
    </w:lvl>
    <w:lvl w:ilvl="4" w:tplc="04090019" w:tentative="1">
      <w:start w:val="1"/>
      <w:numFmt w:val="lowerLetter"/>
      <w:lvlText w:val="%5."/>
      <w:lvlJc w:val="left"/>
      <w:pPr>
        <w:ind w:left="4281" w:hanging="360"/>
      </w:pPr>
    </w:lvl>
    <w:lvl w:ilvl="5" w:tplc="0409001B" w:tentative="1">
      <w:start w:val="1"/>
      <w:numFmt w:val="lowerRoman"/>
      <w:lvlText w:val="%6."/>
      <w:lvlJc w:val="right"/>
      <w:pPr>
        <w:ind w:left="5001" w:hanging="180"/>
      </w:pPr>
    </w:lvl>
    <w:lvl w:ilvl="6" w:tplc="0409000F" w:tentative="1">
      <w:start w:val="1"/>
      <w:numFmt w:val="decimal"/>
      <w:lvlText w:val="%7."/>
      <w:lvlJc w:val="left"/>
      <w:pPr>
        <w:ind w:left="5721" w:hanging="360"/>
      </w:pPr>
    </w:lvl>
    <w:lvl w:ilvl="7" w:tplc="04090019" w:tentative="1">
      <w:start w:val="1"/>
      <w:numFmt w:val="lowerLetter"/>
      <w:lvlText w:val="%8."/>
      <w:lvlJc w:val="left"/>
      <w:pPr>
        <w:ind w:left="6441" w:hanging="360"/>
      </w:pPr>
    </w:lvl>
    <w:lvl w:ilvl="8" w:tplc="0409001B" w:tentative="1">
      <w:start w:val="1"/>
      <w:numFmt w:val="lowerRoman"/>
      <w:lvlText w:val="%9."/>
      <w:lvlJc w:val="right"/>
      <w:pPr>
        <w:ind w:left="71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EE"/>
    <w:rsid w:val="00000141"/>
    <w:rsid w:val="00011B2D"/>
    <w:rsid w:val="00032235"/>
    <w:rsid w:val="0003524C"/>
    <w:rsid w:val="000372D6"/>
    <w:rsid w:val="00040A8D"/>
    <w:rsid w:val="00057D2B"/>
    <w:rsid w:val="000870E2"/>
    <w:rsid w:val="00090DD7"/>
    <w:rsid w:val="00090FEC"/>
    <w:rsid w:val="000C6453"/>
    <w:rsid w:val="000C71F6"/>
    <w:rsid w:val="000D06A1"/>
    <w:rsid w:val="000D52C5"/>
    <w:rsid w:val="000D6FF2"/>
    <w:rsid w:val="000D7EB8"/>
    <w:rsid w:val="000E3234"/>
    <w:rsid w:val="000F21AF"/>
    <w:rsid w:val="000F3DC8"/>
    <w:rsid w:val="00102625"/>
    <w:rsid w:val="00116E37"/>
    <w:rsid w:val="00124024"/>
    <w:rsid w:val="00134A1B"/>
    <w:rsid w:val="001533F5"/>
    <w:rsid w:val="00165C4E"/>
    <w:rsid w:val="00166D98"/>
    <w:rsid w:val="0019766D"/>
    <w:rsid w:val="001B109D"/>
    <w:rsid w:val="001C61B0"/>
    <w:rsid w:val="001C6FFA"/>
    <w:rsid w:val="001E0125"/>
    <w:rsid w:val="001F6E89"/>
    <w:rsid w:val="002122ED"/>
    <w:rsid w:val="00213CE0"/>
    <w:rsid w:val="00217A79"/>
    <w:rsid w:val="002261B3"/>
    <w:rsid w:val="00226FA6"/>
    <w:rsid w:val="00231D5A"/>
    <w:rsid w:val="00234437"/>
    <w:rsid w:val="00250F60"/>
    <w:rsid w:val="00285BCA"/>
    <w:rsid w:val="002B596E"/>
    <w:rsid w:val="002C0077"/>
    <w:rsid w:val="002D393F"/>
    <w:rsid w:val="002D3BA0"/>
    <w:rsid w:val="002D4E9F"/>
    <w:rsid w:val="003078E5"/>
    <w:rsid w:val="00314E97"/>
    <w:rsid w:val="0032327C"/>
    <w:rsid w:val="00323A36"/>
    <w:rsid w:val="00326DF1"/>
    <w:rsid w:val="00331A17"/>
    <w:rsid w:val="0033288B"/>
    <w:rsid w:val="003415F4"/>
    <w:rsid w:val="00346F46"/>
    <w:rsid w:val="00350A4F"/>
    <w:rsid w:val="00364F82"/>
    <w:rsid w:val="003704CF"/>
    <w:rsid w:val="003716E4"/>
    <w:rsid w:val="00383D7E"/>
    <w:rsid w:val="00392652"/>
    <w:rsid w:val="00394A08"/>
    <w:rsid w:val="003B0C97"/>
    <w:rsid w:val="003C514C"/>
    <w:rsid w:val="003D005C"/>
    <w:rsid w:val="003F43D8"/>
    <w:rsid w:val="004328A3"/>
    <w:rsid w:val="00441E51"/>
    <w:rsid w:val="00445F01"/>
    <w:rsid w:val="00447BB7"/>
    <w:rsid w:val="00454BC0"/>
    <w:rsid w:val="00454CA5"/>
    <w:rsid w:val="00455C61"/>
    <w:rsid w:val="00473A1D"/>
    <w:rsid w:val="00474911"/>
    <w:rsid w:val="0047609A"/>
    <w:rsid w:val="00480A4B"/>
    <w:rsid w:val="004948A4"/>
    <w:rsid w:val="004955E0"/>
    <w:rsid w:val="004A7E40"/>
    <w:rsid w:val="004B08A0"/>
    <w:rsid w:val="004C08C7"/>
    <w:rsid w:val="004C79EF"/>
    <w:rsid w:val="004D1D50"/>
    <w:rsid w:val="004D37E8"/>
    <w:rsid w:val="004D486B"/>
    <w:rsid w:val="004E37C4"/>
    <w:rsid w:val="0051478A"/>
    <w:rsid w:val="00514F72"/>
    <w:rsid w:val="00547283"/>
    <w:rsid w:val="00554040"/>
    <w:rsid w:val="00571DE0"/>
    <w:rsid w:val="00572824"/>
    <w:rsid w:val="005801AB"/>
    <w:rsid w:val="00584A1B"/>
    <w:rsid w:val="00587D02"/>
    <w:rsid w:val="00591A78"/>
    <w:rsid w:val="005A053E"/>
    <w:rsid w:val="005A5CB9"/>
    <w:rsid w:val="005B3F7F"/>
    <w:rsid w:val="005B7C67"/>
    <w:rsid w:val="005D27DD"/>
    <w:rsid w:val="005D330C"/>
    <w:rsid w:val="005D42FB"/>
    <w:rsid w:val="005E67FD"/>
    <w:rsid w:val="005E7AAC"/>
    <w:rsid w:val="00601B39"/>
    <w:rsid w:val="0060302B"/>
    <w:rsid w:val="006326A1"/>
    <w:rsid w:val="00642156"/>
    <w:rsid w:val="00655352"/>
    <w:rsid w:val="00665530"/>
    <w:rsid w:val="006732A0"/>
    <w:rsid w:val="00673FDF"/>
    <w:rsid w:val="00674955"/>
    <w:rsid w:val="00684A73"/>
    <w:rsid w:val="00686609"/>
    <w:rsid w:val="00691B05"/>
    <w:rsid w:val="0069493C"/>
    <w:rsid w:val="006A28B7"/>
    <w:rsid w:val="006C2A9B"/>
    <w:rsid w:val="006C51DE"/>
    <w:rsid w:val="006C71E4"/>
    <w:rsid w:val="006D0238"/>
    <w:rsid w:val="006F0CD5"/>
    <w:rsid w:val="006F3657"/>
    <w:rsid w:val="006F4A33"/>
    <w:rsid w:val="00700287"/>
    <w:rsid w:val="00704C63"/>
    <w:rsid w:val="007144F2"/>
    <w:rsid w:val="00715DB3"/>
    <w:rsid w:val="00744881"/>
    <w:rsid w:val="00756DF8"/>
    <w:rsid w:val="00757272"/>
    <w:rsid w:val="00757BD5"/>
    <w:rsid w:val="00761073"/>
    <w:rsid w:val="00763C8B"/>
    <w:rsid w:val="007664A4"/>
    <w:rsid w:val="00771875"/>
    <w:rsid w:val="007838B4"/>
    <w:rsid w:val="00784E46"/>
    <w:rsid w:val="007A2E24"/>
    <w:rsid w:val="007D5496"/>
    <w:rsid w:val="007D5E85"/>
    <w:rsid w:val="007D7B06"/>
    <w:rsid w:val="007F1A53"/>
    <w:rsid w:val="008047E2"/>
    <w:rsid w:val="0081027B"/>
    <w:rsid w:val="008325A0"/>
    <w:rsid w:val="00836BAC"/>
    <w:rsid w:val="00837897"/>
    <w:rsid w:val="0085098C"/>
    <w:rsid w:val="008524EC"/>
    <w:rsid w:val="008528E9"/>
    <w:rsid w:val="00872907"/>
    <w:rsid w:val="00875BBF"/>
    <w:rsid w:val="00886837"/>
    <w:rsid w:val="00890D7B"/>
    <w:rsid w:val="008917F9"/>
    <w:rsid w:val="008C281F"/>
    <w:rsid w:val="008D16F7"/>
    <w:rsid w:val="00913BC6"/>
    <w:rsid w:val="009246C1"/>
    <w:rsid w:val="00930F85"/>
    <w:rsid w:val="00944409"/>
    <w:rsid w:val="00947036"/>
    <w:rsid w:val="00973AEC"/>
    <w:rsid w:val="009824C3"/>
    <w:rsid w:val="009924BE"/>
    <w:rsid w:val="009A39BE"/>
    <w:rsid w:val="009B13F6"/>
    <w:rsid w:val="009C34E1"/>
    <w:rsid w:val="009D25F8"/>
    <w:rsid w:val="009F0476"/>
    <w:rsid w:val="009F285F"/>
    <w:rsid w:val="00A05063"/>
    <w:rsid w:val="00A0756F"/>
    <w:rsid w:val="00A11B24"/>
    <w:rsid w:val="00A32EE6"/>
    <w:rsid w:val="00A40ABA"/>
    <w:rsid w:val="00A516C4"/>
    <w:rsid w:val="00A51FD7"/>
    <w:rsid w:val="00A622EB"/>
    <w:rsid w:val="00A62BD8"/>
    <w:rsid w:val="00A65C1D"/>
    <w:rsid w:val="00A74229"/>
    <w:rsid w:val="00A77D7A"/>
    <w:rsid w:val="00A801C9"/>
    <w:rsid w:val="00A914EE"/>
    <w:rsid w:val="00AA480D"/>
    <w:rsid w:val="00AB725B"/>
    <w:rsid w:val="00AC3B91"/>
    <w:rsid w:val="00AD4FDC"/>
    <w:rsid w:val="00AE6F6D"/>
    <w:rsid w:val="00AF59E1"/>
    <w:rsid w:val="00B20762"/>
    <w:rsid w:val="00B30955"/>
    <w:rsid w:val="00B44439"/>
    <w:rsid w:val="00B53C1E"/>
    <w:rsid w:val="00B92D87"/>
    <w:rsid w:val="00B96061"/>
    <w:rsid w:val="00BB47C0"/>
    <w:rsid w:val="00BC64EA"/>
    <w:rsid w:val="00BD5E1F"/>
    <w:rsid w:val="00BF5370"/>
    <w:rsid w:val="00BF6A6D"/>
    <w:rsid w:val="00C03BC3"/>
    <w:rsid w:val="00C11CBD"/>
    <w:rsid w:val="00C25489"/>
    <w:rsid w:val="00C26C03"/>
    <w:rsid w:val="00C276D5"/>
    <w:rsid w:val="00C364DD"/>
    <w:rsid w:val="00C36CD5"/>
    <w:rsid w:val="00C440F9"/>
    <w:rsid w:val="00C44C7C"/>
    <w:rsid w:val="00C4581B"/>
    <w:rsid w:val="00C4745D"/>
    <w:rsid w:val="00C5747C"/>
    <w:rsid w:val="00C81734"/>
    <w:rsid w:val="00C8774A"/>
    <w:rsid w:val="00C909D3"/>
    <w:rsid w:val="00C90ABE"/>
    <w:rsid w:val="00C9190A"/>
    <w:rsid w:val="00C93964"/>
    <w:rsid w:val="00C97332"/>
    <w:rsid w:val="00CA17EC"/>
    <w:rsid w:val="00CB0975"/>
    <w:rsid w:val="00CF298B"/>
    <w:rsid w:val="00CF5502"/>
    <w:rsid w:val="00CF5D4A"/>
    <w:rsid w:val="00D259D1"/>
    <w:rsid w:val="00D2758B"/>
    <w:rsid w:val="00D320B9"/>
    <w:rsid w:val="00D334DE"/>
    <w:rsid w:val="00D3409A"/>
    <w:rsid w:val="00D3544E"/>
    <w:rsid w:val="00D360AB"/>
    <w:rsid w:val="00D44BAF"/>
    <w:rsid w:val="00D601D4"/>
    <w:rsid w:val="00D60797"/>
    <w:rsid w:val="00D824B0"/>
    <w:rsid w:val="00D839F6"/>
    <w:rsid w:val="00D85A29"/>
    <w:rsid w:val="00D9097B"/>
    <w:rsid w:val="00D94E29"/>
    <w:rsid w:val="00D968DC"/>
    <w:rsid w:val="00D978E2"/>
    <w:rsid w:val="00DB40BC"/>
    <w:rsid w:val="00DC5C26"/>
    <w:rsid w:val="00DD2F1F"/>
    <w:rsid w:val="00DF0C16"/>
    <w:rsid w:val="00DF107F"/>
    <w:rsid w:val="00E11901"/>
    <w:rsid w:val="00E175CB"/>
    <w:rsid w:val="00E22B41"/>
    <w:rsid w:val="00E27A38"/>
    <w:rsid w:val="00E321A6"/>
    <w:rsid w:val="00E34BAD"/>
    <w:rsid w:val="00E567D1"/>
    <w:rsid w:val="00E65B12"/>
    <w:rsid w:val="00E72AAD"/>
    <w:rsid w:val="00E75363"/>
    <w:rsid w:val="00E80259"/>
    <w:rsid w:val="00E80331"/>
    <w:rsid w:val="00E9557E"/>
    <w:rsid w:val="00E97283"/>
    <w:rsid w:val="00E973B6"/>
    <w:rsid w:val="00EA11BB"/>
    <w:rsid w:val="00EB4C4A"/>
    <w:rsid w:val="00EC449F"/>
    <w:rsid w:val="00EC64BE"/>
    <w:rsid w:val="00ED3D60"/>
    <w:rsid w:val="00ED6E95"/>
    <w:rsid w:val="00EE21CC"/>
    <w:rsid w:val="00EE773E"/>
    <w:rsid w:val="00EF07F0"/>
    <w:rsid w:val="00F12EE8"/>
    <w:rsid w:val="00F14140"/>
    <w:rsid w:val="00F16DCB"/>
    <w:rsid w:val="00F41CE3"/>
    <w:rsid w:val="00F630DB"/>
    <w:rsid w:val="00F65F62"/>
    <w:rsid w:val="00F8079A"/>
    <w:rsid w:val="00FA3478"/>
    <w:rsid w:val="00FA5584"/>
    <w:rsid w:val="00FB3317"/>
    <w:rsid w:val="00FB4362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4DFDF"/>
  <w15:docId w15:val="{EF850EF2-3DE1-4D52-AD22-F045A337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58"/>
      <w:outlineLvl w:val="0"/>
    </w:pPr>
    <w:rPr>
      <w:rFonts w:ascii="Times New Roman" w:eastAsia="Times New Roman" w:hAnsi="Times New Roman"/>
      <w:sz w:val="23"/>
      <w:szCs w:val="23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D005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D00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0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0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0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5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D4FDC"/>
  </w:style>
  <w:style w:type="paragraph" w:styleId="Revision">
    <w:name w:val="Revision"/>
    <w:hidden/>
    <w:uiPriority w:val="99"/>
    <w:semiHidden/>
    <w:rsid w:val="009824C3"/>
    <w:pPr>
      <w:widowControl/>
    </w:pPr>
  </w:style>
  <w:style w:type="table" w:styleId="TableGrid">
    <w:name w:val="Table Grid"/>
    <w:basedOn w:val="TableNormal"/>
    <w:uiPriority w:val="39"/>
    <w:rsid w:val="002C0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0D925-E000-4533-93E6-90877623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16</Pages>
  <Words>8092</Words>
  <Characters>46130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CMS-10169</vt:lpstr>
    </vt:vector>
  </TitlesOfParts>
  <Company>CMS</Company>
  <LinksUpToDate>false</LinksUpToDate>
  <CharactersWithSpaces>54114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CMS-10169</dc:title>
  <dc:creator>CMS</dc:creator>
  <cp:lastModifiedBy>KAYLA WILLIAMS</cp:lastModifiedBy>
  <cp:revision>8</cp:revision>
  <cp:lastPrinted>2016-10-04T15:06:00Z</cp:lastPrinted>
  <dcterms:created xsi:type="dcterms:W3CDTF">2016-12-28T17:35:00Z</dcterms:created>
  <dcterms:modified xsi:type="dcterms:W3CDTF">2017-02-08T19:31:00Z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2016-08-11T00:00:00Z</vt:filetime>
  </property>
  <property fmtid="{D5CDD505-2E9C-101B-9397-08002B2CF9AE}" pid="5" name="_AdHocReviewCycleID">
    <vt:i4>1882362503</vt:i4>
  </property>
  <property fmtid="{D5CDD505-2E9C-101B-9397-08002B2CF9AE}" pid="6" name="_NewReviewCycle">
    <vt:lpwstr/>
  </property>
  <property fmtid="{D5CDD505-2E9C-101B-9397-08002B2CF9AE}" pid="7" name="_EmailSubject">
    <vt:lpwstr>PRA Documents</vt:lpwstr>
  </property>
  <property fmtid="{D5CDD505-2E9C-101B-9397-08002B2CF9AE}" pid="8" name="_AuthorEmail">
    <vt:lpwstr>James.Cowher@cms.hhs.gov</vt:lpwstr>
  </property>
  <property fmtid="{D5CDD505-2E9C-101B-9397-08002B2CF9AE}" pid="9" name="_AuthorEmailDisplayName">
    <vt:lpwstr>Cowher, James M.(CMS/CM)</vt:lpwstr>
  </property>
  <property fmtid="{D5CDD505-2E9C-101B-9397-08002B2CF9AE}" pid="10" name="_PreviousAdHocReviewCycleID">
    <vt:i4>-288978537</vt:i4>
  </property>
  <property fmtid="{D5CDD505-2E9C-101B-9397-08002B2CF9AE}" pid="11" name="_ReviewingToolsShownOnce">
    <vt:lpwstr/>
  </property>
</Properties>
</file>