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5C" w:rsidRDefault="002D735C" w:rsidP="002D735C">
      <w:pPr>
        <w:jc w:val="center"/>
        <w:rPr>
          <w:rFonts w:ascii="Times New Roman" w:hAnsi="Times New Roman"/>
          <w:b/>
          <w:sz w:val="24"/>
          <w:szCs w:val="24"/>
        </w:rPr>
      </w:pPr>
      <w:bookmarkStart w:id="0" w:name="_GoBack"/>
      <w:bookmarkEnd w:id="0"/>
    </w:p>
    <w:p w:rsidR="00E946F2" w:rsidRDefault="00E946F2" w:rsidP="00E946F2">
      <w:pPr>
        <w:jc w:val="center"/>
        <w:rPr>
          <w:rFonts w:ascii="Times New Roman" w:hAnsi="Times New Roman"/>
          <w:b/>
          <w:noProof w:val="0"/>
          <w:sz w:val="24"/>
          <w:szCs w:val="24"/>
        </w:rPr>
      </w:pPr>
    </w:p>
    <w:p w:rsidR="00433082" w:rsidRPr="004F568A" w:rsidRDefault="00433082" w:rsidP="00433082">
      <w:pPr>
        <w:jc w:val="center"/>
        <w:rPr>
          <w:rFonts w:ascii="Times New Roman" w:hAnsi="Times New Roman"/>
          <w:b/>
          <w:sz w:val="24"/>
          <w:szCs w:val="24"/>
        </w:rPr>
      </w:pPr>
      <w:r w:rsidRPr="004F568A">
        <w:rPr>
          <w:rFonts w:ascii="Times New Roman" w:hAnsi="Times New Roman"/>
          <w:b/>
          <w:sz w:val="24"/>
          <w:szCs w:val="24"/>
        </w:rPr>
        <w:t>INSTRUCTIONS FOR COMPLETING FORM OCSE-157</w:t>
      </w:r>
    </w:p>
    <w:p w:rsidR="00433082" w:rsidRPr="004F568A" w:rsidRDefault="00433082" w:rsidP="00433082">
      <w:pPr>
        <w:jc w:val="center"/>
        <w:rPr>
          <w:rFonts w:ascii="Times New Roman" w:hAnsi="Times New Roman"/>
          <w:b/>
          <w:sz w:val="24"/>
          <w:szCs w:val="24"/>
        </w:rPr>
      </w:pPr>
      <w:r w:rsidRPr="004F568A">
        <w:rPr>
          <w:rFonts w:ascii="Times New Roman" w:hAnsi="Times New Roman"/>
          <w:b/>
          <w:sz w:val="24"/>
          <w:szCs w:val="24"/>
        </w:rPr>
        <w:t>THE CHILD SUPPORT ENFORCEMENT ANNUAL DATA REPORT</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GENERAL REPORTING INSTRUCTIONS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State officials will use the OCSE</w:t>
      </w:r>
      <w:r w:rsidRPr="004F568A">
        <w:rPr>
          <w:rFonts w:ascii="Times New Roman" w:hAnsi="Times New Roman"/>
          <w:noProof w:val="0"/>
          <w:sz w:val="24"/>
          <w:szCs w:val="24"/>
        </w:rPr>
        <w:noBreakHyphen/>
        <w:t xml:space="preserve">157 to report statistical and some financial information on their Child Support Enforcement (CSE) program to the Department of Health and Human Services (HHS).  This information will enable the Secretary of HHS to comply with </w:t>
      </w:r>
      <w:r>
        <w:rPr>
          <w:rFonts w:ascii="Times New Roman" w:hAnsi="Times New Roman"/>
          <w:noProof w:val="0"/>
          <w:sz w:val="24"/>
          <w:szCs w:val="24"/>
        </w:rPr>
        <w:t>s</w:t>
      </w:r>
      <w:r w:rsidRPr="004F568A">
        <w:rPr>
          <w:rFonts w:ascii="Times New Roman" w:hAnsi="Times New Roman"/>
          <w:noProof w:val="0"/>
          <w:sz w:val="24"/>
          <w:szCs w:val="24"/>
        </w:rPr>
        <w:t>ection</w:t>
      </w:r>
      <w:r>
        <w:rPr>
          <w:rFonts w:ascii="Times New Roman" w:hAnsi="Times New Roman"/>
          <w:noProof w:val="0"/>
          <w:sz w:val="24"/>
          <w:szCs w:val="24"/>
        </w:rPr>
        <w:t>s</w:t>
      </w:r>
      <w:r w:rsidRPr="004F568A">
        <w:rPr>
          <w:rFonts w:ascii="Times New Roman" w:hAnsi="Times New Roman"/>
          <w:noProof w:val="0"/>
          <w:sz w:val="24"/>
          <w:szCs w:val="24"/>
        </w:rPr>
        <w:t xml:space="preserve"> 409, 452(a) and (g), 458, and 469 of the Social Security Act</w:t>
      </w:r>
      <w:r>
        <w:rPr>
          <w:rFonts w:ascii="Times New Roman" w:hAnsi="Times New Roman"/>
          <w:noProof w:val="0"/>
          <w:sz w:val="24"/>
          <w:szCs w:val="24"/>
        </w:rPr>
        <w:t xml:space="preserve"> </w:t>
      </w:r>
      <w:r w:rsidRPr="004F568A">
        <w:rPr>
          <w:rFonts w:ascii="Times New Roman" w:hAnsi="Times New Roman"/>
          <w:noProof w:val="0"/>
          <w:sz w:val="24"/>
          <w:szCs w:val="24"/>
        </w:rPr>
        <w:t>(the Act)</w:t>
      </w:r>
      <w:r>
        <w:rPr>
          <w:rFonts w:ascii="Times New Roman" w:hAnsi="Times New Roman"/>
          <w:noProof w:val="0"/>
          <w:sz w:val="24"/>
          <w:szCs w:val="24"/>
        </w:rPr>
        <w:t xml:space="preserve">.  </w:t>
      </w:r>
      <w:r w:rsidRPr="004F568A">
        <w:rPr>
          <w:rFonts w:ascii="Times New Roman" w:hAnsi="Times New Roman"/>
          <w:noProof w:val="0"/>
          <w:sz w:val="24"/>
          <w:szCs w:val="24"/>
        </w:rPr>
        <w:t>The Act requires the Secretary to establish standards for an effective Child Support Enforcement program, to establish minimum organization and staffing requirements</w:t>
      </w:r>
      <w:r>
        <w:rPr>
          <w:rFonts w:ascii="Times New Roman" w:hAnsi="Times New Roman"/>
          <w:noProof w:val="0"/>
          <w:sz w:val="24"/>
          <w:szCs w:val="24"/>
        </w:rPr>
        <w:t>,</w:t>
      </w:r>
      <w:r w:rsidRPr="004F568A">
        <w:rPr>
          <w:rFonts w:ascii="Times New Roman" w:hAnsi="Times New Roman"/>
          <w:noProof w:val="0"/>
          <w:sz w:val="24"/>
          <w:szCs w:val="24"/>
        </w:rPr>
        <w:t xml:space="preserve"> and to make an </w:t>
      </w:r>
      <w:r>
        <w:rPr>
          <w:rFonts w:ascii="Times New Roman" w:hAnsi="Times New Roman"/>
          <w:noProof w:val="0"/>
          <w:sz w:val="24"/>
          <w:szCs w:val="24"/>
        </w:rPr>
        <w:t>A</w:t>
      </w:r>
      <w:r w:rsidRPr="004F568A">
        <w:rPr>
          <w:rFonts w:ascii="Times New Roman" w:hAnsi="Times New Roman"/>
          <w:noProof w:val="0"/>
          <w:sz w:val="24"/>
          <w:szCs w:val="24"/>
        </w:rPr>
        <w:t xml:space="preserve">nnual </w:t>
      </w:r>
      <w:r>
        <w:rPr>
          <w:rFonts w:ascii="Times New Roman" w:hAnsi="Times New Roman"/>
          <w:noProof w:val="0"/>
          <w:sz w:val="24"/>
          <w:szCs w:val="24"/>
        </w:rPr>
        <w:t>R</w:t>
      </w:r>
      <w:r w:rsidRPr="004F568A">
        <w:rPr>
          <w:rFonts w:ascii="Times New Roman" w:hAnsi="Times New Roman"/>
          <w:noProof w:val="0"/>
          <w:sz w:val="24"/>
          <w:szCs w:val="24"/>
        </w:rPr>
        <w:t>eport to</w:t>
      </w:r>
      <w:r>
        <w:rPr>
          <w:rFonts w:ascii="Times New Roman" w:hAnsi="Times New Roman"/>
          <w:noProof w:val="0"/>
          <w:sz w:val="24"/>
          <w:szCs w:val="24"/>
        </w:rPr>
        <w:t xml:space="preserve"> the</w:t>
      </w:r>
      <w:r w:rsidRPr="004F568A">
        <w:rPr>
          <w:rFonts w:ascii="Times New Roman" w:hAnsi="Times New Roman"/>
          <w:noProof w:val="0"/>
          <w:sz w:val="24"/>
          <w:szCs w:val="24"/>
        </w:rPr>
        <w:t xml:space="preserve"> </w:t>
      </w:r>
      <w:r>
        <w:rPr>
          <w:rFonts w:ascii="Times New Roman" w:hAnsi="Times New Roman"/>
          <w:noProof w:val="0"/>
          <w:sz w:val="24"/>
          <w:szCs w:val="24"/>
        </w:rPr>
        <w:t>C</w:t>
      </w:r>
      <w:r w:rsidRPr="004F568A">
        <w:rPr>
          <w:rFonts w:ascii="Times New Roman" w:hAnsi="Times New Roman"/>
          <w:noProof w:val="0"/>
          <w:sz w:val="24"/>
          <w:szCs w:val="24"/>
        </w:rPr>
        <w:t>ongress on program activities</w:t>
      </w:r>
      <w:r>
        <w:rPr>
          <w:rFonts w:ascii="Times New Roman" w:hAnsi="Times New Roman"/>
          <w:noProof w:val="0"/>
          <w:sz w:val="24"/>
          <w:szCs w:val="24"/>
        </w:rPr>
        <w:t xml:space="preserve">.  </w:t>
      </w:r>
      <w:r w:rsidRPr="004F568A">
        <w:rPr>
          <w:rFonts w:ascii="Times New Roman" w:hAnsi="Times New Roman"/>
          <w:noProof w:val="0"/>
          <w:sz w:val="24"/>
          <w:szCs w:val="24"/>
        </w:rPr>
        <w:t>Information submitted by states will also enable HHS to compute individual</w:t>
      </w:r>
      <w:r>
        <w:rPr>
          <w:rFonts w:ascii="Times New Roman" w:hAnsi="Times New Roman"/>
          <w:noProof w:val="0"/>
          <w:sz w:val="24"/>
          <w:szCs w:val="24"/>
        </w:rPr>
        <w:t xml:space="preserve"> s</w:t>
      </w:r>
      <w:r w:rsidRPr="004F568A">
        <w:rPr>
          <w:rFonts w:ascii="Times New Roman" w:hAnsi="Times New Roman"/>
          <w:noProof w:val="0"/>
          <w:sz w:val="24"/>
          <w:szCs w:val="24"/>
        </w:rPr>
        <w:t xml:space="preserve">tate incentive, penalty, and outcome measures to be used in evaluating </w:t>
      </w:r>
      <w:r>
        <w:rPr>
          <w:rFonts w:ascii="Times New Roman" w:hAnsi="Times New Roman"/>
          <w:noProof w:val="0"/>
          <w:sz w:val="24"/>
          <w:szCs w:val="24"/>
        </w:rPr>
        <w:t>s</w:t>
      </w:r>
      <w:r w:rsidRPr="004F568A">
        <w:rPr>
          <w:rFonts w:ascii="Times New Roman" w:hAnsi="Times New Roman"/>
          <w:noProof w:val="0"/>
          <w:sz w:val="24"/>
          <w:szCs w:val="24"/>
        </w:rPr>
        <w:t>tate performance in running a CSE program.  The authority to collect this information is also set forth in regulations at 45 CFR 302.15(a).</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1. Submittal, Due Dates, and Revised Reports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The </w:t>
      </w:r>
      <w:r w:rsidRPr="00086B27">
        <w:rPr>
          <w:rFonts w:ascii="Times New Roman" w:hAnsi="Times New Roman"/>
          <w:noProof w:val="0"/>
          <w:sz w:val="24"/>
          <w:szCs w:val="24"/>
        </w:rPr>
        <w:t>OCSE</w:t>
      </w:r>
      <w:r w:rsidRPr="00086B27">
        <w:rPr>
          <w:rFonts w:ascii="Times New Roman" w:hAnsi="Times New Roman"/>
          <w:noProof w:val="0"/>
          <w:sz w:val="24"/>
          <w:szCs w:val="24"/>
        </w:rPr>
        <w:noBreakHyphen/>
        <w:t>157 report is to be completed by state IV</w:t>
      </w:r>
      <w:r w:rsidRPr="00086B27">
        <w:rPr>
          <w:rFonts w:ascii="Times New Roman" w:hAnsi="Times New Roman"/>
          <w:noProof w:val="0"/>
          <w:sz w:val="24"/>
          <w:szCs w:val="24"/>
        </w:rPr>
        <w:noBreakHyphen/>
        <w:t>D (child support) agencies for each Federal Fiscal Year ending September 30</w:t>
      </w:r>
      <w:r w:rsidRPr="00086B27">
        <w:rPr>
          <w:rFonts w:ascii="Times New Roman" w:hAnsi="Times New Roman"/>
          <w:noProof w:val="0"/>
          <w:sz w:val="24"/>
          <w:szCs w:val="24"/>
          <w:vertAlign w:val="superscript"/>
        </w:rPr>
        <w:t>th</w:t>
      </w:r>
      <w:r w:rsidRPr="00086B27">
        <w:rPr>
          <w:rFonts w:ascii="Times New Roman" w:hAnsi="Times New Roman"/>
          <w:noProof w:val="0"/>
          <w:sz w:val="24"/>
          <w:szCs w:val="24"/>
        </w:rPr>
        <w:t>.  The report is due within 30 calendar days after the last day of the fiscal year.  Each year all states are expected to submit complete, accurate reports by October 30</w:t>
      </w:r>
      <w:r w:rsidRPr="00086B27">
        <w:rPr>
          <w:rFonts w:ascii="Times New Roman" w:hAnsi="Times New Roman"/>
          <w:noProof w:val="0"/>
          <w:sz w:val="24"/>
          <w:szCs w:val="24"/>
          <w:vertAlign w:val="superscript"/>
        </w:rPr>
        <w:t>th</w:t>
      </w:r>
      <w:r w:rsidRPr="00086B27">
        <w:rPr>
          <w:rFonts w:ascii="Times New Roman" w:hAnsi="Times New Roman"/>
          <w:noProof w:val="0"/>
          <w:sz w:val="24"/>
          <w:szCs w:val="24"/>
        </w:rPr>
        <w:t xml:space="preserve">.  States may revise previously submitted reports by submitting new ones.  </w:t>
      </w:r>
      <w:r w:rsidRPr="00086B27">
        <w:rPr>
          <w:rFonts w:ascii="Times New Roman" w:hAnsi="Times New Roman"/>
          <w:sz w:val="24"/>
          <w:szCs w:val="24"/>
        </w:rPr>
        <w:t>Initial reports are due by October 30</w:t>
      </w:r>
      <w:r w:rsidRPr="00086B27">
        <w:rPr>
          <w:rFonts w:ascii="Times New Roman" w:hAnsi="Times New Roman"/>
          <w:sz w:val="24"/>
          <w:szCs w:val="24"/>
          <w:vertAlign w:val="superscript"/>
        </w:rPr>
        <w:t>th</w:t>
      </w:r>
      <w:r w:rsidRPr="00086B27">
        <w:rPr>
          <w:rFonts w:ascii="Times New Roman" w:hAnsi="Times New Roman"/>
          <w:sz w:val="24"/>
          <w:szCs w:val="24"/>
        </w:rPr>
        <w:t xml:space="preserve"> of each year and revised reports are due no later than </w:t>
      </w:r>
      <w:r w:rsidRPr="00086B27">
        <w:rPr>
          <w:rFonts w:ascii="Times New Roman" w:hAnsi="Times New Roman"/>
          <w:b/>
          <w:sz w:val="24"/>
          <w:szCs w:val="24"/>
        </w:rPr>
        <w:t>December 31</w:t>
      </w:r>
      <w:r w:rsidRPr="00086B27">
        <w:rPr>
          <w:rFonts w:ascii="Times New Roman" w:hAnsi="Times New Roman"/>
          <w:b/>
          <w:sz w:val="24"/>
          <w:szCs w:val="24"/>
          <w:vertAlign w:val="superscript"/>
        </w:rPr>
        <w:t>st</w:t>
      </w:r>
      <w:r w:rsidRPr="00086B27">
        <w:rPr>
          <w:rFonts w:ascii="Times New Roman" w:hAnsi="Times New Roman"/>
          <w:b/>
          <w:sz w:val="24"/>
          <w:szCs w:val="24"/>
        </w:rPr>
        <w:t xml:space="preserve"> of each year </w:t>
      </w:r>
      <w:r w:rsidRPr="00086B27">
        <w:rPr>
          <w:rFonts w:ascii="Times New Roman" w:hAnsi="Times New Roman"/>
          <w:sz w:val="24"/>
          <w:szCs w:val="24"/>
        </w:rPr>
        <w:t xml:space="preserve">through the Online Data Collections (OLDC) system.  Effective October 1, 2013, you are required to submit your reports electronically by using OLDC.  </w:t>
      </w:r>
      <w:r w:rsidRPr="00086B27">
        <w:rPr>
          <w:rFonts w:ascii="Times New Roman" w:hAnsi="Times New Roman"/>
          <w:noProof w:val="0"/>
          <w:sz w:val="24"/>
          <w:szCs w:val="24"/>
        </w:rPr>
        <w:t>Resubmitted reports with corrected data for previous fiscal years must also meet the December 31</w:t>
      </w:r>
      <w:r w:rsidRPr="00086B27">
        <w:rPr>
          <w:rFonts w:ascii="Times New Roman" w:hAnsi="Times New Roman"/>
          <w:noProof w:val="0"/>
          <w:sz w:val="24"/>
          <w:szCs w:val="24"/>
          <w:vertAlign w:val="superscript"/>
        </w:rPr>
        <w:t>st</w:t>
      </w:r>
      <w:r w:rsidRPr="00086B27">
        <w:rPr>
          <w:rFonts w:ascii="Times New Roman" w:hAnsi="Times New Roman"/>
          <w:noProof w:val="0"/>
          <w:sz w:val="24"/>
          <w:szCs w:val="24"/>
        </w:rPr>
        <w:t xml:space="preserve"> deadline and must also be submitted by using OLDC.  Revised</w:t>
      </w:r>
      <w:r w:rsidRPr="004F568A">
        <w:rPr>
          <w:rFonts w:ascii="Times New Roman" w:hAnsi="Times New Roman"/>
          <w:noProof w:val="0"/>
          <w:sz w:val="24"/>
          <w:szCs w:val="24"/>
        </w:rPr>
        <w:t xml:space="preserve"> data will only be used if needed to determine a state’s percentage point increase over the previous year or</w:t>
      </w:r>
      <w:r>
        <w:rPr>
          <w:rFonts w:ascii="Times New Roman" w:hAnsi="Times New Roman"/>
          <w:noProof w:val="0"/>
          <w:sz w:val="24"/>
          <w:szCs w:val="24"/>
        </w:rPr>
        <w:t>,</w:t>
      </w:r>
      <w:r w:rsidRPr="004F568A">
        <w:rPr>
          <w:rFonts w:ascii="Times New Roman" w:hAnsi="Times New Roman"/>
          <w:noProof w:val="0"/>
          <w:sz w:val="24"/>
          <w:szCs w:val="24"/>
        </w:rPr>
        <w:t xml:space="preserve"> if needed</w:t>
      </w:r>
      <w:r>
        <w:rPr>
          <w:rFonts w:ascii="Times New Roman" w:hAnsi="Times New Roman"/>
          <w:noProof w:val="0"/>
          <w:sz w:val="24"/>
          <w:szCs w:val="24"/>
        </w:rPr>
        <w:t>,</w:t>
      </w:r>
      <w:r w:rsidRPr="004F568A">
        <w:rPr>
          <w:rFonts w:ascii="Times New Roman" w:hAnsi="Times New Roman"/>
          <w:noProof w:val="0"/>
          <w:sz w:val="24"/>
          <w:szCs w:val="24"/>
        </w:rPr>
        <w:t xml:space="preserve"> to calculate a reliable paternity measure.</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rPr>
      </w:pPr>
      <w:r w:rsidRPr="004F568A">
        <w:rPr>
          <w:rFonts w:ascii="Times New Roman" w:hAnsi="Times New Roman"/>
          <w:b/>
          <w:noProof w:val="0"/>
          <w:sz w:val="24"/>
          <w:szCs w:val="24"/>
        </w:rPr>
        <w:t>2. Consequences of Reporting Unreliable Data</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noProof w:val="0"/>
          <w:sz w:val="24"/>
          <w:szCs w:val="24"/>
        </w:rPr>
        <w:t xml:space="preserve">States must not estimate counts for reporting on the OCSE-157.  Actual numbers must be </w:t>
      </w:r>
      <w:r>
        <w:rPr>
          <w:rFonts w:ascii="Times New Roman" w:hAnsi="Times New Roman"/>
          <w:noProof w:val="0"/>
          <w:sz w:val="24"/>
          <w:szCs w:val="24"/>
        </w:rPr>
        <w:t>r</w:t>
      </w:r>
      <w:r w:rsidRPr="004F568A">
        <w:rPr>
          <w:rFonts w:ascii="Times New Roman" w:hAnsi="Times New Roman"/>
          <w:noProof w:val="0"/>
          <w:sz w:val="24"/>
          <w:szCs w:val="24"/>
        </w:rPr>
        <w:t>eported.</w:t>
      </w:r>
      <w:r>
        <w:rPr>
          <w:rFonts w:ascii="Times New Roman" w:hAnsi="Times New Roman"/>
          <w:noProof w:val="0"/>
          <w:sz w:val="24"/>
          <w:szCs w:val="24"/>
        </w:rPr>
        <w:t xml:space="preserve">  </w:t>
      </w:r>
      <w:r w:rsidRPr="004F568A">
        <w:rPr>
          <w:rFonts w:ascii="Times New Roman" w:hAnsi="Times New Roman"/>
          <w:sz w:val="24"/>
          <w:szCs w:val="24"/>
        </w:rPr>
        <w:t xml:space="preserve">Legislation requires that state-submitted data, used to calculate incentive measures, be reliable and complete.  Data to calculate individual </w:t>
      </w:r>
      <w:r>
        <w:rPr>
          <w:rFonts w:ascii="Times New Roman" w:hAnsi="Times New Roman"/>
          <w:sz w:val="24"/>
          <w:szCs w:val="24"/>
        </w:rPr>
        <w:t>s</w:t>
      </w:r>
      <w:r w:rsidRPr="004F568A">
        <w:rPr>
          <w:rFonts w:ascii="Times New Roman" w:hAnsi="Times New Roman"/>
          <w:sz w:val="24"/>
          <w:szCs w:val="24"/>
        </w:rPr>
        <w:t xml:space="preserve">tate incentive measures will be taken from </w:t>
      </w:r>
      <w:r>
        <w:rPr>
          <w:rFonts w:ascii="Times New Roman" w:hAnsi="Times New Roman"/>
          <w:sz w:val="24"/>
          <w:szCs w:val="24"/>
        </w:rPr>
        <w:t>several</w:t>
      </w:r>
      <w:r w:rsidRPr="004F568A">
        <w:rPr>
          <w:rFonts w:ascii="Times New Roman" w:hAnsi="Times New Roman"/>
          <w:sz w:val="24"/>
          <w:szCs w:val="24"/>
        </w:rPr>
        <w:t xml:space="preserve"> of the OCSE-157 line items.  These lines will be audited for completeness and reliability and include:  Lines 1 and 2 for the Support Order</w:t>
      </w:r>
      <w:r>
        <w:rPr>
          <w:rFonts w:ascii="Times New Roman" w:hAnsi="Times New Roman"/>
          <w:sz w:val="24"/>
          <w:szCs w:val="24"/>
        </w:rPr>
        <w:t>s</w:t>
      </w:r>
      <w:r w:rsidRPr="004F568A">
        <w:rPr>
          <w:rFonts w:ascii="Times New Roman" w:hAnsi="Times New Roman"/>
          <w:sz w:val="24"/>
          <w:szCs w:val="24"/>
        </w:rPr>
        <w:t xml:space="preserve"> measure</w:t>
      </w:r>
      <w:r>
        <w:rPr>
          <w:rFonts w:ascii="Times New Roman" w:hAnsi="Times New Roman"/>
          <w:sz w:val="24"/>
          <w:szCs w:val="24"/>
        </w:rPr>
        <w:t>;</w:t>
      </w:r>
      <w:r w:rsidRPr="004F568A">
        <w:rPr>
          <w:rFonts w:ascii="Times New Roman" w:hAnsi="Times New Roman"/>
          <w:sz w:val="24"/>
          <w:szCs w:val="24"/>
        </w:rPr>
        <w:t xml:space="preserve"> Lines 5 and 6 or 8 and 9 for the Paternity Establishment measure</w:t>
      </w:r>
      <w:r>
        <w:rPr>
          <w:rFonts w:ascii="Times New Roman" w:hAnsi="Times New Roman"/>
          <w:sz w:val="24"/>
          <w:szCs w:val="24"/>
        </w:rPr>
        <w:t>;</w:t>
      </w:r>
      <w:r w:rsidRPr="004F568A">
        <w:rPr>
          <w:rFonts w:ascii="Times New Roman" w:hAnsi="Times New Roman"/>
          <w:sz w:val="24"/>
          <w:szCs w:val="24"/>
        </w:rPr>
        <w:t xml:space="preserve"> Lines 24 and 25 for the Current Support measure</w:t>
      </w:r>
      <w:r>
        <w:rPr>
          <w:rFonts w:ascii="Times New Roman" w:hAnsi="Times New Roman"/>
          <w:sz w:val="24"/>
          <w:szCs w:val="24"/>
        </w:rPr>
        <w:t>;</w:t>
      </w:r>
      <w:r w:rsidRPr="004F568A">
        <w:rPr>
          <w:rFonts w:ascii="Times New Roman" w:hAnsi="Times New Roman"/>
          <w:sz w:val="24"/>
          <w:szCs w:val="24"/>
        </w:rPr>
        <w:t xml:space="preserve"> and Lines 28 and 29 for the Arrears </w:t>
      </w:r>
      <w:r>
        <w:rPr>
          <w:rFonts w:ascii="Times New Roman" w:hAnsi="Times New Roman"/>
          <w:sz w:val="24"/>
          <w:szCs w:val="24"/>
        </w:rPr>
        <w:t xml:space="preserve">Support </w:t>
      </w:r>
      <w:r w:rsidRPr="004F568A">
        <w:rPr>
          <w:rFonts w:ascii="Times New Roman" w:hAnsi="Times New Roman"/>
          <w:sz w:val="24"/>
          <w:szCs w:val="24"/>
        </w:rPr>
        <w:t xml:space="preserve">measure.  Refer to OCSE-AT-01-01 and </w:t>
      </w:r>
      <w:r>
        <w:rPr>
          <w:rFonts w:ascii="Times New Roman" w:hAnsi="Times New Roman"/>
          <w:sz w:val="24"/>
          <w:szCs w:val="24"/>
        </w:rPr>
        <w:t xml:space="preserve">Section </w:t>
      </w:r>
      <w:r w:rsidRPr="004F568A">
        <w:rPr>
          <w:rFonts w:ascii="Times New Roman" w:hAnsi="Times New Roman"/>
          <w:sz w:val="24"/>
          <w:szCs w:val="24"/>
        </w:rPr>
        <w:t>458 of the Act for detailed information on incentive formulas and requirements.</w:t>
      </w:r>
    </w:p>
    <w:p w:rsidR="00433082" w:rsidRPr="004F568A"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sz w:val="24"/>
          <w:szCs w:val="24"/>
        </w:rPr>
        <w:t xml:space="preserve">States must have an audit trail available that consists of the case information used to compile the line items mentioned above that will be used to calculate incentive measures.  </w:t>
      </w:r>
      <w:r w:rsidRPr="004F568A">
        <w:rPr>
          <w:rFonts w:ascii="Times New Roman" w:hAnsi="Times New Roman"/>
          <w:b/>
          <w:sz w:val="24"/>
          <w:szCs w:val="24"/>
        </w:rPr>
        <w:t xml:space="preserve">If audit results </w:t>
      </w:r>
      <w:r w:rsidRPr="004F568A">
        <w:rPr>
          <w:rFonts w:ascii="Times New Roman" w:hAnsi="Times New Roman"/>
          <w:b/>
          <w:sz w:val="24"/>
          <w:szCs w:val="24"/>
        </w:rPr>
        <w:lastRenderedPageBreak/>
        <w:t xml:space="preserve">find that data </w:t>
      </w:r>
      <w:r>
        <w:rPr>
          <w:rFonts w:ascii="Times New Roman" w:hAnsi="Times New Roman"/>
          <w:b/>
          <w:sz w:val="24"/>
          <w:szCs w:val="24"/>
        </w:rPr>
        <w:t xml:space="preserve">needed to compute an incentive measure </w:t>
      </w:r>
      <w:r w:rsidRPr="004F568A">
        <w:rPr>
          <w:rFonts w:ascii="Times New Roman" w:hAnsi="Times New Roman"/>
          <w:b/>
          <w:sz w:val="24"/>
          <w:szCs w:val="24"/>
        </w:rPr>
        <w:t xml:space="preserve">are incomplete or unreliable, the </w:t>
      </w:r>
      <w:r>
        <w:rPr>
          <w:rFonts w:ascii="Times New Roman" w:hAnsi="Times New Roman"/>
          <w:b/>
          <w:sz w:val="24"/>
          <w:szCs w:val="24"/>
        </w:rPr>
        <w:t>state</w:t>
      </w:r>
      <w:r w:rsidRPr="004F568A">
        <w:rPr>
          <w:rFonts w:ascii="Times New Roman" w:hAnsi="Times New Roman"/>
          <w:b/>
          <w:sz w:val="24"/>
          <w:szCs w:val="24"/>
        </w:rPr>
        <w:t xml:space="preserve"> will not be eligible for an incentive payment for measures which use these data and the amounts otherwise payable to the state under Title IV-A may be reduced by 1 to 5 percent.</w:t>
      </w:r>
    </w:p>
    <w:p w:rsidR="00433082" w:rsidRDefault="00433082" w:rsidP="00433082">
      <w:pPr>
        <w:pStyle w:val="PlainText"/>
      </w:pPr>
    </w:p>
    <w:p w:rsidR="00300B45" w:rsidRPr="00300B45" w:rsidRDefault="00300B45" w:rsidP="00433082">
      <w:pPr>
        <w:pStyle w:val="PlainText"/>
        <w:rPr>
          <w:rFonts w:ascii="Times New Roman" w:hAnsi="Times New Roman"/>
          <w:sz w:val="24"/>
          <w:szCs w:val="24"/>
        </w:rPr>
      </w:pPr>
      <w:r w:rsidRPr="00300B45">
        <w:rPr>
          <w:rFonts w:ascii="Times New Roman" w:hAnsi="Times New Roman"/>
          <w:sz w:val="24"/>
          <w:szCs w:val="24"/>
        </w:rPr>
        <w:t>Because of the evolving Health Care Reform initiative, audits of the proposed Medical Support performance indicator lines (Lines 2e, 21, and 21a) have been suspended beginning with the FY 2009 audit cycle.  However, states are still required to report data for these lines on the OCSE 157.</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3. Internal Edits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OCSE will perform the following edits on data received from </w:t>
      </w:r>
      <w:r>
        <w:rPr>
          <w:rFonts w:ascii="Times New Roman" w:hAnsi="Times New Roman"/>
          <w:noProof w:val="0"/>
          <w:sz w:val="24"/>
          <w:szCs w:val="24"/>
        </w:rPr>
        <w:t>s</w:t>
      </w:r>
      <w:r w:rsidRPr="004F568A">
        <w:rPr>
          <w:rFonts w:ascii="Times New Roman" w:hAnsi="Times New Roman"/>
          <w:noProof w:val="0"/>
          <w:sz w:val="24"/>
          <w:szCs w:val="24"/>
        </w:rPr>
        <w:t xml:space="preserve">tates and encourages </w:t>
      </w:r>
      <w:r>
        <w:rPr>
          <w:rFonts w:ascii="Times New Roman" w:hAnsi="Times New Roman"/>
          <w:noProof w:val="0"/>
          <w:sz w:val="24"/>
          <w:szCs w:val="24"/>
        </w:rPr>
        <w:t>s</w:t>
      </w:r>
      <w:r w:rsidRPr="004F568A">
        <w:rPr>
          <w:rFonts w:ascii="Times New Roman" w:hAnsi="Times New Roman"/>
          <w:noProof w:val="0"/>
          <w:sz w:val="24"/>
          <w:szCs w:val="24"/>
        </w:rPr>
        <w:t>tates to check their data against these edits before sending in their reports: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1a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2h </w:t>
      </w:r>
      <w:r w:rsidRPr="004F568A">
        <w:rPr>
          <w:rFonts w:ascii="Times New Roman" w:hAnsi="Times New Roman"/>
          <w:noProof w:val="0"/>
          <w:sz w:val="24"/>
          <w:szCs w:val="24"/>
        </w:rPr>
        <w:t xml:space="preserve">&lt; Line </w:t>
      </w:r>
      <w:r>
        <w:rPr>
          <w:rFonts w:ascii="Times New Roman" w:hAnsi="Times New Roman"/>
          <w:noProof w:val="0"/>
          <w:sz w:val="24"/>
          <w:szCs w:val="24"/>
        </w:rPr>
        <w:t>2</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1b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2i &lt;</w:t>
      </w:r>
      <w:r w:rsidRPr="004F568A">
        <w:rPr>
          <w:rFonts w:ascii="Times New Roman" w:hAnsi="Times New Roman"/>
          <w:noProof w:val="0"/>
          <w:sz w:val="24"/>
          <w:szCs w:val="24"/>
        </w:rPr>
        <w:t xml:space="preserve"> Line </w:t>
      </w:r>
      <w:r>
        <w:rPr>
          <w:rFonts w:ascii="Times New Roman" w:hAnsi="Times New Roman"/>
          <w:noProof w:val="0"/>
          <w:sz w:val="24"/>
          <w:szCs w:val="24"/>
        </w:rPr>
        <w:t>2</w:t>
      </w: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L</w:t>
      </w:r>
      <w:r>
        <w:rPr>
          <w:rFonts w:ascii="Times New Roman" w:hAnsi="Times New Roman"/>
          <w:noProof w:val="0"/>
          <w:sz w:val="24"/>
          <w:szCs w:val="24"/>
        </w:rPr>
        <w:t>ine 1c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Line 2a+2b+2c+2d+2e+2f+2g+</w:t>
      </w:r>
      <w:r w:rsidRPr="001A4A73">
        <w:rPr>
          <w:rFonts w:ascii="Times New Roman" w:hAnsi="Times New Roman"/>
          <w:noProof w:val="0"/>
          <w:sz w:val="24"/>
          <w:szCs w:val="24"/>
        </w:rPr>
        <w:t>2h</w:t>
      </w:r>
      <w:r w:rsidRPr="004F568A">
        <w:rPr>
          <w:rFonts w:ascii="Times New Roman" w:hAnsi="Times New Roman"/>
          <w:noProof w:val="0"/>
          <w:sz w:val="24"/>
          <w:szCs w:val="24"/>
        </w:rPr>
        <w:t>+</w:t>
      </w:r>
      <w:r w:rsidRPr="001A4A73">
        <w:rPr>
          <w:rFonts w:ascii="Times New Roman" w:hAnsi="Times New Roman"/>
          <w:noProof w:val="0"/>
          <w:sz w:val="24"/>
          <w:szCs w:val="24"/>
        </w:rPr>
        <w:t>2i</w:t>
      </w:r>
      <w:r w:rsidRPr="004F568A">
        <w:rPr>
          <w:rFonts w:ascii="Times New Roman" w:hAnsi="Times New Roman"/>
          <w:noProof w:val="0"/>
          <w:sz w:val="24"/>
          <w:szCs w:val="24"/>
        </w:rPr>
        <w:t xml:space="preserve"> is not equal to Line 2</w:t>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1d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3 &lt; Line 1</w:t>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1e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5 &lt; Line 4</w:t>
      </w:r>
    </w:p>
    <w:p w:rsidR="00433082" w:rsidRPr="004F568A" w:rsidRDefault="00433082" w:rsidP="00433082">
      <w:pPr>
        <w:rPr>
          <w:rFonts w:ascii="Times New Roman" w:hAnsi="Times New Roman"/>
          <w:noProof w:val="0"/>
          <w:sz w:val="24"/>
          <w:szCs w:val="24"/>
        </w:rPr>
      </w:pPr>
      <w:r>
        <w:rPr>
          <w:rFonts w:ascii="Times New Roman" w:hAnsi="Times New Roman"/>
          <w:noProof w:val="0"/>
          <w:sz w:val="24"/>
          <w:szCs w:val="24"/>
        </w:rPr>
        <w:t>Line 1f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7 &lt; Line 4</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1a+1b+1c+1d+1e+1f +1g is not equal to Line 1</w:t>
      </w:r>
      <w:r w:rsidRPr="004F568A">
        <w:rPr>
          <w:rFonts w:ascii="Times New Roman" w:hAnsi="Times New Roman"/>
          <w:noProof w:val="0"/>
          <w:sz w:val="24"/>
          <w:szCs w:val="24"/>
        </w:rPr>
        <w:tab/>
      </w:r>
      <w:r w:rsidRPr="004F568A">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 xml:space="preserve">Line </w:t>
      </w:r>
      <w:r>
        <w:rPr>
          <w:rFonts w:ascii="Times New Roman" w:hAnsi="Times New Roman"/>
          <w:noProof w:val="0"/>
          <w:sz w:val="24"/>
          <w:szCs w:val="24"/>
        </w:rPr>
        <w:t>10</w:t>
      </w:r>
      <w:r w:rsidRPr="004F568A">
        <w:rPr>
          <w:rFonts w:ascii="Times New Roman" w:hAnsi="Times New Roman"/>
          <w:noProof w:val="0"/>
          <w:sz w:val="24"/>
          <w:szCs w:val="24"/>
        </w:rPr>
        <w:t xml:space="preserve"> &lt; Line </w:t>
      </w:r>
      <w:r>
        <w:rPr>
          <w:rFonts w:ascii="Times New Roman" w:hAnsi="Times New Roman"/>
          <w:noProof w:val="0"/>
          <w:sz w:val="24"/>
          <w:szCs w:val="24"/>
        </w:rPr>
        <w:t>9</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2a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18a</w:t>
      </w:r>
      <w:r w:rsidRPr="004F568A">
        <w:rPr>
          <w:rFonts w:ascii="Times New Roman" w:hAnsi="Times New Roman"/>
          <w:noProof w:val="0"/>
          <w:sz w:val="24"/>
          <w:szCs w:val="24"/>
        </w:rPr>
        <w:t xml:space="preserve"> </w:t>
      </w:r>
      <w:r>
        <w:rPr>
          <w:rFonts w:ascii="Times New Roman" w:hAnsi="Times New Roman"/>
          <w:noProof w:val="0"/>
          <w:sz w:val="24"/>
          <w:szCs w:val="24"/>
        </w:rPr>
        <w:t>&lt;</w:t>
      </w:r>
      <w:r w:rsidRPr="004F568A">
        <w:rPr>
          <w:rFonts w:ascii="Times New Roman" w:hAnsi="Times New Roman"/>
          <w:noProof w:val="0"/>
          <w:sz w:val="24"/>
          <w:szCs w:val="24"/>
        </w:rPr>
        <w:t xml:space="preserve"> Line </w:t>
      </w:r>
      <w:r>
        <w:rPr>
          <w:rFonts w:ascii="Times New Roman" w:hAnsi="Times New Roman"/>
          <w:noProof w:val="0"/>
          <w:sz w:val="24"/>
          <w:szCs w:val="24"/>
        </w:rPr>
        <w:t>18</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2b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Line 2</w:t>
      </w:r>
      <w:r>
        <w:rPr>
          <w:rFonts w:ascii="Times New Roman" w:hAnsi="Times New Roman"/>
          <w:noProof w:val="0"/>
          <w:sz w:val="24"/>
          <w:szCs w:val="24"/>
        </w:rPr>
        <w:t>1a</w:t>
      </w:r>
      <w:r w:rsidRPr="004F568A">
        <w:rPr>
          <w:rFonts w:ascii="Times New Roman" w:hAnsi="Times New Roman"/>
          <w:noProof w:val="0"/>
          <w:sz w:val="24"/>
          <w:szCs w:val="24"/>
        </w:rPr>
        <w:t xml:space="preserve"> </w:t>
      </w:r>
      <w:r w:rsidRPr="004F568A">
        <w:rPr>
          <w:rFonts w:ascii="Times New Roman" w:hAnsi="Times New Roman"/>
          <w:noProof w:val="0"/>
          <w:sz w:val="24"/>
          <w:szCs w:val="24"/>
          <w:u w:val="single"/>
        </w:rPr>
        <w:t>&lt;</w:t>
      </w:r>
      <w:r>
        <w:rPr>
          <w:rFonts w:ascii="Times New Roman" w:hAnsi="Times New Roman"/>
          <w:noProof w:val="0"/>
          <w:sz w:val="24"/>
          <w:szCs w:val="24"/>
        </w:rPr>
        <w:t xml:space="preserve"> </w:t>
      </w:r>
      <w:r w:rsidRPr="004F568A">
        <w:rPr>
          <w:rFonts w:ascii="Times New Roman" w:hAnsi="Times New Roman"/>
          <w:noProof w:val="0"/>
          <w:sz w:val="24"/>
          <w:szCs w:val="24"/>
        </w:rPr>
        <w:t>Line 2</w:t>
      </w:r>
      <w:r>
        <w:rPr>
          <w:rFonts w:ascii="Times New Roman" w:hAnsi="Times New Roman"/>
          <w:noProof w:val="0"/>
          <w:sz w:val="24"/>
          <w:szCs w:val="24"/>
        </w:rPr>
        <w:t>1</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2c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22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21</w:t>
      </w:r>
    </w:p>
    <w:p w:rsidR="00433082" w:rsidRPr="00E84952" w:rsidRDefault="00433082" w:rsidP="00433082">
      <w:pPr>
        <w:rPr>
          <w:rFonts w:ascii="Times New Roman" w:hAnsi="Times New Roman"/>
          <w:noProof w:val="0"/>
          <w:sz w:val="24"/>
          <w:szCs w:val="24"/>
        </w:rPr>
      </w:pPr>
      <w:r w:rsidRPr="004F568A">
        <w:rPr>
          <w:rFonts w:ascii="Times New Roman" w:hAnsi="Times New Roman"/>
          <w:noProof w:val="0"/>
          <w:sz w:val="24"/>
          <w:szCs w:val="24"/>
        </w:rPr>
        <w:t>Line 2d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23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22</w:t>
      </w:r>
    </w:p>
    <w:p w:rsidR="00433082" w:rsidRPr="00F90BA5" w:rsidRDefault="00433082" w:rsidP="00433082">
      <w:pPr>
        <w:rPr>
          <w:rFonts w:ascii="Times New Roman" w:hAnsi="Times New Roman"/>
          <w:noProof w:val="0"/>
          <w:sz w:val="24"/>
          <w:szCs w:val="24"/>
        </w:rPr>
      </w:pPr>
      <w:r>
        <w:rPr>
          <w:rFonts w:ascii="Times New Roman" w:hAnsi="Times New Roman"/>
          <w:noProof w:val="0"/>
          <w:sz w:val="24"/>
          <w:szCs w:val="24"/>
        </w:rPr>
        <w:t>Line 2e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29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28</w:t>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2f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2g &lt; Line 2</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ab/>
      </w: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ab/>
        <w:t xml:space="preserve"> </w:t>
      </w:r>
      <w:r w:rsidRPr="004F568A">
        <w:rPr>
          <w:rFonts w:ascii="Times New Roman" w:hAnsi="Times New Roman"/>
          <w:noProof w:val="0"/>
          <w:sz w:val="24"/>
          <w:szCs w:val="24"/>
        </w:rPr>
        <w:tab/>
      </w: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4. Paternity Establishment Percentage (PEP) Reporting</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It is important that state officials remember to c</w:t>
      </w:r>
      <w:r w:rsidRPr="004F568A">
        <w:rPr>
          <w:rFonts w:ascii="Times New Roman" w:hAnsi="Times New Roman"/>
          <w:noProof w:val="0"/>
          <w:sz w:val="24"/>
          <w:szCs w:val="24"/>
        </w:rPr>
        <w:t>heck the appropriate bracket (IV</w:t>
      </w:r>
      <w:r w:rsidRPr="004F568A">
        <w:rPr>
          <w:rFonts w:ascii="Times New Roman" w:hAnsi="Times New Roman"/>
          <w:noProof w:val="0"/>
          <w:sz w:val="24"/>
          <w:szCs w:val="24"/>
        </w:rPr>
        <w:noBreakHyphen/>
        <w:t>D or Statewide) on the "Section B" line of the OCSE</w:t>
      </w:r>
      <w:r w:rsidRPr="004F568A">
        <w:rPr>
          <w:rFonts w:ascii="Times New Roman" w:hAnsi="Times New Roman"/>
          <w:noProof w:val="0"/>
          <w:sz w:val="24"/>
          <w:szCs w:val="24"/>
        </w:rPr>
        <w:noBreakHyphen/>
        <w:t>157</w:t>
      </w:r>
      <w:r>
        <w:rPr>
          <w:rFonts w:ascii="Times New Roman" w:hAnsi="Times New Roman"/>
          <w:noProof w:val="0"/>
          <w:sz w:val="24"/>
          <w:szCs w:val="24"/>
        </w:rPr>
        <w:t>,</w:t>
      </w:r>
      <w:r w:rsidRPr="004F568A">
        <w:rPr>
          <w:rFonts w:ascii="Times New Roman" w:hAnsi="Times New Roman"/>
          <w:noProof w:val="0"/>
          <w:sz w:val="24"/>
          <w:szCs w:val="24"/>
        </w:rPr>
        <w:t xml:space="preserve"> to indicate the PEP measures by which the state chooses</w:t>
      </w:r>
      <w:r>
        <w:rPr>
          <w:rFonts w:ascii="Times New Roman" w:hAnsi="Times New Roman"/>
          <w:noProof w:val="0"/>
          <w:sz w:val="24"/>
          <w:szCs w:val="24"/>
        </w:rPr>
        <w:t xml:space="preserve"> to be evaluated.  </w:t>
      </w:r>
      <w:r w:rsidRPr="004F568A">
        <w:rPr>
          <w:rFonts w:ascii="Times New Roman" w:hAnsi="Times New Roman"/>
          <w:noProof w:val="0"/>
          <w:sz w:val="24"/>
          <w:szCs w:val="24"/>
        </w:rPr>
        <w:t>The option can be changed at a later date; however,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For example, if a </w:t>
      </w:r>
      <w:r>
        <w:rPr>
          <w:rFonts w:ascii="Times New Roman" w:hAnsi="Times New Roman"/>
          <w:noProof w:val="0"/>
          <w:sz w:val="24"/>
          <w:szCs w:val="24"/>
        </w:rPr>
        <w:t>state</w:t>
      </w:r>
      <w:r w:rsidRPr="004F568A">
        <w:rPr>
          <w:rFonts w:ascii="Times New Roman" w:hAnsi="Times New Roman"/>
          <w:noProof w:val="0"/>
          <w:sz w:val="24"/>
          <w:szCs w:val="24"/>
        </w:rPr>
        <w:t xml:space="preserve"> uses the IV</w:t>
      </w:r>
      <w:r w:rsidRPr="004F568A">
        <w:rPr>
          <w:rFonts w:ascii="Times New Roman" w:hAnsi="Times New Roman"/>
          <w:noProof w:val="0"/>
          <w:sz w:val="24"/>
          <w:szCs w:val="24"/>
        </w:rPr>
        <w:noBreakHyphen/>
        <w:t xml:space="preserve">D PEP in Years 1 and 2 and decides to use the Statewide PEP in Year 3--the </w:t>
      </w:r>
      <w:r>
        <w:rPr>
          <w:rFonts w:ascii="Times New Roman" w:hAnsi="Times New Roman"/>
          <w:noProof w:val="0"/>
          <w:sz w:val="24"/>
          <w:szCs w:val="24"/>
        </w:rPr>
        <w:t>state</w:t>
      </w:r>
      <w:r w:rsidRPr="004F568A">
        <w:rPr>
          <w:rFonts w:ascii="Times New Roman" w:hAnsi="Times New Roman"/>
          <w:noProof w:val="0"/>
          <w:sz w:val="24"/>
          <w:szCs w:val="24"/>
        </w:rPr>
        <w:t xml:space="preserve"> must also provide OCSE with Statewide data for Years 1 and 2, so that yearly increases and decreases can be determined using comparable data.</w:t>
      </w:r>
      <w:r>
        <w:rPr>
          <w:rFonts w:ascii="Times New Roman" w:hAnsi="Times New Roman"/>
          <w:noProof w:val="0"/>
          <w:sz w:val="24"/>
          <w:szCs w:val="24"/>
        </w:rPr>
        <w:t xml:space="preserve">  If the state elects to change their option, the new data submitted will be audited and the state will be required to provide an audit trail for the new paternity data.</w:t>
      </w:r>
    </w:p>
    <w:p w:rsidR="00433082" w:rsidRPr="004F568A" w:rsidRDefault="00433082" w:rsidP="00433082">
      <w:pPr>
        <w:rPr>
          <w:rFonts w:ascii="Times New Roman" w:hAnsi="Times New Roman"/>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lastRenderedPageBreak/>
        <w:t>5. Online Reporting</w:t>
      </w:r>
    </w:p>
    <w:p w:rsidR="00433082" w:rsidRPr="004F568A" w:rsidRDefault="00433082" w:rsidP="00433082">
      <w:pPr>
        <w:keepNext/>
        <w:rPr>
          <w:rFonts w:ascii="Times New Roman" w:hAnsi="Times New Roman"/>
          <w:noProof w:val="0"/>
          <w:sz w:val="24"/>
          <w:szCs w:val="24"/>
        </w:rPr>
      </w:pPr>
    </w:p>
    <w:p w:rsidR="00433082" w:rsidRPr="00086B27" w:rsidRDefault="00433082" w:rsidP="00433082">
      <w:pPr>
        <w:rPr>
          <w:rFonts w:ascii="Times New Roman" w:hAnsi="Times New Roman"/>
          <w:noProof w:val="0"/>
          <w:sz w:val="24"/>
          <w:szCs w:val="24"/>
        </w:rPr>
      </w:pPr>
      <w:r w:rsidRPr="004F568A">
        <w:rPr>
          <w:rFonts w:ascii="Times New Roman" w:hAnsi="Times New Roman"/>
          <w:sz w:val="24"/>
          <w:szCs w:val="24"/>
        </w:rPr>
        <w:t>The Administration for Children and Families developed the Online Data Collection (OLDC)</w:t>
      </w:r>
      <w:r>
        <w:rPr>
          <w:rFonts w:ascii="Times New Roman" w:hAnsi="Times New Roman"/>
          <w:sz w:val="24"/>
          <w:szCs w:val="24"/>
        </w:rPr>
        <w:t xml:space="preserve"> </w:t>
      </w:r>
      <w:r w:rsidRPr="004F568A">
        <w:rPr>
          <w:rFonts w:ascii="Times New Roman" w:hAnsi="Times New Roman"/>
          <w:sz w:val="24"/>
          <w:szCs w:val="24"/>
        </w:rPr>
        <w:t xml:space="preserve">System to allow </w:t>
      </w:r>
      <w:r>
        <w:rPr>
          <w:rFonts w:ascii="Times New Roman" w:hAnsi="Times New Roman"/>
          <w:sz w:val="24"/>
          <w:szCs w:val="24"/>
        </w:rPr>
        <w:t>s</w:t>
      </w:r>
      <w:r w:rsidRPr="004F568A">
        <w:rPr>
          <w:rFonts w:ascii="Times New Roman" w:hAnsi="Times New Roman"/>
          <w:sz w:val="24"/>
          <w:szCs w:val="24"/>
        </w:rPr>
        <w:t xml:space="preserve">tates to submit their OCSE-157 reports </w:t>
      </w:r>
      <w:r w:rsidRPr="00086B27">
        <w:rPr>
          <w:rFonts w:ascii="Times New Roman" w:hAnsi="Times New Roman"/>
          <w:sz w:val="24"/>
          <w:szCs w:val="24"/>
        </w:rPr>
        <w:t>electronically through the HHS Website.  The web address for accessing the online system is: https://extranet.acf.hhs.gov/ssi/</w:t>
      </w:r>
      <w:hyperlink w:history="1"/>
      <w:r w:rsidRPr="00086B27">
        <w:rPr>
          <w:rFonts w:ascii="Times New Roman" w:hAnsi="Times New Roman"/>
          <w:noProof w:val="0"/>
          <w:sz w:val="24"/>
          <w:szCs w:val="24"/>
        </w:rPr>
        <w:t>.</w:t>
      </w:r>
    </w:p>
    <w:p w:rsidR="00433082" w:rsidRPr="00086B27"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086B27">
        <w:rPr>
          <w:rFonts w:ascii="Times New Roman" w:hAnsi="Times New Roman"/>
          <w:sz w:val="24"/>
          <w:szCs w:val="24"/>
        </w:rPr>
        <w:t>If you need to obtain a user ID and password, please contact the Office of Child Support Enforcement, Division of Performance and Statistical Analysis at (DPSAsupport@acf.hhs.gov).</w:t>
      </w:r>
      <w:r w:rsidRPr="004F568A">
        <w:rPr>
          <w:rFonts w:ascii="Times New Roman" w:hAnsi="Times New Roman"/>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6. Signature</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r>
      <w:r w:rsidRPr="00086B27">
        <w:rPr>
          <w:rFonts w:ascii="Times New Roman" w:hAnsi="Times New Roman"/>
          <w:noProof w:val="0"/>
          <w:sz w:val="24"/>
          <w:szCs w:val="24"/>
        </w:rPr>
        <w:t>157 must be electronically signed and dated by the Director of the state's Title IV</w:t>
      </w:r>
      <w:r w:rsidRPr="00086B27">
        <w:rPr>
          <w:rFonts w:ascii="Times New Roman" w:hAnsi="Times New Roman"/>
          <w:noProof w:val="0"/>
          <w:sz w:val="24"/>
          <w:szCs w:val="24"/>
        </w:rPr>
        <w:noBreakHyphen/>
        <w:t>D program.  For purposes of online reporting, each state Child Support Director will be assigned a special ID and password.  Approving the electronic OCSE-157 under these IDs and passwords indicates that the appropriate person has reviewed</w:t>
      </w:r>
      <w:r w:rsidRPr="004F568A">
        <w:rPr>
          <w:rFonts w:ascii="Times New Roman" w:hAnsi="Times New Roman"/>
          <w:noProof w:val="0"/>
          <w:sz w:val="24"/>
          <w:szCs w:val="24"/>
        </w:rPr>
        <w:t xml:space="preserve"> and approved the report.  Signatures on the OCSE-157 forms submitted </w:t>
      </w:r>
      <w:r w:rsidRPr="00086B27">
        <w:rPr>
          <w:rFonts w:ascii="Times New Roman" w:hAnsi="Times New Roman"/>
          <w:noProof w:val="0"/>
          <w:sz w:val="24"/>
          <w:szCs w:val="24"/>
        </w:rPr>
        <w:t>by using OLDC</w:t>
      </w:r>
      <w:r>
        <w:rPr>
          <w:rFonts w:ascii="Times New Roman" w:hAnsi="Times New Roman"/>
          <w:noProof w:val="0"/>
          <w:sz w:val="24"/>
          <w:szCs w:val="24"/>
        </w:rPr>
        <w:t xml:space="preserve"> i</w:t>
      </w:r>
      <w:r w:rsidRPr="004F568A">
        <w:rPr>
          <w:rFonts w:ascii="Times New Roman" w:hAnsi="Times New Roman"/>
          <w:noProof w:val="0"/>
          <w:sz w:val="24"/>
          <w:szCs w:val="24"/>
        </w:rPr>
        <w:t xml:space="preserve">ndicate that the </w:t>
      </w:r>
      <w:r>
        <w:rPr>
          <w:rFonts w:ascii="Times New Roman" w:hAnsi="Times New Roman"/>
          <w:noProof w:val="0"/>
          <w:sz w:val="24"/>
          <w:szCs w:val="24"/>
        </w:rPr>
        <w:t>state</w:t>
      </w:r>
      <w:r w:rsidRPr="004F568A">
        <w:rPr>
          <w:rFonts w:ascii="Times New Roman" w:hAnsi="Times New Roman"/>
          <w:noProof w:val="0"/>
          <w:sz w:val="24"/>
          <w:szCs w:val="24"/>
        </w:rPr>
        <w:t xml:space="preserve"> </w:t>
      </w:r>
      <w:r>
        <w:rPr>
          <w:rFonts w:ascii="Times New Roman" w:hAnsi="Times New Roman"/>
          <w:noProof w:val="0"/>
          <w:sz w:val="24"/>
          <w:szCs w:val="24"/>
        </w:rPr>
        <w:t>D</w:t>
      </w:r>
      <w:r w:rsidRPr="004F568A">
        <w:rPr>
          <w:rFonts w:ascii="Times New Roman" w:hAnsi="Times New Roman"/>
          <w:noProof w:val="0"/>
          <w:sz w:val="24"/>
          <w:szCs w:val="24"/>
        </w:rPr>
        <w:t xml:space="preserve">irector has verified the report and is certifying that the information provided on the report is accurate, to the best of his or her knowledge and belief.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7. Public Reporting</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THE PAPERWORK REDUCTION ACT OF 1995</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Public reporting burden for this collection of information is estimated to average 7.0 hours per response, including the time for reviewing instructions, gathering and maintaining the data needed, and reviewing the collection of information.</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sectPr w:rsidR="00433082" w:rsidRPr="004F568A" w:rsidSect="0085445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272"/>
        </w:sectPr>
      </w:pPr>
      <w:r w:rsidRPr="004F568A">
        <w:rPr>
          <w:rFonts w:ascii="Times New Roman" w:hAnsi="Times New Roman"/>
          <w:noProof w:val="0"/>
          <w:sz w:val="24"/>
          <w:szCs w:val="24"/>
        </w:rPr>
        <w:t>An agency may not conduct or sponsor, and a person is not required to respond to</w:t>
      </w:r>
      <w:r>
        <w:rPr>
          <w:rFonts w:ascii="Times New Roman" w:hAnsi="Times New Roman"/>
          <w:noProof w:val="0"/>
          <w:sz w:val="24"/>
          <w:szCs w:val="24"/>
        </w:rPr>
        <w:t>,</w:t>
      </w:r>
      <w:r w:rsidRPr="004F568A">
        <w:rPr>
          <w:rFonts w:ascii="Times New Roman" w:hAnsi="Times New Roman"/>
          <w:noProof w:val="0"/>
          <w:sz w:val="24"/>
          <w:szCs w:val="24"/>
        </w:rPr>
        <w:t xml:space="preserve"> a collection of information unless it displays a currently valid OMB control number.  The OMB control number for </w:t>
      </w:r>
      <w:r w:rsidRPr="00086B27">
        <w:rPr>
          <w:rFonts w:ascii="Times New Roman" w:hAnsi="Times New Roman"/>
          <w:noProof w:val="0"/>
          <w:sz w:val="24"/>
          <w:szCs w:val="24"/>
        </w:rPr>
        <w:t xml:space="preserve">this report is 0970-0177.  Send comments regarding this burden estimate or any other aspect of this request for information, including suggestions for reducing this burden, to ACF Reports Clearance Officer, Administration for Children and Families, Office of Planning, Research, and Evaluation, 370 L'Enfant Promenade SW, Washington, DC  20447, or by email to: </w:t>
      </w:r>
      <w:hyperlink r:id="rId15" w:history="1">
        <w:r w:rsidRPr="00086B27">
          <w:rPr>
            <w:rStyle w:val="Hyperlink"/>
            <w:rFonts w:ascii="Times New Roman" w:hAnsi="Times New Roman"/>
            <w:noProof w:val="0"/>
            <w:sz w:val="24"/>
            <w:szCs w:val="24"/>
          </w:rPr>
          <w:t>infocollection@acf.hhs.gov</w:t>
        </w:r>
      </w:hyperlink>
      <w:r w:rsidRPr="00086B27">
        <w:rPr>
          <w:rFonts w:ascii="Times New Roman" w:hAnsi="Times New Roman"/>
          <w:noProof w:val="0"/>
          <w:sz w:val="24"/>
          <w:szCs w:val="24"/>
        </w:rPr>
        <w:t>.</w:t>
      </w:r>
      <w:r>
        <w:rPr>
          <w:rFonts w:ascii="Times New Roman" w:hAnsi="Times New Roman"/>
          <w:noProof w:val="0"/>
          <w:sz w:val="24"/>
          <w:szCs w:val="24"/>
        </w:rPr>
        <w:t xml:space="preserve">  </w:t>
      </w:r>
    </w:p>
    <w:p w:rsidR="00433082" w:rsidRPr="004F568A" w:rsidRDefault="00433082" w:rsidP="00433082">
      <w:pPr>
        <w:rPr>
          <w:rFonts w:ascii="Times New Roman" w:hAnsi="Times New Roman"/>
          <w:b/>
          <w:noProof w:val="0"/>
          <w:sz w:val="24"/>
          <w:szCs w:val="24"/>
        </w:rPr>
      </w:pPr>
    </w:p>
    <w:p w:rsidR="00433082" w:rsidRPr="004F568A" w:rsidRDefault="00433082" w:rsidP="00433082">
      <w:pPr>
        <w:jc w:val="center"/>
        <w:rPr>
          <w:rFonts w:ascii="Times New Roman" w:hAnsi="Times New Roman"/>
          <w:b/>
          <w:noProof w:val="0"/>
          <w:sz w:val="24"/>
          <w:szCs w:val="24"/>
        </w:rPr>
      </w:pPr>
      <w:r w:rsidRPr="004F568A">
        <w:rPr>
          <w:rFonts w:ascii="Times New Roman" w:hAnsi="Times New Roman"/>
          <w:b/>
          <w:noProof w:val="0"/>
          <w:sz w:val="24"/>
          <w:szCs w:val="24"/>
        </w:rPr>
        <w:t>DEFINITIONS TO USE IN COMPLETING FORM OCSE</w:t>
      </w:r>
      <w:r w:rsidRPr="004F568A">
        <w:rPr>
          <w:rFonts w:ascii="Times New Roman" w:hAnsi="Times New Roman"/>
          <w:b/>
          <w:noProof w:val="0"/>
          <w:sz w:val="24"/>
          <w:szCs w:val="24"/>
        </w:rPr>
        <w:noBreakHyphen/>
        <w:t>157,</w:t>
      </w:r>
    </w:p>
    <w:p w:rsidR="00433082" w:rsidRPr="004F568A" w:rsidRDefault="00433082" w:rsidP="00433082">
      <w:pPr>
        <w:jc w:val="center"/>
        <w:rPr>
          <w:rFonts w:ascii="Times New Roman" w:hAnsi="Times New Roman"/>
          <w:b/>
          <w:noProof w:val="0"/>
          <w:sz w:val="24"/>
          <w:szCs w:val="24"/>
        </w:rPr>
      </w:pPr>
      <w:r w:rsidRPr="004F568A">
        <w:rPr>
          <w:rFonts w:ascii="Times New Roman" w:hAnsi="Times New Roman"/>
          <w:b/>
          <w:noProof w:val="0"/>
          <w:sz w:val="24"/>
          <w:szCs w:val="24"/>
        </w:rPr>
        <w:t>CHILD SUPPORT ENFORCEMENT PROGRAM ANNUAL DATA REPORT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The following definitions of terms are to be used in completing </w:t>
      </w:r>
      <w:r>
        <w:rPr>
          <w:rFonts w:ascii="Times New Roman" w:hAnsi="Times New Roman"/>
          <w:noProof w:val="0"/>
          <w:sz w:val="24"/>
          <w:szCs w:val="24"/>
        </w:rPr>
        <w:t>F</w:t>
      </w:r>
      <w:r w:rsidRPr="004F568A">
        <w:rPr>
          <w:rFonts w:ascii="Times New Roman" w:hAnsi="Times New Roman"/>
          <w:noProof w:val="0"/>
          <w:sz w:val="24"/>
          <w:szCs w:val="24"/>
        </w:rPr>
        <w:t>orm OCSE</w:t>
      </w:r>
      <w:r w:rsidRPr="004F568A">
        <w:rPr>
          <w:rFonts w:ascii="Times New Roman" w:hAnsi="Times New Roman"/>
          <w:noProof w:val="0"/>
          <w:sz w:val="24"/>
          <w:szCs w:val="24"/>
        </w:rPr>
        <w:noBreakHyphen/>
        <w:t>157.</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Case Inventory Definitions</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IV</w:t>
      </w:r>
      <w:r w:rsidRPr="004F568A">
        <w:rPr>
          <w:rFonts w:ascii="Times New Roman" w:hAnsi="Times New Roman"/>
          <w:b/>
          <w:noProof w:val="0"/>
          <w:sz w:val="24"/>
          <w:szCs w:val="24"/>
        </w:rPr>
        <w:noBreakHyphen/>
        <w:t>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parent (mother, father, </w:t>
      </w:r>
      <w:r>
        <w:rPr>
          <w:rFonts w:ascii="Times New Roman" w:hAnsi="Times New Roman"/>
          <w:noProof w:val="0"/>
          <w:sz w:val="24"/>
          <w:szCs w:val="24"/>
        </w:rPr>
        <w:t>or putative</w:t>
      </w:r>
      <w:r w:rsidRPr="004F568A">
        <w:rPr>
          <w:rFonts w:ascii="Times New Roman" w:hAnsi="Times New Roman"/>
          <w:noProof w:val="0"/>
          <w:sz w:val="24"/>
          <w:szCs w:val="24"/>
        </w:rPr>
        <w:t xml:space="preserve"> father) who is now or eventually may be obligated under law for the support of a child or children receiving services under the </w:t>
      </w:r>
      <w:r>
        <w:rPr>
          <w:rFonts w:ascii="Times New Roman" w:hAnsi="Times New Roman"/>
          <w:noProof w:val="0"/>
          <w:sz w:val="24"/>
          <w:szCs w:val="24"/>
        </w:rPr>
        <w:t>s</w:t>
      </w:r>
      <w:r w:rsidRPr="004F568A">
        <w:rPr>
          <w:rFonts w:ascii="Times New Roman" w:hAnsi="Times New Roman"/>
          <w:noProof w:val="0"/>
          <w:sz w:val="24"/>
          <w:szCs w:val="24"/>
        </w:rPr>
        <w:t>tate Title IV</w:t>
      </w:r>
      <w:r w:rsidRPr="004F568A">
        <w:rPr>
          <w:rFonts w:ascii="Times New Roman" w:hAnsi="Times New Roman"/>
          <w:noProof w:val="0"/>
          <w:sz w:val="24"/>
          <w:szCs w:val="24"/>
        </w:rPr>
        <w:noBreakHyphen/>
        <w:t>D program.</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A parent is reported as a separate IV</w:t>
      </w:r>
      <w:r w:rsidRPr="004F568A">
        <w:rPr>
          <w:rFonts w:ascii="Times New Roman" w:hAnsi="Times New Roman"/>
          <w:noProof w:val="0"/>
          <w:sz w:val="24"/>
          <w:szCs w:val="24"/>
        </w:rPr>
        <w:noBreakHyphen/>
        <w:t xml:space="preserve">D case for each family with a dependent child or children that the parent may be obligated to support. </w:t>
      </w:r>
      <w:r>
        <w:rPr>
          <w:rFonts w:ascii="Times New Roman" w:hAnsi="Times New Roman"/>
          <w:noProof w:val="0"/>
          <w:sz w:val="24"/>
          <w:szCs w:val="24"/>
        </w:rPr>
        <w:t xml:space="preserve"> </w:t>
      </w:r>
      <w:r w:rsidRPr="004F568A">
        <w:rPr>
          <w:rFonts w:ascii="Times New Roman" w:hAnsi="Times New Roman"/>
          <w:b/>
          <w:noProof w:val="0"/>
          <w:sz w:val="24"/>
          <w:szCs w:val="24"/>
        </w:rPr>
        <w:t>If both parent</w:t>
      </w:r>
      <w:r>
        <w:rPr>
          <w:rFonts w:ascii="Times New Roman" w:hAnsi="Times New Roman"/>
          <w:b/>
          <w:noProof w:val="0"/>
          <w:sz w:val="24"/>
          <w:szCs w:val="24"/>
        </w:rPr>
        <w:t>s</w:t>
      </w:r>
      <w:r w:rsidRPr="004F568A">
        <w:rPr>
          <w:rFonts w:ascii="Times New Roman" w:hAnsi="Times New Roman"/>
          <w:b/>
          <w:noProof w:val="0"/>
          <w:sz w:val="24"/>
          <w:szCs w:val="24"/>
        </w:rPr>
        <w:t xml:space="preserve"> are absent and liable or potentially liable for support of a child or children living with a relative or caretaker receiving services under the Title IV</w:t>
      </w:r>
      <w:r w:rsidRPr="004F568A">
        <w:rPr>
          <w:rFonts w:ascii="Times New Roman" w:hAnsi="Times New Roman"/>
          <w:b/>
          <w:noProof w:val="0"/>
          <w:sz w:val="24"/>
          <w:szCs w:val="24"/>
        </w:rPr>
        <w:noBreakHyphen/>
        <w:t>D program, each parent is considered a separate IV</w:t>
      </w:r>
      <w:r w:rsidRPr="004F568A">
        <w:rPr>
          <w:rFonts w:ascii="Times New Roman" w:hAnsi="Times New Roman"/>
          <w:b/>
          <w:noProof w:val="0"/>
          <w:sz w:val="24"/>
          <w:szCs w:val="24"/>
        </w:rPr>
        <w:noBreakHyphen/>
        <w:t xml:space="preserve">D case. </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1. Current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(1) recipients of Temporary Assistance For Needy Families (TANF) under Title IV</w:t>
      </w:r>
      <w:r w:rsidRPr="004F568A">
        <w:rPr>
          <w:rFonts w:ascii="Times New Roman" w:hAnsi="Times New Roman"/>
          <w:noProof w:val="0"/>
          <w:sz w:val="24"/>
          <w:szCs w:val="24"/>
        </w:rPr>
        <w:noBreakHyphen/>
        <w:t>A of the Social Security Act or (2) entitled to Foster Care maintenance payments under Title IV</w:t>
      </w:r>
      <w:r w:rsidRPr="004F568A">
        <w:rPr>
          <w:rFonts w:ascii="Times New Roman" w:hAnsi="Times New Roman"/>
          <w:noProof w:val="0"/>
          <w:sz w:val="24"/>
          <w:szCs w:val="24"/>
        </w:rPr>
        <w:noBreakHyphen/>
        <w:t xml:space="preserve">E of the Social Security Act.  In addition, the children's support rights have been assigned by a caretaker relative to a </w:t>
      </w:r>
      <w:r>
        <w:rPr>
          <w:rFonts w:ascii="Times New Roman" w:hAnsi="Times New Roman"/>
          <w:noProof w:val="0"/>
          <w:sz w:val="24"/>
          <w:szCs w:val="24"/>
        </w:rPr>
        <w:t>state</w:t>
      </w:r>
      <w:r w:rsidRPr="004F568A">
        <w:rPr>
          <w:rFonts w:ascii="Times New Roman" w:hAnsi="Times New Roman"/>
          <w:noProof w:val="0"/>
          <w:sz w:val="24"/>
          <w:szCs w:val="24"/>
        </w:rPr>
        <w:t xml:space="preserve">, and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D agency has been made.</w:t>
      </w:r>
    </w:p>
    <w:p w:rsidR="00433082" w:rsidRDefault="00433082" w:rsidP="00433082">
      <w:pPr>
        <w:rPr>
          <w:rFonts w:ascii="Times New Roman" w:hAnsi="Times New Roman"/>
          <w:b/>
          <w:noProof w:val="0"/>
          <w:sz w:val="24"/>
          <w:szCs w:val="24"/>
        </w:rPr>
      </w:pPr>
    </w:p>
    <w:p w:rsidR="00433082" w:rsidRPr="004F568A" w:rsidRDefault="00433082" w:rsidP="00433082">
      <w:pPr>
        <w:ind w:left="720"/>
        <w:rPr>
          <w:rFonts w:ascii="Times New Roman" w:hAnsi="Times New Roman"/>
          <w:noProof w:val="0"/>
          <w:sz w:val="24"/>
          <w:szCs w:val="24"/>
        </w:rPr>
      </w:pPr>
      <w:r w:rsidRPr="004F568A">
        <w:rPr>
          <w:rFonts w:ascii="Times New Roman" w:hAnsi="Times New Roman"/>
          <w:b/>
          <w:noProof w:val="0"/>
          <w:sz w:val="24"/>
          <w:szCs w:val="24"/>
        </w:rPr>
        <w:t>a. TANF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have been determined to be eligible for Temporary Assistance for Needy Families (TANF) under Title IV</w:t>
      </w:r>
      <w:r w:rsidRPr="004F568A">
        <w:rPr>
          <w:rFonts w:ascii="Times New Roman" w:hAnsi="Times New Roman"/>
          <w:noProof w:val="0"/>
          <w:sz w:val="24"/>
          <w:szCs w:val="24"/>
        </w:rPr>
        <w:noBreakHyphen/>
        <w:t>A of the Social Security Act</w:t>
      </w:r>
      <w:r>
        <w:rPr>
          <w:rFonts w:ascii="Times New Roman" w:hAnsi="Times New Roman"/>
          <w:noProof w:val="0"/>
          <w:sz w:val="24"/>
          <w:szCs w:val="24"/>
        </w:rPr>
        <w:t>,</w:t>
      </w:r>
      <w:r w:rsidRPr="004F568A">
        <w:rPr>
          <w:rFonts w:ascii="Times New Roman" w:hAnsi="Times New Roman"/>
          <w:noProof w:val="0"/>
          <w:sz w:val="24"/>
          <w:szCs w:val="24"/>
        </w:rPr>
        <w:t xml:space="preserve"> the children's support rights have been assigned by a caretaker relative to a </w:t>
      </w:r>
      <w:r>
        <w:rPr>
          <w:rFonts w:ascii="Times New Roman" w:hAnsi="Times New Roman"/>
          <w:noProof w:val="0"/>
          <w:sz w:val="24"/>
          <w:szCs w:val="24"/>
        </w:rPr>
        <w:t>state</w:t>
      </w:r>
      <w:r w:rsidRPr="004F568A">
        <w:rPr>
          <w:rFonts w:ascii="Times New Roman" w:hAnsi="Times New Roman"/>
          <w:noProof w:val="0"/>
          <w:sz w:val="24"/>
          <w:szCs w:val="24"/>
        </w:rPr>
        <w:t xml:space="preserve">, and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D agency has been made.  A TANF case is reported as a current assistance case.</w:t>
      </w:r>
    </w:p>
    <w:p w:rsidR="00433082" w:rsidRDefault="00433082" w:rsidP="00433082">
      <w:pPr>
        <w:rPr>
          <w:rFonts w:ascii="Times New Roman" w:hAnsi="Times New Roman"/>
          <w:b/>
          <w:noProof w:val="0"/>
          <w:sz w:val="24"/>
          <w:szCs w:val="24"/>
        </w:rPr>
      </w:pPr>
    </w:p>
    <w:p w:rsidR="00433082" w:rsidRDefault="00433082" w:rsidP="00433082">
      <w:pPr>
        <w:ind w:left="720"/>
        <w:rPr>
          <w:rFonts w:ascii="Times New Roman" w:hAnsi="Times New Roman"/>
          <w:noProof w:val="0"/>
          <w:sz w:val="24"/>
          <w:szCs w:val="24"/>
        </w:rPr>
      </w:pPr>
      <w:r w:rsidRPr="004F568A">
        <w:rPr>
          <w:rFonts w:ascii="Times New Roman" w:hAnsi="Times New Roman"/>
          <w:b/>
          <w:noProof w:val="0"/>
          <w:sz w:val="24"/>
          <w:szCs w:val="24"/>
        </w:rPr>
        <w:t>b. Foster Care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involving children entitled to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maintenance payments under Title IV</w:t>
      </w:r>
      <w:r w:rsidRPr="004F568A">
        <w:rPr>
          <w:rFonts w:ascii="Times New Roman" w:hAnsi="Times New Roman"/>
          <w:noProof w:val="0"/>
          <w:sz w:val="24"/>
          <w:szCs w:val="24"/>
        </w:rPr>
        <w:noBreakHyphen/>
        <w:t xml:space="preserve">E of the Social Security Act, for whom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agency has been made.  A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case is reported as a current assistance case</w:t>
      </w:r>
      <w:r>
        <w:rPr>
          <w:rFonts w:ascii="Times New Roman" w:hAnsi="Times New Roman"/>
          <w:noProof w:val="0"/>
          <w:sz w:val="24"/>
          <w:szCs w:val="24"/>
        </w:rPr>
        <w:t>.</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2. Former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formerly received Title IV-A (AFDC or TANF) or Title IV</w:t>
      </w:r>
      <w:r w:rsidRPr="004F568A">
        <w:rPr>
          <w:rFonts w:ascii="Times New Roman" w:hAnsi="Times New Roman"/>
          <w:noProof w:val="0"/>
          <w:sz w:val="24"/>
          <w:szCs w:val="24"/>
        </w:rPr>
        <w:noBreakHyphen/>
        <w:t>E Foster Care services.</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3. Never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receiving services under the Title IV</w:t>
      </w:r>
      <w:r w:rsidRPr="004F568A">
        <w:rPr>
          <w:rFonts w:ascii="Times New Roman" w:hAnsi="Times New Roman"/>
          <w:noProof w:val="0"/>
          <w:sz w:val="24"/>
          <w:szCs w:val="24"/>
        </w:rPr>
        <w:noBreakHyphen/>
        <w:t>D program, but are not currently determined to be eligible for and have not previously received assistance under Titles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of the Social Security Act.</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br w:type="page"/>
      </w:r>
    </w:p>
    <w:p w:rsidR="00433082" w:rsidRDefault="00433082" w:rsidP="00433082">
      <w:pPr>
        <w:tabs>
          <w:tab w:val="num" w:pos="1080"/>
        </w:tabs>
        <w:rPr>
          <w:rFonts w:ascii="Times New Roman" w:hAnsi="Times New Roman"/>
          <w:noProof w:val="0"/>
          <w:sz w:val="24"/>
          <w:szCs w:val="24"/>
        </w:rPr>
      </w:pPr>
      <w:r w:rsidRPr="004F568A">
        <w:rPr>
          <w:rFonts w:ascii="Times New Roman" w:hAnsi="Times New Roman"/>
          <w:noProof w:val="0"/>
          <w:sz w:val="24"/>
          <w:szCs w:val="24"/>
        </w:rPr>
        <w:lastRenderedPageBreak/>
        <w:t>A never assistance case includes cases where the family is receiving IV</w:t>
      </w:r>
      <w:r w:rsidRPr="004F568A">
        <w:rPr>
          <w:rFonts w:ascii="Times New Roman" w:hAnsi="Times New Roman"/>
          <w:noProof w:val="0"/>
          <w:sz w:val="24"/>
          <w:szCs w:val="24"/>
        </w:rPr>
        <w:noBreakHyphen/>
        <w:t>D services as a result of a written application for IV</w:t>
      </w:r>
      <w:r w:rsidRPr="004F568A">
        <w:rPr>
          <w:rFonts w:ascii="Times New Roman" w:hAnsi="Times New Roman"/>
          <w:noProof w:val="0"/>
          <w:sz w:val="24"/>
          <w:szCs w:val="24"/>
        </w:rPr>
        <w:noBreakHyphen/>
        <w:t xml:space="preserve">D services, including cases where the children are receiving </w:t>
      </w:r>
      <w:r>
        <w:rPr>
          <w:rFonts w:ascii="Times New Roman" w:hAnsi="Times New Roman"/>
          <w:noProof w:val="0"/>
          <w:sz w:val="24"/>
          <w:szCs w:val="24"/>
        </w:rPr>
        <w:t>state</w:t>
      </w:r>
      <w:r w:rsidRPr="004F568A">
        <w:rPr>
          <w:rFonts w:ascii="Times New Roman" w:hAnsi="Times New Roman"/>
          <w:noProof w:val="0"/>
          <w:sz w:val="24"/>
          <w:szCs w:val="24"/>
        </w:rPr>
        <w:t xml:space="preserve"> (not Title IV</w:t>
      </w:r>
      <w:r w:rsidRPr="004F568A">
        <w:rPr>
          <w:rFonts w:ascii="Times New Roman" w:hAnsi="Times New Roman"/>
          <w:noProof w:val="0"/>
          <w:sz w:val="24"/>
          <w:szCs w:val="24"/>
        </w:rPr>
        <w:noBreakHyphen/>
        <w:t xml:space="preserve">E)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services, or cases in which they are Medicaid recipients not receiving additional assistance.  Tribal and international cases are considered never assistance cases</w:t>
      </w:r>
      <w:r>
        <w:rPr>
          <w:rFonts w:ascii="Times New Roman" w:hAnsi="Times New Roman"/>
          <w:noProof w:val="0"/>
          <w:sz w:val="24"/>
          <w:szCs w:val="24"/>
        </w:rPr>
        <w:t>,</w:t>
      </w:r>
      <w:r w:rsidRPr="004F568A">
        <w:rPr>
          <w:rFonts w:ascii="Times New Roman" w:hAnsi="Times New Roman"/>
          <w:noProof w:val="0"/>
          <w:sz w:val="24"/>
          <w:szCs w:val="24"/>
        </w:rPr>
        <w:t xml:space="preserve"> if the case status is unknown. </w:t>
      </w:r>
    </w:p>
    <w:p w:rsidR="00433082" w:rsidRDefault="00433082" w:rsidP="00433082">
      <w:pPr>
        <w:tabs>
          <w:tab w:val="num" w:pos="1080"/>
        </w:tabs>
        <w:rPr>
          <w:rFonts w:ascii="Times New Roman" w:hAnsi="Times New Roman"/>
          <w:noProof w:val="0"/>
          <w:sz w:val="24"/>
          <w:szCs w:val="24"/>
        </w:rPr>
      </w:pPr>
    </w:p>
    <w:p w:rsidR="00433082" w:rsidRDefault="00433082" w:rsidP="00433082">
      <w:pPr>
        <w:ind w:left="720"/>
        <w:rPr>
          <w:rFonts w:ascii="Times New Roman" w:hAnsi="Times New Roman"/>
          <w:b/>
          <w:noProof w:val="0"/>
          <w:sz w:val="24"/>
          <w:szCs w:val="24"/>
        </w:rPr>
      </w:pPr>
      <w:r w:rsidRPr="00546F57">
        <w:rPr>
          <w:rFonts w:ascii="Times New Roman" w:hAnsi="Times New Roman"/>
          <w:b/>
          <w:noProof w:val="0"/>
          <w:sz w:val="24"/>
          <w:szCs w:val="24"/>
        </w:rPr>
        <w:t>a.</w:t>
      </w:r>
      <w:r>
        <w:rPr>
          <w:rFonts w:ascii="Times New Roman" w:hAnsi="Times New Roman"/>
          <w:noProof w:val="0"/>
          <w:sz w:val="24"/>
          <w:szCs w:val="24"/>
        </w:rPr>
        <w:t xml:space="preserve"> </w:t>
      </w:r>
      <w:r w:rsidRPr="004F568A">
        <w:rPr>
          <w:rFonts w:ascii="Times New Roman" w:hAnsi="Times New Roman"/>
          <w:b/>
          <w:sz w:val="24"/>
          <w:szCs w:val="24"/>
        </w:rPr>
        <w:t>Medicaid-Only IV-D Case -</w:t>
      </w:r>
      <w:r w:rsidRPr="004F568A">
        <w:rPr>
          <w:rFonts w:ascii="Times New Roman" w:hAnsi="Times New Roman"/>
          <w:sz w:val="24"/>
          <w:szCs w:val="24"/>
        </w:rPr>
        <w:t xml:space="preserve"> A case where the</w:t>
      </w:r>
      <w:r w:rsidRPr="004F568A">
        <w:rPr>
          <w:rFonts w:ascii="Times New Roman" w:hAnsi="Times New Roman"/>
          <w:b/>
          <w:sz w:val="24"/>
          <w:szCs w:val="24"/>
        </w:rPr>
        <w:t xml:space="preserve"> </w:t>
      </w:r>
      <w:r w:rsidRPr="004F568A">
        <w:rPr>
          <w:rFonts w:ascii="Times New Roman" w:hAnsi="Times New Roman"/>
          <w:sz w:val="24"/>
          <w:szCs w:val="24"/>
        </w:rPr>
        <w:t>children have been determined eligible for or are receiving Medicaid under Title XIX of the Social Security Act</w:t>
      </w:r>
      <w:r>
        <w:rPr>
          <w:rFonts w:ascii="Times New Roman" w:hAnsi="Times New Roman"/>
          <w:sz w:val="24"/>
          <w:szCs w:val="24"/>
        </w:rPr>
        <w:t>,</w:t>
      </w:r>
      <w:r w:rsidRPr="004F568A">
        <w:rPr>
          <w:rFonts w:ascii="Times New Roman" w:hAnsi="Times New Roman"/>
          <w:sz w:val="24"/>
          <w:szCs w:val="24"/>
        </w:rPr>
        <w:t xml:space="preserve"> but who are not current or former recipients of aid under Title IV</w:t>
      </w:r>
      <w:r w:rsidRPr="004F568A">
        <w:rPr>
          <w:rFonts w:ascii="Times New Roman" w:hAnsi="Times New Roman"/>
          <w:sz w:val="24"/>
          <w:szCs w:val="24"/>
        </w:rPr>
        <w:noBreakHyphen/>
        <w:t>A or IV</w:t>
      </w:r>
      <w:r w:rsidRPr="004F568A">
        <w:rPr>
          <w:rFonts w:ascii="Times New Roman" w:hAnsi="Times New Roman"/>
          <w:sz w:val="24"/>
          <w:szCs w:val="24"/>
        </w:rPr>
        <w:noBreakHyphen/>
        <w:t>E of the Act.  A Medicaid-Only case is reported as a never assistance case.</w:t>
      </w:r>
    </w:p>
    <w:p w:rsidR="00433082" w:rsidRDefault="00433082" w:rsidP="00433082">
      <w:pPr>
        <w:rPr>
          <w:rFonts w:ascii="Times New Roman" w:hAnsi="Times New Roman"/>
          <w:b/>
          <w:sz w:val="24"/>
          <w:szCs w:val="24"/>
        </w:rPr>
      </w:pPr>
    </w:p>
    <w:p w:rsidR="00433082" w:rsidRDefault="00433082" w:rsidP="00433082">
      <w:pPr>
        <w:rPr>
          <w:rFonts w:ascii="Times New Roman" w:hAnsi="Times New Roman"/>
          <w:b/>
          <w:noProof w:val="0"/>
          <w:sz w:val="24"/>
          <w:szCs w:val="24"/>
        </w:rPr>
      </w:pPr>
      <w:r>
        <w:rPr>
          <w:rFonts w:ascii="Times New Roman" w:hAnsi="Times New Roman"/>
          <w:b/>
          <w:noProof w:val="0"/>
          <w:sz w:val="24"/>
          <w:szCs w:val="24"/>
        </w:rPr>
        <w:t xml:space="preserve">4. </w:t>
      </w:r>
      <w:r w:rsidRPr="004F568A">
        <w:rPr>
          <w:rFonts w:ascii="Times New Roman" w:hAnsi="Times New Roman"/>
          <w:b/>
          <w:noProof w:val="0"/>
          <w:sz w:val="24"/>
          <w:szCs w:val="24"/>
        </w:rPr>
        <w:t>Arrears-Only IV-D Case</w:t>
      </w:r>
      <w:r w:rsidRPr="004F568A">
        <w:rPr>
          <w:rFonts w:ascii="Times New Roman" w:hAnsi="Times New Roman"/>
          <w:noProof w:val="0"/>
          <w:sz w:val="24"/>
          <w:szCs w:val="24"/>
        </w:rPr>
        <w:t xml:space="preserve"> - </w:t>
      </w:r>
      <w:r w:rsidRPr="004F568A">
        <w:rPr>
          <w:rFonts w:ascii="Times New Roman" w:hAnsi="Times New Roman"/>
          <w:sz w:val="24"/>
          <w:szCs w:val="24"/>
        </w:rPr>
        <w:t xml:space="preserve">A IV-D case in which the only reason the case is open is to collect </w:t>
      </w:r>
      <w:r>
        <w:rPr>
          <w:rFonts w:ascii="Times New Roman" w:hAnsi="Times New Roman"/>
          <w:sz w:val="24"/>
          <w:szCs w:val="24"/>
        </w:rPr>
        <w:t>c</w:t>
      </w:r>
      <w:r w:rsidRPr="004F568A">
        <w:rPr>
          <w:rFonts w:ascii="Times New Roman" w:hAnsi="Times New Roman"/>
          <w:sz w:val="24"/>
          <w:szCs w:val="24"/>
        </w:rPr>
        <w:t xml:space="preserve">hild or medical support arrearages owed to the state or to the family.  Do not include judgments under state laws that create a debt owed to the state by the </w:t>
      </w:r>
      <w:r>
        <w:rPr>
          <w:rFonts w:ascii="Times New Roman" w:hAnsi="Times New Roman"/>
          <w:sz w:val="24"/>
          <w:szCs w:val="24"/>
        </w:rPr>
        <w:t>noncustodial</w:t>
      </w:r>
      <w:r w:rsidRPr="004F568A">
        <w:rPr>
          <w:rFonts w:ascii="Times New Roman" w:hAnsi="Times New Roman"/>
          <w:sz w:val="24"/>
          <w:szCs w:val="24"/>
        </w:rPr>
        <w:t xml:space="preserve"> parent for public assistance paid for that parent</w:t>
      </w:r>
      <w:r>
        <w:rPr>
          <w:rFonts w:ascii="Times New Roman" w:hAnsi="Times New Roman"/>
          <w:sz w:val="24"/>
          <w:szCs w:val="24"/>
        </w:rPr>
        <w:t>’</w:t>
      </w:r>
      <w:r w:rsidRPr="004F568A">
        <w:rPr>
          <w:rFonts w:ascii="Times New Roman" w:hAnsi="Times New Roman"/>
          <w:sz w:val="24"/>
          <w:szCs w:val="24"/>
        </w:rPr>
        <w:t>s child or children (laws of general obligation).</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b/>
          <w:noProof w:val="0"/>
          <w:sz w:val="24"/>
          <w:szCs w:val="24"/>
        </w:rPr>
      </w:pPr>
      <w:r>
        <w:rPr>
          <w:rFonts w:ascii="Times New Roman" w:hAnsi="Times New Roman"/>
          <w:b/>
          <w:noProof w:val="0"/>
          <w:sz w:val="24"/>
          <w:szCs w:val="24"/>
        </w:rPr>
        <w:t xml:space="preserve">5. </w:t>
      </w:r>
      <w:r w:rsidRPr="004F568A">
        <w:rPr>
          <w:rFonts w:ascii="Times New Roman" w:hAnsi="Times New Roman"/>
          <w:b/>
          <w:noProof w:val="0"/>
          <w:sz w:val="24"/>
          <w:szCs w:val="24"/>
        </w:rPr>
        <w:t xml:space="preserve">State-Tribal IV-D Case - </w:t>
      </w:r>
      <w:r w:rsidRPr="004F568A">
        <w:rPr>
          <w:rFonts w:ascii="Times New Roman" w:hAnsi="Times New Roman"/>
          <w:noProof w:val="0"/>
          <w:sz w:val="24"/>
          <w:szCs w:val="24"/>
        </w:rPr>
        <w:t xml:space="preserve">A case under the state’s IV-D program received from, or sent to, a </w:t>
      </w:r>
      <w:r>
        <w:rPr>
          <w:rFonts w:ascii="Times New Roman" w:hAnsi="Times New Roman"/>
          <w:noProof w:val="0"/>
          <w:sz w:val="24"/>
          <w:szCs w:val="24"/>
        </w:rPr>
        <w:t>T</w:t>
      </w:r>
      <w:r w:rsidRPr="004F568A">
        <w:rPr>
          <w:rFonts w:ascii="Times New Roman" w:hAnsi="Times New Roman"/>
          <w:noProof w:val="0"/>
          <w:sz w:val="24"/>
          <w:szCs w:val="24"/>
        </w:rPr>
        <w:t>ribal IV-D program for case processing.</w:t>
      </w:r>
    </w:p>
    <w:p w:rsidR="00433082" w:rsidRDefault="00433082" w:rsidP="00433082">
      <w:pPr>
        <w:rPr>
          <w:rFonts w:ascii="Times New Roman" w:hAnsi="Times New Roman"/>
          <w:b/>
          <w:noProof w:val="0"/>
          <w:sz w:val="24"/>
          <w:szCs w:val="24"/>
        </w:rPr>
      </w:pPr>
    </w:p>
    <w:p w:rsidR="00433082" w:rsidRPr="0098304A" w:rsidRDefault="00433082" w:rsidP="00433082">
      <w:pPr>
        <w:rPr>
          <w:rFonts w:ascii="Times New Roman" w:hAnsi="Times New Roman"/>
          <w:b/>
          <w:noProof w:val="0"/>
          <w:sz w:val="24"/>
          <w:szCs w:val="24"/>
        </w:rPr>
      </w:pPr>
      <w:r>
        <w:rPr>
          <w:rFonts w:ascii="Times New Roman" w:hAnsi="Times New Roman"/>
          <w:b/>
          <w:noProof w:val="0"/>
          <w:sz w:val="24"/>
          <w:szCs w:val="24"/>
        </w:rPr>
        <w:t xml:space="preserve">6. </w:t>
      </w:r>
      <w:r w:rsidRPr="004F568A">
        <w:rPr>
          <w:rFonts w:ascii="Times New Roman" w:hAnsi="Times New Roman"/>
          <w:b/>
          <w:noProof w:val="0"/>
          <w:sz w:val="24"/>
          <w:szCs w:val="24"/>
        </w:rPr>
        <w:t xml:space="preserve">International IV-D Case - </w:t>
      </w:r>
      <w:r w:rsidRPr="004F568A">
        <w:rPr>
          <w:rFonts w:ascii="Times New Roman" w:hAnsi="Times New Roman"/>
          <w:noProof w:val="0"/>
          <w:sz w:val="24"/>
          <w:szCs w:val="24"/>
        </w:rPr>
        <w:t xml:space="preserve">An international case under the state’s IV-D program received from, or </w:t>
      </w:r>
      <w:r>
        <w:rPr>
          <w:rFonts w:ascii="Times New Roman" w:hAnsi="Times New Roman"/>
          <w:noProof w:val="0"/>
          <w:sz w:val="24"/>
          <w:szCs w:val="24"/>
        </w:rPr>
        <w:t>sent</w:t>
      </w:r>
      <w:r w:rsidRPr="004F568A">
        <w:rPr>
          <w:rFonts w:ascii="Times New Roman" w:hAnsi="Times New Roman"/>
          <w:noProof w:val="0"/>
          <w:sz w:val="24"/>
          <w:szCs w:val="24"/>
        </w:rPr>
        <w:t xml:space="preserve"> to, a foreign country which has entered into an agreement under </w:t>
      </w:r>
      <w:r>
        <w:rPr>
          <w:rFonts w:ascii="Times New Roman" w:hAnsi="Times New Roman"/>
          <w:noProof w:val="0"/>
          <w:sz w:val="24"/>
          <w:szCs w:val="24"/>
        </w:rPr>
        <w:t>S</w:t>
      </w:r>
      <w:r w:rsidRPr="004F568A">
        <w:rPr>
          <w:rFonts w:ascii="Times New Roman" w:hAnsi="Times New Roman"/>
          <w:noProof w:val="0"/>
          <w:sz w:val="24"/>
          <w:szCs w:val="24"/>
        </w:rPr>
        <w:t>ection 459A of the Social Security Act with the United States (a Foreign Reciprocating Country or FRC), or a foreign country with which the state has entered a reciprocal agreement.</w:t>
      </w:r>
      <w:r>
        <w:rPr>
          <w:rFonts w:ascii="Times New Roman" w:hAnsi="Times New Roman"/>
          <w:noProof w:val="0"/>
          <w:sz w:val="24"/>
          <w:szCs w:val="24"/>
        </w:rPr>
        <w:t xml:space="preserve"> </w:t>
      </w:r>
      <w:r w:rsidRPr="004A0BCB">
        <w:rPr>
          <w:rFonts w:ascii="Times New Roman" w:hAnsi="Times New Roman"/>
          <w:noProof w:val="0"/>
          <w:sz w:val="24"/>
          <w:szCs w:val="24"/>
        </w:rPr>
        <w:t>International cases also include IV-D cases in which there is an application for services from a resident of a foreign county</w:t>
      </w:r>
      <w:r>
        <w:rPr>
          <w:rFonts w:ascii="Times New Roman" w:hAnsi="Times New Roman"/>
          <w:noProof w:val="0"/>
          <w:sz w:val="24"/>
          <w:szCs w:val="24"/>
        </w:rPr>
        <w:t>.</w:t>
      </w:r>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Services Definitions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b/>
          <w:noProof w:val="0"/>
          <w:sz w:val="24"/>
          <w:szCs w:val="24"/>
        </w:rPr>
        <w:t>Child Support Order</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The legal establishment of: (1) an amount of money that is due and owed by a parent for the support of the parent’s children</w:t>
      </w:r>
      <w:r>
        <w:rPr>
          <w:rFonts w:ascii="Times New Roman" w:hAnsi="Times New Roman"/>
          <w:noProof w:val="0"/>
          <w:sz w:val="24"/>
          <w:szCs w:val="24"/>
        </w:rPr>
        <w:t>;</w:t>
      </w:r>
      <w:r w:rsidRPr="004F568A">
        <w:rPr>
          <w:rFonts w:ascii="Times New Roman" w:hAnsi="Times New Roman"/>
          <w:noProof w:val="0"/>
          <w:sz w:val="24"/>
          <w:szCs w:val="24"/>
        </w:rPr>
        <w:t xml:space="preserve"> and/or (2) the responsibility to provide health insurance and/or medical support, as defined below, for those children.  This amount or responsibility must be established by court order or administrative process, voluntary agreement (in </w:t>
      </w:r>
      <w:r>
        <w:rPr>
          <w:rFonts w:ascii="Times New Roman" w:hAnsi="Times New Roman"/>
          <w:noProof w:val="0"/>
          <w:sz w:val="24"/>
          <w:szCs w:val="24"/>
        </w:rPr>
        <w:t>s</w:t>
      </w:r>
      <w:r w:rsidRPr="004F568A">
        <w:rPr>
          <w:rFonts w:ascii="Times New Roman" w:hAnsi="Times New Roman"/>
          <w:noProof w:val="0"/>
          <w:sz w:val="24"/>
          <w:szCs w:val="24"/>
        </w:rPr>
        <w:t>tates where such agreements are filed in the court or agency of the administrative process as an order and are legally enforceable)</w:t>
      </w:r>
      <w:r>
        <w:rPr>
          <w:rFonts w:ascii="Times New Roman" w:hAnsi="Times New Roman"/>
          <w:noProof w:val="0"/>
          <w:sz w:val="24"/>
          <w:szCs w:val="24"/>
        </w:rPr>
        <w:t>,</w:t>
      </w:r>
      <w:r w:rsidRPr="004F568A">
        <w:rPr>
          <w:rFonts w:ascii="Times New Roman" w:hAnsi="Times New Roman"/>
          <w:noProof w:val="0"/>
          <w:sz w:val="24"/>
          <w:szCs w:val="24"/>
        </w:rPr>
        <w:t xml:space="preserve"> or other legal process.  This includes a judgment for child support arrears.</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does not include judgments under </w:t>
      </w:r>
      <w:r>
        <w:rPr>
          <w:rFonts w:ascii="Times New Roman" w:hAnsi="Times New Roman"/>
          <w:noProof w:val="0"/>
          <w:sz w:val="24"/>
          <w:szCs w:val="24"/>
        </w:rPr>
        <w:t>s</w:t>
      </w:r>
      <w:r w:rsidRPr="004F568A">
        <w:rPr>
          <w:rFonts w:ascii="Times New Roman" w:hAnsi="Times New Roman"/>
          <w:noProof w:val="0"/>
          <w:sz w:val="24"/>
          <w:szCs w:val="24"/>
        </w:rPr>
        <w:t xml:space="preserve">tate laws that create a debt owed to the </w:t>
      </w:r>
      <w:r>
        <w:rPr>
          <w:rFonts w:ascii="Times New Roman" w:hAnsi="Times New Roman"/>
          <w:noProof w:val="0"/>
          <w:sz w:val="24"/>
          <w:szCs w:val="24"/>
        </w:rPr>
        <w:t>s</w:t>
      </w:r>
      <w:r w:rsidRPr="004F568A">
        <w:rPr>
          <w:rFonts w:ascii="Times New Roman" w:hAnsi="Times New Roman"/>
          <w:noProof w:val="0"/>
          <w:sz w:val="24"/>
          <w:szCs w:val="24"/>
        </w:rPr>
        <w:t xml:space="preserve">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public assistance paid for that parent</w:t>
      </w:r>
      <w:r>
        <w:rPr>
          <w:rFonts w:ascii="Times New Roman" w:hAnsi="Times New Roman"/>
          <w:noProof w:val="0"/>
          <w:sz w:val="24"/>
          <w:szCs w:val="24"/>
        </w:rPr>
        <w:t>’s</w:t>
      </w:r>
      <w:r w:rsidRPr="004F568A">
        <w:rPr>
          <w:rFonts w:ascii="Times New Roman" w:hAnsi="Times New Roman"/>
          <w:noProof w:val="0"/>
          <w:sz w:val="24"/>
          <w:szCs w:val="24"/>
        </w:rPr>
        <w:t xml:space="preserve"> child or children (laws of general obligation).</w:t>
      </w:r>
    </w:p>
    <w:p w:rsidR="00433082" w:rsidRDefault="00433082" w:rsidP="00433082">
      <w:pPr>
        <w:rPr>
          <w:rFonts w:ascii="Times New Roman" w:hAnsi="Times New Roman"/>
          <w:b/>
          <w:sz w:val="24"/>
          <w:szCs w:val="24"/>
        </w:rPr>
      </w:pPr>
    </w:p>
    <w:p w:rsidR="00433082" w:rsidRDefault="00433082" w:rsidP="00433082">
      <w:pPr>
        <w:rPr>
          <w:rFonts w:ascii="Times New Roman" w:hAnsi="Times New Roman"/>
          <w:sz w:val="24"/>
          <w:szCs w:val="24"/>
        </w:rPr>
      </w:pPr>
      <w:r w:rsidRPr="004F568A">
        <w:rPr>
          <w:rFonts w:ascii="Times New Roman" w:hAnsi="Times New Roman"/>
          <w:b/>
          <w:sz w:val="24"/>
          <w:szCs w:val="24"/>
        </w:rPr>
        <w:t>Medical Coverage -</w:t>
      </w:r>
      <w:r w:rsidRPr="004F568A">
        <w:rPr>
          <w:rFonts w:ascii="Times New Roman" w:hAnsi="Times New Roman"/>
          <w:sz w:val="24"/>
          <w:szCs w:val="24"/>
        </w:rPr>
        <w:t xml:space="preserve"> Medical coverage is any health coverage provided for a child or children</w:t>
      </w:r>
      <w:r>
        <w:rPr>
          <w:rFonts w:ascii="Times New Roman" w:hAnsi="Times New Roman"/>
          <w:sz w:val="24"/>
          <w:szCs w:val="24"/>
        </w:rPr>
        <w:t>,</w:t>
      </w:r>
      <w:r w:rsidRPr="004F568A">
        <w:rPr>
          <w:rFonts w:ascii="Times New Roman" w:hAnsi="Times New Roman"/>
          <w:sz w:val="24"/>
          <w:szCs w:val="24"/>
        </w:rPr>
        <w:t xml:space="preserve"> including: (1) private health insurance</w:t>
      </w:r>
      <w:r>
        <w:rPr>
          <w:rFonts w:ascii="Times New Roman" w:hAnsi="Times New Roman"/>
          <w:sz w:val="24"/>
          <w:szCs w:val="24"/>
        </w:rPr>
        <w:t xml:space="preserve">; (2) publicly </w:t>
      </w:r>
      <w:r w:rsidRPr="004F568A">
        <w:rPr>
          <w:rFonts w:ascii="Times New Roman" w:hAnsi="Times New Roman"/>
          <w:sz w:val="24"/>
          <w:szCs w:val="24"/>
        </w:rPr>
        <w:t>funded health coverage</w:t>
      </w:r>
      <w:r>
        <w:rPr>
          <w:rFonts w:ascii="Times New Roman" w:hAnsi="Times New Roman"/>
          <w:sz w:val="24"/>
          <w:szCs w:val="24"/>
        </w:rPr>
        <w:t>;</w:t>
      </w:r>
      <w:r w:rsidRPr="004F568A">
        <w:rPr>
          <w:rFonts w:ascii="Times New Roman" w:hAnsi="Times New Roman"/>
          <w:sz w:val="24"/>
          <w:szCs w:val="24"/>
        </w:rPr>
        <w:t xml:space="preserve"> (3) cash medical support</w:t>
      </w:r>
      <w:r>
        <w:rPr>
          <w:rFonts w:ascii="Times New Roman" w:hAnsi="Times New Roman"/>
          <w:sz w:val="24"/>
          <w:szCs w:val="24"/>
        </w:rPr>
        <w:t>;</w:t>
      </w:r>
      <w:r w:rsidRPr="004F568A">
        <w:rPr>
          <w:rFonts w:ascii="Times New Roman" w:hAnsi="Times New Roman"/>
          <w:sz w:val="24"/>
          <w:szCs w:val="24"/>
        </w:rPr>
        <w:t xml:space="preserve"> or (4) payment of medical bills (including dental or eye care).  Medical coverage may be provided by the custodial parent, non</w:t>
      </w:r>
      <w:r>
        <w:rPr>
          <w:rFonts w:ascii="Times New Roman" w:hAnsi="Times New Roman"/>
          <w:sz w:val="24"/>
          <w:szCs w:val="24"/>
        </w:rPr>
        <w:t>-</w:t>
      </w:r>
      <w:r w:rsidRPr="004F568A">
        <w:rPr>
          <w:rFonts w:ascii="Times New Roman" w:hAnsi="Times New Roman"/>
          <w:sz w:val="24"/>
          <w:szCs w:val="24"/>
        </w:rPr>
        <w:t>custodial parent or other</w:t>
      </w:r>
      <w:r>
        <w:rPr>
          <w:rFonts w:ascii="Times New Roman" w:hAnsi="Times New Roman"/>
          <w:sz w:val="24"/>
          <w:szCs w:val="24"/>
        </w:rPr>
        <w:t xml:space="preserve"> </w:t>
      </w:r>
      <w:r w:rsidRPr="004F568A">
        <w:rPr>
          <w:rFonts w:ascii="Times New Roman" w:hAnsi="Times New Roman"/>
          <w:sz w:val="24"/>
          <w:szCs w:val="24"/>
        </w:rPr>
        <w:t>person, such as a step-parent.  Medical coverage is sometimes provided in the absence of a court order.</w:t>
      </w:r>
      <w:r>
        <w:rPr>
          <w:rFonts w:ascii="Times New Roman" w:hAnsi="Times New Roman"/>
          <w:sz w:val="24"/>
          <w:szCs w:val="24"/>
        </w:rPr>
        <w:t xml:space="preserve"> </w:t>
      </w:r>
    </w:p>
    <w:p w:rsidR="00433082" w:rsidRDefault="00433082" w:rsidP="00433082">
      <w:pPr>
        <w:rPr>
          <w:rFonts w:ascii="Times New Roman" w:hAnsi="Times New Roman"/>
          <w:b/>
          <w:sz w:val="24"/>
          <w:szCs w:val="24"/>
        </w:rPr>
      </w:pPr>
    </w:p>
    <w:p w:rsidR="00433082" w:rsidRPr="00B9299F" w:rsidRDefault="00433082" w:rsidP="00433082">
      <w:pPr>
        <w:rPr>
          <w:rFonts w:ascii="Times New Roman" w:hAnsi="Times New Roman"/>
          <w:b/>
          <w:sz w:val="24"/>
          <w:szCs w:val="24"/>
        </w:rPr>
      </w:pPr>
      <w:r w:rsidRPr="004F568A">
        <w:rPr>
          <w:rFonts w:ascii="Times New Roman" w:hAnsi="Times New Roman"/>
          <w:b/>
          <w:sz w:val="24"/>
          <w:szCs w:val="24"/>
        </w:rPr>
        <w:lastRenderedPageBreak/>
        <w:t xml:space="preserve">Medical Support </w:t>
      </w:r>
      <w:r w:rsidRPr="004F568A">
        <w:rPr>
          <w:rFonts w:ascii="Times New Roman" w:hAnsi="Times New Roman"/>
          <w:b/>
          <w:sz w:val="24"/>
          <w:szCs w:val="24"/>
        </w:rPr>
        <w:noBreakHyphen/>
      </w:r>
      <w:r w:rsidRPr="004F568A">
        <w:rPr>
          <w:rFonts w:ascii="Times New Roman" w:hAnsi="Times New Roman"/>
          <w:sz w:val="24"/>
          <w:szCs w:val="24"/>
        </w:rPr>
        <w:t xml:space="preserve"> Medical support is a subset of medical coverage and includes health coverage provided for a child or children in a IV-D case in which there is a medical support order.</w:t>
      </w:r>
      <w:r>
        <w:rPr>
          <w:rFonts w:ascii="Times New Roman" w:hAnsi="Times New Roman"/>
          <w:sz w:val="24"/>
          <w:szCs w:val="24"/>
        </w:rPr>
        <w:t xml:space="preserve">  </w:t>
      </w:r>
      <w:r w:rsidRPr="004F568A">
        <w:rPr>
          <w:rFonts w:ascii="Times New Roman" w:hAnsi="Times New Roman"/>
          <w:sz w:val="24"/>
          <w:szCs w:val="24"/>
        </w:rPr>
        <w:t>This includes: (1) private health insurance</w:t>
      </w:r>
      <w:r>
        <w:rPr>
          <w:rFonts w:ascii="Times New Roman" w:hAnsi="Times New Roman"/>
          <w:sz w:val="24"/>
          <w:szCs w:val="24"/>
        </w:rPr>
        <w:t>;</w:t>
      </w:r>
      <w:r w:rsidRPr="004F568A">
        <w:rPr>
          <w:rFonts w:ascii="Times New Roman" w:hAnsi="Times New Roman"/>
          <w:sz w:val="24"/>
          <w:szCs w:val="24"/>
        </w:rPr>
        <w:t xml:space="preserve"> (2) </w:t>
      </w:r>
      <w:r>
        <w:rPr>
          <w:rFonts w:ascii="Times New Roman" w:hAnsi="Times New Roman"/>
          <w:sz w:val="24"/>
          <w:szCs w:val="24"/>
        </w:rPr>
        <w:t xml:space="preserve">according to OCSE Action Transmittal (AT)-10-10, </w:t>
      </w:r>
      <w:r w:rsidRPr="000D3D38">
        <w:rPr>
          <w:rFonts w:ascii="Times New Roman" w:hAnsi="Times New Roman"/>
          <w:sz w:val="24"/>
          <w:szCs w:val="24"/>
          <w:u w:val="single"/>
        </w:rPr>
        <w:t>at the option of the state</w:t>
      </w:r>
      <w:r>
        <w:rPr>
          <w:rFonts w:ascii="Times New Roman" w:hAnsi="Times New Roman"/>
          <w:sz w:val="24"/>
          <w:szCs w:val="24"/>
        </w:rPr>
        <w:t xml:space="preserve">, publicly </w:t>
      </w:r>
      <w:r w:rsidRPr="004F568A">
        <w:rPr>
          <w:rFonts w:ascii="Times New Roman" w:hAnsi="Times New Roman"/>
          <w:sz w:val="24"/>
          <w:szCs w:val="24"/>
        </w:rPr>
        <w:t xml:space="preserve">funded health </w:t>
      </w:r>
      <w:r>
        <w:rPr>
          <w:rFonts w:ascii="Times New Roman" w:hAnsi="Times New Roman"/>
          <w:sz w:val="24"/>
          <w:szCs w:val="24"/>
        </w:rPr>
        <w:t xml:space="preserve">care </w:t>
      </w:r>
      <w:r w:rsidRPr="004F568A">
        <w:rPr>
          <w:rFonts w:ascii="Times New Roman" w:hAnsi="Times New Roman"/>
          <w:sz w:val="24"/>
          <w:szCs w:val="24"/>
        </w:rPr>
        <w:t>coverage</w:t>
      </w:r>
      <w:r>
        <w:rPr>
          <w:rFonts w:ascii="Times New Roman" w:hAnsi="Times New Roman"/>
          <w:sz w:val="24"/>
          <w:szCs w:val="24"/>
        </w:rPr>
        <w:t xml:space="preserve"> such as Medicaid, </w:t>
      </w:r>
      <w:r w:rsidRPr="004F568A">
        <w:rPr>
          <w:rFonts w:ascii="Times New Roman" w:hAnsi="Times New Roman"/>
          <w:sz w:val="24"/>
          <w:szCs w:val="24"/>
        </w:rPr>
        <w:t>Child</w:t>
      </w:r>
      <w:r>
        <w:rPr>
          <w:rFonts w:ascii="Times New Roman" w:hAnsi="Times New Roman"/>
          <w:sz w:val="24"/>
          <w:szCs w:val="24"/>
        </w:rPr>
        <w:t>ren’s Health Insurance Program (</w:t>
      </w:r>
      <w:r w:rsidRPr="004F568A">
        <w:rPr>
          <w:rFonts w:ascii="Times New Roman" w:hAnsi="Times New Roman"/>
          <w:sz w:val="24"/>
          <w:szCs w:val="24"/>
        </w:rPr>
        <w:t>CHIP)</w:t>
      </w:r>
      <w:r>
        <w:rPr>
          <w:rFonts w:ascii="Times New Roman" w:hAnsi="Times New Roman"/>
          <w:sz w:val="24"/>
          <w:szCs w:val="24"/>
        </w:rPr>
        <w:t>, and other state coverage plans;</w:t>
      </w:r>
      <w:r w:rsidRPr="004F568A">
        <w:rPr>
          <w:rFonts w:ascii="Times New Roman" w:hAnsi="Times New Roman"/>
          <w:sz w:val="24"/>
          <w:szCs w:val="24"/>
        </w:rPr>
        <w:t xml:space="preserve"> (3) cash medical support, including payment of health insurance premiums</w:t>
      </w:r>
      <w:r>
        <w:rPr>
          <w:rFonts w:ascii="Times New Roman" w:hAnsi="Times New Roman"/>
          <w:sz w:val="24"/>
          <w:szCs w:val="24"/>
        </w:rPr>
        <w:t>;</w:t>
      </w:r>
      <w:r w:rsidRPr="004F568A">
        <w:rPr>
          <w:rFonts w:ascii="Times New Roman" w:hAnsi="Times New Roman"/>
          <w:sz w:val="24"/>
          <w:szCs w:val="24"/>
        </w:rPr>
        <w:t xml:space="preserve"> and (4) payment of medical bills (including dental or eye care)</w:t>
      </w:r>
      <w:r>
        <w:rPr>
          <w:rFonts w:ascii="Times New Roman" w:hAnsi="Times New Roman"/>
          <w:sz w:val="24"/>
          <w:szCs w:val="24"/>
        </w:rPr>
        <w:t xml:space="preserve">.  </w:t>
      </w:r>
      <w:r w:rsidRPr="004F568A">
        <w:rPr>
          <w:rFonts w:ascii="Times New Roman" w:hAnsi="Times New Roman"/>
          <w:sz w:val="24"/>
          <w:szCs w:val="24"/>
        </w:rPr>
        <w:t>Indian Health Service and Tricare are acceptable forms of medical support.  Medical support may be provided by either the custodial parent, non</w:t>
      </w:r>
      <w:r>
        <w:rPr>
          <w:rFonts w:ascii="Times New Roman" w:hAnsi="Times New Roman"/>
          <w:sz w:val="24"/>
          <w:szCs w:val="24"/>
        </w:rPr>
        <w:t>-</w:t>
      </w:r>
      <w:r w:rsidRPr="004F568A">
        <w:rPr>
          <w:rFonts w:ascii="Times New Roman" w:hAnsi="Times New Roman"/>
          <w:sz w:val="24"/>
          <w:szCs w:val="24"/>
        </w:rPr>
        <w:t>custodial parent or any other person, such as a step-parent.</w:t>
      </w:r>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b/>
          <w:noProof w:val="0"/>
          <w:sz w:val="24"/>
          <w:szCs w:val="24"/>
        </w:rPr>
        <w:t>Paternity</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w:t>
      </w:r>
      <w:proofErr w:type="gramStart"/>
      <w:r w:rsidRPr="004F568A">
        <w:rPr>
          <w:rFonts w:ascii="Times New Roman" w:hAnsi="Times New Roman"/>
          <w:noProof w:val="0"/>
          <w:sz w:val="24"/>
          <w:szCs w:val="24"/>
        </w:rPr>
        <w:t>The</w:t>
      </w:r>
      <w:proofErr w:type="gramEnd"/>
      <w:r w:rsidRPr="004F568A">
        <w:rPr>
          <w:rFonts w:ascii="Times New Roman" w:hAnsi="Times New Roman"/>
          <w:noProof w:val="0"/>
          <w:sz w:val="24"/>
          <w:szCs w:val="24"/>
        </w:rPr>
        <w:t xml:space="preserve"> legal establishment of fatherhood for a child, either by court determination, administrative process, or voluntary acknowledgment.  A paternity acknowledgment involves the legal establishment of fatherhood for a child through a voluntary acknowledgement signed by both parents as part of an in</w:t>
      </w:r>
      <w:r w:rsidRPr="004F568A">
        <w:rPr>
          <w:rFonts w:ascii="Times New Roman" w:hAnsi="Times New Roman"/>
          <w:noProof w:val="0"/>
          <w:sz w:val="24"/>
          <w:szCs w:val="24"/>
        </w:rPr>
        <w:noBreakHyphen/>
        <w:t>hospital or other acknowledgement service.  Paternity resolved refers to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br w:type="page"/>
      </w:r>
      <w:r w:rsidRPr="004F568A">
        <w:rPr>
          <w:rFonts w:ascii="Times New Roman" w:hAnsi="Times New Roman"/>
          <w:b/>
          <w:noProof w:val="0"/>
          <w:sz w:val="24"/>
          <w:szCs w:val="24"/>
        </w:rPr>
        <w:lastRenderedPageBreak/>
        <w:t>SECTION AND LINE ITEM INSTRUCTIONS FOR THE OCSE-157</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report was developed to obtain information on the status and accomplishments of each </w:t>
      </w:r>
      <w:r>
        <w:rPr>
          <w:rFonts w:ascii="Times New Roman" w:hAnsi="Times New Roman"/>
          <w:noProof w:val="0"/>
          <w:sz w:val="24"/>
          <w:szCs w:val="24"/>
        </w:rPr>
        <w:t>s</w:t>
      </w:r>
      <w:r w:rsidRPr="004F568A">
        <w:rPr>
          <w:rFonts w:ascii="Times New Roman" w:hAnsi="Times New Roman"/>
          <w:noProof w:val="0"/>
          <w:sz w:val="24"/>
          <w:szCs w:val="24"/>
        </w:rPr>
        <w:t xml:space="preserve">tate's Child Support Enforcement program.  The form contains </w:t>
      </w:r>
      <w:r>
        <w:rPr>
          <w:rFonts w:ascii="Times New Roman" w:hAnsi="Times New Roman"/>
          <w:noProof w:val="0"/>
          <w:sz w:val="24"/>
          <w:szCs w:val="24"/>
        </w:rPr>
        <w:t>nine</w:t>
      </w:r>
      <w:r w:rsidRPr="004F568A">
        <w:rPr>
          <w:rFonts w:ascii="Times New Roman" w:hAnsi="Times New Roman"/>
          <w:noProof w:val="0"/>
          <w:sz w:val="24"/>
          <w:szCs w:val="24"/>
        </w:rPr>
        <w:t xml:space="preserve"> sections: A</w:t>
      </w:r>
      <w:r w:rsidRPr="004F568A">
        <w:rPr>
          <w:rFonts w:ascii="Times New Roman" w:hAnsi="Times New Roman"/>
          <w:noProof w:val="0"/>
          <w:sz w:val="24"/>
          <w:szCs w:val="24"/>
        </w:rPr>
        <w:noBreakHyphen/>
        <w:t>Case Inventory</w:t>
      </w:r>
      <w:r>
        <w:rPr>
          <w:rFonts w:ascii="Times New Roman" w:hAnsi="Times New Roman"/>
          <w:noProof w:val="0"/>
          <w:sz w:val="24"/>
          <w:szCs w:val="24"/>
        </w:rPr>
        <w:t>;</w:t>
      </w:r>
      <w:r w:rsidRPr="004F568A">
        <w:rPr>
          <w:rFonts w:ascii="Times New Roman" w:hAnsi="Times New Roman"/>
          <w:noProof w:val="0"/>
          <w:sz w:val="24"/>
          <w:szCs w:val="24"/>
        </w:rPr>
        <w:t xml:space="preserve"> B</w:t>
      </w:r>
      <w:r w:rsidRPr="004F568A">
        <w:rPr>
          <w:rFonts w:ascii="Times New Roman" w:hAnsi="Times New Roman"/>
          <w:noProof w:val="0"/>
          <w:sz w:val="24"/>
          <w:szCs w:val="24"/>
        </w:rPr>
        <w:noBreakHyphen/>
        <w:t>Paternity Establishment</w:t>
      </w:r>
      <w:r>
        <w:rPr>
          <w:rFonts w:ascii="Times New Roman" w:hAnsi="Times New Roman"/>
          <w:noProof w:val="0"/>
          <w:sz w:val="24"/>
          <w:szCs w:val="24"/>
        </w:rPr>
        <w:t>;</w:t>
      </w:r>
      <w:r w:rsidRPr="004F568A">
        <w:rPr>
          <w:rFonts w:ascii="Times New Roman" w:hAnsi="Times New Roman"/>
          <w:noProof w:val="0"/>
          <w:sz w:val="24"/>
          <w:szCs w:val="24"/>
        </w:rPr>
        <w:t xml:space="preserve"> C</w:t>
      </w:r>
      <w:r w:rsidRPr="004F568A">
        <w:rPr>
          <w:rFonts w:ascii="Times New Roman" w:hAnsi="Times New Roman"/>
          <w:noProof w:val="0"/>
          <w:sz w:val="24"/>
          <w:szCs w:val="24"/>
        </w:rPr>
        <w:noBreakHyphen/>
        <w:t>Services Required</w:t>
      </w:r>
      <w:r>
        <w:rPr>
          <w:rFonts w:ascii="Times New Roman" w:hAnsi="Times New Roman"/>
          <w:noProof w:val="0"/>
          <w:sz w:val="24"/>
          <w:szCs w:val="24"/>
        </w:rPr>
        <w:t>;</w:t>
      </w:r>
      <w:r w:rsidRPr="004F568A">
        <w:rPr>
          <w:rFonts w:ascii="Times New Roman" w:hAnsi="Times New Roman"/>
          <w:noProof w:val="0"/>
          <w:sz w:val="24"/>
          <w:szCs w:val="24"/>
        </w:rPr>
        <w:t xml:space="preserve"> D</w:t>
      </w:r>
      <w:r w:rsidRPr="004F568A">
        <w:rPr>
          <w:rFonts w:ascii="Times New Roman" w:hAnsi="Times New Roman"/>
          <w:noProof w:val="0"/>
          <w:sz w:val="24"/>
          <w:szCs w:val="24"/>
        </w:rPr>
        <w:noBreakHyphen/>
        <w:t>Services Provided</w:t>
      </w:r>
      <w:r>
        <w:rPr>
          <w:rFonts w:ascii="Times New Roman" w:hAnsi="Times New Roman"/>
          <w:noProof w:val="0"/>
          <w:sz w:val="24"/>
          <w:szCs w:val="24"/>
        </w:rPr>
        <w:t>;</w:t>
      </w:r>
      <w:r w:rsidRPr="004F568A">
        <w:rPr>
          <w:rFonts w:ascii="Times New Roman" w:hAnsi="Times New Roman"/>
          <w:noProof w:val="0"/>
          <w:sz w:val="24"/>
          <w:szCs w:val="24"/>
        </w:rPr>
        <w:t xml:space="preserve"> E</w:t>
      </w:r>
      <w:r w:rsidRPr="004F568A">
        <w:rPr>
          <w:rFonts w:ascii="Times New Roman" w:hAnsi="Times New Roman"/>
          <w:noProof w:val="0"/>
          <w:sz w:val="24"/>
          <w:szCs w:val="24"/>
        </w:rPr>
        <w:noBreakHyphen/>
        <w:t>Medical Support</w:t>
      </w:r>
      <w:r>
        <w:rPr>
          <w:rFonts w:ascii="Times New Roman" w:hAnsi="Times New Roman"/>
          <w:noProof w:val="0"/>
          <w:sz w:val="24"/>
          <w:szCs w:val="24"/>
        </w:rPr>
        <w:t>;</w:t>
      </w:r>
      <w:r w:rsidRPr="004F568A">
        <w:rPr>
          <w:rFonts w:ascii="Times New Roman" w:hAnsi="Times New Roman"/>
          <w:noProof w:val="0"/>
          <w:sz w:val="24"/>
          <w:szCs w:val="24"/>
        </w:rPr>
        <w:t xml:space="preserve"> F</w:t>
      </w:r>
      <w:r w:rsidRPr="004F568A">
        <w:rPr>
          <w:rFonts w:ascii="Times New Roman" w:hAnsi="Times New Roman"/>
          <w:noProof w:val="0"/>
          <w:sz w:val="24"/>
          <w:szCs w:val="24"/>
        </w:rPr>
        <w:noBreakHyphen/>
        <w:t>Collections Due and Distributed</w:t>
      </w:r>
      <w:r>
        <w:rPr>
          <w:rFonts w:ascii="Times New Roman" w:hAnsi="Times New Roman"/>
          <w:noProof w:val="0"/>
          <w:sz w:val="24"/>
          <w:szCs w:val="24"/>
        </w:rPr>
        <w:t>;</w:t>
      </w:r>
      <w:r w:rsidRPr="004F568A">
        <w:rPr>
          <w:rFonts w:ascii="Times New Roman" w:hAnsi="Times New Roman"/>
          <w:noProof w:val="0"/>
          <w:sz w:val="24"/>
          <w:szCs w:val="24"/>
        </w:rPr>
        <w:t xml:space="preserve"> G</w:t>
      </w:r>
      <w:r w:rsidRPr="004F568A">
        <w:rPr>
          <w:rFonts w:ascii="Times New Roman" w:hAnsi="Times New Roman"/>
          <w:noProof w:val="0"/>
          <w:sz w:val="24"/>
          <w:szCs w:val="24"/>
        </w:rPr>
        <w:noBreakHyphen/>
        <w:t>Staff</w:t>
      </w:r>
      <w:r>
        <w:rPr>
          <w:rFonts w:ascii="Times New Roman" w:hAnsi="Times New Roman"/>
          <w:noProof w:val="0"/>
          <w:sz w:val="24"/>
          <w:szCs w:val="24"/>
        </w:rPr>
        <w:t>;</w:t>
      </w:r>
      <w:r w:rsidRPr="004F568A">
        <w:rPr>
          <w:rFonts w:ascii="Times New Roman" w:hAnsi="Times New Roman"/>
          <w:noProof w:val="0"/>
          <w:sz w:val="24"/>
          <w:szCs w:val="24"/>
        </w:rPr>
        <w:t xml:space="preserve"> H-Medicaid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and </w:t>
      </w:r>
      <w:r w:rsidRPr="004F568A">
        <w:rPr>
          <w:rFonts w:ascii="Times New Roman" w:hAnsi="Times New Roman"/>
          <w:noProof w:val="0"/>
          <w:sz w:val="24"/>
          <w:szCs w:val="24"/>
        </w:rPr>
        <w:t>I</w:t>
      </w:r>
      <w:r w:rsidRPr="004F568A">
        <w:rPr>
          <w:rFonts w:ascii="Times New Roman" w:hAnsi="Times New Roman"/>
          <w:noProof w:val="0"/>
          <w:sz w:val="24"/>
          <w:szCs w:val="24"/>
        </w:rPr>
        <w:noBreakHyphen/>
        <w:t>Noncooperation and Good Cause</w:t>
      </w:r>
      <w:r>
        <w:rPr>
          <w:rFonts w:ascii="Times New Roman" w:hAnsi="Times New Roman"/>
          <w:noProof w:val="0"/>
          <w:sz w:val="24"/>
          <w:szCs w:val="24"/>
        </w:rPr>
        <w: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Each section’s introduction and line item information give specific details related to that section or line.  Particular attention must be given to the time period for counting the line items--during the fiscal year or on the last day of the fiscal year, and whether reporting is required in the individual status columns (b through d) or just the total column (a).  With the exception of </w:t>
      </w:r>
      <w:r>
        <w:rPr>
          <w:rFonts w:ascii="Times New Roman" w:hAnsi="Times New Roman"/>
          <w:noProof w:val="0"/>
          <w:sz w:val="24"/>
          <w:szCs w:val="24"/>
        </w:rPr>
        <w:t>S</w:t>
      </w:r>
      <w:r w:rsidRPr="004F568A">
        <w:rPr>
          <w:rFonts w:ascii="Times New Roman" w:hAnsi="Times New Roman"/>
          <w:noProof w:val="0"/>
          <w:sz w:val="24"/>
          <w:szCs w:val="24"/>
        </w:rPr>
        <w:t>ection B</w:t>
      </w:r>
      <w:r>
        <w:rPr>
          <w:rFonts w:ascii="Times New Roman" w:hAnsi="Times New Roman"/>
          <w:noProof w:val="0"/>
          <w:sz w:val="24"/>
          <w:szCs w:val="24"/>
        </w:rPr>
        <w:t>-</w:t>
      </w:r>
      <w:r w:rsidRPr="004F568A">
        <w:rPr>
          <w:rFonts w:ascii="Times New Roman" w:hAnsi="Times New Roman"/>
          <w:noProof w:val="0"/>
          <w:sz w:val="24"/>
          <w:szCs w:val="24"/>
        </w:rPr>
        <w:t>Paternity Establishment Lines 5-10, all open good cause cases must be included in the counts.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A: CASE INVENTORY</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this section, report the number of IV</w:t>
      </w:r>
      <w:r w:rsidRPr="004F568A">
        <w:rPr>
          <w:rFonts w:ascii="Times New Roman" w:hAnsi="Times New Roman"/>
          <w:noProof w:val="0"/>
          <w:sz w:val="24"/>
          <w:szCs w:val="24"/>
        </w:rPr>
        <w:noBreakHyphen/>
        <w:t xml:space="preserve">D cases in the state's inventory in each of three status categories: (b) current assistance cases; (c) former assistance cases; and (d) never assistance cases. </w:t>
      </w:r>
      <w:r>
        <w:rPr>
          <w:rFonts w:ascii="Times New Roman" w:hAnsi="Times New Roman"/>
          <w:noProof w:val="0"/>
          <w:sz w:val="24"/>
          <w:szCs w:val="24"/>
        </w:rPr>
        <w:t xml:space="preserve"> </w:t>
      </w:r>
      <w:r w:rsidRPr="004F568A">
        <w:rPr>
          <w:rFonts w:ascii="Times New Roman" w:hAnsi="Times New Roman"/>
          <w:noProof w:val="0"/>
          <w:sz w:val="24"/>
          <w:szCs w:val="24"/>
        </w:rPr>
        <w:t>It is not necessary to report in column (a) in the case inventory section, with the exception of arrears</w:t>
      </w:r>
      <w:r>
        <w:rPr>
          <w:rFonts w:ascii="Times New Roman" w:hAnsi="Times New Roman"/>
          <w:noProof w:val="0"/>
          <w:sz w:val="24"/>
          <w:szCs w:val="24"/>
        </w:rPr>
        <w:t>-</w:t>
      </w:r>
      <w:r w:rsidRPr="004F568A">
        <w:rPr>
          <w:rFonts w:ascii="Times New Roman" w:hAnsi="Times New Roman"/>
          <w:noProof w:val="0"/>
          <w:sz w:val="24"/>
          <w:szCs w:val="24"/>
        </w:rPr>
        <w:t>only and international cases.  Totals will be determined at OCSE using the information provided by states for columns (b) through (d).</w:t>
      </w:r>
      <w:r>
        <w:rPr>
          <w:rFonts w:ascii="Times New Roman" w:hAnsi="Times New Roman"/>
          <w:noProof w:val="0"/>
          <w:sz w:val="24"/>
          <w:szCs w:val="24"/>
        </w:rPr>
        <w:t xml:space="preserve">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Remember, </w:t>
      </w:r>
      <w:proofErr w:type="gramStart"/>
      <w:r w:rsidRPr="004F568A">
        <w:rPr>
          <w:rFonts w:ascii="Times New Roman" w:hAnsi="Times New Roman"/>
          <w:noProof w:val="0"/>
          <w:sz w:val="24"/>
          <w:szCs w:val="24"/>
        </w:rPr>
        <w:t>a</w:t>
      </w:r>
      <w:proofErr w:type="gramEnd"/>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case is a parent (mother, father or </w:t>
      </w:r>
      <w:r>
        <w:rPr>
          <w:rFonts w:ascii="Times New Roman" w:hAnsi="Times New Roman"/>
          <w:noProof w:val="0"/>
          <w:sz w:val="24"/>
          <w:szCs w:val="24"/>
        </w:rPr>
        <w:t>putative</w:t>
      </w:r>
      <w:r w:rsidRPr="004F568A">
        <w:rPr>
          <w:rFonts w:ascii="Times New Roman" w:hAnsi="Times New Roman"/>
          <w:noProof w:val="0"/>
          <w:sz w:val="24"/>
          <w:szCs w:val="24"/>
        </w:rPr>
        <w:t xml:space="preserve"> father) who is or may be liable for support.  A parent is reported as a separate case for each family with a dependent child or children that the parent may be obligated to support.  See definition section at the front of this AT.  If there are multiple </w:t>
      </w:r>
      <w:r>
        <w:rPr>
          <w:rFonts w:ascii="Times New Roman" w:hAnsi="Times New Roman"/>
          <w:noProof w:val="0"/>
          <w:sz w:val="24"/>
          <w:szCs w:val="24"/>
        </w:rPr>
        <w:t>putative</w:t>
      </w:r>
      <w:r w:rsidRPr="004F568A">
        <w:rPr>
          <w:rFonts w:ascii="Times New Roman" w:hAnsi="Times New Roman"/>
          <w:noProof w:val="0"/>
          <w:sz w:val="24"/>
          <w:szCs w:val="24"/>
        </w:rPr>
        <w:t xml:space="preserve"> fathers for one child, only one case is to be reported.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all IV</w:t>
      </w:r>
      <w:r w:rsidRPr="004F568A">
        <w:rPr>
          <w:rFonts w:ascii="Times New Roman" w:hAnsi="Times New Roman"/>
          <w:noProof w:val="0"/>
          <w:sz w:val="24"/>
          <w:szCs w:val="24"/>
        </w:rPr>
        <w:noBreakHyphen/>
        <w:t xml:space="preserve">D cases open at the end of the fiscal year.  If a parent has more than one child in the same family and any of the children are currently receiving assistance, report the case as a current assistance case.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Include both cases sent to and received from other states in the count. </w:t>
      </w:r>
      <w:r>
        <w:rPr>
          <w:rFonts w:ascii="Times New Roman" w:hAnsi="Times New Roman"/>
          <w:noProof w:val="0"/>
          <w:sz w:val="24"/>
          <w:szCs w:val="24"/>
        </w:rPr>
        <w:t xml:space="preserve"> </w:t>
      </w:r>
      <w:r w:rsidRPr="004F568A">
        <w:rPr>
          <w:rFonts w:ascii="Times New Roman" w:hAnsi="Times New Roman"/>
          <w:noProof w:val="0"/>
          <w:sz w:val="24"/>
          <w:szCs w:val="24"/>
        </w:rPr>
        <w:t>County</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 xml:space="preserve">county transfers of cases and multiple county </w:t>
      </w:r>
      <w:proofErr w:type="gramStart"/>
      <w:r w:rsidRPr="004F568A">
        <w:rPr>
          <w:rFonts w:ascii="Times New Roman" w:hAnsi="Times New Roman"/>
          <w:noProof w:val="0"/>
          <w:sz w:val="24"/>
          <w:szCs w:val="24"/>
        </w:rPr>
        <w:t>involvement</w:t>
      </w:r>
      <w:proofErr w:type="gramEnd"/>
      <w:r w:rsidRPr="004F568A">
        <w:rPr>
          <w:rFonts w:ascii="Times New Roman" w:hAnsi="Times New Roman"/>
          <w:noProof w:val="0"/>
          <w:sz w:val="24"/>
          <w:szCs w:val="24"/>
        </w:rPr>
        <w:t xml:space="preserve"> in cases within a state must not be reflected in case inventory counts.  A case must be counted only once within a state.</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proofErr w:type="gramStart"/>
      <w:r w:rsidRPr="004F568A">
        <w:rPr>
          <w:rFonts w:ascii="Times New Roman" w:hAnsi="Times New Roman"/>
          <w:noProof w:val="0"/>
          <w:sz w:val="24"/>
          <w:szCs w:val="24"/>
        </w:rPr>
        <w:t>When IV</w:t>
      </w:r>
      <w:r w:rsidRPr="004F568A">
        <w:rPr>
          <w:rFonts w:ascii="Times New Roman" w:hAnsi="Times New Roman"/>
          <w:noProof w:val="0"/>
          <w:sz w:val="24"/>
          <w:szCs w:val="24"/>
        </w:rPr>
        <w:noBreakHyphen/>
        <w:t>D services continue to be provided to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recipients, change status to a</w:t>
      </w:r>
      <w:r>
        <w:rPr>
          <w:rFonts w:ascii="Times New Roman" w:hAnsi="Times New Roman"/>
          <w:noProof w:val="0"/>
          <w:sz w:val="24"/>
          <w:szCs w:val="24"/>
        </w:rPr>
        <w:t xml:space="preserve"> </w:t>
      </w:r>
      <w:r w:rsidRPr="004F568A">
        <w:rPr>
          <w:rFonts w:ascii="Times New Roman" w:hAnsi="Times New Roman"/>
          <w:noProof w:val="0"/>
          <w:sz w:val="24"/>
          <w:szCs w:val="24"/>
        </w:rPr>
        <w:t>former assistance case.</w:t>
      </w:r>
      <w:proofErr w:type="gramEnd"/>
      <w:r w:rsidRPr="004F568A">
        <w:rPr>
          <w:rFonts w:ascii="Times New Roman" w:hAnsi="Times New Roman"/>
          <w:noProof w:val="0"/>
          <w:sz w:val="24"/>
          <w:szCs w:val="24"/>
        </w:rPr>
        <w:t xml:space="preserve">  Also, report as a former assistance case any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case in which the family has declined continued IV</w:t>
      </w:r>
      <w:r w:rsidRPr="004F568A">
        <w:rPr>
          <w:rFonts w:ascii="Times New Roman" w:hAnsi="Times New Roman"/>
          <w:noProof w:val="0"/>
          <w:sz w:val="24"/>
          <w:szCs w:val="24"/>
        </w:rPr>
        <w:noBreakHyphen/>
        <w:t>D services, but there are arrearages assigned to the state that the state will attempt to collect.</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A302B">
        <w:rPr>
          <w:rFonts w:ascii="Times New Roman" w:hAnsi="Times New Roman"/>
          <w:noProof w:val="0"/>
          <w:sz w:val="24"/>
          <w:szCs w:val="24"/>
        </w:rPr>
        <w:t xml:space="preserve">States must report information on spousal support cases when a child in </w:t>
      </w:r>
      <w:proofErr w:type="gramStart"/>
      <w:r w:rsidRPr="004A302B">
        <w:rPr>
          <w:rFonts w:ascii="Times New Roman" w:hAnsi="Times New Roman"/>
          <w:noProof w:val="0"/>
          <w:sz w:val="24"/>
          <w:szCs w:val="24"/>
        </w:rPr>
        <w:t>a</w:t>
      </w:r>
      <w:proofErr w:type="gramEnd"/>
      <w:r w:rsidRPr="004A302B">
        <w:rPr>
          <w:rFonts w:ascii="Times New Roman" w:hAnsi="Times New Roman"/>
          <w:noProof w:val="0"/>
          <w:sz w:val="24"/>
          <w:szCs w:val="24"/>
        </w:rPr>
        <w:t xml:space="preserve"> IV-D case is involved.  Once the child is emancipated or otherwise no longer involved, it becomes the state’s option whether</w:t>
      </w:r>
      <w:r>
        <w:rPr>
          <w:rFonts w:ascii="Times New Roman" w:hAnsi="Times New Roman"/>
          <w:noProof w:val="0"/>
          <w:sz w:val="24"/>
          <w:szCs w:val="24"/>
        </w:rPr>
        <w:t xml:space="preserve"> </w:t>
      </w:r>
      <w:r w:rsidRPr="004A302B">
        <w:rPr>
          <w:rFonts w:ascii="Times New Roman" w:hAnsi="Times New Roman"/>
          <w:noProof w:val="0"/>
          <w:sz w:val="24"/>
          <w:szCs w:val="24"/>
        </w:rPr>
        <w:t xml:space="preserve">or not to continue servicing or reporting spousal cases.  </w:t>
      </w:r>
    </w:p>
    <w:p w:rsidR="00433082" w:rsidRDefault="00433082" w:rsidP="00433082">
      <w:pPr>
        <w:rPr>
          <w:rFonts w:ascii="Times New Roman" w:hAnsi="Times New Roman"/>
          <w:noProof w:val="0"/>
          <w:sz w:val="24"/>
          <w:szCs w:val="24"/>
        </w:rPr>
      </w:pPr>
    </w:p>
    <w:p w:rsidR="00433082" w:rsidRPr="004A302B" w:rsidRDefault="00433082" w:rsidP="00433082">
      <w:pPr>
        <w:rPr>
          <w:rFonts w:ascii="Times New Roman" w:hAnsi="Times New Roman"/>
          <w:noProof w:val="0"/>
          <w:sz w:val="24"/>
          <w:szCs w:val="24"/>
        </w:rPr>
      </w:pPr>
      <w:r w:rsidRPr="004A302B">
        <w:rPr>
          <w:rFonts w:ascii="Times New Roman" w:hAnsi="Times New Roman"/>
          <w:noProof w:val="0"/>
          <w:sz w:val="24"/>
          <w:szCs w:val="24"/>
        </w:rPr>
        <w:lastRenderedPageBreak/>
        <w:t>However, there had to have been a child</w:t>
      </w:r>
      <w:r>
        <w:rPr>
          <w:rFonts w:ascii="Times New Roman" w:hAnsi="Times New Roman"/>
          <w:noProof w:val="0"/>
          <w:sz w:val="24"/>
          <w:szCs w:val="24"/>
        </w:rPr>
        <w:t xml:space="preserve"> </w:t>
      </w:r>
      <w:r w:rsidRPr="004A302B">
        <w:rPr>
          <w:rFonts w:ascii="Times New Roman" w:hAnsi="Times New Roman"/>
          <w:noProof w:val="0"/>
          <w:sz w:val="24"/>
          <w:szCs w:val="24"/>
        </w:rPr>
        <w:t xml:space="preserve">involved at one time to be reported.  If the state decides to continue servicing and reporting on these cases, the state must be consistent in what </w:t>
      </w:r>
      <w:r>
        <w:rPr>
          <w:rFonts w:ascii="Times New Roman" w:hAnsi="Times New Roman"/>
          <w:noProof w:val="0"/>
          <w:sz w:val="24"/>
          <w:szCs w:val="24"/>
        </w:rPr>
        <w:t xml:space="preserve">it does </w:t>
      </w:r>
      <w:r w:rsidRPr="004A302B">
        <w:rPr>
          <w:rFonts w:ascii="Times New Roman" w:hAnsi="Times New Roman"/>
          <w:noProof w:val="0"/>
          <w:sz w:val="24"/>
          <w:szCs w:val="24"/>
        </w:rPr>
        <w:t>and report the case on all lines that apply.</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 </w:t>
      </w:r>
      <w:r w:rsidRPr="004F568A">
        <w:rPr>
          <w:rFonts w:ascii="Times New Roman" w:hAnsi="Times New Roman"/>
          <w:b/>
          <w:noProof w:val="0"/>
          <w:sz w:val="24"/>
          <w:szCs w:val="24"/>
        </w:rPr>
        <w:noBreakHyphen/>
        <w:t xml:space="preserve"> Cases Open at the End of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 xml:space="preserve">D cases open on the last day of the fiscal year.  Include cases open at end of the fiscal year as a result of requests for assistance received from other states, </w:t>
      </w:r>
      <w:r>
        <w:rPr>
          <w:rFonts w:ascii="Times New Roman" w:hAnsi="Times New Roman"/>
          <w:sz w:val="24"/>
          <w:szCs w:val="24"/>
        </w:rPr>
        <w:t xml:space="preserve">tribal IV-D programs, or foreign countries with a federal-level or state-level agreement with the </w:t>
      </w:r>
      <w:r w:rsidRPr="007C3727">
        <w:rPr>
          <w:rFonts w:ascii="Times New Roman" w:hAnsi="Times New Roman"/>
          <w:sz w:val="24"/>
          <w:szCs w:val="24"/>
        </w:rPr>
        <w:t>reporting</w:t>
      </w:r>
      <w:r>
        <w:rPr>
          <w:rFonts w:ascii="Times New Roman" w:hAnsi="Times New Roman"/>
          <w:sz w:val="24"/>
          <w:szCs w:val="24"/>
        </w:rPr>
        <w:t xml:space="preserve"> state, tribe, or country.  Include open cases that were </w:t>
      </w:r>
      <w:r w:rsidRPr="007C3727">
        <w:rPr>
          <w:rFonts w:ascii="Times New Roman" w:hAnsi="Times New Roman"/>
          <w:sz w:val="24"/>
          <w:szCs w:val="24"/>
        </w:rPr>
        <w:t>referred</w:t>
      </w:r>
      <w:r>
        <w:rPr>
          <w:rFonts w:ascii="Times New Roman" w:hAnsi="Times New Roman"/>
          <w:sz w:val="24"/>
          <w:szCs w:val="24"/>
        </w:rPr>
        <w:t xml:space="preserve"> to another state, tribal IV-D program, or foreign country.  Do not include tribal and international cases reported on Line 3.  </w:t>
      </w:r>
    </w:p>
    <w:p w:rsidR="00433082" w:rsidRPr="004F568A"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sz w:val="24"/>
          <w:szCs w:val="24"/>
        </w:rPr>
        <w:t>Cases received on standard interstate forms from other states are counted as open IV</w:t>
      </w:r>
      <w:r w:rsidRPr="004F568A">
        <w:rPr>
          <w:rFonts w:ascii="Times New Roman" w:hAnsi="Times New Roman"/>
          <w:sz w:val="24"/>
          <w:szCs w:val="24"/>
        </w:rPr>
        <w:noBreakHyphen/>
        <w:t>D cases only if specific action is required on the part of the responding state's IV</w:t>
      </w:r>
      <w:r w:rsidRPr="004F568A">
        <w:rPr>
          <w:rFonts w:ascii="Times New Roman" w:hAnsi="Times New Roman"/>
          <w:sz w:val="24"/>
          <w:szCs w:val="24"/>
        </w:rPr>
        <w:noBreakHyphen/>
        <w:t xml:space="preserve">D agency and the activity required qualifies for Federal </w:t>
      </w:r>
      <w:r>
        <w:rPr>
          <w:rFonts w:ascii="Times New Roman" w:hAnsi="Times New Roman"/>
          <w:sz w:val="24"/>
          <w:szCs w:val="24"/>
        </w:rPr>
        <w:t>F</w:t>
      </w:r>
      <w:r w:rsidRPr="004F568A">
        <w:rPr>
          <w:rFonts w:ascii="Times New Roman" w:hAnsi="Times New Roman"/>
          <w:sz w:val="24"/>
          <w:szCs w:val="24"/>
        </w:rPr>
        <w:t xml:space="preserve">inancial </w:t>
      </w:r>
      <w:r>
        <w:rPr>
          <w:rFonts w:ascii="Times New Roman" w:hAnsi="Times New Roman"/>
          <w:sz w:val="24"/>
          <w:szCs w:val="24"/>
        </w:rPr>
        <w:t>P</w:t>
      </w:r>
      <w:r w:rsidRPr="004F568A">
        <w:rPr>
          <w:rFonts w:ascii="Times New Roman" w:hAnsi="Times New Roman"/>
          <w:sz w:val="24"/>
          <w:szCs w:val="24"/>
        </w:rPr>
        <w:t>articipation</w:t>
      </w:r>
      <w:r>
        <w:rPr>
          <w:rFonts w:ascii="Times New Roman" w:hAnsi="Times New Roman"/>
          <w:sz w:val="24"/>
          <w:szCs w:val="24"/>
        </w:rPr>
        <w:t xml:space="preserve"> (FFP)</w:t>
      </w:r>
      <w:r w:rsidRPr="004F568A">
        <w:rPr>
          <w:rFonts w:ascii="Times New Roman" w:hAnsi="Times New Roman"/>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under columns (b), (c), and (d) for </w:t>
      </w:r>
      <w:r>
        <w:rPr>
          <w:rFonts w:ascii="Times New Roman" w:hAnsi="Times New Roman"/>
          <w:noProof w:val="0"/>
          <w:sz w:val="24"/>
          <w:szCs w:val="24"/>
        </w:rPr>
        <w:t>Lines 1, 1a, 1b, 1d, and 1e.  Report only under column (d) for Line 1c, and report only under column (a) for Lines 1f and 1g.</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1a </w:t>
      </w:r>
      <w:r>
        <w:rPr>
          <w:rFonts w:ascii="Times New Roman" w:hAnsi="Times New Roman"/>
          <w:b/>
          <w:noProof w:val="0"/>
          <w:sz w:val="24"/>
          <w:szCs w:val="24"/>
        </w:rPr>
        <w:t>–</w:t>
      </w:r>
      <w:r w:rsidRPr="006E3FFC">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Cases Initiated in This State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initiated in this state and sent to another state.</w:t>
      </w:r>
      <w:r>
        <w:rPr>
          <w:rFonts w:ascii="Times New Roman" w:hAnsi="Times New Roman"/>
          <w:noProof w:val="0"/>
          <w:sz w:val="24"/>
          <w:szCs w:val="24"/>
        </w:rPr>
        <w:t xml:space="preserve"> </w:t>
      </w:r>
      <w:r w:rsidRPr="004F568A">
        <w:rPr>
          <w:rFonts w:ascii="Times New Roman" w:hAnsi="Times New Roman"/>
          <w:noProof w:val="0"/>
          <w:sz w:val="24"/>
          <w:szCs w:val="24"/>
        </w:rPr>
        <w:t>Report a case only once, even if the case was sent to more than one state</w:t>
      </w:r>
      <w:r>
        <w:rPr>
          <w:rFonts w:ascii="Times New Roman" w:hAnsi="Times New Roman"/>
          <w:noProof w:val="0"/>
          <w:sz w:val="24"/>
          <w:szCs w:val="24"/>
        </w:rPr>
        <w:t>, tribe, or country</w:t>
      </w:r>
      <w:r w:rsidRPr="004F568A">
        <w:rPr>
          <w:rFonts w:ascii="Times New Roman" w:hAnsi="Times New Roman"/>
          <w:noProof w:val="0"/>
          <w:sz w:val="24"/>
          <w:szCs w:val="24"/>
        </w:rPr>
        <w:t xml:space="preserve">.  Cases included on this line are a subset of and must have been counted on Line 1. </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 xml:space="preserve">Line 1b </w:t>
      </w:r>
      <w:r>
        <w:rPr>
          <w:szCs w:val="24"/>
        </w:rPr>
        <w:t>–</w:t>
      </w:r>
      <w:r w:rsidRPr="004F568A">
        <w:rPr>
          <w:szCs w:val="24"/>
        </w:rPr>
        <w:t xml:space="preserve"> </w:t>
      </w:r>
      <w:r w:rsidRPr="004A0BCB">
        <w:rPr>
          <w:szCs w:val="24"/>
        </w:rPr>
        <w:t>Interstate</w:t>
      </w:r>
      <w:r>
        <w:rPr>
          <w:szCs w:val="24"/>
        </w:rPr>
        <w:t xml:space="preserve"> </w:t>
      </w:r>
      <w:r w:rsidRPr="004F568A">
        <w:rPr>
          <w:szCs w:val="24"/>
        </w:rPr>
        <w:t xml:space="preserve">Cases Received From </w:t>
      </w:r>
      <w:proofErr w:type="gramStart"/>
      <w:r w:rsidRPr="004F568A">
        <w:rPr>
          <w:szCs w:val="24"/>
        </w:rPr>
        <w:t>Another</w:t>
      </w:r>
      <w:proofErr w:type="gramEnd"/>
      <w:r w:rsidRPr="004F568A">
        <w:rPr>
          <w:szCs w:val="24"/>
        </w:rPr>
        <w:t xml:space="preserve"> State Open at the End of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received from another state. Report a case only once, even if the case was received from more than one state</w:t>
      </w:r>
      <w:r>
        <w:rPr>
          <w:rFonts w:ascii="Times New Roman" w:hAnsi="Times New Roman"/>
          <w:noProof w:val="0"/>
          <w:sz w:val="24"/>
          <w:szCs w:val="24"/>
        </w:rPr>
        <w:t>, tribe, or country</w:t>
      </w:r>
      <w:r w:rsidRPr="004F568A">
        <w:rPr>
          <w:rFonts w:ascii="Times New Roman" w:hAnsi="Times New Roman"/>
          <w:noProof w:val="0"/>
          <w:sz w:val="24"/>
          <w:szCs w:val="24"/>
        </w:rPr>
        <w:t>.  These cases are a subset of and must have been counted on Line 1.</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1c </w:t>
      </w:r>
      <w:r w:rsidRPr="004F568A">
        <w:rPr>
          <w:rFonts w:ascii="Times New Roman" w:hAnsi="Times New Roman"/>
          <w:b/>
          <w:noProof w:val="0"/>
          <w:sz w:val="24"/>
          <w:szCs w:val="24"/>
        </w:rPr>
        <w:noBreakHyphen/>
        <w:t xml:space="preserve"> Medicaid-Only IV-D Cases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Medicaid-Only IV-D cases open on the last day of the fiscal year. </w:t>
      </w:r>
      <w:r>
        <w:rPr>
          <w:rFonts w:ascii="Times New Roman" w:hAnsi="Times New Roman"/>
          <w:noProof w:val="0"/>
          <w:sz w:val="24"/>
          <w:szCs w:val="24"/>
        </w:rPr>
        <w:t xml:space="preserve"> </w:t>
      </w:r>
      <w:r w:rsidRPr="004F568A">
        <w:rPr>
          <w:rFonts w:ascii="Times New Roman" w:hAnsi="Times New Roman"/>
          <w:noProof w:val="0"/>
          <w:sz w:val="24"/>
          <w:szCs w:val="24"/>
        </w:rPr>
        <w:t>Report these cases under column (d).  These cases are a subset of and must have been counted on L</w:t>
      </w:r>
      <w:r>
        <w:rPr>
          <w:rFonts w:ascii="Times New Roman" w:hAnsi="Times New Roman"/>
          <w:noProof w:val="0"/>
          <w:sz w:val="24"/>
          <w:szCs w:val="24"/>
        </w:rPr>
        <w:t xml:space="preserve">ine 1.  </w:t>
      </w:r>
      <w:r w:rsidRPr="004F568A">
        <w:rPr>
          <w:rFonts w:ascii="Times New Roman" w:hAnsi="Times New Roman"/>
          <w:noProof w:val="0"/>
          <w:sz w:val="24"/>
          <w:szCs w:val="24"/>
        </w:rPr>
        <w:t>Medicaid</w:t>
      </w:r>
      <w:r>
        <w:rPr>
          <w:rFonts w:ascii="Times New Roman" w:hAnsi="Times New Roman"/>
          <w:noProof w:val="0"/>
          <w:sz w:val="24"/>
          <w:szCs w:val="24"/>
        </w:rPr>
        <w:t>-O</w:t>
      </w:r>
      <w:r w:rsidRPr="004F568A">
        <w:rPr>
          <w:rFonts w:ascii="Times New Roman" w:hAnsi="Times New Roman"/>
          <w:noProof w:val="0"/>
          <w:sz w:val="24"/>
          <w:szCs w:val="24"/>
        </w:rPr>
        <w:t xml:space="preserve">nly </w:t>
      </w:r>
      <w:r>
        <w:rPr>
          <w:rFonts w:ascii="Times New Roman" w:hAnsi="Times New Roman"/>
          <w:noProof w:val="0"/>
          <w:sz w:val="24"/>
          <w:szCs w:val="24"/>
        </w:rPr>
        <w:t xml:space="preserve">IV-D </w:t>
      </w:r>
      <w:r w:rsidRPr="004F568A">
        <w:rPr>
          <w:rFonts w:ascii="Times New Roman" w:hAnsi="Times New Roman"/>
          <w:noProof w:val="0"/>
          <w:sz w:val="24"/>
          <w:szCs w:val="24"/>
        </w:rPr>
        <w:t>cases that were previously on assistance are considered former assistance cases and are not reported on this line.</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If a parent in a Medicaid-Only IV-D case does not want non-medical child support enforced, the case should be reported on Line 1.  The case should only be reported on Line 2 if the case has an order.  The collections due and received information must be reported on financial lines, if the state makes a cash medical support or other cash collection for that case.</w:t>
      </w:r>
    </w:p>
    <w:p w:rsidR="00433082"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Pr>
          <w:rFonts w:ascii="Times New Roman" w:hAnsi="Times New Roman"/>
          <w:sz w:val="24"/>
          <w:szCs w:val="24"/>
        </w:rPr>
        <w:t>For example, if a state has a Medicaid-Only IV-D case with an order for $100 a month to be paid to the custodial parent (CP) toward a child’s health insurance and the state receives the full payment from the noncustodial parent (NCP), that case and collection must be reported on Lines 1, 2, 24, and 25.</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d</w:t>
      </w:r>
      <w:r w:rsidRPr="004F568A">
        <w:rPr>
          <w:rFonts w:ascii="Times New Roman" w:hAnsi="Times New Roman"/>
          <w:b/>
          <w:noProof w:val="0"/>
          <w:sz w:val="24"/>
          <w:szCs w:val="24"/>
        </w:rPr>
        <w:t xml:space="preserve"> - State-Tribal IV-D Cases Initiated in </w:t>
      </w:r>
      <w:r>
        <w:rPr>
          <w:rFonts w:ascii="Times New Roman" w:hAnsi="Times New Roman"/>
          <w:b/>
          <w:noProof w:val="0"/>
          <w:sz w:val="24"/>
          <w:szCs w:val="24"/>
        </w:rPr>
        <w:t>T</w:t>
      </w:r>
      <w:r w:rsidRPr="004F568A">
        <w:rPr>
          <w:rFonts w:ascii="Times New Roman" w:hAnsi="Times New Roman"/>
          <w:b/>
          <w:noProof w:val="0"/>
          <w:sz w:val="24"/>
          <w:szCs w:val="24"/>
        </w:rPr>
        <w:t>his State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initiated in this state and sent to a </w:t>
      </w:r>
      <w:r>
        <w:rPr>
          <w:rFonts w:ascii="Times New Roman" w:hAnsi="Times New Roman"/>
          <w:noProof w:val="0"/>
          <w:sz w:val="24"/>
          <w:szCs w:val="24"/>
        </w:rPr>
        <w:t>t</w:t>
      </w:r>
      <w:r w:rsidRPr="004F568A">
        <w:rPr>
          <w:rFonts w:ascii="Times New Roman" w:hAnsi="Times New Roman"/>
          <w:noProof w:val="0"/>
          <w:sz w:val="24"/>
          <w:szCs w:val="24"/>
        </w:rPr>
        <w:t xml:space="preserve">ribal IV-D program for action.  Report a case only once.  Cases included on this line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 xml:space="preserve">n this line must not be reported on Line 3. </w:t>
      </w:r>
    </w:p>
    <w:p w:rsidR="00433082" w:rsidRPr="004F568A" w:rsidRDefault="00433082" w:rsidP="00433082">
      <w:pPr>
        <w:rPr>
          <w:rFonts w:ascii="Times New Roman" w:hAnsi="Times New Roman"/>
          <w:b/>
          <w:noProof w:val="0"/>
          <w:sz w:val="24"/>
          <w:szCs w:val="24"/>
        </w:rPr>
      </w:pPr>
    </w:p>
    <w:p w:rsidR="00433082" w:rsidRPr="004F568A" w:rsidRDefault="00433082" w:rsidP="00433082">
      <w:pPr>
        <w:pStyle w:val="BodyText2"/>
        <w:jc w:val="left"/>
        <w:rPr>
          <w:szCs w:val="24"/>
        </w:rPr>
      </w:pPr>
      <w:r w:rsidRPr="004F568A">
        <w:rPr>
          <w:szCs w:val="24"/>
        </w:rPr>
        <w:t>Line 1</w:t>
      </w:r>
      <w:r>
        <w:rPr>
          <w:szCs w:val="24"/>
        </w:rPr>
        <w:t>e</w:t>
      </w:r>
      <w:r w:rsidRPr="004F568A">
        <w:rPr>
          <w:szCs w:val="24"/>
        </w:rPr>
        <w:t xml:space="preserve"> - State-Tribal IV-D Cases Received From a Tribal IV-D Program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received from a </w:t>
      </w:r>
      <w:r>
        <w:rPr>
          <w:rFonts w:ascii="Times New Roman" w:hAnsi="Times New Roman"/>
          <w:noProof w:val="0"/>
          <w:sz w:val="24"/>
          <w:szCs w:val="24"/>
        </w:rPr>
        <w:t>t</w:t>
      </w:r>
      <w:r w:rsidRPr="004F568A">
        <w:rPr>
          <w:rFonts w:ascii="Times New Roman" w:hAnsi="Times New Roman"/>
          <w:noProof w:val="0"/>
          <w:sz w:val="24"/>
          <w:szCs w:val="24"/>
        </w:rPr>
        <w:t xml:space="preserve">ribal IV-D program.  Report a case only once.  These cases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f</w:t>
      </w:r>
      <w:r w:rsidRPr="004F568A">
        <w:rPr>
          <w:rFonts w:ascii="Times New Roman" w:hAnsi="Times New Roman"/>
          <w:b/>
          <w:noProof w:val="0"/>
          <w:sz w:val="24"/>
          <w:szCs w:val="24"/>
        </w:rPr>
        <w:t xml:space="preserve"> - International IV-D Cases Initiated in This </w:t>
      </w:r>
      <w:r>
        <w:rPr>
          <w:rFonts w:ascii="Times New Roman" w:hAnsi="Times New Roman"/>
          <w:b/>
          <w:noProof w:val="0"/>
          <w:sz w:val="24"/>
          <w:szCs w:val="24"/>
        </w:rPr>
        <w:t xml:space="preserve">State </w:t>
      </w:r>
      <w:r w:rsidRPr="004F568A">
        <w:rPr>
          <w:rFonts w:ascii="Times New Roman" w:hAnsi="Times New Roman"/>
          <w:b/>
          <w:noProof w:val="0"/>
          <w:sz w:val="24"/>
          <w:szCs w:val="24"/>
        </w:rPr>
        <w:t>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on the last day of the fiscal year initiated in this state and sent to another </w:t>
      </w:r>
      <w:r>
        <w:rPr>
          <w:rFonts w:ascii="Times New Roman" w:hAnsi="Times New Roman"/>
          <w:noProof w:val="0"/>
          <w:sz w:val="24"/>
          <w:szCs w:val="24"/>
        </w:rPr>
        <w:t xml:space="preserve">reciprocating </w:t>
      </w:r>
      <w:r w:rsidRPr="004F568A">
        <w:rPr>
          <w:rFonts w:ascii="Times New Roman" w:hAnsi="Times New Roman"/>
          <w:noProof w:val="0"/>
          <w:sz w:val="24"/>
          <w:szCs w:val="24"/>
        </w:rPr>
        <w:t xml:space="preserve">country.  Report these cases under column (a).  Report a case only once, even if the case was sent to more than one country.  Cases included on this line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r>
        <w:rPr>
          <w:rFonts w:ascii="Times New Roman" w:hAnsi="Times New Roman"/>
          <w:noProof w:val="0"/>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Line 1</w:t>
      </w:r>
      <w:r>
        <w:rPr>
          <w:szCs w:val="24"/>
        </w:rPr>
        <w:t>g</w:t>
      </w:r>
      <w:r w:rsidRPr="004F568A">
        <w:rPr>
          <w:szCs w:val="24"/>
        </w:rPr>
        <w:t xml:space="preserve"> - International IV-D Cases Received </w:t>
      </w:r>
      <w:r>
        <w:rPr>
          <w:szCs w:val="24"/>
        </w:rPr>
        <w:t>F</w:t>
      </w:r>
      <w:r w:rsidRPr="004F568A">
        <w:rPr>
          <w:szCs w:val="24"/>
        </w:rPr>
        <w:t xml:space="preserve">rom </w:t>
      </w:r>
      <w:proofErr w:type="gramStart"/>
      <w:r w:rsidRPr="004F568A">
        <w:rPr>
          <w:szCs w:val="24"/>
        </w:rPr>
        <w:t>Another</w:t>
      </w:r>
      <w:proofErr w:type="gramEnd"/>
      <w:r w:rsidRPr="004F568A">
        <w:rPr>
          <w:szCs w:val="24"/>
        </w:rPr>
        <w:t xml:space="preserve"> </w:t>
      </w:r>
      <w:r>
        <w:rPr>
          <w:szCs w:val="24"/>
        </w:rPr>
        <w:t xml:space="preserve">Reciprocating </w:t>
      </w:r>
      <w:r w:rsidRPr="004F568A">
        <w:rPr>
          <w:szCs w:val="24"/>
        </w:rPr>
        <w:t>Country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on the last day of the fiscal year received from another country.  Report these cases under column (a).  Report a case only once, even if the case was received from more than one country.  These cases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r w:rsidRPr="0062358C">
        <w:rPr>
          <w:rFonts w:ascii="Times New Roman" w:hAnsi="Times New Roman"/>
          <w:noProof w:val="0"/>
          <w:sz w:val="24"/>
          <w:szCs w:val="24"/>
        </w:rPr>
        <w:t xml:space="preserve"> </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 xml:space="preserve">Line 2 </w:t>
      </w:r>
      <w:r w:rsidRPr="004F568A">
        <w:rPr>
          <w:rFonts w:ascii="Times New Roman" w:hAnsi="Times New Roman"/>
          <w:b/>
          <w:noProof w:val="0"/>
          <w:sz w:val="24"/>
          <w:szCs w:val="24"/>
        </w:rPr>
        <w:noBreakHyphen/>
        <w:t xml:space="preserve"> Cases Open at the End of the Fiscal Year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Support Orders Established</w:t>
      </w:r>
    </w:p>
    <w:p w:rsidR="00433082" w:rsidRPr="004F568A" w:rsidRDefault="00433082" w:rsidP="00433082">
      <w:pPr>
        <w:keepNext/>
        <w:rPr>
          <w:rFonts w:ascii="Times New Roman" w:hAnsi="Times New Roman"/>
          <w:b/>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D cases open on the last day of the fiscal year that have support orders established.  Cases reported on Line 2 are a subset of and should have been included on Line 1.  Include cases with orders entered prior to the case becoming a IV</w:t>
      </w:r>
      <w:r w:rsidRPr="004F568A">
        <w:rPr>
          <w:rFonts w:ascii="Times New Roman" w:hAnsi="Times New Roman"/>
          <w:sz w:val="24"/>
          <w:szCs w:val="24"/>
        </w:rPr>
        <w:noBreakHyphen/>
        <w:t>D case, as well as cases with orders established by the IV</w:t>
      </w:r>
      <w:r w:rsidRPr="004F568A">
        <w:rPr>
          <w:rFonts w:ascii="Times New Roman" w:hAnsi="Times New Roman"/>
          <w:sz w:val="24"/>
          <w:szCs w:val="24"/>
        </w:rPr>
        <w:noBreakHyphen/>
        <w:t>D agency.</w:t>
      </w:r>
      <w:r>
        <w:rPr>
          <w:rFonts w:ascii="Times New Roman" w:hAnsi="Times New Roman"/>
          <w:sz w:val="24"/>
          <w:szCs w:val="24"/>
        </w:rPr>
        <w:t xml:space="preserve"> </w:t>
      </w:r>
      <w:r w:rsidRPr="004F568A">
        <w:rPr>
          <w:rFonts w:ascii="Times New Roman" w:hAnsi="Times New Roman"/>
          <w:sz w:val="24"/>
          <w:szCs w:val="24"/>
        </w:rPr>
        <w:t xml:space="preserve"> Include judgments for </w:t>
      </w:r>
      <w:r w:rsidRPr="004F568A">
        <w:rPr>
          <w:rFonts w:ascii="Times New Roman" w:hAnsi="Times New Roman"/>
          <w:sz w:val="24"/>
          <w:szCs w:val="24"/>
        </w:rPr>
        <w:lastRenderedPageBreak/>
        <w:t xml:space="preserve">arrears, regardless of whether there is a payment schedule or an order for ongoing support. </w:t>
      </w:r>
      <w:r>
        <w:rPr>
          <w:rFonts w:ascii="Times New Roman" w:hAnsi="Times New Roman"/>
          <w:sz w:val="24"/>
          <w:szCs w:val="24"/>
        </w:rPr>
        <w:t xml:space="preserve"> </w:t>
      </w:r>
      <w:r w:rsidRPr="004F568A">
        <w:rPr>
          <w:rFonts w:ascii="Times New Roman" w:hAnsi="Times New Roman"/>
          <w:sz w:val="24"/>
          <w:szCs w:val="24"/>
        </w:rPr>
        <w:t>Do not include judgments under state laws that create a debt owed to the state by the noncustodial parent for public assistance paid for that parent's child or children (laws of general obligation).</w:t>
      </w:r>
    </w:p>
    <w:p w:rsidR="00433082"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Remember, count cases only once</w:t>
      </w:r>
      <w:r>
        <w:rPr>
          <w:rFonts w:ascii="Times New Roman" w:hAnsi="Times New Roman"/>
          <w:sz w:val="24"/>
          <w:szCs w:val="24"/>
        </w:rPr>
        <w:t>,</w:t>
      </w:r>
      <w:r w:rsidRPr="004F568A">
        <w:rPr>
          <w:rFonts w:ascii="Times New Roman" w:hAnsi="Times New Roman"/>
          <w:sz w:val="24"/>
          <w:szCs w:val="24"/>
        </w:rPr>
        <w:t xml:space="preserve"> regardless of the number of orders.  Do not include voluntary support agreements </w:t>
      </w:r>
      <w:r>
        <w:rPr>
          <w:rFonts w:ascii="Times New Roman" w:hAnsi="Times New Roman"/>
          <w:sz w:val="24"/>
          <w:szCs w:val="24"/>
        </w:rPr>
        <w:t>o</w:t>
      </w:r>
      <w:r w:rsidRPr="004F568A">
        <w:rPr>
          <w:rFonts w:ascii="Times New Roman" w:hAnsi="Times New Roman"/>
          <w:sz w:val="24"/>
          <w:szCs w:val="24"/>
        </w:rPr>
        <w:t>n this line unless the agreements are legally enfor</w:t>
      </w:r>
      <w:r>
        <w:rPr>
          <w:rFonts w:ascii="Times New Roman" w:hAnsi="Times New Roman"/>
          <w:sz w:val="24"/>
          <w:szCs w:val="24"/>
        </w:rPr>
        <w:t xml:space="preserve">ceable in the reporting state.  </w:t>
      </w:r>
      <w:r w:rsidRPr="004F568A">
        <w:rPr>
          <w:rFonts w:ascii="Times New Roman" w:hAnsi="Times New Roman"/>
          <w:sz w:val="24"/>
          <w:szCs w:val="24"/>
        </w:rPr>
        <w:t>Include all cases-</w:t>
      </w:r>
      <w:r w:rsidRPr="004F568A">
        <w:rPr>
          <w:rFonts w:ascii="Times New Roman" w:hAnsi="Times New Roman"/>
          <w:sz w:val="24"/>
          <w:szCs w:val="24"/>
        </w:rPr>
        <w:noBreakHyphen/>
        <w:t xml:space="preserve">both cases sent to and </w:t>
      </w:r>
      <w:r w:rsidRPr="00DD4A09">
        <w:rPr>
          <w:rFonts w:ascii="Times New Roman" w:hAnsi="Times New Roman"/>
          <w:sz w:val="24"/>
          <w:szCs w:val="24"/>
        </w:rPr>
        <w:t xml:space="preserve">received from other states, tribes and countries. </w:t>
      </w:r>
      <w:r>
        <w:rPr>
          <w:rFonts w:ascii="Times New Roman" w:hAnsi="Times New Roman"/>
          <w:sz w:val="24"/>
          <w:szCs w:val="24"/>
        </w:rPr>
        <w:t xml:space="preserve"> </w:t>
      </w:r>
    </w:p>
    <w:p w:rsidR="00433082" w:rsidRDefault="00433082" w:rsidP="00433082">
      <w:pPr>
        <w:rPr>
          <w:rFonts w:ascii="Times New Roman" w:hAnsi="Times New Roman"/>
          <w:sz w:val="24"/>
          <w:szCs w:val="24"/>
        </w:rPr>
      </w:pPr>
    </w:p>
    <w:p w:rsidR="00433082" w:rsidRPr="00DD4A09" w:rsidRDefault="00433082" w:rsidP="00433082">
      <w:pPr>
        <w:rPr>
          <w:rFonts w:ascii="Times New Roman" w:hAnsi="Times New Roman"/>
          <w:sz w:val="24"/>
          <w:szCs w:val="24"/>
        </w:rPr>
      </w:pPr>
      <w:r w:rsidRPr="00DD4A09">
        <w:rPr>
          <w:rFonts w:ascii="Times New Roman" w:hAnsi="Times New Roman"/>
          <w:sz w:val="24"/>
          <w:szCs w:val="24"/>
        </w:rPr>
        <w:t>Report under columns (b), (c), and (d) for each item, except for Line 2d, that must be reported under column (d) only and Lines 2e, 2h, and 2i that must be reported under column (a) only.  Include all cases received from or sent to another state or jurisdiction that have an order for support—regardless of when or where the order was established.</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Line 2a – Inter</w:t>
      </w:r>
      <w:r>
        <w:rPr>
          <w:rFonts w:ascii="Times New Roman" w:hAnsi="Times New Roman"/>
          <w:b/>
        </w:rPr>
        <w:t xml:space="preserve">state </w:t>
      </w:r>
      <w:r w:rsidRPr="004F568A">
        <w:rPr>
          <w:rFonts w:ascii="Times New Roman" w:hAnsi="Times New Roman"/>
          <w:b/>
        </w:rPr>
        <w:t xml:space="preserve">Cases Initiated in This State </w:t>
      </w:r>
      <w:proofErr w:type="gramStart"/>
      <w:r w:rsidRPr="004F568A">
        <w:rPr>
          <w:rFonts w:ascii="Times New Roman" w:hAnsi="Times New Roman"/>
          <w:b/>
        </w:rPr>
        <w:t>With</w:t>
      </w:r>
      <w:proofErr w:type="gramEnd"/>
      <w:r w:rsidRPr="004F568A">
        <w:rPr>
          <w:rFonts w:ascii="Times New Roman" w:hAnsi="Times New Roman"/>
          <w:b/>
        </w:rPr>
        <w:t xml:space="preserve"> Support Orders Established </w:t>
      </w:r>
      <w:r>
        <w:rPr>
          <w:rFonts w:ascii="Times New Roman" w:hAnsi="Times New Roman"/>
          <w:b/>
        </w:rPr>
        <w:t xml:space="preserve">Open </w:t>
      </w:r>
      <w:r w:rsidRPr="004F568A">
        <w:rPr>
          <w:rFonts w:ascii="Times New Roman" w:hAnsi="Times New Roman"/>
          <w:b/>
        </w:rPr>
        <w:t>at the End of the Fiscal Year</w:t>
      </w:r>
    </w:p>
    <w:p w:rsidR="00433082" w:rsidRPr="004F568A"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this state </w:t>
      </w:r>
      <w:r w:rsidRPr="007C3727">
        <w:rPr>
          <w:rFonts w:ascii="Times New Roman" w:hAnsi="Times New Roman"/>
          <w:noProof/>
          <w:szCs w:val="24"/>
        </w:rPr>
        <w:t>referred</w:t>
      </w:r>
      <w:r>
        <w:rPr>
          <w:rFonts w:ascii="Times New Roman" w:hAnsi="Times New Roman"/>
        </w:rPr>
        <w:t xml:space="preserve"> </w:t>
      </w:r>
      <w:r w:rsidRPr="004F568A">
        <w:rPr>
          <w:rFonts w:ascii="Times New Roman" w:hAnsi="Times New Roman"/>
        </w:rPr>
        <w:t>to another state, tribe, or country.</w:t>
      </w:r>
      <w:r>
        <w:rPr>
          <w:rFonts w:ascii="Times New Roman" w:hAnsi="Times New Roman"/>
        </w:rPr>
        <w:t xml:space="preserve">  </w:t>
      </w:r>
      <w:r w:rsidRPr="004F568A">
        <w:rPr>
          <w:rFonts w:ascii="Times New Roman" w:hAnsi="Times New Roman"/>
        </w:rPr>
        <w:t>Do not include judgments un</w:t>
      </w:r>
      <w:r>
        <w:rPr>
          <w:rFonts w:ascii="Times New Roman" w:hAnsi="Times New Roman"/>
        </w:rPr>
        <w:t xml:space="preserve">der laws of general obligation.  </w:t>
      </w:r>
      <w:r w:rsidRPr="004F568A">
        <w:rPr>
          <w:rFonts w:ascii="Times New Roman" w:hAnsi="Times New Roman"/>
        </w:rPr>
        <w:t>These cases are a subset of and must be counted on Line 2.</w:t>
      </w:r>
      <w:r>
        <w:rPr>
          <w:rFonts w:ascii="Times New Roman" w:hAnsi="Times New Roman"/>
        </w:rPr>
        <w:t xml:space="preserve"> </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2b </w:t>
      </w:r>
      <w:r>
        <w:rPr>
          <w:rFonts w:ascii="Times New Roman" w:hAnsi="Times New Roman"/>
          <w:b/>
        </w:rPr>
        <w:t>–</w:t>
      </w:r>
      <w:r w:rsidRPr="004F568A">
        <w:rPr>
          <w:rFonts w:ascii="Times New Roman" w:hAnsi="Times New Roman"/>
          <w:b/>
        </w:rPr>
        <w:t xml:space="preserve"> </w:t>
      </w:r>
      <w:r w:rsidRPr="00B9022E">
        <w:rPr>
          <w:rFonts w:ascii="Times New Roman" w:hAnsi="Times New Roman"/>
          <w:b/>
        </w:rPr>
        <w:t xml:space="preserve">Interstate </w:t>
      </w:r>
      <w:r w:rsidRPr="004F568A">
        <w:rPr>
          <w:rFonts w:ascii="Times New Roman" w:hAnsi="Times New Roman"/>
          <w:b/>
        </w:rPr>
        <w:t xml:space="preserve">Cases Received From </w:t>
      </w:r>
      <w:proofErr w:type="gramStart"/>
      <w:r w:rsidRPr="004F568A">
        <w:rPr>
          <w:rFonts w:ascii="Times New Roman" w:hAnsi="Times New Roman"/>
          <w:b/>
        </w:rPr>
        <w:t>Another</w:t>
      </w:r>
      <w:proofErr w:type="gramEnd"/>
      <w:r w:rsidRPr="004F568A">
        <w:rPr>
          <w:rFonts w:ascii="Times New Roman" w:hAnsi="Times New Roman"/>
          <w:b/>
        </w:rPr>
        <w:t xml:space="preserve"> State With Support Orders Established </w:t>
      </w:r>
      <w:r>
        <w:rPr>
          <w:rFonts w:ascii="Times New Roman" w:hAnsi="Times New Roman"/>
          <w:b/>
        </w:rPr>
        <w:t xml:space="preserve">Open </w:t>
      </w:r>
      <w:r w:rsidRPr="004F568A">
        <w:rPr>
          <w:rFonts w:ascii="Times New Roman" w:hAnsi="Times New Roman"/>
          <w:b/>
        </w:rPr>
        <w:t>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this state received from another state, tribe, or country. </w:t>
      </w:r>
      <w:r>
        <w:rPr>
          <w:rFonts w:ascii="Times New Roman" w:hAnsi="Times New Roman"/>
        </w:rPr>
        <w:t xml:space="preserve"> </w:t>
      </w:r>
      <w:r w:rsidRPr="004F568A">
        <w:rPr>
          <w:rFonts w:ascii="Times New Roman" w:hAnsi="Times New Roman"/>
        </w:rPr>
        <w:t>Do not include judgments under laws of general obligation.  These cases are a subset of and must be counted on Line 2.</w:t>
      </w:r>
    </w:p>
    <w:p w:rsidR="00433082"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2c </w:t>
      </w:r>
      <w:r w:rsidRPr="004F568A">
        <w:rPr>
          <w:rFonts w:ascii="Times New Roman" w:hAnsi="Times New Roman"/>
          <w:b/>
        </w:rPr>
        <w:noBreakHyphen/>
        <w:t xml:space="preserve"> Cases </w:t>
      </w:r>
      <w:proofErr w:type="gramStart"/>
      <w:r w:rsidRPr="004F568A">
        <w:rPr>
          <w:rFonts w:ascii="Times New Roman" w:hAnsi="Times New Roman"/>
          <w:b/>
        </w:rPr>
        <w:t>With</w:t>
      </w:r>
      <w:proofErr w:type="gramEnd"/>
      <w:r w:rsidRPr="004F568A">
        <w:rPr>
          <w:rFonts w:ascii="Times New Roman" w:hAnsi="Times New Roman"/>
          <w:b/>
        </w:rPr>
        <w:t xml:space="preserve"> Orders Established for Zero Cash Support Open 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Report the number of cases open on the last day of the fiscal year that have an order established</w:t>
      </w:r>
      <w:r>
        <w:rPr>
          <w:rFonts w:ascii="Times New Roman" w:hAnsi="Times New Roman"/>
        </w:rPr>
        <w:t>,</w:t>
      </w:r>
      <w:r w:rsidRPr="004F568A">
        <w:rPr>
          <w:rFonts w:ascii="Times New Roman" w:hAnsi="Times New Roman"/>
        </w:rPr>
        <w:t xml:space="preserve"> but no amount of cash support is included in the order. </w:t>
      </w:r>
      <w:r>
        <w:rPr>
          <w:rFonts w:ascii="Times New Roman" w:hAnsi="Times New Roman"/>
        </w:rPr>
        <w:t xml:space="preserve"> </w:t>
      </w:r>
      <w:r w:rsidRPr="004F568A">
        <w:rPr>
          <w:rFonts w:ascii="Times New Roman" w:hAnsi="Times New Roman"/>
        </w:rPr>
        <w:t xml:space="preserve">This must include orders that were established for health insurance only. </w:t>
      </w:r>
      <w:r>
        <w:rPr>
          <w:rFonts w:ascii="Times New Roman" w:hAnsi="Times New Roman"/>
        </w:rPr>
        <w:t xml:space="preserve"> </w:t>
      </w:r>
      <w:r w:rsidRPr="004F568A">
        <w:rPr>
          <w:rFonts w:ascii="Times New Roman" w:hAnsi="Times New Roman"/>
        </w:rPr>
        <w:t xml:space="preserve">Do not include judgments under laws of general obligation.  These cases are a subset of and </w:t>
      </w:r>
      <w:r>
        <w:rPr>
          <w:rFonts w:ascii="Times New Roman" w:hAnsi="Times New Roman"/>
        </w:rPr>
        <w:t>must be</w:t>
      </w:r>
      <w:r w:rsidRPr="004F568A">
        <w:rPr>
          <w:rFonts w:ascii="Times New Roman" w:hAnsi="Times New Roman"/>
        </w:rPr>
        <w:t xml:space="preserve"> counted on Line 2.</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2d – Medicaid-Only IV-D Cases </w:t>
      </w:r>
      <w:proofErr w:type="gramStart"/>
      <w:r w:rsidRPr="004F568A">
        <w:rPr>
          <w:rFonts w:ascii="Times New Roman" w:hAnsi="Times New Roman"/>
          <w:b/>
        </w:rPr>
        <w:t>With</w:t>
      </w:r>
      <w:proofErr w:type="gramEnd"/>
      <w:r w:rsidRPr="004F568A">
        <w:rPr>
          <w:rFonts w:ascii="Times New Roman" w:hAnsi="Times New Roman"/>
          <w:b/>
        </w:rPr>
        <w:t xml:space="preserve"> Orders Established Open 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Report the number of Medicaid-Only cases with orders open on the last day of the fiscal year that have a support order established or a judgment for arrears.</w:t>
      </w:r>
      <w:r>
        <w:rPr>
          <w:rFonts w:ascii="Times New Roman" w:hAnsi="Times New Roman"/>
        </w:rPr>
        <w:t xml:space="preserve"> </w:t>
      </w:r>
      <w:r w:rsidRPr="004F568A">
        <w:rPr>
          <w:rFonts w:ascii="Times New Roman" w:hAnsi="Times New Roman"/>
        </w:rPr>
        <w:t xml:space="preserve"> Do not include judgments under laws of general obligation. </w:t>
      </w:r>
      <w:r>
        <w:rPr>
          <w:rFonts w:ascii="Times New Roman" w:hAnsi="Times New Roman"/>
        </w:rPr>
        <w:t xml:space="preserve"> </w:t>
      </w:r>
      <w:r w:rsidRPr="004F568A">
        <w:rPr>
          <w:rFonts w:ascii="Times New Roman" w:hAnsi="Times New Roman"/>
        </w:rPr>
        <w:t xml:space="preserve">Report these cases under column (d). </w:t>
      </w:r>
      <w:r>
        <w:rPr>
          <w:rFonts w:ascii="Times New Roman" w:hAnsi="Times New Roman"/>
        </w:rPr>
        <w:t xml:space="preserve"> </w:t>
      </w:r>
      <w:r w:rsidRPr="004F568A">
        <w:rPr>
          <w:rFonts w:ascii="Times New Roman" w:hAnsi="Times New Roman"/>
        </w:rPr>
        <w:t xml:space="preserve">These cases are a subset of and must be counted on Line 2.  Medicaid-Only cases that were </w:t>
      </w:r>
      <w:r w:rsidRPr="004F568A">
        <w:rPr>
          <w:rFonts w:ascii="Times New Roman" w:hAnsi="Times New Roman"/>
        </w:rPr>
        <w:lastRenderedPageBreak/>
        <w:t>previously on assistance are considered former assistance cases and are not reported on this line.</w:t>
      </w:r>
    </w:p>
    <w:p w:rsidR="00433082"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2e – Arrears-Only IV-D Cases </w:t>
      </w:r>
      <w:proofErr w:type="gramStart"/>
      <w:r w:rsidRPr="004F568A">
        <w:rPr>
          <w:rFonts w:ascii="Times New Roman" w:hAnsi="Times New Roman"/>
          <w:b/>
        </w:rPr>
        <w:t>With</w:t>
      </w:r>
      <w:proofErr w:type="gramEnd"/>
      <w:r w:rsidRPr="004F568A">
        <w:rPr>
          <w:rFonts w:ascii="Times New Roman" w:hAnsi="Times New Roman"/>
          <w:b/>
        </w:rPr>
        <w:t xml:space="preserve"> Orders Established Open at the End of the Fiscal Year</w:t>
      </w:r>
    </w:p>
    <w:p w:rsidR="00433082" w:rsidRPr="004F568A" w:rsidRDefault="00433082" w:rsidP="00433082">
      <w:pPr>
        <w:pStyle w:val="BodyText"/>
        <w:jc w:val="left"/>
        <w:rPr>
          <w:rFonts w:ascii="Times New Roman" w:hAnsi="Times New Roman"/>
        </w:rPr>
      </w:pPr>
    </w:p>
    <w:p w:rsidR="00433082" w:rsidRPr="00B25A74" w:rsidRDefault="00433082" w:rsidP="00433082">
      <w:pPr>
        <w:pStyle w:val="BodyText"/>
        <w:jc w:val="left"/>
        <w:rPr>
          <w:rFonts w:ascii="Times New Roman" w:hAnsi="Times New Roman"/>
        </w:rPr>
      </w:pPr>
      <w:r w:rsidRPr="004F568A">
        <w:rPr>
          <w:rFonts w:ascii="Times New Roman" w:hAnsi="Times New Roman"/>
        </w:rPr>
        <w:t xml:space="preserve">Report the number of IV-D arrears-only cases open on the last day of the fiscal year.  </w:t>
      </w:r>
      <w:r>
        <w:rPr>
          <w:rFonts w:ascii="Times New Roman" w:hAnsi="Times New Roman"/>
        </w:rPr>
        <w:t xml:space="preserve">Include cases for which there is no current support assigned to the state or owed to the family.  </w:t>
      </w:r>
    </w:p>
    <w:p w:rsidR="00433082" w:rsidRPr="00B25A74"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Pr>
          <w:rFonts w:ascii="Times New Roman" w:hAnsi="Times New Roman"/>
        </w:rPr>
        <w:t xml:space="preserve">Do </w:t>
      </w:r>
      <w:r w:rsidRPr="004F568A">
        <w:rPr>
          <w:rFonts w:ascii="Times New Roman" w:hAnsi="Times New Roman"/>
        </w:rPr>
        <w:t xml:space="preserve">not include judgments under state laws that create a debt owed to the state by the </w:t>
      </w:r>
      <w:r>
        <w:rPr>
          <w:rFonts w:ascii="Times New Roman" w:hAnsi="Times New Roman"/>
        </w:rPr>
        <w:t>noncustodial</w:t>
      </w:r>
      <w:r w:rsidRPr="004F568A">
        <w:rPr>
          <w:rFonts w:ascii="Times New Roman" w:hAnsi="Times New Roman"/>
        </w:rPr>
        <w:t xml:space="preserve"> parent for public</w:t>
      </w:r>
      <w:r>
        <w:rPr>
          <w:rFonts w:ascii="Times New Roman" w:hAnsi="Times New Roman"/>
        </w:rPr>
        <w:t xml:space="preserve"> </w:t>
      </w:r>
      <w:r w:rsidRPr="004F568A">
        <w:rPr>
          <w:rFonts w:ascii="Times New Roman" w:hAnsi="Times New Roman"/>
        </w:rPr>
        <w:t xml:space="preserve">assistance paid for that parent's child or children (laws of general obligation).  These cases are a subset of and </w:t>
      </w:r>
      <w:r>
        <w:rPr>
          <w:rFonts w:ascii="Times New Roman" w:hAnsi="Times New Roman"/>
        </w:rPr>
        <w:t>must be</w:t>
      </w:r>
      <w:r w:rsidRPr="004F568A">
        <w:rPr>
          <w:rFonts w:ascii="Times New Roman" w:hAnsi="Times New Roman"/>
        </w:rPr>
        <w:t xml:space="preserve"> counted in </w:t>
      </w:r>
      <w:r>
        <w:rPr>
          <w:rFonts w:ascii="Times New Roman" w:hAnsi="Times New Roman"/>
        </w:rPr>
        <w:t>L</w:t>
      </w:r>
      <w:r w:rsidRPr="004F568A">
        <w:rPr>
          <w:rFonts w:ascii="Times New Roman" w:hAnsi="Times New Roman"/>
        </w:rPr>
        <w:t>ine 2.</w:t>
      </w:r>
    </w:p>
    <w:p w:rsidR="00433082"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Line 2f – State-Tribal IV-D Cases Initiated in this State With Support Orders Established Open at the End of the Fiscal Year</w:t>
      </w:r>
    </w:p>
    <w:p w:rsidR="00433082"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have been sent to a Tribal IV-D program. </w:t>
      </w:r>
      <w:r>
        <w:rPr>
          <w:rFonts w:ascii="Times New Roman" w:hAnsi="Times New Roman"/>
        </w:rPr>
        <w:t xml:space="preserve"> </w:t>
      </w:r>
      <w:r w:rsidRPr="004F568A">
        <w:rPr>
          <w:rFonts w:ascii="Times New Roman" w:hAnsi="Times New Roman"/>
        </w:rPr>
        <w:t>These cases are a subset of and must have been counted on Line 2.</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2g – State-Tribal IV-D Cases </w:t>
      </w:r>
      <w:proofErr w:type="gramStart"/>
      <w:r w:rsidRPr="004F568A">
        <w:rPr>
          <w:rFonts w:ascii="Times New Roman" w:hAnsi="Times New Roman"/>
          <w:b/>
        </w:rPr>
        <w:t>With</w:t>
      </w:r>
      <w:proofErr w:type="gramEnd"/>
      <w:r w:rsidRPr="004F568A">
        <w:rPr>
          <w:rFonts w:ascii="Times New Roman" w:hAnsi="Times New Roman"/>
          <w:b/>
        </w:rPr>
        <w:t xml:space="preserve"> Support Orders Established Received </w:t>
      </w:r>
      <w:r>
        <w:rPr>
          <w:rFonts w:ascii="Times New Roman" w:hAnsi="Times New Roman"/>
          <w:b/>
        </w:rPr>
        <w:t>F</w:t>
      </w:r>
      <w:r w:rsidRPr="004F568A">
        <w:rPr>
          <w:rFonts w:ascii="Times New Roman" w:hAnsi="Times New Roman"/>
          <w:b/>
        </w:rPr>
        <w:t>rom a Tribe Open 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were received from a Tribal IV-D program. </w:t>
      </w:r>
      <w:r>
        <w:rPr>
          <w:rFonts w:ascii="Times New Roman" w:hAnsi="Times New Roman"/>
        </w:rPr>
        <w:t xml:space="preserve"> </w:t>
      </w:r>
      <w:r w:rsidRPr="004F568A">
        <w:rPr>
          <w:rFonts w:ascii="Times New Roman" w:hAnsi="Times New Roman"/>
        </w:rPr>
        <w:t>These cases are a subset of and should be counted on Line 2.</w:t>
      </w:r>
    </w:p>
    <w:p w:rsidR="00433082" w:rsidRPr="004F568A" w:rsidRDefault="00433082" w:rsidP="00433082">
      <w:pPr>
        <w:pStyle w:val="BodyText"/>
        <w:jc w:val="left"/>
        <w:rPr>
          <w:rFonts w:ascii="Times New Roman" w:hAnsi="Times New Roman"/>
        </w:rPr>
      </w:pPr>
    </w:p>
    <w:p w:rsidR="00433082" w:rsidRPr="00874F42" w:rsidRDefault="00433082" w:rsidP="00433082">
      <w:pPr>
        <w:pStyle w:val="BodyText"/>
        <w:jc w:val="left"/>
        <w:rPr>
          <w:rFonts w:ascii="Times New Roman" w:hAnsi="Times New Roman"/>
          <w:b/>
        </w:rPr>
      </w:pPr>
      <w:r w:rsidRPr="004A0BCB">
        <w:rPr>
          <w:rFonts w:ascii="Times New Roman" w:hAnsi="Times New Roman"/>
          <w:b/>
        </w:rPr>
        <w:t xml:space="preserve">Line 2h – International IV-D Cases </w:t>
      </w:r>
      <w:proofErr w:type="gramStart"/>
      <w:r w:rsidRPr="004A0BCB">
        <w:rPr>
          <w:rFonts w:ascii="Times New Roman" w:hAnsi="Times New Roman"/>
          <w:b/>
        </w:rPr>
        <w:t>With</w:t>
      </w:r>
      <w:proofErr w:type="gramEnd"/>
      <w:r w:rsidRPr="004A0BCB">
        <w:rPr>
          <w:rFonts w:ascii="Times New Roman" w:hAnsi="Times New Roman"/>
          <w:b/>
        </w:rPr>
        <w:t xml:space="preserve"> Support Orders Established Initiated in This State Open at the End of the Fiscal Year</w:t>
      </w:r>
      <w:r>
        <w:rPr>
          <w:rFonts w:ascii="Times New Roman" w:hAnsi="Times New Roman"/>
          <w:b/>
          <w:strike/>
        </w:rPr>
        <w:t xml:space="preserve"> </w:t>
      </w:r>
    </w:p>
    <w:p w:rsidR="00433082" w:rsidRPr="00874F42" w:rsidRDefault="00433082" w:rsidP="00433082">
      <w:pPr>
        <w:pStyle w:val="BodyText"/>
        <w:jc w:val="left"/>
        <w:rPr>
          <w:rFonts w:ascii="Times New Roman" w:hAnsi="Times New Roman"/>
          <w:strike/>
        </w:rPr>
      </w:pPr>
    </w:p>
    <w:p w:rsidR="00433082" w:rsidRPr="004A0BCB" w:rsidRDefault="00433082" w:rsidP="00433082">
      <w:pPr>
        <w:pStyle w:val="BodyText"/>
        <w:jc w:val="left"/>
        <w:rPr>
          <w:rFonts w:ascii="Times New Roman" w:hAnsi="Times New Roman"/>
        </w:rPr>
      </w:pPr>
      <w:r w:rsidRPr="004A0BCB">
        <w:rPr>
          <w:rFonts w:ascii="Times New Roman" w:hAnsi="Times New Roman"/>
        </w:rPr>
        <w:t xml:space="preserve">Report the number of international cases open on the last day of the fiscal year that have a support order established or a judgment for arrears that this </w:t>
      </w:r>
      <w:r w:rsidRPr="004A0BCB">
        <w:rPr>
          <w:rFonts w:ascii="Times New Roman" w:hAnsi="Times New Roman"/>
          <w:szCs w:val="24"/>
        </w:rPr>
        <w:t xml:space="preserve">state </w:t>
      </w:r>
      <w:r w:rsidRPr="004A0BCB">
        <w:rPr>
          <w:rFonts w:ascii="Times New Roman" w:hAnsi="Times New Roman"/>
          <w:noProof/>
          <w:szCs w:val="24"/>
        </w:rPr>
        <w:t>referred</w:t>
      </w:r>
      <w:r w:rsidRPr="004A0BCB">
        <w:rPr>
          <w:rFonts w:ascii="Times New Roman" w:hAnsi="Times New Roman"/>
        </w:rPr>
        <w:t xml:space="preserve"> to another country.  Report these cases under column (a).  These cases are a subset of and should be counted on Line 2.</w:t>
      </w:r>
    </w:p>
    <w:p w:rsidR="00433082" w:rsidRPr="006E3FFC"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A0BCB">
        <w:rPr>
          <w:rFonts w:ascii="Times New Roman" w:hAnsi="Times New Roman"/>
          <w:b/>
        </w:rPr>
        <w:t xml:space="preserve">Line 2i – International IV-D Cases with Support Orders Established Received From </w:t>
      </w:r>
      <w:proofErr w:type="gramStart"/>
      <w:r w:rsidRPr="004A0BCB">
        <w:rPr>
          <w:rFonts w:ascii="Times New Roman" w:hAnsi="Times New Roman"/>
          <w:b/>
        </w:rPr>
        <w:t>Another</w:t>
      </w:r>
      <w:proofErr w:type="gramEnd"/>
      <w:r w:rsidRPr="004A0BCB">
        <w:rPr>
          <w:rFonts w:ascii="Times New Roman" w:hAnsi="Times New Roman"/>
          <w:b/>
        </w:rPr>
        <w:t xml:space="preserve"> Country Open at the End of the Fiscal Year</w:t>
      </w:r>
      <w:r>
        <w:rPr>
          <w:rFonts w:ascii="Times New Roman" w:hAnsi="Times New Roman"/>
          <w:b/>
        </w:rPr>
        <w:t xml:space="preserve"> </w:t>
      </w:r>
    </w:p>
    <w:p w:rsidR="00433082" w:rsidRPr="004F568A" w:rsidRDefault="00433082" w:rsidP="00433082">
      <w:pPr>
        <w:pStyle w:val="BodyText"/>
        <w:jc w:val="left"/>
        <w:rPr>
          <w:rFonts w:ascii="Times New Roman" w:hAnsi="Times New Roman"/>
        </w:rPr>
      </w:pPr>
    </w:p>
    <w:p w:rsidR="00433082" w:rsidRPr="004A0BCB" w:rsidRDefault="00433082" w:rsidP="00433082">
      <w:pPr>
        <w:pStyle w:val="BodyText"/>
        <w:jc w:val="left"/>
        <w:rPr>
          <w:rFonts w:ascii="Times New Roman" w:hAnsi="Times New Roman"/>
        </w:rPr>
      </w:pPr>
      <w:r w:rsidRPr="004A0BCB">
        <w:rPr>
          <w:rFonts w:ascii="Times New Roman" w:hAnsi="Times New Roman"/>
        </w:rPr>
        <w:t>Report the number of international cases open on the last day of the fiscal year that have a support order established or a judgment for arrears that the state received from another country.  Report these cases under column (a).  These cases are a subset of and must be counted on Line 2.</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 </w:t>
      </w:r>
      <w:r w:rsidRPr="004F568A">
        <w:rPr>
          <w:rFonts w:ascii="Times New Roman" w:hAnsi="Times New Roman"/>
          <w:b/>
          <w:noProof w:val="0"/>
          <w:sz w:val="24"/>
          <w:szCs w:val="24"/>
        </w:rPr>
        <w:noBreakHyphen/>
        <w:t xml:space="preserve"> Cases Open at the End of the Fiscal Year for Which the State has No Jurisdiction</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open cases on the last day of the fiscal year over which the state has no jurisdiction.  This includes cases that involve an individual over whom the IV</w:t>
      </w:r>
      <w:r w:rsidRPr="004F568A">
        <w:rPr>
          <w:rFonts w:ascii="Times New Roman" w:hAnsi="Times New Roman"/>
          <w:noProof w:val="0"/>
          <w:sz w:val="24"/>
          <w:szCs w:val="24"/>
        </w:rPr>
        <w:noBreakHyphen/>
        <w:t>D agency has no civil jurisdiction (e.g.</w:t>
      </w:r>
      <w:r>
        <w:rPr>
          <w:rFonts w:ascii="Times New Roman" w:hAnsi="Times New Roman"/>
          <w:noProof w:val="0"/>
          <w:sz w:val="24"/>
          <w:szCs w:val="24"/>
        </w:rPr>
        <w:t>,</w:t>
      </w:r>
      <w:r w:rsidRPr="004F568A">
        <w:rPr>
          <w:rFonts w:ascii="Times New Roman" w:hAnsi="Times New Roman"/>
          <w:noProof w:val="0"/>
          <w:sz w:val="24"/>
          <w:szCs w:val="24"/>
        </w:rPr>
        <w:t xml:space="preserve"> subject matter, territorial, or personal jurisdiction) available to pursue or effectuate any child support actions.</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addition, no formal or informal reciprocal or cooperative agreement or other mechanism is in place to enable the state agency to take actions necessary to establish paternity, establish a child support order, or enforce an order.</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International cases for countries which the state has no reciprocal agreement and/or there is no bi-lateral arrangement with the United States under Section 459A of the Act should be included on this line.</w:t>
      </w:r>
      <w:r>
        <w:rPr>
          <w:rFonts w:ascii="Times New Roman" w:hAnsi="Times New Roman"/>
          <w:noProof w:val="0"/>
          <w:sz w:val="24"/>
          <w:szCs w:val="24"/>
        </w:rPr>
        <w:t xml:space="preserve">  Also,</w:t>
      </w:r>
      <w:r w:rsidRPr="004F568A">
        <w:rPr>
          <w:rFonts w:ascii="Times New Roman" w:hAnsi="Times New Roman"/>
          <w:noProof w:val="0"/>
          <w:sz w:val="24"/>
          <w:szCs w:val="24"/>
        </w:rPr>
        <w:t xml:space="preserve"> non-IV-D tribal cases for which the state has no jurisdiction must also be reported on this line.</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These cases most often involve a </w:t>
      </w:r>
      <w:r>
        <w:rPr>
          <w:rFonts w:ascii="Times New Roman" w:hAnsi="Times New Roman"/>
          <w:noProof w:val="0"/>
          <w:sz w:val="24"/>
          <w:szCs w:val="24"/>
        </w:rPr>
        <w:t>noncustodial</w:t>
      </w:r>
      <w:r w:rsidRPr="004F568A">
        <w:rPr>
          <w:rFonts w:ascii="Times New Roman" w:hAnsi="Times New Roman"/>
          <w:noProof w:val="0"/>
          <w:sz w:val="24"/>
          <w:szCs w:val="24"/>
        </w:rPr>
        <w:t xml:space="preserve"> parent who resides in the civil jurisdictional boundaries of another country or a</w:t>
      </w:r>
      <w:r>
        <w:rPr>
          <w:rFonts w:ascii="Times New Roman" w:hAnsi="Times New Roman"/>
          <w:noProof w:val="0"/>
          <w:sz w:val="24"/>
          <w:szCs w:val="24"/>
        </w:rPr>
        <w:t>n</w:t>
      </w:r>
      <w:r w:rsidRPr="004F568A">
        <w:rPr>
          <w:rFonts w:ascii="Times New Roman" w:hAnsi="Times New Roman"/>
          <w:noProof w:val="0"/>
          <w:sz w:val="24"/>
          <w:szCs w:val="24"/>
        </w:rPr>
        <w:t xml:space="preserve"> Indian Tribe, which the state or United States has no reciprocal agreement, and no income or assets of this individual are located or derived from outside that jurisdiction.  However, these cases remain open for IV</w:t>
      </w:r>
      <w:r w:rsidRPr="004F568A">
        <w:rPr>
          <w:rFonts w:ascii="Times New Roman" w:hAnsi="Times New Roman"/>
          <w:noProof w:val="0"/>
          <w:sz w:val="24"/>
          <w:szCs w:val="24"/>
        </w:rPr>
        <w:noBreakHyphen/>
        <w:t>D purposes and are</w:t>
      </w:r>
      <w:r>
        <w:rPr>
          <w:rFonts w:ascii="Times New Roman" w:hAnsi="Times New Roman"/>
          <w:noProof w:val="0"/>
          <w:sz w:val="24"/>
          <w:szCs w:val="24"/>
        </w:rPr>
        <w:t xml:space="preserve"> </w:t>
      </w:r>
      <w:r w:rsidRPr="004F568A">
        <w:rPr>
          <w:rFonts w:ascii="Times New Roman" w:hAnsi="Times New Roman"/>
          <w:noProof w:val="0"/>
          <w:sz w:val="24"/>
          <w:szCs w:val="24"/>
        </w:rPr>
        <w:t>periodically monitored to determine if there is a change in circumstances that could lead to further action.</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Non</w:t>
      </w:r>
      <w:r w:rsidRPr="004F568A">
        <w:rPr>
          <w:rFonts w:ascii="Times New Roman" w:hAnsi="Times New Roman"/>
          <w:noProof w:val="0"/>
          <w:sz w:val="24"/>
          <w:szCs w:val="24"/>
        </w:rPr>
        <w:noBreakHyphen/>
        <w:t>jurisdiction cases reported on this line must not be reported in any</w:t>
      </w:r>
      <w:r>
        <w:rPr>
          <w:rFonts w:ascii="Times New Roman" w:hAnsi="Times New Roman"/>
          <w:noProof w:val="0"/>
          <w:sz w:val="24"/>
          <w:szCs w:val="24"/>
        </w:rPr>
        <w:t xml:space="preserve"> </w:t>
      </w:r>
      <w:r w:rsidRPr="004F568A">
        <w:rPr>
          <w:rFonts w:ascii="Times New Roman" w:hAnsi="Times New Roman"/>
          <w:noProof w:val="0"/>
          <w:sz w:val="24"/>
          <w:szCs w:val="24"/>
        </w:rPr>
        <w:t xml:space="preserve">other section and on any other line on this report. </w:t>
      </w:r>
      <w:r>
        <w:rPr>
          <w:rFonts w:ascii="Times New Roman" w:hAnsi="Times New Roman"/>
          <w:noProof w:val="0"/>
          <w:sz w:val="24"/>
          <w:szCs w:val="24"/>
        </w:rPr>
        <w:t xml:space="preserve"> </w:t>
      </w:r>
      <w:r w:rsidRPr="004F568A">
        <w:rPr>
          <w:rFonts w:ascii="Times New Roman" w:hAnsi="Times New Roman"/>
          <w:noProof w:val="0"/>
          <w:sz w:val="24"/>
          <w:szCs w:val="24"/>
        </w:rPr>
        <w:t>Please note that the accuracy of this information is subject to audit review.</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B: PATERNITY ESTABLISHMENT</w:t>
      </w:r>
    </w:p>
    <w:p w:rsidR="00433082" w:rsidRDefault="00433082" w:rsidP="00433082">
      <w:pPr>
        <w:rPr>
          <w:rFonts w:ascii="Times New Roman" w:hAnsi="Times New Roman"/>
          <w:b/>
          <w:noProof w:val="0"/>
          <w:sz w:val="24"/>
          <w:szCs w:val="24"/>
        </w:rPr>
      </w:pPr>
    </w:p>
    <w:p w:rsidR="00433082" w:rsidRPr="00214EE8" w:rsidRDefault="00433082" w:rsidP="00433082">
      <w:pPr>
        <w:rPr>
          <w:rFonts w:ascii="Times New Roman" w:hAnsi="Times New Roman"/>
          <w:sz w:val="24"/>
          <w:szCs w:val="24"/>
        </w:rPr>
      </w:pPr>
      <w:r w:rsidRPr="002D2D62">
        <w:rPr>
          <w:rFonts w:ascii="Times New Roman" w:hAnsi="Times New Roman"/>
          <w:sz w:val="24"/>
          <w:szCs w:val="24"/>
        </w:rPr>
        <w:t>Some of the out</w:t>
      </w:r>
      <w:r w:rsidRPr="002D2D62">
        <w:rPr>
          <w:rFonts w:ascii="Times New Roman" w:hAnsi="Times New Roman"/>
          <w:sz w:val="24"/>
          <w:szCs w:val="24"/>
        </w:rPr>
        <w:noBreakHyphen/>
        <w:t>of</w:t>
      </w:r>
      <w:r w:rsidRPr="002D2D62">
        <w:rPr>
          <w:rFonts w:ascii="Times New Roman" w:hAnsi="Times New Roman"/>
          <w:sz w:val="24"/>
          <w:szCs w:val="24"/>
        </w:rPr>
        <w:noBreakHyphen/>
        <w:t xml:space="preserve">wedlock birth and paternity information provided in this section will be used to compute </w:t>
      </w:r>
      <w:r>
        <w:rPr>
          <w:rFonts w:ascii="Times New Roman" w:hAnsi="Times New Roman"/>
          <w:sz w:val="24"/>
          <w:szCs w:val="24"/>
        </w:rPr>
        <w:t>s</w:t>
      </w:r>
      <w:r w:rsidRPr="002D2D62">
        <w:rPr>
          <w:rFonts w:ascii="Times New Roman" w:hAnsi="Times New Roman"/>
          <w:sz w:val="24"/>
          <w:szCs w:val="24"/>
        </w:rPr>
        <w:t xml:space="preserve">tates’ Paternity Establishment Percentage (PEP) for incentive and penalty purposes.  States are to report the number of children in each line item and not the number of cases.  Include children in both initiating and responding interstate </w:t>
      </w:r>
      <w:r>
        <w:rPr>
          <w:rFonts w:ascii="Times New Roman" w:hAnsi="Times New Roman"/>
          <w:sz w:val="24"/>
          <w:szCs w:val="24"/>
        </w:rPr>
        <w:t xml:space="preserve">and </w:t>
      </w:r>
      <w:r w:rsidRPr="00214EE8">
        <w:rPr>
          <w:rFonts w:ascii="Times New Roman" w:hAnsi="Times New Roman"/>
          <w:sz w:val="24"/>
          <w:szCs w:val="24"/>
        </w:rPr>
        <w:t>tribal or international IV-D cases, as appropriate.</w:t>
      </w:r>
    </w:p>
    <w:p w:rsidR="00433082" w:rsidRDefault="00433082" w:rsidP="00433082">
      <w:pPr>
        <w:rPr>
          <w:rFonts w:ascii="Times New Roman" w:hAnsi="Times New Roman"/>
          <w:sz w:val="24"/>
          <w:szCs w:val="24"/>
        </w:rPr>
      </w:pPr>
    </w:p>
    <w:p w:rsidR="00433082" w:rsidRPr="002D2D62" w:rsidRDefault="00433082" w:rsidP="00433082">
      <w:pPr>
        <w:rPr>
          <w:rFonts w:ascii="Times New Roman" w:hAnsi="Times New Roman"/>
          <w:b/>
          <w:noProof w:val="0"/>
          <w:sz w:val="24"/>
          <w:szCs w:val="24"/>
        </w:rPr>
      </w:pPr>
      <w:r w:rsidRPr="002D2D62">
        <w:rPr>
          <w:rFonts w:ascii="Times New Roman" w:hAnsi="Times New Roman"/>
          <w:sz w:val="24"/>
          <w:szCs w:val="24"/>
        </w:rPr>
        <w:t>A paternity can only be counted once</w:t>
      </w:r>
      <w:r>
        <w:rPr>
          <w:rFonts w:ascii="Times New Roman" w:hAnsi="Times New Roman"/>
          <w:sz w:val="24"/>
          <w:szCs w:val="24"/>
        </w:rPr>
        <w:t xml:space="preserve">. </w:t>
      </w:r>
      <w:r w:rsidRPr="002D2D62">
        <w:rPr>
          <w:rFonts w:ascii="Times New Roman" w:hAnsi="Times New Roman"/>
          <w:sz w:val="24"/>
          <w:szCs w:val="24"/>
        </w:rPr>
        <w:t xml:space="preserve"> </w:t>
      </w:r>
      <w:r w:rsidRPr="002D2D62">
        <w:rPr>
          <w:rFonts w:ascii="Times New Roman" w:hAnsi="Times New Roman"/>
          <w:noProof w:val="0"/>
          <w:sz w:val="24"/>
          <w:szCs w:val="24"/>
        </w:rPr>
        <w:t xml:space="preserve">States must use the date the paternity order, paternity affidavit, or voluntary acknowledgement was signed or the date the paternity was recorded by vital statistics as the paternity establishment date. </w:t>
      </w:r>
    </w:p>
    <w:p w:rsidR="00433082" w:rsidRDefault="00433082" w:rsidP="00433082">
      <w:pPr>
        <w:pStyle w:val="BodyText"/>
        <w:jc w:val="left"/>
        <w:rPr>
          <w:rFonts w:ascii="Times New Roman" w:hAnsi="Times New Roman"/>
          <w:szCs w:val="24"/>
        </w:rPr>
      </w:pPr>
    </w:p>
    <w:p w:rsidR="00433082" w:rsidRDefault="00433082" w:rsidP="00433082">
      <w:pPr>
        <w:pStyle w:val="BodyText"/>
        <w:jc w:val="left"/>
        <w:rPr>
          <w:rFonts w:ascii="Times New Roman" w:hAnsi="Times New Roman"/>
          <w:szCs w:val="24"/>
        </w:rPr>
      </w:pPr>
      <w:r w:rsidRPr="004F568A">
        <w:rPr>
          <w:rFonts w:ascii="Times New Roman" w:hAnsi="Times New Roman"/>
          <w:szCs w:val="24"/>
        </w:rPr>
        <w:t>At state option</w:t>
      </w:r>
      <w:r w:rsidRPr="004F3534">
        <w:rPr>
          <w:rFonts w:ascii="Times New Roman" w:hAnsi="Times New Roman"/>
          <w:szCs w:val="24"/>
        </w:rPr>
        <w:t xml:space="preserve">, </w:t>
      </w:r>
      <w:r w:rsidRPr="00350B93">
        <w:rPr>
          <w:rFonts w:ascii="Times New Roman" w:hAnsi="Times New Roman"/>
          <w:noProof/>
          <w:szCs w:val="24"/>
        </w:rPr>
        <w:t>adopted children and</w:t>
      </w:r>
      <w:r w:rsidRPr="004F3534">
        <w:rPr>
          <w:rFonts w:ascii="Times New Roman" w:hAnsi="Times New Roman"/>
          <w:szCs w:val="24"/>
        </w:rPr>
        <w:t xml:space="preserve"> children</w:t>
      </w:r>
      <w:r>
        <w:rPr>
          <w:rFonts w:ascii="Times New Roman" w:hAnsi="Times New Roman"/>
          <w:szCs w:val="24"/>
        </w:rPr>
        <w:t xml:space="preserve"> born out-of-wedlock </w:t>
      </w:r>
      <w:r w:rsidRPr="004F568A">
        <w:rPr>
          <w:rFonts w:ascii="Times New Roman" w:hAnsi="Times New Roman"/>
          <w:szCs w:val="24"/>
        </w:rPr>
        <w:t>whose</w:t>
      </w:r>
      <w:r>
        <w:rPr>
          <w:rFonts w:ascii="Times New Roman" w:hAnsi="Times New Roman"/>
          <w:szCs w:val="24"/>
        </w:rPr>
        <w:t xml:space="preserve"> p</w:t>
      </w:r>
      <w:r w:rsidRPr="004F568A">
        <w:rPr>
          <w:rFonts w:ascii="Times New Roman" w:hAnsi="Times New Roman"/>
          <w:szCs w:val="24"/>
        </w:rPr>
        <w:t xml:space="preserve">arents </w:t>
      </w:r>
      <w:r>
        <w:rPr>
          <w:rFonts w:ascii="Times New Roman" w:hAnsi="Times New Roman"/>
          <w:szCs w:val="24"/>
        </w:rPr>
        <w:t>marry each other</w:t>
      </w:r>
      <w:r w:rsidRPr="004F568A">
        <w:rPr>
          <w:rFonts w:ascii="Times New Roman" w:hAnsi="Times New Roman"/>
          <w:szCs w:val="24"/>
        </w:rPr>
        <w:t xml:space="preserve">, may be </w:t>
      </w:r>
      <w:r>
        <w:rPr>
          <w:rFonts w:ascii="Times New Roman" w:hAnsi="Times New Roman"/>
          <w:szCs w:val="24"/>
        </w:rPr>
        <w:t xml:space="preserve">counted as having paternity established.  </w:t>
      </w:r>
      <w:r w:rsidRPr="00350B93">
        <w:rPr>
          <w:rFonts w:ascii="Times New Roman" w:hAnsi="Times New Roman"/>
          <w:b/>
          <w:noProof/>
          <w:szCs w:val="24"/>
        </w:rPr>
        <w:t>Children over age 18 may be counted on all lines in this section, except Lines 8, 9, and 10</w:t>
      </w:r>
      <w:r w:rsidRPr="00350B93">
        <w:rPr>
          <w:rFonts w:ascii="Times New Roman" w:hAnsi="Times New Roman"/>
          <w:b/>
          <w:szCs w:val="24"/>
        </w:rPr>
        <w:t>.</w:t>
      </w:r>
      <w:r w:rsidRPr="004F568A">
        <w:rPr>
          <w:rFonts w:ascii="Times New Roman" w:hAnsi="Times New Roman"/>
          <w:b/>
          <w:szCs w:val="24"/>
        </w:rPr>
        <w:t xml:space="preserve">  </w:t>
      </w:r>
      <w:r w:rsidRPr="004F568A">
        <w:rPr>
          <w:rFonts w:ascii="Times New Roman" w:hAnsi="Times New Roman"/>
          <w:szCs w:val="24"/>
        </w:rPr>
        <w:t>However, if a child turned 18 during the reporting year</w:t>
      </w:r>
      <w:r>
        <w:rPr>
          <w:rFonts w:ascii="Times New Roman" w:hAnsi="Times New Roman"/>
          <w:szCs w:val="24"/>
        </w:rPr>
        <w:t>,</w:t>
      </w:r>
      <w:r w:rsidRPr="004F568A">
        <w:rPr>
          <w:rFonts w:ascii="Times New Roman" w:hAnsi="Times New Roman"/>
          <w:szCs w:val="24"/>
        </w:rPr>
        <w:t xml:space="preserve"> that child must also be included in the count for </w:t>
      </w:r>
      <w:r>
        <w:rPr>
          <w:rFonts w:ascii="Times New Roman" w:hAnsi="Times New Roman"/>
          <w:szCs w:val="24"/>
        </w:rPr>
        <w:t>these</w:t>
      </w:r>
      <w:r w:rsidRPr="004F568A">
        <w:rPr>
          <w:rFonts w:ascii="Times New Roman" w:hAnsi="Times New Roman"/>
          <w:szCs w:val="24"/>
        </w:rPr>
        <w:t xml:space="preserve"> lines</w:t>
      </w:r>
      <w:r>
        <w:rPr>
          <w:rFonts w:ascii="Times New Roman" w:hAnsi="Times New Roman"/>
          <w:szCs w:val="24"/>
        </w:rPr>
        <w: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885B0F">
        <w:rPr>
          <w:rFonts w:ascii="Times New Roman" w:hAnsi="Times New Roman"/>
          <w:sz w:val="24"/>
          <w:szCs w:val="24"/>
        </w:rPr>
        <w:lastRenderedPageBreak/>
        <w:t>For incentive and penalty purposes, states have the choice of being evaluated on a PEP that includes all the children in their caseload (the IV</w:t>
      </w:r>
      <w:r w:rsidRPr="00885B0F">
        <w:rPr>
          <w:rFonts w:ascii="Times New Roman" w:hAnsi="Times New Roman"/>
          <w:sz w:val="24"/>
          <w:szCs w:val="24"/>
        </w:rPr>
        <w:noBreakHyphen/>
        <w:t>D PEP) or all the children in their state (the Statewide PEP</w:t>
      </w:r>
      <w:r w:rsidRPr="00885B0F">
        <w:rPr>
          <w:rFonts w:ascii="Times New Roman" w:hAnsi="Times New Roman"/>
          <w:b/>
          <w:sz w:val="24"/>
          <w:szCs w:val="24"/>
        </w:rPr>
        <w:t>).</w:t>
      </w:r>
      <w:r w:rsidRPr="00691535">
        <w:rPr>
          <w:rFonts w:ascii="Times New Roman" w:hAnsi="Times New Roman"/>
          <w:b/>
          <w:i/>
          <w:sz w:val="24"/>
          <w:szCs w:val="24"/>
        </w:rPr>
        <w:t xml:space="preserve">  </w:t>
      </w:r>
      <w:r w:rsidRPr="00691535">
        <w:rPr>
          <w:rFonts w:ascii="Times New Roman" w:hAnsi="Times New Roman"/>
          <w:i/>
          <w:noProof w:val="0"/>
          <w:sz w:val="24"/>
          <w:szCs w:val="24"/>
        </w:rPr>
        <w:t>Check the appropriate bracket (IV</w:t>
      </w:r>
      <w:r w:rsidRPr="00691535">
        <w:rPr>
          <w:rFonts w:ascii="Times New Roman" w:hAnsi="Times New Roman"/>
          <w:i/>
          <w:noProof w:val="0"/>
          <w:sz w:val="24"/>
          <w:szCs w:val="24"/>
        </w:rPr>
        <w:noBreakHyphen/>
        <w:t>D or Statewide) on the "Section B" line of the OCSE</w:t>
      </w:r>
      <w:r w:rsidRPr="00691535">
        <w:rPr>
          <w:rFonts w:ascii="Times New Roman" w:hAnsi="Times New Roman"/>
          <w:i/>
          <w:noProof w:val="0"/>
          <w:sz w:val="24"/>
          <w:szCs w:val="24"/>
        </w:rPr>
        <w:noBreakHyphen/>
      </w:r>
      <w:r>
        <w:rPr>
          <w:rFonts w:ascii="Times New Roman" w:hAnsi="Times New Roman"/>
          <w:i/>
          <w:noProof w:val="0"/>
          <w:sz w:val="24"/>
          <w:szCs w:val="24"/>
        </w:rPr>
        <w:t xml:space="preserve">157.  </w:t>
      </w:r>
      <w:r w:rsidRPr="004F568A">
        <w:rPr>
          <w:rFonts w:ascii="Times New Roman" w:hAnsi="Times New Roman"/>
          <w:noProof w:val="0"/>
          <w:sz w:val="24"/>
          <w:szCs w:val="24"/>
        </w:rPr>
        <w:t>The option can be changed at a later date</w:t>
      </w:r>
      <w:r>
        <w:rPr>
          <w:rFonts w:ascii="Times New Roman" w:hAnsi="Times New Roman"/>
          <w:noProof w:val="0"/>
          <w:sz w:val="24"/>
          <w:szCs w:val="24"/>
        </w:rPr>
        <w:t>.  H</w:t>
      </w:r>
      <w:r w:rsidRPr="004F568A">
        <w:rPr>
          <w:rFonts w:ascii="Times New Roman" w:hAnsi="Times New Roman"/>
          <w:noProof w:val="0"/>
          <w:sz w:val="24"/>
          <w:szCs w:val="24"/>
        </w:rPr>
        <w:t>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  For example, if a state uses the IV</w:t>
      </w:r>
      <w:r w:rsidRPr="004F568A">
        <w:rPr>
          <w:rFonts w:ascii="Times New Roman" w:hAnsi="Times New Roman"/>
          <w:noProof w:val="0"/>
          <w:sz w:val="24"/>
          <w:szCs w:val="24"/>
        </w:rPr>
        <w:noBreakHyphen/>
        <w:t>D PEP in Years 1 and 2 and decides to use the Statewide PEP in Year 3</w:t>
      </w:r>
      <w:r>
        <w:rPr>
          <w:rFonts w:ascii="Times New Roman" w:hAnsi="Times New Roman"/>
          <w:noProof w:val="0"/>
          <w:sz w:val="24"/>
          <w:szCs w:val="24"/>
        </w:rPr>
        <w:t xml:space="preserve">—the </w:t>
      </w:r>
      <w:r w:rsidRPr="004F568A">
        <w:rPr>
          <w:rFonts w:ascii="Times New Roman" w:hAnsi="Times New Roman"/>
          <w:noProof w:val="0"/>
          <w:sz w:val="24"/>
          <w:szCs w:val="24"/>
        </w:rPr>
        <w:t>state must also provide OCSE with Statewide data for Years 1 and 2, so that yearly increases and decreases can be determined using comparable data.</w:t>
      </w:r>
      <w:r>
        <w:rPr>
          <w:rFonts w:ascii="Times New Roman" w:hAnsi="Times New Roman"/>
          <w:noProof w:val="0"/>
          <w:sz w:val="24"/>
          <w:szCs w:val="24"/>
        </w:rPr>
        <w:t xml:space="preserve">  </w:t>
      </w:r>
      <w:r w:rsidRPr="004F568A">
        <w:rPr>
          <w:rFonts w:ascii="Times New Roman" w:hAnsi="Times New Roman"/>
          <w:noProof w:val="0"/>
          <w:sz w:val="24"/>
          <w:szCs w:val="24"/>
        </w:rPr>
        <w:t xml:space="preserve">Report the data only under column (a) in Section B: Paternity Establishment.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9 reporting is optional for states not using the Statewide PEP for incentive and penalty purposes.  However, all states that can report these data are urged to do so.  These data will not be audited for states not using the Statewide PEP.</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According to </w:t>
      </w:r>
      <w:r>
        <w:rPr>
          <w:rFonts w:ascii="Times New Roman" w:hAnsi="Times New Roman"/>
          <w:noProof w:val="0"/>
          <w:sz w:val="24"/>
          <w:szCs w:val="24"/>
        </w:rPr>
        <w:t>S</w:t>
      </w:r>
      <w:r w:rsidRPr="004F568A">
        <w:rPr>
          <w:rFonts w:ascii="Times New Roman" w:hAnsi="Times New Roman"/>
          <w:noProof w:val="0"/>
          <w:sz w:val="24"/>
          <w:szCs w:val="24"/>
        </w:rPr>
        <w:t xml:space="preserve">ection 452(g) of the Social Security Act, for purposes of calculating a state's paternity establishment percentage, “the total number of children shall not include any child who is a dependent child by reason of the death of a parent, </w:t>
      </w:r>
      <w:r w:rsidRPr="004F568A">
        <w:rPr>
          <w:rFonts w:ascii="Times New Roman" w:hAnsi="Times New Roman"/>
          <w:noProof w:val="0"/>
          <w:sz w:val="24"/>
          <w:szCs w:val="24"/>
          <w:u w:val="single"/>
        </w:rPr>
        <w:t>unless</w:t>
      </w:r>
      <w:r w:rsidRPr="004F568A">
        <w:rPr>
          <w:rFonts w:ascii="Times New Roman" w:hAnsi="Times New Roman"/>
          <w:noProof w:val="0"/>
          <w:sz w:val="24"/>
          <w:szCs w:val="24"/>
        </w:rPr>
        <w:t xml:space="preserve"> paternity is established for that child.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 </w:t>
      </w:r>
      <w:r w:rsidRPr="004F568A">
        <w:rPr>
          <w:rFonts w:ascii="Times New Roman" w:hAnsi="Times New Roman"/>
          <w:noProof w:val="0"/>
          <w:sz w:val="24"/>
          <w:szCs w:val="24"/>
        </w:rPr>
        <w:t>Therefore, states must not include such children on Lines 5 through 10, unless paternity has been established for the child.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Section 452(g) of the Act further states that the total number of children shall not include</w:t>
      </w:r>
      <w:r>
        <w:rPr>
          <w:rFonts w:ascii="Times New Roman" w:hAnsi="Times New Roman"/>
          <w:noProof w:val="0"/>
          <w:sz w:val="24"/>
          <w:szCs w:val="24"/>
        </w:rPr>
        <w:t xml:space="preserve"> “…</w:t>
      </w:r>
      <w:r w:rsidRPr="004F568A">
        <w:rPr>
          <w:rFonts w:ascii="Times New Roman" w:hAnsi="Times New Roman"/>
          <w:noProof w:val="0"/>
          <w:sz w:val="24"/>
          <w:szCs w:val="24"/>
        </w:rPr>
        <w:t xml:space="preserve">any child with respect to whom an applicant or recipient is found by the state to qualify for a good cause or other exception to cooperation pursuant to </w:t>
      </w:r>
      <w:r>
        <w:rPr>
          <w:rFonts w:ascii="Times New Roman" w:hAnsi="Times New Roman"/>
          <w:noProof w:val="0"/>
          <w:sz w:val="24"/>
          <w:szCs w:val="24"/>
        </w:rPr>
        <w:t>S</w:t>
      </w:r>
      <w:r w:rsidRPr="004F568A">
        <w:rPr>
          <w:rFonts w:ascii="Times New Roman" w:hAnsi="Times New Roman"/>
          <w:noProof w:val="0"/>
          <w:sz w:val="24"/>
          <w:szCs w:val="24"/>
        </w:rPr>
        <w:t>ection 454(29)</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 </w:t>
      </w:r>
      <w:r w:rsidRPr="004F568A">
        <w:rPr>
          <w:rFonts w:ascii="Times New Roman" w:hAnsi="Times New Roman"/>
          <w:noProof w:val="0"/>
          <w:sz w:val="24"/>
          <w:szCs w:val="24"/>
        </w:rPr>
        <w:t>Therefore, states must not include such</w:t>
      </w:r>
      <w:r>
        <w:rPr>
          <w:rFonts w:ascii="Times New Roman" w:hAnsi="Times New Roman"/>
          <w:noProof w:val="0"/>
          <w:sz w:val="24"/>
          <w:szCs w:val="24"/>
        </w:rPr>
        <w:t xml:space="preserve"> </w:t>
      </w:r>
      <w:r w:rsidRPr="004F568A">
        <w:rPr>
          <w:rFonts w:ascii="Times New Roman" w:hAnsi="Times New Roman"/>
          <w:noProof w:val="0"/>
          <w:sz w:val="24"/>
          <w:szCs w:val="24"/>
        </w:rPr>
        <w:t>children on Lines 5 through 10.</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The Federal Fiscal </w:t>
      </w:r>
      <w:r>
        <w:rPr>
          <w:rFonts w:ascii="Times New Roman" w:hAnsi="Times New Roman"/>
          <w:b/>
          <w:noProof w:val="0"/>
          <w:sz w:val="24"/>
          <w:szCs w:val="24"/>
        </w:rPr>
        <w:t>Y</w:t>
      </w:r>
      <w:r w:rsidRPr="004F568A">
        <w:rPr>
          <w:rFonts w:ascii="Times New Roman" w:hAnsi="Times New Roman"/>
          <w:b/>
          <w:noProof w:val="0"/>
          <w:sz w:val="24"/>
          <w:szCs w:val="24"/>
        </w:rPr>
        <w:t xml:space="preserve">ear is the preferred method of reporting.  However, as long as “like” data are used and compared from year-to-year, calendar or state fiscal year data are acceptable.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This exception applies to Lines 8, 8a, 9</w:t>
      </w:r>
      <w:r>
        <w:rPr>
          <w:rFonts w:ascii="Times New Roman" w:hAnsi="Times New Roman"/>
          <w:b/>
          <w:noProof w:val="0"/>
          <w:sz w:val="24"/>
          <w:szCs w:val="24"/>
        </w:rPr>
        <w:t>, and 10</w:t>
      </w:r>
      <w:r w:rsidRPr="004F568A">
        <w:rPr>
          <w:rFonts w:ascii="Times New Roman" w:hAnsi="Times New Roman"/>
          <w:b/>
          <w:noProof w:val="0"/>
          <w:sz w:val="24"/>
          <w:szCs w:val="24"/>
        </w:rPr>
        <w:t xml:space="preserve"> only--all other lines in this section must be reported by the Federal Fiscal </w:t>
      </w:r>
      <w:r>
        <w:rPr>
          <w:rFonts w:ascii="Times New Roman" w:hAnsi="Times New Roman"/>
          <w:b/>
          <w:noProof w:val="0"/>
          <w:sz w:val="24"/>
          <w:szCs w:val="24"/>
        </w:rPr>
        <w:t>Y</w:t>
      </w:r>
      <w:r w:rsidRPr="004F568A">
        <w:rPr>
          <w:rFonts w:ascii="Times New Roman" w:hAnsi="Times New Roman"/>
          <w:b/>
          <w:noProof w:val="0"/>
          <w:sz w:val="24"/>
          <w:szCs w:val="24"/>
        </w:rPr>
        <w:t>ear.</w:t>
      </w:r>
    </w:p>
    <w:p w:rsidR="00433082" w:rsidRPr="004F568A" w:rsidRDefault="00433082" w:rsidP="00433082">
      <w:pPr>
        <w:rPr>
          <w:rFonts w:ascii="Times New Roman" w:hAnsi="Times New Roman"/>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 xml:space="preserve">Line 4 </w:t>
      </w:r>
      <w:r w:rsidRPr="004F568A">
        <w:rPr>
          <w:rFonts w:ascii="Times New Roman" w:hAnsi="Times New Roman"/>
          <w:b/>
          <w:noProof w:val="0"/>
          <w:sz w:val="24"/>
          <w:szCs w:val="24"/>
        </w:rPr>
        <w:noBreakHyphen/>
        <w:t xml:space="preserve"> Children in </w:t>
      </w:r>
      <w:r>
        <w:rPr>
          <w:rFonts w:ascii="Times New Roman" w:hAnsi="Times New Roman"/>
          <w:b/>
          <w:noProof w:val="0"/>
          <w:sz w:val="24"/>
          <w:szCs w:val="24"/>
        </w:rPr>
        <w:t xml:space="preserve">IV-D </w:t>
      </w:r>
      <w:r w:rsidRPr="004F568A">
        <w:rPr>
          <w:rFonts w:ascii="Times New Roman" w:hAnsi="Times New Roman"/>
          <w:b/>
          <w:noProof w:val="0"/>
          <w:sz w:val="24"/>
          <w:szCs w:val="24"/>
        </w:rPr>
        <w:t>Cases Open at the End of the Fiscal Year</w:t>
      </w:r>
    </w:p>
    <w:p w:rsidR="00433082" w:rsidRPr="004F568A" w:rsidRDefault="00433082" w:rsidP="00433082">
      <w:pPr>
        <w:keepNext/>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total number of children in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 xml:space="preserve">ear reported on Line 1.  If there is more than one </w:t>
      </w:r>
      <w:r>
        <w:rPr>
          <w:rFonts w:ascii="Times New Roman" w:hAnsi="Times New Roman"/>
          <w:noProof w:val="0"/>
          <w:sz w:val="24"/>
          <w:szCs w:val="24"/>
        </w:rPr>
        <w:t>putative</w:t>
      </w:r>
      <w:r w:rsidRPr="004F568A">
        <w:rPr>
          <w:rFonts w:ascii="Times New Roman" w:hAnsi="Times New Roman"/>
          <w:noProof w:val="0"/>
          <w:sz w:val="24"/>
          <w:szCs w:val="24"/>
        </w:rPr>
        <w:t xml:space="preserve"> father for a child, count the child only once.  All children over age 18 may be included in the count</w:t>
      </w:r>
      <w:r>
        <w:rPr>
          <w:rFonts w:ascii="Times New Roman" w:hAnsi="Times New Roman"/>
          <w:noProof w:val="0"/>
          <w:sz w:val="24"/>
          <w:szCs w:val="24"/>
        </w:rPr>
        <w:t>,</w:t>
      </w:r>
      <w:r w:rsidRPr="004F568A">
        <w:rPr>
          <w:rFonts w:ascii="Times New Roman" w:hAnsi="Times New Roman"/>
          <w:noProof w:val="0"/>
          <w:sz w:val="24"/>
          <w:szCs w:val="24"/>
        </w:rPr>
        <w:t xml:space="preserve"> at the state’s option.</w:t>
      </w:r>
    </w:p>
    <w:p w:rsidR="00433082" w:rsidRPr="004F568A" w:rsidRDefault="00433082" w:rsidP="00433082">
      <w:pPr>
        <w:rPr>
          <w:rFonts w:ascii="Times New Roman" w:hAnsi="Times New Roman"/>
          <w:b/>
          <w:noProof w:val="0"/>
          <w:sz w:val="24"/>
          <w:szCs w:val="24"/>
        </w:rPr>
      </w:pPr>
    </w:p>
    <w:p w:rsidR="00433082" w:rsidRPr="004F568A" w:rsidRDefault="00433082" w:rsidP="00433082">
      <w:pPr>
        <w:pStyle w:val="BodyText2"/>
        <w:jc w:val="left"/>
        <w:rPr>
          <w:szCs w:val="24"/>
        </w:rPr>
      </w:pPr>
      <w:r w:rsidRPr="004F568A">
        <w:rPr>
          <w:szCs w:val="24"/>
        </w:rPr>
        <w:t>Line 5</w:t>
      </w:r>
      <w:r>
        <w:rPr>
          <w:szCs w:val="24"/>
        </w:rPr>
        <w:t xml:space="preserve"> </w:t>
      </w:r>
      <w:r w:rsidRPr="004F568A">
        <w:rPr>
          <w:szCs w:val="24"/>
        </w:rPr>
        <w:noBreakHyphen/>
        <w:t xml:space="preserve"> Children in IV</w:t>
      </w:r>
      <w:r w:rsidRPr="004F568A">
        <w:rPr>
          <w:szCs w:val="24"/>
        </w:rPr>
        <w:noBreakHyphen/>
        <w:t xml:space="preserve">D Cases Open at the End of the </w:t>
      </w:r>
      <w:r w:rsidRPr="004F568A">
        <w:rPr>
          <w:szCs w:val="24"/>
          <w:u w:val="single"/>
        </w:rPr>
        <w:t>Current</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rsidR="00433082" w:rsidRPr="004F568A" w:rsidRDefault="00433082" w:rsidP="00433082">
      <w:pPr>
        <w:pStyle w:val="BodyText2"/>
        <w:jc w:val="left"/>
        <w:rPr>
          <w:szCs w:val="24"/>
        </w:rPr>
      </w:pPr>
    </w:p>
    <w:p w:rsidR="00433082" w:rsidRPr="004F568A" w:rsidRDefault="00433082" w:rsidP="00433082">
      <w:pPr>
        <w:pStyle w:val="BodyText2"/>
        <w:jc w:val="left"/>
        <w:rPr>
          <w:b w:val="0"/>
          <w:i/>
          <w:szCs w:val="24"/>
        </w:rPr>
      </w:pPr>
      <w:r w:rsidRPr="004F568A">
        <w:rPr>
          <w:b w:val="0"/>
          <w:szCs w:val="24"/>
        </w:rPr>
        <w:t xml:space="preserve">Report the number of children in the IV-D caseload, in cases open at the end of the </w:t>
      </w:r>
      <w:r>
        <w:rPr>
          <w:b w:val="0"/>
          <w:szCs w:val="24"/>
        </w:rPr>
        <w:t xml:space="preserve">current </w:t>
      </w:r>
      <w:r w:rsidRPr="004F568A">
        <w:rPr>
          <w:b w:val="0"/>
          <w:szCs w:val="24"/>
        </w:rPr>
        <w:t xml:space="preserve">Federal Fiscal </w:t>
      </w:r>
      <w:r>
        <w:rPr>
          <w:b w:val="0"/>
          <w:szCs w:val="24"/>
        </w:rPr>
        <w:t>Y</w:t>
      </w:r>
      <w:r w:rsidRPr="004F568A">
        <w:rPr>
          <w:b w:val="0"/>
          <w:szCs w:val="24"/>
        </w:rPr>
        <w:t xml:space="preserve">ear, who were born out-of-wedlock.  </w:t>
      </w:r>
      <w:r w:rsidRPr="004F568A">
        <w:rPr>
          <w:b w:val="0"/>
          <w:i/>
          <w:szCs w:val="24"/>
        </w:rPr>
        <w:t xml:space="preserve">Report the information for the </w:t>
      </w:r>
      <w:r w:rsidRPr="004F568A">
        <w:rPr>
          <w:b w:val="0"/>
          <w:i/>
          <w:szCs w:val="24"/>
          <w:u w:val="single"/>
        </w:rPr>
        <w:t>current</w:t>
      </w:r>
      <w:r w:rsidRPr="004F568A">
        <w:rPr>
          <w:b w:val="0"/>
          <w:i/>
          <w:szCs w:val="24"/>
        </w:rPr>
        <w:t xml:space="preserve"> reporting year.</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lastRenderedPageBreak/>
        <w:t xml:space="preserve">Line 5a </w:t>
      </w:r>
      <w:r w:rsidRPr="004F568A">
        <w:rPr>
          <w:szCs w:val="24"/>
        </w:rPr>
        <w:noBreakHyphen/>
        <w:t xml:space="preserve"> Children in IV</w:t>
      </w:r>
      <w:r w:rsidRPr="004F568A">
        <w:rPr>
          <w:szCs w:val="24"/>
        </w:rPr>
        <w:noBreakHyphen/>
        <w:t xml:space="preserve">D Cases Open at the End of the </w:t>
      </w:r>
      <w:r w:rsidRPr="004F568A">
        <w:rPr>
          <w:szCs w:val="24"/>
          <w:u w:val="single"/>
        </w:rPr>
        <w:t>Prior</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i/>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D caseload in cases open at the end of the prior</w:t>
      </w:r>
      <w:r>
        <w:rPr>
          <w:rFonts w:ascii="Times New Roman" w:hAnsi="Times New Roman"/>
          <w:noProof w:val="0"/>
          <w:sz w:val="24"/>
          <w:szCs w:val="24"/>
        </w:rPr>
        <w:t xml:space="preserve"> </w:t>
      </w:r>
      <w:r w:rsidRPr="004F568A">
        <w:rPr>
          <w:rFonts w:ascii="Times New Roman" w:hAnsi="Times New Roman"/>
          <w:noProof w:val="0"/>
          <w:sz w:val="24"/>
          <w:szCs w:val="24"/>
        </w:rPr>
        <w:t>Federal Fiscal</w:t>
      </w:r>
      <w:r>
        <w:rPr>
          <w:rFonts w:ascii="Times New Roman" w:hAnsi="Times New Roman"/>
          <w:noProof w:val="0"/>
          <w:sz w:val="24"/>
          <w:szCs w:val="24"/>
        </w:rPr>
        <w:t xml:space="preserve"> Y</w:t>
      </w:r>
      <w:r w:rsidRPr="004F568A">
        <w:rPr>
          <w:rFonts w:ascii="Times New Roman" w:hAnsi="Times New Roman"/>
          <w:noProof w:val="0"/>
          <w:sz w:val="24"/>
          <w:szCs w:val="24"/>
        </w:rPr>
        <w:t xml:space="preserve">ear who were born out-of-wedlock.  </w:t>
      </w:r>
      <w:r w:rsidRPr="004F568A">
        <w:rPr>
          <w:rFonts w:ascii="Times New Roman" w:hAnsi="Times New Roman"/>
          <w:i/>
          <w:noProof w:val="0"/>
          <w:sz w:val="24"/>
          <w:szCs w:val="24"/>
        </w:rPr>
        <w:t xml:space="preserve">Report the information for the </w:t>
      </w:r>
      <w:r w:rsidRPr="004F568A">
        <w:rPr>
          <w:rFonts w:ascii="Times New Roman" w:hAnsi="Times New Roman"/>
          <w:i/>
          <w:noProof w:val="0"/>
          <w:sz w:val="24"/>
          <w:szCs w:val="24"/>
          <w:u w:val="single"/>
        </w:rPr>
        <w:t>prior</w:t>
      </w:r>
      <w:r w:rsidRPr="004F568A">
        <w:rPr>
          <w:rFonts w:ascii="Times New Roman" w:hAnsi="Times New Roman"/>
          <w:i/>
          <w:noProof w:val="0"/>
          <w:sz w:val="24"/>
          <w:szCs w:val="24"/>
        </w:rPr>
        <w:t xml:space="preserve"> reporting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This number must be the audited (if applicable) data taken from Line 5 of the state’s prior year’s OCSE-157 report.  If the state did not pass the audit for </w:t>
      </w:r>
      <w:r>
        <w:rPr>
          <w:rFonts w:ascii="Times New Roman" w:hAnsi="Times New Roman"/>
          <w:noProof w:val="0"/>
          <w:sz w:val="24"/>
          <w:szCs w:val="24"/>
        </w:rPr>
        <w:t>L</w:t>
      </w:r>
      <w:r w:rsidRPr="004F568A">
        <w:rPr>
          <w:rFonts w:ascii="Times New Roman" w:hAnsi="Times New Roman"/>
          <w:noProof w:val="0"/>
          <w:sz w:val="24"/>
          <w:szCs w:val="24"/>
        </w:rPr>
        <w:t xml:space="preserve">ine 5 in the prior year, the state may submit a corrected number on </w:t>
      </w:r>
      <w:r>
        <w:rPr>
          <w:rFonts w:ascii="Times New Roman" w:hAnsi="Times New Roman"/>
          <w:noProof w:val="0"/>
          <w:sz w:val="24"/>
          <w:szCs w:val="24"/>
        </w:rPr>
        <w:t>L</w:t>
      </w:r>
      <w:r w:rsidRPr="004F568A">
        <w:rPr>
          <w:rFonts w:ascii="Times New Roman" w:hAnsi="Times New Roman"/>
          <w:noProof w:val="0"/>
          <w:sz w:val="24"/>
          <w:szCs w:val="24"/>
        </w:rPr>
        <w:t>ine 5a and the state’s data for this line will be re</w:t>
      </w:r>
      <w:r>
        <w:rPr>
          <w:rFonts w:ascii="Times New Roman" w:hAnsi="Times New Roman"/>
          <w:noProof w:val="0"/>
          <w:sz w:val="24"/>
          <w:szCs w:val="24"/>
        </w:rPr>
        <w:t>-</w:t>
      </w:r>
      <w:r w:rsidRPr="004F568A">
        <w:rPr>
          <w:rFonts w:ascii="Times New Roman" w:hAnsi="Times New Roman"/>
          <w:noProof w:val="0"/>
          <w:sz w:val="24"/>
          <w:szCs w:val="24"/>
        </w:rPr>
        <w:t>audited for data reliability, if the data are need</w:t>
      </w:r>
      <w:r>
        <w:rPr>
          <w:rFonts w:ascii="Times New Roman" w:hAnsi="Times New Roman"/>
          <w:noProof w:val="0"/>
          <w:sz w:val="24"/>
          <w:szCs w:val="24"/>
        </w:rPr>
        <w:t>ed</w:t>
      </w:r>
      <w:r w:rsidRPr="004F568A">
        <w:rPr>
          <w:rFonts w:ascii="Times New Roman" w:hAnsi="Times New Roman"/>
          <w:noProof w:val="0"/>
          <w:sz w:val="24"/>
          <w:szCs w:val="24"/>
        </w:rPr>
        <w:t xml:space="preserve"> for incentive or penalty purposes.</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 xml:space="preserve">Line 6 </w:t>
      </w:r>
      <w:r w:rsidRPr="004F568A">
        <w:rPr>
          <w:szCs w:val="24"/>
        </w:rPr>
        <w:noBreakHyphen/>
        <w:t xml:space="preserve"> Children in IV</w:t>
      </w:r>
      <w:r w:rsidRPr="004F568A">
        <w:rPr>
          <w:szCs w:val="24"/>
        </w:rPr>
        <w:noBreakHyphen/>
        <w:t xml:space="preserve">D Cases Open During or at the End of the Fiscal Year </w:t>
      </w:r>
      <w:proofErr w:type="gramStart"/>
      <w:r w:rsidRPr="004F568A">
        <w:rPr>
          <w:szCs w:val="24"/>
        </w:rPr>
        <w:t>With</w:t>
      </w:r>
      <w:proofErr w:type="gramEnd"/>
      <w:r w:rsidRPr="004F568A">
        <w:rPr>
          <w:szCs w:val="24"/>
        </w:rPr>
        <w:t xml:space="preserve"> Paternity Established or Acknowledged</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born out-of-wedlock in the IV</w:t>
      </w:r>
      <w:r w:rsidRPr="004F568A">
        <w:rPr>
          <w:rFonts w:ascii="Times New Roman" w:hAnsi="Times New Roman"/>
          <w:noProof w:val="0"/>
          <w:sz w:val="24"/>
          <w:szCs w:val="24"/>
        </w:rPr>
        <w:noBreakHyphen/>
        <w:t xml:space="preserve">D caseload in 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who have patern</w:t>
      </w:r>
      <w:r>
        <w:rPr>
          <w:rFonts w:ascii="Times New Roman" w:hAnsi="Times New Roman"/>
          <w:noProof w:val="0"/>
          <w:sz w:val="24"/>
          <w:szCs w:val="24"/>
        </w:rPr>
        <w:t xml:space="preserve">ity established or acknowledged.  </w:t>
      </w:r>
      <w:r w:rsidRPr="004F568A">
        <w:rPr>
          <w:rFonts w:ascii="Times New Roman" w:hAnsi="Times New Roman"/>
          <w:noProof w:val="0"/>
          <w:sz w:val="24"/>
          <w:szCs w:val="24"/>
        </w:rPr>
        <w:t xml:space="preserve">States have the option of including paternities established or acknowledged for cases that closed during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Paternity does not have to have been established by the IV</w:t>
      </w:r>
      <w:r w:rsidRPr="004F568A">
        <w:rPr>
          <w:rFonts w:ascii="Times New Roman" w:hAnsi="Times New Roman"/>
          <w:noProof w:val="0"/>
          <w:sz w:val="24"/>
          <w:szCs w:val="24"/>
        </w:rPr>
        <w:noBreakHyphen/>
        <w:t>D agency.</w:t>
      </w:r>
    </w:p>
    <w:p w:rsidR="00433082" w:rsidRPr="00073041"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Line 7</w:t>
      </w:r>
      <w:r w:rsidRPr="004F568A">
        <w:rPr>
          <w:szCs w:val="24"/>
        </w:rPr>
        <w:noBreakHyphen/>
        <w:t xml:space="preserve"> Children in IV</w:t>
      </w:r>
      <w:r w:rsidRPr="004F568A">
        <w:rPr>
          <w:szCs w:val="24"/>
        </w:rPr>
        <w:noBreakHyphen/>
        <w:t xml:space="preserve">D Cases Open at the End of the Fiscal Year </w:t>
      </w:r>
      <w:proofErr w:type="gramStart"/>
      <w:r w:rsidRPr="004F568A">
        <w:rPr>
          <w:szCs w:val="24"/>
        </w:rPr>
        <w:t>With</w:t>
      </w:r>
      <w:proofErr w:type="gramEnd"/>
      <w:r w:rsidRPr="004F568A">
        <w:rPr>
          <w:szCs w:val="24"/>
        </w:rPr>
        <w:t xml:space="preserve"> Paternity Resolved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 xml:space="preserve">D caseload open at the end of the fiscal year with paternity resolved. </w:t>
      </w:r>
      <w:r>
        <w:rPr>
          <w:rFonts w:ascii="Times New Roman" w:hAnsi="Times New Roman"/>
          <w:noProof w:val="0"/>
          <w:sz w:val="24"/>
          <w:szCs w:val="24"/>
        </w:rPr>
        <w:t xml:space="preserve"> </w:t>
      </w:r>
      <w:r w:rsidRPr="004F568A">
        <w:rPr>
          <w:rFonts w:ascii="Times New Roman" w:hAnsi="Times New Roman"/>
          <w:noProof w:val="0"/>
          <w:sz w:val="24"/>
          <w:szCs w:val="24"/>
        </w:rPr>
        <w:t>Include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rsidR="00433082" w:rsidRDefault="00433082" w:rsidP="00433082">
      <w:pPr>
        <w:rPr>
          <w:rFonts w:ascii="Times New Roman" w:hAnsi="Times New Roman"/>
          <w:b/>
          <w:noProof w:val="0"/>
          <w:sz w:val="24"/>
          <w:szCs w:val="24"/>
        </w:rPr>
      </w:pPr>
    </w:p>
    <w:p w:rsidR="00433082" w:rsidRPr="001C4A2B" w:rsidRDefault="00433082" w:rsidP="00433082">
      <w:pPr>
        <w:keepNext/>
        <w:rPr>
          <w:rFonts w:ascii="Times New Roman" w:hAnsi="Times New Roman"/>
          <w:b/>
          <w:noProof w:val="0"/>
          <w:sz w:val="24"/>
          <w:szCs w:val="24"/>
        </w:rPr>
      </w:pPr>
      <w:r w:rsidRPr="001C4A2B">
        <w:rPr>
          <w:rFonts w:ascii="Times New Roman" w:hAnsi="Times New Roman"/>
          <w:b/>
          <w:noProof w:val="0"/>
          <w:sz w:val="24"/>
          <w:szCs w:val="24"/>
        </w:rPr>
        <w:t xml:space="preserve">Line 8 </w:t>
      </w:r>
      <w:r w:rsidRPr="001C4A2B">
        <w:rPr>
          <w:rFonts w:ascii="Times New Roman" w:hAnsi="Times New Roman"/>
          <w:b/>
          <w:noProof w:val="0"/>
          <w:sz w:val="24"/>
          <w:szCs w:val="24"/>
        </w:rPr>
        <w:noBreakHyphen/>
        <w:t xml:space="preserve"> Children in the State Born Out-of-Wedlock </w:t>
      </w:r>
      <w:proofErr w:type="gramStart"/>
      <w:r w:rsidRPr="001C4A2B">
        <w:rPr>
          <w:rFonts w:ascii="Times New Roman" w:hAnsi="Times New Roman"/>
          <w:b/>
          <w:noProof w:val="0"/>
          <w:sz w:val="24"/>
          <w:szCs w:val="24"/>
        </w:rPr>
        <w:t>During</w:t>
      </w:r>
      <w:proofErr w:type="gramEnd"/>
      <w:r w:rsidRPr="001C4A2B">
        <w:rPr>
          <w:rFonts w:ascii="Times New Roman" w:hAnsi="Times New Roman"/>
          <w:b/>
          <w:noProof w:val="0"/>
          <w:sz w:val="24"/>
          <w:szCs w:val="24"/>
        </w:rPr>
        <w:t xml:space="preserve"> the </w:t>
      </w:r>
      <w:r w:rsidRPr="001C4A2B">
        <w:rPr>
          <w:rFonts w:ascii="Times New Roman" w:hAnsi="Times New Roman"/>
          <w:b/>
          <w:noProof w:val="0"/>
          <w:sz w:val="24"/>
          <w:szCs w:val="24"/>
          <w:u w:val="single"/>
        </w:rPr>
        <w:t xml:space="preserve">Current </w:t>
      </w:r>
      <w:r w:rsidRPr="001C4A2B">
        <w:rPr>
          <w:rFonts w:ascii="Times New Roman" w:hAnsi="Times New Roman"/>
          <w:b/>
          <w:noProof w:val="0"/>
          <w:sz w:val="24"/>
          <w:szCs w:val="24"/>
        </w:rPr>
        <w:t>Year</w:t>
      </w:r>
    </w:p>
    <w:p w:rsidR="00433082" w:rsidRPr="001C4A2B" w:rsidRDefault="00433082" w:rsidP="00433082">
      <w:pPr>
        <w:keepNext/>
        <w:rPr>
          <w:rFonts w:ascii="Times New Roman" w:hAnsi="Times New Roman"/>
          <w:noProof w:val="0"/>
          <w:sz w:val="24"/>
          <w:szCs w:val="24"/>
        </w:rPr>
      </w:pPr>
    </w:p>
    <w:p w:rsidR="00433082" w:rsidRPr="001C4A2B" w:rsidRDefault="00433082" w:rsidP="00433082">
      <w:pPr>
        <w:rPr>
          <w:rFonts w:ascii="Times New Roman" w:hAnsi="Times New Roman"/>
          <w:b/>
          <w:i/>
          <w:sz w:val="24"/>
          <w:szCs w:val="24"/>
        </w:rPr>
      </w:pPr>
      <w:r w:rsidRPr="001C4A2B">
        <w:rPr>
          <w:rFonts w:ascii="Times New Roman" w:hAnsi="Times New Roman"/>
          <w:noProof w:val="0"/>
          <w:sz w:val="24"/>
          <w:szCs w:val="24"/>
        </w:rPr>
        <w:t>Report the total number of children in the state who were born out-of-wedlock during the year.</w:t>
      </w:r>
      <w:r w:rsidRPr="001C4A2B">
        <w:rPr>
          <w:rFonts w:ascii="Times New Roman" w:hAnsi="Times New Roman"/>
          <w:i/>
          <w:noProof w:val="0"/>
          <w:sz w:val="24"/>
          <w:szCs w:val="24"/>
        </w:rPr>
        <w:t xml:space="preserve">  Report the information for the </w:t>
      </w:r>
      <w:r w:rsidRPr="001C4A2B">
        <w:rPr>
          <w:rFonts w:ascii="Times New Roman" w:hAnsi="Times New Roman"/>
          <w:i/>
          <w:noProof w:val="0"/>
          <w:sz w:val="24"/>
          <w:szCs w:val="24"/>
          <w:u w:val="single"/>
        </w:rPr>
        <w:t>current</w:t>
      </w:r>
      <w:r w:rsidRPr="001C4A2B">
        <w:rPr>
          <w:rFonts w:ascii="Times New Roman" w:hAnsi="Times New Roman"/>
          <w:i/>
          <w:noProof w:val="0"/>
          <w:sz w:val="24"/>
          <w:szCs w:val="24"/>
        </w:rPr>
        <w:t xml:space="preserve"> reporting year.  This may include children born out-of-wedlock in another state who are living in the reporting state.</w:t>
      </w:r>
    </w:p>
    <w:p w:rsidR="00433082" w:rsidRPr="001C4A2B" w:rsidRDefault="00433082" w:rsidP="00433082">
      <w:pPr>
        <w:pStyle w:val="BodyText2"/>
        <w:ind w:left="-720"/>
        <w:jc w:val="left"/>
        <w:rPr>
          <w:b w:val="0"/>
          <w:szCs w:val="24"/>
        </w:rPr>
      </w:pPr>
    </w:p>
    <w:p w:rsidR="00433082" w:rsidRPr="001C4A2B" w:rsidRDefault="00433082" w:rsidP="00433082">
      <w:pPr>
        <w:pStyle w:val="BodyText2"/>
        <w:jc w:val="left"/>
        <w:rPr>
          <w:b w:val="0"/>
          <w:szCs w:val="24"/>
        </w:rPr>
      </w:pPr>
      <w:r w:rsidRPr="001C4A2B">
        <w:rPr>
          <w:b w:val="0"/>
          <w:szCs w:val="24"/>
        </w:rPr>
        <w:t xml:space="preserve">States who are unable to obtain the necessary out-of-wedlock birth information for the current reporting year may leave this line blank.  However, they </w:t>
      </w:r>
      <w:r w:rsidRPr="001C4A2B">
        <w:rPr>
          <w:b w:val="0"/>
          <w:szCs w:val="24"/>
          <w:u w:val="single"/>
        </w:rPr>
        <w:t>must</w:t>
      </w:r>
      <w:r w:rsidRPr="001C4A2B">
        <w:rPr>
          <w:b w:val="0"/>
          <w:szCs w:val="24"/>
        </w:rPr>
        <w:t xml:space="preserve"> report the prior year’s information on Line 8a.</w:t>
      </w:r>
    </w:p>
    <w:p w:rsidR="00433082" w:rsidRPr="001C4A2B" w:rsidRDefault="00433082" w:rsidP="00433082">
      <w:pPr>
        <w:rPr>
          <w:rFonts w:ascii="Times New Roman" w:hAnsi="Times New Roman"/>
          <w:b/>
          <w:noProof w:val="0"/>
          <w:sz w:val="24"/>
          <w:szCs w:val="24"/>
        </w:rPr>
      </w:pPr>
    </w:p>
    <w:p w:rsidR="00433082" w:rsidRPr="001C4A2B" w:rsidRDefault="00433082" w:rsidP="00433082">
      <w:pPr>
        <w:rPr>
          <w:rFonts w:ascii="Times New Roman" w:hAnsi="Times New Roman"/>
          <w:b/>
          <w:noProof w:val="0"/>
          <w:sz w:val="24"/>
          <w:szCs w:val="24"/>
        </w:rPr>
      </w:pPr>
      <w:r w:rsidRPr="001C4A2B">
        <w:rPr>
          <w:rFonts w:ascii="Times New Roman" w:hAnsi="Times New Roman"/>
          <w:b/>
          <w:noProof w:val="0"/>
          <w:sz w:val="24"/>
          <w:szCs w:val="24"/>
        </w:rPr>
        <w:t xml:space="preserve">Line 8a </w:t>
      </w:r>
      <w:r w:rsidRPr="001C4A2B">
        <w:rPr>
          <w:rFonts w:ascii="Times New Roman" w:hAnsi="Times New Roman"/>
          <w:b/>
          <w:noProof w:val="0"/>
          <w:sz w:val="24"/>
          <w:szCs w:val="24"/>
        </w:rPr>
        <w:noBreakHyphen/>
        <w:t xml:space="preserve"> Children in the State Born Out-of-Wedlock </w:t>
      </w:r>
      <w:proofErr w:type="gramStart"/>
      <w:r w:rsidRPr="001C4A2B">
        <w:rPr>
          <w:rFonts w:ascii="Times New Roman" w:hAnsi="Times New Roman"/>
          <w:b/>
          <w:noProof w:val="0"/>
          <w:sz w:val="24"/>
          <w:szCs w:val="24"/>
        </w:rPr>
        <w:t>During</w:t>
      </w:r>
      <w:proofErr w:type="gramEnd"/>
      <w:r w:rsidRPr="001C4A2B">
        <w:rPr>
          <w:rFonts w:ascii="Times New Roman" w:hAnsi="Times New Roman"/>
          <w:b/>
          <w:noProof w:val="0"/>
          <w:sz w:val="24"/>
          <w:szCs w:val="24"/>
        </w:rPr>
        <w:t xml:space="preserve"> the </w:t>
      </w:r>
      <w:r w:rsidRPr="001C4A2B">
        <w:rPr>
          <w:rFonts w:ascii="Times New Roman" w:hAnsi="Times New Roman"/>
          <w:b/>
          <w:noProof w:val="0"/>
          <w:sz w:val="24"/>
          <w:szCs w:val="24"/>
          <w:u w:val="single"/>
        </w:rPr>
        <w:t>Prior</w:t>
      </w:r>
      <w:r w:rsidRPr="001C4A2B">
        <w:rPr>
          <w:rFonts w:ascii="Times New Roman" w:hAnsi="Times New Roman"/>
          <w:b/>
          <w:noProof w:val="0"/>
          <w:sz w:val="24"/>
          <w:szCs w:val="24"/>
        </w:rPr>
        <w:t xml:space="preserve"> Year</w:t>
      </w:r>
    </w:p>
    <w:p w:rsidR="00433082" w:rsidRPr="001C4A2B" w:rsidRDefault="00433082" w:rsidP="00433082">
      <w:pPr>
        <w:rPr>
          <w:rFonts w:ascii="Times New Roman" w:hAnsi="Times New Roman"/>
          <w:noProof w:val="0"/>
          <w:sz w:val="24"/>
          <w:szCs w:val="24"/>
        </w:rPr>
      </w:pPr>
    </w:p>
    <w:p w:rsidR="00433082" w:rsidRPr="001C4A2B" w:rsidRDefault="00433082" w:rsidP="00433082">
      <w:pPr>
        <w:rPr>
          <w:rFonts w:ascii="Times New Roman" w:hAnsi="Times New Roman"/>
          <w:i/>
          <w:noProof w:val="0"/>
          <w:sz w:val="24"/>
          <w:szCs w:val="24"/>
        </w:rPr>
      </w:pPr>
      <w:r w:rsidRPr="001C4A2B">
        <w:rPr>
          <w:rFonts w:ascii="Times New Roman" w:hAnsi="Times New Roman"/>
          <w:noProof w:val="0"/>
          <w:sz w:val="24"/>
          <w:szCs w:val="24"/>
        </w:rPr>
        <w:t xml:space="preserve">Report the total number of children in the state who were born out-of-wedlock during the prior year.  </w:t>
      </w:r>
      <w:r w:rsidRPr="001C4A2B">
        <w:rPr>
          <w:rFonts w:ascii="Times New Roman" w:hAnsi="Times New Roman"/>
          <w:i/>
          <w:noProof w:val="0"/>
          <w:sz w:val="24"/>
          <w:szCs w:val="24"/>
        </w:rPr>
        <w:t xml:space="preserve">Report the information for the </w:t>
      </w:r>
      <w:r w:rsidRPr="001C4A2B">
        <w:rPr>
          <w:rFonts w:ascii="Times New Roman" w:hAnsi="Times New Roman"/>
          <w:i/>
          <w:noProof w:val="0"/>
          <w:sz w:val="24"/>
          <w:szCs w:val="24"/>
          <w:u w:val="single"/>
        </w:rPr>
        <w:t>prior</w:t>
      </w:r>
      <w:r w:rsidRPr="001C4A2B">
        <w:rPr>
          <w:rFonts w:ascii="Times New Roman" w:hAnsi="Times New Roman"/>
          <w:i/>
          <w:noProof w:val="0"/>
          <w:sz w:val="24"/>
          <w:szCs w:val="24"/>
        </w:rPr>
        <w:t xml:space="preserve"> reporting year.  This may include children born out-of-wedlock in another state who are living in the reporting state.</w:t>
      </w:r>
    </w:p>
    <w:p w:rsidR="00433082" w:rsidRPr="001C4A2B" w:rsidRDefault="00433082" w:rsidP="00433082">
      <w:pPr>
        <w:ind w:left="-720"/>
        <w:rPr>
          <w:rFonts w:ascii="Times New Roman" w:hAnsi="Times New Roman"/>
          <w:noProof w:val="0"/>
          <w:sz w:val="24"/>
          <w:szCs w:val="24"/>
        </w:rPr>
      </w:pP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This number must be the audited (if applicable) data taken from Line 8 of the state’s prior year’s OCSE-157 report.  </w:t>
      </w:r>
    </w:p>
    <w:p w:rsidR="00433082" w:rsidRPr="001C4A2B" w:rsidRDefault="00433082" w:rsidP="00433082">
      <w:pPr>
        <w:rPr>
          <w:rFonts w:ascii="Times New Roman" w:hAnsi="Times New Roman"/>
          <w:noProof w:val="0"/>
          <w:sz w:val="24"/>
          <w:szCs w:val="24"/>
        </w:rPr>
      </w:pP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If the state did not submit data for Line 8 or did not pass the audit for Line 8 in the prior year, the state may submit a corrected number on Line 8a and the state’s data for this line will be audited or re-audited, as appropriate</w:t>
      </w:r>
      <w:r>
        <w:rPr>
          <w:rFonts w:ascii="Times New Roman" w:hAnsi="Times New Roman"/>
          <w:noProof w:val="0"/>
          <w:sz w:val="24"/>
          <w:szCs w:val="24"/>
        </w:rPr>
        <w:t>,</w:t>
      </w:r>
      <w:r w:rsidRPr="001C4A2B">
        <w:rPr>
          <w:rFonts w:ascii="Times New Roman" w:hAnsi="Times New Roman"/>
          <w:noProof w:val="0"/>
          <w:sz w:val="24"/>
          <w:szCs w:val="24"/>
        </w:rPr>
        <w:t xml:space="preserve"> for data reliability</w:t>
      </w:r>
      <w:r>
        <w:rPr>
          <w:rFonts w:ascii="Times New Roman" w:hAnsi="Times New Roman"/>
          <w:noProof w:val="0"/>
          <w:sz w:val="24"/>
          <w:szCs w:val="24"/>
        </w:rPr>
        <w:t>--</w:t>
      </w:r>
      <w:r w:rsidRPr="001C4A2B">
        <w:rPr>
          <w:rFonts w:ascii="Times New Roman" w:hAnsi="Times New Roman"/>
          <w:noProof w:val="0"/>
          <w:sz w:val="24"/>
          <w:szCs w:val="24"/>
        </w:rPr>
        <w:t>if the data are needed for incentive or penalty purposes.</w:t>
      </w:r>
    </w:p>
    <w:p w:rsidR="00433082" w:rsidRPr="001C4A2B" w:rsidRDefault="00433082" w:rsidP="00433082">
      <w:pPr>
        <w:ind w:left="-720"/>
        <w:rPr>
          <w:rFonts w:ascii="Times New Roman" w:hAnsi="Times New Roman"/>
          <w:noProof w:val="0"/>
          <w:sz w:val="24"/>
          <w:szCs w:val="24"/>
        </w:rPr>
      </w:pPr>
    </w:p>
    <w:p w:rsidR="00433082" w:rsidRPr="001C4A2B" w:rsidRDefault="00433082" w:rsidP="00433082">
      <w:pPr>
        <w:pStyle w:val="BodyText2"/>
        <w:jc w:val="left"/>
        <w:rPr>
          <w:szCs w:val="24"/>
        </w:rPr>
      </w:pPr>
      <w:r w:rsidRPr="001C4A2B">
        <w:rPr>
          <w:szCs w:val="24"/>
        </w:rPr>
        <w:t xml:space="preserve">Line 9 </w:t>
      </w:r>
      <w:r w:rsidRPr="001C4A2B">
        <w:rPr>
          <w:szCs w:val="24"/>
        </w:rPr>
        <w:noBreakHyphen/>
        <w:t xml:space="preserve"> Children in the State with Paternity Established or Acknowledged During the Year (Optional)</w:t>
      </w:r>
    </w:p>
    <w:p w:rsidR="00433082" w:rsidRPr="001C4A2B"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Report the number of minor children in the state who were born out-of-wedlock for whom paternity has been established or acknowledged during the year. </w:t>
      </w: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 </w:t>
      </w:r>
    </w:p>
    <w:p w:rsidR="00433082" w:rsidRPr="001C4A2B" w:rsidRDefault="00433082" w:rsidP="00433082">
      <w:pPr>
        <w:rPr>
          <w:rFonts w:ascii="Times New Roman" w:hAnsi="Times New Roman"/>
          <w:noProof w:val="0"/>
          <w:sz w:val="24"/>
          <w:szCs w:val="24"/>
        </w:rPr>
      </w:pPr>
      <w:r w:rsidRPr="00736622">
        <w:rPr>
          <w:rFonts w:ascii="Times New Roman" w:hAnsi="Times New Roman"/>
          <w:i/>
          <w:noProof w:val="0"/>
          <w:sz w:val="24"/>
          <w:szCs w:val="24"/>
        </w:rPr>
        <w:t>In addition, as long as the reporting state established paternity, the child or children did not have to be born in the reporting state</w:t>
      </w:r>
      <w:r w:rsidRPr="00736622">
        <w:rPr>
          <w:rFonts w:ascii="Times New Roman" w:hAnsi="Times New Roman"/>
          <w:noProof w:val="0"/>
          <w:sz w:val="24"/>
          <w:szCs w:val="24"/>
        </w:rPr>
        <w:t>.</w:t>
      </w:r>
      <w:r>
        <w:rPr>
          <w:rFonts w:ascii="Times New Roman" w:hAnsi="Times New Roman"/>
          <w:noProof w:val="0"/>
          <w:sz w:val="24"/>
          <w:szCs w:val="24"/>
        </w:rPr>
        <w:t xml:space="preserve"> </w:t>
      </w:r>
      <w:r w:rsidRPr="001C4A2B">
        <w:rPr>
          <w:rFonts w:ascii="Times New Roman" w:hAnsi="Times New Roman"/>
          <w:noProof w:val="0"/>
          <w:sz w:val="24"/>
          <w:szCs w:val="24"/>
        </w:rPr>
        <w:t xml:space="preserve"> Although reporting on this line is optional for states using the IV-D paternity establishment percent, they are strongly encouraged to report this information.  </w:t>
      </w:r>
    </w:p>
    <w:p w:rsidR="00433082" w:rsidRDefault="00433082" w:rsidP="00433082">
      <w:pPr>
        <w:pStyle w:val="BodyText2"/>
        <w:jc w:val="left"/>
        <w:rPr>
          <w:szCs w:val="24"/>
        </w:rPr>
      </w:pPr>
    </w:p>
    <w:p w:rsidR="00433082" w:rsidRPr="001C4A2B" w:rsidRDefault="00433082" w:rsidP="00433082">
      <w:pPr>
        <w:pStyle w:val="BodyText2"/>
        <w:tabs>
          <w:tab w:val="left" w:pos="-90"/>
        </w:tabs>
        <w:jc w:val="left"/>
        <w:rPr>
          <w:szCs w:val="24"/>
        </w:rPr>
      </w:pPr>
      <w:r w:rsidRPr="001C4A2B">
        <w:rPr>
          <w:szCs w:val="24"/>
        </w:rPr>
        <w:t xml:space="preserve">Line 10 </w:t>
      </w:r>
      <w:r w:rsidRPr="001C4A2B">
        <w:rPr>
          <w:szCs w:val="24"/>
        </w:rPr>
        <w:noBreakHyphen/>
        <w:t xml:space="preserve"> Children in the State </w:t>
      </w:r>
      <w:proofErr w:type="gramStart"/>
      <w:r w:rsidRPr="001C4A2B">
        <w:rPr>
          <w:szCs w:val="24"/>
        </w:rPr>
        <w:t>With</w:t>
      </w:r>
      <w:proofErr w:type="gramEnd"/>
      <w:r w:rsidRPr="001C4A2B">
        <w:rPr>
          <w:szCs w:val="24"/>
        </w:rPr>
        <w:t xml:space="preserve"> Paternity Acknowledged During the Fiscal Year</w:t>
      </w:r>
    </w:p>
    <w:p w:rsidR="00433082" w:rsidRPr="001C4A2B" w:rsidRDefault="00433082" w:rsidP="00433082">
      <w:pPr>
        <w:rPr>
          <w:rFonts w:ascii="Times New Roman" w:hAnsi="Times New Roman"/>
          <w:noProof w:val="0"/>
          <w:sz w:val="24"/>
          <w:szCs w:val="24"/>
        </w:rPr>
      </w:pP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Report the number of children in the state born out-of-wedlock, for whom paternity has been acknowledged during the fiscal year.  This includes acknowledgments after genetic testing, but before adjudication, if applicable.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Include children with paternity acknowledged through the state's voluntary in</w:t>
      </w:r>
      <w:r>
        <w:rPr>
          <w:rFonts w:ascii="Times New Roman" w:hAnsi="Times New Roman"/>
          <w:noProof w:val="0"/>
          <w:sz w:val="24"/>
          <w:szCs w:val="24"/>
        </w:rPr>
        <w:t>-</w:t>
      </w:r>
      <w:r w:rsidRPr="004F568A">
        <w:rPr>
          <w:rFonts w:ascii="Times New Roman" w:hAnsi="Times New Roman"/>
          <w:noProof w:val="0"/>
          <w:sz w:val="24"/>
          <w:szCs w:val="24"/>
        </w:rPr>
        <w:t>hospital acknowledgment program and other acknowledgment processes.  This count is a subset of and must have been included on Line 9.</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C: SERVICES REQUIRED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Pr>
          <w:rFonts w:ascii="Times New Roman" w:hAnsi="Times New Roman"/>
          <w:noProof w:val="0"/>
          <w:sz w:val="24"/>
          <w:szCs w:val="24"/>
        </w:rPr>
        <w:t>I</w:t>
      </w:r>
      <w:r w:rsidRPr="004F568A">
        <w:rPr>
          <w:rFonts w:ascii="Times New Roman" w:hAnsi="Times New Roman"/>
          <w:noProof w:val="0"/>
          <w:sz w:val="24"/>
          <w:szCs w:val="24"/>
        </w:rPr>
        <w:t>n this section, report the number of IV</w:t>
      </w:r>
      <w:r w:rsidRPr="004F568A">
        <w:rPr>
          <w:rFonts w:ascii="Times New Roman" w:hAnsi="Times New Roman"/>
          <w:noProof w:val="0"/>
          <w:sz w:val="24"/>
          <w:szCs w:val="24"/>
        </w:rPr>
        <w:noBreakHyphen/>
        <w:t>D cases open at the end of the fiscal year that need the</w:t>
      </w:r>
      <w:r>
        <w:rPr>
          <w:rFonts w:ascii="Times New Roman" w:hAnsi="Times New Roman"/>
          <w:noProof w:val="0"/>
          <w:sz w:val="24"/>
          <w:szCs w:val="24"/>
        </w:rPr>
        <w:t xml:space="preserve"> </w:t>
      </w:r>
      <w:r w:rsidRPr="004F568A">
        <w:rPr>
          <w:rFonts w:ascii="Times New Roman" w:hAnsi="Times New Roman"/>
          <w:noProof w:val="0"/>
          <w:sz w:val="24"/>
          <w:szCs w:val="24"/>
        </w:rPr>
        <w:t>specific service listed.  In interstate cases both the initiating and responding state report services required.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Under Section C, report the information by case status under columns (b) through (d).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A parent responsible for the support of children of more than one custodial parent is counted as a separate case for each</w:t>
      </w:r>
      <w:r>
        <w:rPr>
          <w:rFonts w:ascii="Times New Roman" w:hAnsi="Times New Roman"/>
          <w:noProof w:val="0"/>
          <w:sz w:val="24"/>
          <w:szCs w:val="24"/>
        </w:rPr>
        <w:t xml:space="preserve"> </w:t>
      </w:r>
      <w:r w:rsidRPr="004F568A">
        <w:rPr>
          <w:rFonts w:ascii="Times New Roman" w:hAnsi="Times New Roman"/>
          <w:noProof w:val="0"/>
          <w:sz w:val="24"/>
          <w:szCs w:val="24"/>
        </w:rPr>
        <w:noBreakHyphen/>
      </w:r>
      <w:r>
        <w:rPr>
          <w:rFonts w:ascii="Times New Roman" w:hAnsi="Times New Roman"/>
          <w:noProof w:val="0"/>
          <w:sz w:val="24"/>
          <w:szCs w:val="24"/>
        </w:rPr>
        <w:t xml:space="preserve"> </w:t>
      </w:r>
      <w:r w:rsidRPr="004F568A">
        <w:rPr>
          <w:rFonts w:ascii="Times New Roman" w:hAnsi="Times New Roman"/>
          <w:noProof w:val="0"/>
          <w:sz w:val="24"/>
          <w:szCs w:val="24"/>
        </w:rPr>
        <w:t>thus, a parent responsible for supporting children of three custodial parents would be counted as three cases needing an order.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b/>
          <w:noProof w:val="0"/>
          <w:sz w:val="24"/>
          <w:szCs w:val="24"/>
        </w:rPr>
        <w:t xml:space="preserve">Line 11 </w:t>
      </w:r>
      <w:r>
        <w:rPr>
          <w:rFonts w:ascii="Times New Roman" w:hAnsi="Times New Roman"/>
          <w:b/>
          <w:noProof w:val="0"/>
          <w:sz w:val="24"/>
          <w:szCs w:val="24"/>
        </w:rPr>
        <w:t>-</w:t>
      </w:r>
      <w:r w:rsidRPr="004F568A">
        <w:rPr>
          <w:rFonts w:ascii="Times New Roman" w:hAnsi="Times New Roman"/>
          <w:b/>
          <w:noProof w:val="0"/>
          <w:sz w:val="24"/>
          <w:szCs w:val="24"/>
        </w:rPr>
        <w:t xml:space="preserve"> Reserved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F568A">
        <w:rPr>
          <w:rFonts w:ascii="Times New Roman" w:hAnsi="Times New Roman"/>
          <w:noProof w:val="0"/>
          <w:sz w:val="24"/>
          <w:szCs w:val="24"/>
        </w:rPr>
        <w:t>No entries.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12 </w:t>
      </w:r>
      <w:r w:rsidRPr="004F568A">
        <w:rPr>
          <w:rFonts w:ascii="Times New Roman" w:hAnsi="Times New Roman"/>
          <w:b/>
          <w:noProof w:val="0"/>
          <w:sz w:val="24"/>
          <w:szCs w:val="24"/>
        </w:rPr>
        <w:noBreakHyphen/>
        <w:t xml:space="preserve"> Cases Open at the End of the Fiscal Year Requiring Services to Establish an Order</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lastRenderedPageBreak/>
        <w:t>Report the number of IV</w:t>
      </w:r>
      <w:r w:rsidRPr="004F568A">
        <w:rPr>
          <w:rFonts w:ascii="Times New Roman" w:hAnsi="Times New Roman"/>
          <w:noProof w:val="0"/>
          <w:sz w:val="24"/>
          <w:szCs w:val="24"/>
        </w:rPr>
        <w:noBreakHyphen/>
        <w:t>D cases open at the end of the fiscal year that need services to establish a support order.</w:t>
      </w:r>
    </w:p>
    <w:p w:rsidR="00433082" w:rsidRPr="004F568A"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Line 13</w:t>
      </w:r>
      <w:r>
        <w:rPr>
          <w:szCs w:val="24"/>
        </w:rPr>
        <w:t xml:space="preserve"> </w:t>
      </w:r>
      <w:r w:rsidRPr="004F568A">
        <w:rPr>
          <w:szCs w:val="24"/>
        </w:rPr>
        <w:noBreakHyphen/>
        <w:t xml:space="preserve"> Children Requiring Paternity Determination Services in Cases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in cases open at the end of the fiscal year requiring paternity establishment.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Count all </w:t>
      </w:r>
      <w:proofErr w:type="gramStart"/>
      <w:r w:rsidRPr="004F568A">
        <w:rPr>
          <w:rFonts w:ascii="Times New Roman" w:hAnsi="Times New Roman"/>
          <w:noProof w:val="0"/>
          <w:sz w:val="24"/>
          <w:szCs w:val="24"/>
        </w:rPr>
        <w:t>c</w:t>
      </w:r>
      <w:r>
        <w:rPr>
          <w:rFonts w:ascii="Times New Roman" w:hAnsi="Times New Roman"/>
          <w:noProof w:val="0"/>
          <w:sz w:val="24"/>
          <w:szCs w:val="24"/>
        </w:rPr>
        <w:t>hildren</w:t>
      </w:r>
      <w:proofErr w:type="gramEnd"/>
      <w:r>
        <w:rPr>
          <w:rFonts w:ascii="Times New Roman" w:hAnsi="Times New Roman"/>
          <w:noProof w:val="0"/>
          <w:sz w:val="24"/>
          <w:szCs w:val="24"/>
        </w:rPr>
        <w:t xml:space="preserve"> </w:t>
      </w:r>
      <w:r w:rsidRPr="004F568A">
        <w:rPr>
          <w:rFonts w:ascii="Times New Roman" w:hAnsi="Times New Roman"/>
          <w:noProof w:val="0"/>
          <w:sz w:val="24"/>
          <w:szCs w:val="24"/>
        </w:rPr>
        <w:t xml:space="preserve">whose paternity has not been established, including children in the process of having paternity established.  If there is more than one </w:t>
      </w:r>
      <w:r>
        <w:rPr>
          <w:rFonts w:ascii="Times New Roman" w:hAnsi="Times New Roman"/>
          <w:noProof w:val="0"/>
          <w:sz w:val="24"/>
          <w:szCs w:val="24"/>
        </w:rPr>
        <w:t>putative</w:t>
      </w:r>
      <w:r w:rsidRPr="004F568A">
        <w:rPr>
          <w:rFonts w:ascii="Times New Roman" w:hAnsi="Times New Roman"/>
          <w:noProof w:val="0"/>
          <w:sz w:val="24"/>
          <w:szCs w:val="24"/>
        </w:rPr>
        <w:t xml:space="preserve"> father for a child, count the child only once.</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D: SERVICES PROVIDED</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this section, report the number of cases in which services were successfully provided at any time during the fiscal year.  Count eac</w:t>
      </w:r>
      <w:r>
        <w:rPr>
          <w:rFonts w:ascii="Times New Roman" w:hAnsi="Times New Roman"/>
          <w:noProof w:val="0"/>
          <w:sz w:val="24"/>
          <w:szCs w:val="24"/>
        </w:rPr>
        <w:t xml:space="preserve">h service that a case received.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If a case changed status during the fiscal year (e.g.</w:t>
      </w:r>
      <w:r>
        <w:rPr>
          <w:rFonts w:ascii="Times New Roman" w:hAnsi="Times New Roman"/>
          <w:noProof w:val="0"/>
          <w:sz w:val="24"/>
          <w:szCs w:val="24"/>
        </w:rPr>
        <w:t>,</w:t>
      </w:r>
      <w:r w:rsidRPr="004F568A">
        <w:rPr>
          <w:rFonts w:ascii="Times New Roman" w:hAnsi="Times New Roman"/>
          <w:noProof w:val="0"/>
          <w:sz w:val="24"/>
          <w:szCs w:val="24"/>
        </w:rPr>
        <w:t xml:space="preserve"> from an assistance to a former assistance case), report the case status as of the end of the fiscal year.  In interstate cases, both the initiating and the responding states report the service that either provided.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 Section D, report under column (a) only for Line 14 and report under columns (b) through (d) for Lines 16 through 20.</w:t>
      </w:r>
    </w:p>
    <w:p w:rsidR="00433082" w:rsidRDefault="00433082" w:rsidP="00433082">
      <w:pPr>
        <w:pStyle w:val="BodyText2"/>
        <w:jc w:val="left"/>
        <w:rPr>
          <w:szCs w:val="24"/>
        </w:rPr>
      </w:pPr>
    </w:p>
    <w:p w:rsidR="00433082" w:rsidRPr="004F568A" w:rsidRDefault="00433082" w:rsidP="00433082">
      <w:pPr>
        <w:pStyle w:val="BodyText2"/>
        <w:keepNext/>
        <w:jc w:val="left"/>
        <w:rPr>
          <w:szCs w:val="24"/>
        </w:rPr>
      </w:pPr>
      <w:r w:rsidRPr="004F568A">
        <w:rPr>
          <w:szCs w:val="24"/>
        </w:rPr>
        <w:t xml:space="preserve">Line 14 </w:t>
      </w:r>
      <w:r w:rsidRPr="004F568A">
        <w:rPr>
          <w:szCs w:val="24"/>
        </w:rPr>
        <w:noBreakHyphen/>
        <w:t xml:space="preserve"> Title IV</w:t>
      </w:r>
      <w:r w:rsidRPr="004F568A">
        <w:rPr>
          <w:szCs w:val="24"/>
        </w:rPr>
        <w:noBreakHyphen/>
        <w:t>A Cases Closed During the Fiscal Year Where a Child Support Payment Was Received</w:t>
      </w:r>
    </w:p>
    <w:p w:rsidR="00433082" w:rsidRDefault="00433082" w:rsidP="00433082">
      <w:pPr>
        <w:keepNext/>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all cases terminated from TANF during the fiscal year in which there was any child support collection in the month of termination.  Report the information for the fiscal year in which it is received from the IV</w:t>
      </w:r>
      <w:r w:rsidRPr="004F568A">
        <w:rPr>
          <w:rFonts w:ascii="Times New Roman" w:hAnsi="Times New Roman"/>
          <w:noProof w:val="0"/>
          <w:sz w:val="24"/>
          <w:szCs w:val="24"/>
        </w:rPr>
        <w:noBreakHyphen/>
        <w:t xml:space="preserve">A agency, regardless of when the termination actually took place.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The month of termination is the last month for which a grant is paid.  Include a case in the count for this line whenever the case was terminated from TANF and a child support payment was received in the same month--even if the payment was received after the case was terminated.</w:t>
      </w:r>
    </w:p>
    <w:p w:rsidR="00433082" w:rsidRPr="004F568A" w:rsidRDefault="00433082" w:rsidP="00433082">
      <w:pPr>
        <w:rPr>
          <w:rFonts w:ascii="Times New Roman" w:hAnsi="Times New Roman"/>
          <w:b/>
          <w:noProof w:val="0"/>
          <w:sz w:val="24"/>
          <w:szCs w:val="24"/>
        </w:rPr>
      </w:pPr>
    </w:p>
    <w:p w:rsidR="00433082" w:rsidRPr="004F568A" w:rsidRDefault="00433082" w:rsidP="00433082">
      <w:pPr>
        <w:pStyle w:val="BodyText2"/>
        <w:jc w:val="left"/>
        <w:rPr>
          <w:b w:val="0"/>
          <w:szCs w:val="24"/>
        </w:rPr>
      </w:pPr>
      <w:proofErr w:type="gramStart"/>
      <w:r w:rsidRPr="004F568A">
        <w:rPr>
          <w:szCs w:val="24"/>
        </w:rPr>
        <w:t>Line 15 – Reserved.</w:t>
      </w:r>
      <w:proofErr w:type="gramEnd"/>
      <w:r w:rsidRPr="004F568A">
        <w:rPr>
          <w:szCs w:val="24"/>
        </w:rPr>
        <w:t xml:space="preserve">  </w:t>
      </w:r>
      <w:r w:rsidRPr="004F568A">
        <w:rPr>
          <w:b w:val="0"/>
          <w:szCs w:val="24"/>
        </w:rPr>
        <w:t>No entries.</w:t>
      </w:r>
    </w:p>
    <w:p w:rsidR="00433082" w:rsidRPr="004F568A"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 xml:space="preserve">Line 16 </w:t>
      </w:r>
      <w:r w:rsidRPr="004F568A">
        <w:rPr>
          <w:szCs w:val="24"/>
        </w:rPr>
        <w:noBreakHyphen/>
        <w:t xml:space="preserve"> Children in the IV</w:t>
      </w:r>
      <w:r w:rsidRPr="004F568A">
        <w:rPr>
          <w:szCs w:val="24"/>
        </w:rPr>
        <w:noBreakHyphen/>
        <w:t>D Caseload for Whom Paternity Was Established or Acknowledged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in cases in the IV</w:t>
      </w:r>
      <w:r w:rsidRPr="004F568A">
        <w:rPr>
          <w:rFonts w:ascii="Times New Roman" w:hAnsi="Times New Roman"/>
          <w:noProof w:val="0"/>
          <w:sz w:val="24"/>
          <w:szCs w:val="24"/>
        </w:rPr>
        <w:noBreakHyphen/>
        <w:t>D caseload for whom paternity was established or acknowledged during the fiscal year.  A paternity established or acknowledged prior to a case's referral to IV</w:t>
      </w:r>
      <w:r w:rsidRPr="004F568A">
        <w:rPr>
          <w:rFonts w:ascii="Times New Roman" w:hAnsi="Times New Roman"/>
          <w:noProof w:val="0"/>
          <w:sz w:val="24"/>
          <w:szCs w:val="24"/>
        </w:rPr>
        <w:noBreakHyphen/>
        <w:t xml:space="preserve">D is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to be counted in this item. </w:t>
      </w:r>
      <w:r>
        <w:rPr>
          <w:rFonts w:ascii="Times New Roman" w:hAnsi="Times New Roman"/>
          <w:noProof w:val="0"/>
          <w:sz w:val="24"/>
          <w:szCs w:val="24"/>
        </w:rPr>
        <w:t xml:space="preserve"> </w:t>
      </w:r>
      <w:r w:rsidRPr="004F568A">
        <w:rPr>
          <w:rFonts w:ascii="Times New Roman" w:hAnsi="Times New Roman"/>
          <w:noProof w:val="0"/>
          <w:sz w:val="24"/>
          <w:szCs w:val="24"/>
        </w:rPr>
        <w:t xml:space="preserve">If more </w:t>
      </w:r>
      <w:r w:rsidRPr="004F568A">
        <w:rPr>
          <w:rFonts w:ascii="Times New Roman" w:hAnsi="Times New Roman"/>
          <w:noProof w:val="0"/>
          <w:sz w:val="24"/>
          <w:szCs w:val="24"/>
        </w:rPr>
        <w:lastRenderedPageBreak/>
        <w:t>than one child is included in a single paternity action, each child is counted separately.  If a paternity determination action includes an order for support, the paternity is counted on Line 16 and the support order is counted on Line 17.</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17 </w:t>
      </w:r>
      <w:r w:rsidRPr="004F568A">
        <w:rPr>
          <w:rFonts w:ascii="Times New Roman" w:hAnsi="Times New Roman"/>
          <w:b/>
          <w:noProof w:val="0"/>
          <w:sz w:val="24"/>
          <w:szCs w:val="24"/>
        </w:rPr>
        <w:noBreakHyphen/>
        <w:t xml:space="preserve"> Cases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Support Orders Established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in which support orders were established by the IV</w:t>
      </w:r>
      <w:r w:rsidRPr="004F568A">
        <w:rPr>
          <w:rFonts w:ascii="Times New Roman" w:hAnsi="Times New Roman"/>
          <w:noProof w:val="0"/>
          <w:sz w:val="24"/>
          <w:szCs w:val="24"/>
        </w:rPr>
        <w:noBreakHyphen/>
        <w:t xml:space="preserve">D agency during the fiscal year.  Include support orders established for medical support.  </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 support order established before the case became </w:t>
      </w:r>
      <w:proofErr w:type="gramStart"/>
      <w:r w:rsidRPr="004F568A">
        <w:rPr>
          <w:rFonts w:ascii="Times New Roman" w:hAnsi="Times New Roman"/>
          <w:noProof w:val="0"/>
          <w:sz w:val="24"/>
          <w:szCs w:val="24"/>
        </w:rPr>
        <w:t>a</w:t>
      </w:r>
      <w:proofErr w:type="gramEnd"/>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case or an order that has been modified,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counted.</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Also, do not include judgments under state laws that create a debt owed to the state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public assistance paid for that parent’s child or children (laws of general obligation).</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A single support order for payment of current support and arrearages is counted as the establishment of one support order.  If an order includes medical support and child support, it must be counted only once.</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If the state established a new order for a subsequent child, that establishment must be counted on Line 17.  The count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include modifications including those made to add health insurance to the order. </w:t>
      </w:r>
    </w:p>
    <w:p w:rsidR="00433082" w:rsidRDefault="00433082" w:rsidP="00433082">
      <w:pPr>
        <w:rPr>
          <w:rFonts w:ascii="Times New Roman" w:hAnsi="Times New Roman"/>
          <w:b/>
          <w:noProof w:val="0"/>
          <w:sz w:val="24"/>
          <w:szCs w:val="24"/>
        </w:rPr>
      </w:pPr>
    </w:p>
    <w:p w:rsidR="00433082"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Lin</w:t>
      </w:r>
      <w:r>
        <w:rPr>
          <w:rFonts w:ascii="Times New Roman" w:hAnsi="Times New Roman"/>
          <w:b/>
          <w:noProof w:val="0"/>
          <w:sz w:val="24"/>
          <w:szCs w:val="24"/>
        </w:rPr>
        <w:t xml:space="preserve">e 18 </w:t>
      </w:r>
      <w:r>
        <w:rPr>
          <w:rFonts w:ascii="Times New Roman" w:hAnsi="Times New Roman"/>
          <w:b/>
          <w:noProof w:val="0"/>
          <w:sz w:val="24"/>
          <w:szCs w:val="24"/>
        </w:rPr>
        <w:noBreakHyphen/>
        <w:t xml:space="preserve"> Cases </w:t>
      </w:r>
      <w:proofErr w:type="gramStart"/>
      <w:r>
        <w:rPr>
          <w:rFonts w:ascii="Times New Roman" w:hAnsi="Times New Roman"/>
          <w:b/>
          <w:noProof w:val="0"/>
          <w:sz w:val="24"/>
          <w:szCs w:val="24"/>
        </w:rPr>
        <w:t>With</w:t>
      </w:r>
      <w:proofErr w:type="gramEnd"/>
      <w:r>
        <w:rPr>
          <w:rFonts w:ascii="Times New Roman" w:hAnsi="Times New Roman"/>
          <w:b/>
          <w:noProof w:val="0"/>
          <w:sz w:val="24"/>
          <w:szCs w:val="24"/>
        </w:rPr>
        <w:t xml:space="preserve"> </w:t>
      </w:r>
      <w:r w:rsidRPr="004F568A">
        <w:rPr>
          <w:rFonts w:ascii="Times New Roman" w:hAnsi="Times New Roman"/>
          <w:b/>
          <w:noProof w:val="0"/>
          <w:sz w:val="24"/>
          <w:szCs w:val="24"/>
        </w:rPr>
        <w:t>Collections During the Fiscal Year</w:t>
      </w:r>
    </w:p>
    <w:p w:rsidR="00433082" w:rsidRDefault="00433082" w:rsidP="00433082">
      <w:pPr>
        <w:keepNext/>
        <w:rPr>
          <w:rFonts w:ascii="Times New Roman" w:hAnsi="Times New Roman"/>
          <w:b/>
          <w:noProof w:val="0"/>
          <w:sz w:val="24"/>
          <w:szCs w:val="24"/>
        </w:rPr>
      </w:pPr>
    </w:p>
    <w:p w:rsidR="00433082" w:rsidRPr="00FD7D71" w:rsidRDefault="00433082" w:rsidP="00433082">
      <w:pPr>
        <w:rPr>
          <w:rFonts w:ascii="Times New Roman" w:hAnsi="Times New Roman"/>
          <w:b/>
          <w:noProof w:val="0"/>
          <w:sz w:val="24"/>
          <w:szCs w:val="24"/>
        </w:rPr>
      </w:pPr>
      <w:r w:rsidRPr="004F568A">
        <w:rPr>
          <w:rFonts w:ascii="Times New Roman" w:hAnsi="Times New Roman"/>
          <w:noProof w:val="0"/>
          <w:sz w:val="24"/>
          <w:szCs w:val="24"/>
        </w:rPr>
        <w:t xml:space="preserve">Report the </w:t>
      </w:r>
      <w:proofErr w:type="gramStart"/>
      <w:r w:rsidRPr="004F568A">
        <w:rPr>
          <w:rFonts w:ascii="Times New Roman" w:hAnsi="Times New Roman"/>
          <w:noProof w:val="0"/>
          <w:sz w:val="24"/>
          <w:szCs w:val="24"/>
        </w:rPr>
        <w:t>number of cases for which one or more collections were</w:t>
      </w:r>
      <w:proofErr w:type="gramEnd"/>
      <w:r w:rsidRPr="004F568A">
        <w:rPr>
          <w:rFonts w:ascii="Times New Roman" w:hAnsi="Times New Roman"/>
          <w:noProof w:val="0"/>
          <w:sz w:val="24"/>
          <w:szCs w:val="24"/>
        </w:rPr>
        <w:t xml:space="preserve"> made during the fiscal year.</w:t>
      </w:r>
      <w:r>
        <w:rPr>
          <w:rFonts w:ascii="Times New Roman" w:hAnsi="Times New Roman"/>
          <w:noProof w:val="0"/>
          <w:sz w:val="24"/>
          <w:szCs w:val="24"/>
        </w:rPr>
        <w:t xml:space="preserve"> </w:t>
      </w:r>
      <w:r w:rsidRPr="004F568A">
        <w:rPr>
          <w:rFonts w:ascii="Times New Roman" w:hAnsi="Times New Roman"/>
          <w:noProof w:val="0"/>
          <w:sz w:val="24"/>
          <w:szCs w:val="24"/>
        </w:rPr>
        <w:t xml:space="preserve"> Each case must be counted only once, regardless of the type or number of collections made for that case</w:t>
      </w:r>
      <w:r>
        <w:rPr>
          <w:rFonts w:ascii="Times New Roman" w:hAnsi="Times New Roman"/>
          <w:noProof w:val="0"/>
          <w:sz w:val="24"/>
          <w:szCs w:val="24"/>
        </w:rPr>
        <w:t xml:space="preserve"> </w:t>
      </w:r>
      <w:r w:rsidRPr="004F568A">
        <w:rPr>
          <w:rFonts w:ascii="Times New Roman" w:hAnsi="Times New Roman"/>
          <w:noProof w:val="0"/>
          <w:sz w:val="24"/>
          <w:szCs w:val="24"/>
        </w:rPr>
        <w:t>during the fiscal year.  For example, if a Federal or state tax refund offset collection was made during the fiscal year, as well as a regular collection, report one case with a collection.  Include cases where no support order is established but a voluntary payment was made.</w:t>
      </w:r>
      <w:r>
        <w:rPr>
          <w:rFonts w:ascii="Times New Roman" w:hAnsi="Times New Roman"/>
          <w:noProof w:val="0"/>
          <w:sz w:val="24"/>
          <w:szCs w:val="24"/>
        </w:rPr>
        <w:t xml:space="preserve">  Include cases received from another state, tribe, or country with a collection during the fiscal year.</w:t>
      </w:r>
    </w:p>
    <w:p w:rsidR="00433082" w:rsidRPr="004F568A"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 xml:space="preserve">Line 18a </w:t>
      </w:r>
      <w:r>
        <w:rPr>
          <w:szCs w:val="24"/>
        </w:rPr>
        <w:t>–</w:t>
      </w:r>
      <w:r w:rsidRPr="004F568A">
        <w:rPr>
          <w:szCs w:val="24"/>
        </w:rPr>
        <w:t xml:space="preserve"> Inter</w:t>
      </w:r>
      <w:r>
        <w:rPr>
          <w:szCs w:val="24"/>
        </w:rPr>
        <w:t xml:space="preserve">state </w:t>
      </w:r>
      <w:r w:rsidRPr="004F568A">
        <w:rPr>
          <w:szCs w:val="24"/>
        </w:rPr>
        <w:t xml:space="preserve">Cases Received From </w:t>
      </w:r>
      <w:proofErr w:type="gramStart"/>
      <w:r w:rsidRPr="004F568A">
        <w:rPr>
          <w:szCs w:val="24"/>
        </w:rPr>
        <w:t>Another</w:t>
      </w:r>
      <w:proofErr w:type="gramEnd"/>
      <w:r w:rsidRPr="004F568A">
        <w:rPr>
          <w:szCs w:val="24"/>
        </w:rPr>
        <w:t xml:space="preserve"> State </w:t>
      </w:r>
      <w:r>
        <w:rPr>
          <w:szCs w:val="24"/>
        </w:rPr>
        <w:t>W</w:t>
      </w:r>
      <w:r w:rsidRPr="004F568A">
        <w:rPr>
          <w:szCs w:val="24"/>
        </w:rPr>
        <w:t>ith Collections During</w:t>
      </w:r>
      <w:r>
        <w:rPr>
          <w:szCs w:val="24"/>
        </w:rPr>
        <w:t xml:space="preserve"> t</w:t>
      </w:r>
      <w:r w:rsidRPr="004F568A">
        <w:rPr>
          <w:szCs w:val="24"/>
        </w:rPr>
        <w: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received from another state, tribe, or country for which one or more collections were made during the fiscal year.  The number reported on this line is a subset </w:t>
      </w:r>
      <w:r>
        <w:rPr>
          <w:rFonts w:ascii="Times New Roman" w:hAnsi="Times New Roman"/>
          <w:noProof w:val="0"/>
          <w:sz w:val="24"/>
          <w:szCs w:val="24"/>
        </w:rPr>
        <w:t xml:space="preserve">of </w:t>
      </w:r>
      <w:r w:rsidRPr="004F568A">
        <w:rPr>
          <w:rFonts w:ascii="Times New Roman" w:hAnsi="Times New Roman"/>
          <w:noProof w:val="0"/>
          <w:sz w:val="24"/>
          <w:szCs w:val="24"/>
        </w:rPr>
        <w:t>and must be included in the number reported on Line 18.</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19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 xml:space="preserve">Cases Sent to </w:t>
      </w:r>
      <w:proofErr w:type="gramStart"/>
      <w:r w:rsidRPr="004F568A">
        <w:rPr>
          <w:rFonts w:ascii="Times New Roman" w:hAnsi="Times New Roman"/>
          <w:b/>
          <w:noProof w:val="0"/>
          <w:sz w:val="24"/>
          <w:szCs w:val="24"/>
        </w:rPr>
        <w:t>Another</w:t>
      </w:r>
      <w:proofErr w:type="gramEnd"/>
      <w:r w:rsidRPr="004F568A">
        <w:rPr>
          <w:rFonts w:ascii="Times New Roman" w:hAnsi="Times New Roman"/>
          <w:b/>
          <w:noProof w:val="0"/>
          <w:sz w:val="24"/>
          <w:szCs w:val="24"/>
        </w:rPr>
        <w:t xml:space="preserve"> State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sent to another state, tribe</w:t>
      </w:r>
      <w:r>
        <w:rPr>
          <w:rFonts w:ascii="Times New Roman" w:hAnsi="Times New Roman"/>
          <w:noProof w:val="0"/>
          <w:sz w:val="24"/>
          <w:szCs w:val="24"/>
        </w:rPr>
        <w:t>,</w:t>
      </w:r>
      <w:r w:rsidRPr="004F568A">
        <w:rPr>
          <w:rFonts w:ascii="Times New Roman" w:hAnsi="Times New Roman"/>
          <w:noProof w:val="0"/>
          <w:sz w:val="24"/>
          <w:szCs w:val="24"/>
        </w:rPr>
        <w:t xml:space="preserve"> or country during the fiscal year.  This is the number of cases for which referrals were made, not the actual number of requests made with respect to a particular case.  For example, if referrals were sent to </w:t>
      </w:r>
      <w:r w:rsidRPr="004F568A">
        <w:rPr>
          <w:rFonts w:ascii="Times New Roman" w:hAnsi="Times New Roman"/>
          <w:noProof w:val="0"/>
          <w:sz w:val="24"/>
          <w:szCs w:val="24"/>
        </w:rPr>
        <w:lastRenderedPageBreak/>
        <w:t>multiple states for the same case, this would be reported once.  Report a case submitted for location, establishment of paternity or support order, enforcement of support, or any other IV</w:t>
      </w:r>
      <w:r w:rsidRPr="004F568A">
        <w:rPr>
          <w:rFonts w:ascii="Times New Roman" w:hAnsi="Times New Roman"/>
          <w:noProof w:val="0"/>
          <w:sz w:val="24"/>
          <w:szCs w:val="24"/>
        </w:rPr>
        <w:noBreakHyphen/>
        <w:t>D activity.</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20 </w:t>
      </w:r>
      <w:r>
        <w:rPr>
          <w:rFonts w:ascii="Times New Roman" w:hAnsi="Times New Roman"/>
          <w:b/>
          <w:noProof w:val="0"/>
          <w:sz w:val="24"/>
          <w:szCs w:val="24"/>
        </w:rPr>
        <w:t>–</w:t>
      </w:r>
      <w:r w:rsidRPr="006E3FFC">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 xml:space="preserve">Cases Received From </w:t>
      </w:r>
      <w:proofErr w:type="gramStart"/>
      <w:r w:rsidRPr="004F568A">
        <w:rPr>
          <w:rFonts w:ascii="Times New Roman" w:hAnsi="Times New Roman"/>
          <w:b/>
          <w:noProof w:val="0"/>
          <w:sz w:val="24"/>
          <w:szCs w:val="24"/>
        </w:rPr>
        <w:t>Another</w:t>
      </w:r>
      <w:proofErr w:type="gramEnd"/>
      <w:r w:rsidRPr="004F568A">
        <w:rPr>
          <w:rFonts w:ascii="Times New Roman" w:hAnsi="Times New Roman"/>
          <w:b/>
          <w:noProof w:val="0"/>
          <w:sz w:val="24"/>
          <w:szCs w:val="24"/>
        </w:rPr>
        <w:t xml:space="preserve"> State During the Fiscal 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strike/>
          <w:noProof w:val="0"/>
          <w:sz w:val="24"/>
          <w:szCs w:val="24"/>
        </w:rPr>
      </w:pPr>
      <w:r w:rsidRPr="004F568A">
        <w:rPr>
          <w:rFonts w:ascii="Times New Roman" w:hAnsi="Times New Roman"/>
          <w:noProof w:val="0"/>
          <w:sz w:val="24"/>
          <w:szCs w:val="24"/>
        </w:rPr>
        <w:t>Report the number of cases received from another state, tribe</w:t>
      </w:r>
      <w:r>
        <w:rPr>
          <w:rFonts w:ascii="Times New Roman" w:hAnsi="Times New Roman"/>
          <w:noProof w:val="0"/>
          <w:sz w:val="24"/>
          <w:szCs w:val="24"/>
        </w:rPr>
        <w:t>,</w:t>
      </w:r>
      <w:r w:rsidRPr="004F568A">
        <w:rPr>
          <w:rFonts w:ascii="Times New Roman" w:hAnsi="Times New Roman"/>
          <w:noProof w:val="0"/>
          <w:sz w:val="24"/>
          <w:szCs w:val="24"/>
        </w:rPr>
        <w:t xml:space="preserve"> or country during the fiscal year.  Each case must be counted only once, regardless of the number of requests received for one case during the fiscal year.</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strike/>
          <w:noProof w:val="0"/>
          <w:sz w:val="24"/>
          <w:szCs w:val="24"/>
        </w:rPr>
      </w:pPr>
      <w:r w:rsidRPr="004F568A">
        <w:rPr>
          <w:rFonts w:ascii="Times New Roman" w:hAnsi="Times New Roman"/>
          <w:b/>
          <w:noProof w:val="0"/>
          <w:sz w:val="24"/>
          <w:szCs w:val="24"/>
        </w:rPr>
        <w:t>SECTION E: MEDICAL SUPPORT</w:t>
      </w:r>
    </w:p>
    <w:p w:rsidR="00433082" w:rsidRPr="004F568A"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As explained in the definition section, medical support is pri</w:t>
      </w:r>
      <w:r>
        <w:rPr>
          <w:rFonts w:ascii="Times New Roman" w:hAnsi="Times New Roman"/>
          <w:sz w:val="24"/>
          <w:szCs w:val="24"/>
        </w:rPr>
        <w:t xml:space="preserve">vate health insurance, publicly </w:t>
      </w:r>
      <w:r w:rsidRPr="004F568A">
        <w:rPr>
          <w:rFonts w:ascii="Times New Roman" w:hAnsi="Times New Roman"/>
          <w:sz w:val="24"/>
          <w:szCs w:val="24"/>
        </w:rPr>
        <w:t xml:space="preserve">funded health </w:t>
      </w:r>
      <w:r>
        <w:rPr>
          <w:rFonts w:ascii="Times New Roman" w:hAnsi="Times New Roman"/>
          <w:sz w:val="24"/>
          <w:szCs w:val="24"/>
        </w:rPr>
        <w:t xml:space="preserve">care </w:t>
      </w:r>
      <w:r w:rsidRPr="004F568A">
        <w:rPr>
          <w:rFonts w:ascii="Times New Roman" w:hAnsi="Times New Roman"/>
          <w:sz w:val="24"/>
          <w:szCs w:val="24"/>
        </w:rPr>
        <w:t>coverage</w:t>
      </w:r>
      <w:r>
        <w:rPr>
          <w:rFonts w:ascii="Times New Roman" w:hAnsi="Times New Roman"/>
          <w:sz w:val="24"/>
          <w:szCs w:val="24"/>
        </w:rPr>
        <w:t xml:space="preserve"> such as Medicaid, Children’s Health Insurance Program (CHIP) , other state coverage plans</w:t>
      </w:r>
      <w:r w:rsidRPr="004F568A">
        <w:rPr>
          <w:rFonts w:ascii="Times New Roman" w:hAnsi="Times New Roman"/>
          <w:sz w:val="24"/>
          <w:szCs w:val="24"/>
        </w:rPr>
        <w:t xml:space="preserve">, and various kinds of cash medical support.  </w:t>
      </w:r>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strike/>
          <w:noProof w:val="0"/>
          <w:sz w:val="24"/>
          <w:szCs w:val="24"/>
        </w:rPr>
      </w:pPr>
      <w:r w:rsidRPr="004F568A">
        <w:rPr>
          <w:rFonts w:ascii="Times New Roman" w:hAnsi="Times New Roman"/>
          <w:sz w:val="24"/>
          <w:szCs w:val="24"/>
        </w:rPr>
        <w:t>This support may be provided by the custodial parent, non</w:t>
      </w:r>
      <w:r>
        <w:rPr>
          <w:rFonts w:ascii="Times New Roman" w:hAnsi="Times New Roman"/>
          <w:sz w:val="24"/>
          <w:szCs w:val="24"/>
        </w:rPr>
        <w:t>-</w:t>
      </w:r>
      <w:r w:rsidRPr="004F568A">
        <w:rPr>
          <w:rFonts w:ascii="Times New Roman" w:hAnsi="Times New Roman"/>
          <w:sz w:val="24"/>
          <w:szCs w:val="24"/>
        </w:rPr>
        <w:t>custodial parent</w:t>
      </w:r>
      <w:r>
        <w:rPr>
          <w:rFonts w:ascii="Times New Roman" w:hAnsi="Times New Roman"/>
          <w:sz w:val="24"/>
          <w:szCs w:val="24"/>
        </w:rPr>
        <w:t>,</w:t>
      </w:r>
      <w:r w:rsidRPr="004F568A">
        <w:rPr>
          <w:rFonts w:ascii="Times New Roman" w:hAnsi="Times New Roman"/>
          <w:sz w:val="24"/>
          <w:szCs w:val="24"/>
        </w:rPr>
        <w:t xml:space="preserve"> or any other person, such as a step-parent.  It includes cash payments to be used for health insurance and health care.  </w:t>
      </w:r>
    </w:p>
    <w:p w:rsidR="00433082" w:rsidRPr="004F568A"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Arrears-only cases should not be included in the count, so exclude all cases from all line totals in this section in which the only reason the case is open is to collect child or medical support arrearages assigned to the state or owed to the family and pursuing medical support is not required.</w:t>
      </w:r>
      <w:r>
        <w:rPr>
          <w:rFonts w:ascii="Times New Roman" w:hAnsi="Times New Roman"/>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 Section E, Medical Support, report totals in column (a) only.</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21 -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 xml:space="preserve">n Which Medical Support is </w:t>
      </w:r>
      <w:proofErr w:type="gramStart"/>
      <w:r w:rsidRPr="004F568A">
        <w:rPr>
          <w:rFonts w:ascii="Times New Roman" w:hAnsi="Times New Roman"/>
          <w:b/>
          <w:noProof w:val="0"/>
          <w:sz w:val="24"/>
          <w:szCs w:val="24"/>
        </w:rPr>
        <w:t>Ordered</w:t>
      </w:r>
      <w:proofErr w:type="gramEnd"/>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sz w:val="24"/>
          <w:szCs w:val="24"/>
        </w:rPr>
        <w:t>Report the number of IV-D cases open on the last day of the fiscal year for which medical support is ordered.  This includes cash medical support amounts and/or health insurance coverage</w:t>
      </w:r>
      <w:r>
        <w:rPr>
          <w:rFonts w:ascii="Times New Roman" w:hAnsi="Times New Roman"/>
          <w:sz w:val="24"/>
          <w:szCs w:val="24"/>
        </w:rPr>
        <w:t xml:space="preserve"> and, according to OCSE Action Transmittal (AT)-10-10, </w:t>
      </w:r>
      <w:r w:rsidRPr="00CB1796">
        <w:rPr>
          <w:rFonts w:ascii="Times New Roman" w:hAnsi="Times New Roman"/>
          <w:sz w:val="24"/>
          <w:szCs w:val="24"/>
          <w:u w:val="single"/>
        </w:rPr>
        <w:t>at the option of the state</w:t>
      </w:r>
      <w:r>
        <w:rPr>
          <w:rFonts w:ascii="Times New Roman" w:hAnsi="Times New Roman"/>
          <w:sz w:val="24"/>
          <w:szCs w:val="24"/>
        </w:rPr>
        <w:t>, publicly funded health care coverage such as Medicaid, Children’s Health Insurance Program (CHIP), and other state coverage plans</w:t>
      </w:r>
      <w:r w:rsidRPr="004F568A">
        <w:rPr>
          <w:rFonts w:ascii="Times New Roman" w:hAnsi="Times New Roman"/>
          <w:sz w:val="24"/>
          <w:szCs w:val="24"/>
        </w:rPr>
        <w:t>.  Include IV-D cases where the custodial parent, non</w:t>
      </w:r>
      <w:r>
        <w:rPr>
          <w:rFonts w:ascii="Times New Roman" w:hAnsi="Times New Roman"/>
          <w:sz w:val="24"/>
          <w:szCs w:val="24"/>
        </w:rPr>
        <w:t>-</w:t>
      </w:r>
      <w:r w:rsidRPr="004F568A">
        <w:rPr>
          <w:rFonts w:ascii="Times New Roman" w:hAnsi="Times New Roman"/>
          <w:sz w:val="24"/>
          <w:szCs w:val="24"/>
        </w:rPr>
        <w:t xml:space="preserve">custodial parent or any other person is ordered to provide the medical support.  Do not include arrears-only cases on this line.  </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21a </w:t>
      </w:r>
      <w:r w:rsidRPr="004F568A">
        <w:rPr>
          <w:rFonts w:ascii="Times New Roman" w:hAnsi="Times New Roman"/>
          <w:b/>
          <w:noProof w:val="0"/>
          <w:sz w:val="24"/>
          <w:szCs w:val="24"/>
        </w:rPr>
        <w:noBreakHyphen/>
        <w:t xml:space="preserve">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n Which Medical Support is Ordered and Provided</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 xml:space="preserve">Report the number of IV-D cases open on the last day of the fiscal year for which medical support was ordered and provided at any time during the fiscal year.  This includes cash medical support payments and/or </w:t>
      </w:r>
      <w:r>
        <w:rPr>
          <w:rFonts w:ascii="Times New Roman" w:hAnsi="Times New Roman"/>
          <w:sz w:val="24"/>
          <w:szCs w:val="24"/>
        </w:rPr>
        <w:t xml:space="preserve">private </w:t>
      </w:r>
      <w:r w:rsidRPr="004F568A">
        <w:rPr>
          <w:rFonts w:ascii="Times New Roman" w:hAnsi="Times New Roman"/>
          <w:sz w:val="24"/>
          <w:szCs w:val="24"/>
        </w:rPr>
        <w:t>heal</w:t>
      </w:r>
      <w:r>
        <w:rPr>
          <w:rFonts w:ascii="Times New Roman" w:hAnsi="Times New Roman"/>
          <w:sz w:val="24"/>
          <w:szCs w:val="24"/>
        </w:rPr>
        <w:t xml:space="preserve">th insurance and, according to OCSE Action Transmittal (AT)-10-10, </w:t>
      </w:r>
      <w:r w:rsidRPr="000D3D38">
        <w:rPr>
          <w:rFonts w:ascii="Times New Roman" w:hAnsi="Times New Roman"/>
          <w:sz w:val="24"/>
          <w:szCs w:val="24"/>
          <w:u w:val="single"/>
        </w:rPr>
        <w:t>at the option of the state</w:t>
      </w:r>
      <w:r>
        <w:rPr>
          <w:rFonts w:ascii="Times New Roman" w:hAnsi="Times New Roman"/>
          <w:sz w:val="24"/>
          <w:szCs w:val="24"/>
        </w:rPr>
        <w:t xml:space="preserve">, publicly funded health care coverage such as Medicaid, Children’s Health Insurance Program (CHIP), and other </w:t>
      </w:r>
      <w:r>
        <w:rPr>
          <w:rFonts w:ascii="Times New Roman" w:hAnsi="Times New Roman"/>
          <w:sz w:val="24"/>
          <w:szCs w:val="24"/>
        </w:rPr>
        <w:lastRenderedPageBreak/>
        <w:t>state  coverage plans</w:t>
      </w:r>
      <w:r w:rsidRPr="004F568A">
        <w:rPr>
          <w:rFonts w:ascii="Times New Roman" w:hAnsi="Times New Roman"/>
          <w:sz w:val="24"/>
          <w:szCs w:val="24"/>
        </w:rPr>
        <w:t>.  Include cases where the custodial parent, non</w:t>
      </w:r>
      <w:r>
        <w:rPr>
          <w:rFonts w:ascii="Times New Roman" w:hAnsi="Times New Roman"/>
          <w:sz w:val="24"/>
          <w:szCs w:val="24"/>
        </w:rPr>
        <w:t>-</w:t>
      </w:r>
      <w:r w:rsidRPr="004F568A">
        <w:rPr>
          <w:rFonts w:ascii="Times New Roman" w:hAnsi="Times New Roman"/>
          <w:sz w:val="24"/>
          <w:szCs w:val="24"/>
        </w:rPr>
        <w:t xml:space="preserve">custodial parent, or any other person, such as a step-parent, actually provided the medical support.  Cases reported on </w:t>
      </w:r>
      <w:r>
        <w:rPr>
          <w:rFonts w:ascii="Times New Roman" w:hAnsi="Times New Roman"/>
          <w:sz w:val="24"/>
          <w:szCs w:val="24"/>
        </w:rPr>
        <w:t>L</w:t>
      </w:r>
      <w:r w:rsidRPr="004F568A">
        <w:rPr>
          <w:rFonts w:ascii="Times New Roman" w:hAnsi="Times New Roman"/>
          <w:sz w:val="24"/>
          <w:szCs w:val="24"/>
        </w:rPr>
        <w:t xml:space="preserve">ine 21a are a subset of and </w:t>
      </w:r>
      <w:r>
        <w:rPr>
          <w:rFonts w:ascii="Times New Roman" w:hAnsi="Times New Roman"/>
          <w:sz w:val="24"/>
          <w:szCs w:val="24"/>
        </w:rPr>
        <w:t>must be repor</w:t>
      </w:r>
      <w:r w:rsidRPr="004F568A">
        <w:rPr>
          <w:rFonts w:ascii="Times New Roman" w:hAnsi="Times New Roman"/>
          <w:sz w:val="24"/>
          <w:szCs w:val="24"/>
        </w:rPr>
        <w:t>ted on Line 21.</w:t>
      </w:r>
    </w:p>
    <w:p w:rsidR="00433082" w:rsidRPr="004F568A" w:rsidRDefault="00433082" w:rsidP="00433082">
      <w:pPr>
        <w:rPr>
          <w:rFonts w:ascii="Times New Roman" w:hAnsi="Times New Roman"/>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22 </w:t>
      </w:r>
      <w:r w:rsidRPr="004F568A">
        <w:rPr>
          <w:rFonts w:ascii="Times New Roman" w:hAnsi="Times New Roman"/>
          <w:b/>
          <w:noProof w:val="0"/>
          <w:sz w:val="24"/>
          <w:szCs w:val="24"/>
        </w:rPr>
        <w:noBreakHyphen/>
        <w:t xml:space="preserve"> Cases Open at the End of the Fiscal Year Where Health Insurance is Ordered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w:t>
      </w:r>
      <w:r>
        <w:rPr>
          <w:rFonts w:ascii="Times New Roman" w:hAnsi="Times New Roman"/>
          <w:noProof w:val="0"/>
          <w:sz w:val="24"/>
          <w:szCs w:val="24"/>
        </w:rPr>
        <w:t xml:space="preserve">open </w:t>
      </w:r>
      <w:r w:rsidRPr="004F568A">
        <w:rPr>
          <w:rFonts w:ascii="Times New Roman" w:hAnsi="Times New Roman"/>
          <w:noProof w:val="0"/>
          <w:sz w:val="24"/>
          <w:szCs w:val="24"/>
        </w:rPr>
        <w:t xml:space="preserve">on the last day of the fiscal year where health insurance is ordered.  Do not include orders for cash medical support where there is no health insurance policy.  Cases reported on Line 22 are a subset of and must </w:t>
      </w:r>
      <w:r>
        <w:rPr>
          <w:rFonts w:ascii="Times New Roman" w:hAnsi="Times New Roman"/>
          <w:noProof w:val="0"/>
          <w:sz w:val="24"/>
          <w:szCs w:val="24"/>
        </w:rPr>
        <w:t xml:space="preserve">have been </w:t>
      </w:r>
      <w:r w:rsidRPr="004F568A">
        <w:rPr>
          <w:rFonts w:ascii="Times New Roman" w:hAnsi="Times New Roman"/>
          <w:noProof w:val="0"/>
          <w:sz w:val="24"/>
          <w:szCs w:val="24"/>
        </w:rPr>
        <w:t>counted on Line 21.</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23 </w:t>
      </w:r>
      <w:r w:rsidRPr="004F568A">
        <w:rPr>
          <w:rFonts w:ascii="Times New Roman" w:hAnsi="Times New Roman"/>
          <w:b/>
          <w:noProof w:val="0"/>
          <w:sz w:val="24"/>
          <w:szCs w:val="24"/>
        </w:rPr>
        <w:noBreakHyphen/>
        <w:t xml:space="preserve"> Cases </w:t>
      </w:r>
      <w:r>
        <w:rPr>
          <w:rFonts w:ascii="Times New Roman" w:hAnsi="Times New Roman"/>
          <w:b/>
          <w:noProof w:val="0"/>
          <w:sz w:val="24"/>
          <w:szCs w:val="24"/>
        </w:rPr>
        <w:t xml:space="preserve">Open at the End of the Fiscal Year </w:t>
      </w:r>
      <w:r w:rsidRPr="004F568A">
        <w:rPr>
          <w:rFonts w:ascii="Times New Roman" w:hAnsi="Times New Roman"/>
          <w:b/>
          <w:noProof w:val="0"/>
          <w:sz w:val="24"/>
          <w:szCs w:val="24"/>
        </w:rPr>
        <w:t xml:space="preserve">Where Health Insurance is </w:t>
      </w:r>
      <w:proofErr w:type="gramStart"/>
      <w:r w:rsidRPr="004F568A">
        <w:rPr>
          <w:rFonts w:ascii="Times New Roman" w:hAnsi="Times New Roman"/>
          <w:b/>
          <w:noProof w:val="0"/>
          <w:sz w:val="24"/>
          <w:szCs w:val="24"/>
        </w:rPr>
        <w:t>Provided</w:t>
      </w:r>
      <w:proofErr w:type="gramEnd"/>
      <w:r w:rsidRPr="004F568A">
        <w:rPr>
          <w:rFonts w:ascii="Times New Roman" w:hAnsi="Times New Roman"/>
          <w:b/>
          <w:noProof w:val="0"/>
          <w:sz w:val="24"/>
          <w:szCs w:val="24"/>
        </w:rPr>
        <w:t xml:space="preserve"> </w:t>
      </w:r>
      <w:r>
        <w:rPr>
          <w:rFonts w:ascii="Times New Roman" w:hAnsi="Times New Roman"/>
          <w:b/>
          <w:noProof w:val="0"/>
          <w:sz w:val="24"/>
          <w:szCs w:val="24"/>
        </w:rPr>
        <w:t xml:space="preserve">and </w:t>
      </w:r>
      <w:r w:rsidRPr="004F568A">
        <w:rPr>
          <w:rFonts w:ascii="Times New Roman" w:hAnsi="Times New Roman"/>
          <w:b/>
          <w:noProof w:val="0"/>
          <w:sz w:val="24"/>
          <w:szCs w:val="24"/>
        </w:rPr>
        <w:t>Ordered</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rPr>
      </w:pPr>
      <w:proofErr w:type="gramStart"/>
      <w:r>
        <w:rPr>
          <w:rFonts w:ascii="Times New Roman" w:hAnsi="Times New Roman"/>
          <w:noProof w:val="0"/>
          <w:sz w:val="24"/>
        </w:rPr>
        <w:t>Report the number of cases open on the last day of the fiscal year in line 22 for which health insurance was provided.</w:t>
      </w:r>
      <w:proofErr w:type="gramEnd"/>
      <w:r>
        <w:rPr>
          <w:rFonts w:ascii="Times New Roman" w:hAnsi="Times New Roman"/>
          <w:noProof w:val="0"/>
          <w:sz w:val="24"/>
        </w:rPr>
        <w:t xml:space="preserve"> </w:t>
      </w:r>
      <w:proofErr w:type="gramStart"/>
      <w:r>
        <w:rPr>
          <w:rFonts w:ascii="Times New Roman" w:hAnsi="Times New Roman"/>
          <w:noProof w:val="0"/>
          <w:sz w:val="24"/>
        </w:rPr>
        <w:t>Count only one order per case.</w:t>
      </w:r>
      <w:proofErr w:type="gramEnd"/>
      <w:r>
        <w:rPr>
          <w:rFonts w:ascii="Times New Roman" w:hAnsi="Times New Roman"/>
          <w:noProof w:val="0"/>
          <w:sz w:val="24"/>
        </w:rPr>
        <w:t xml:space="preserve">  </w:t>
      </w:r>
      <w:r w:rsidRPr="00861815">
        <w:rPr>
          <w:rFonts w:ascii="Times New Roman" w:hAnsi="Times New Roman"/>
          <w:noProof w:val="0"/>
          <w:sz w:val="24"/>
        </w:rPr>
        <w:t xml:space="preserve">Do not include </w:t>
      </w:r>
      <w:r>
        <w:rPr>
          <w:rFonts w:ascii="Times New Roman" w:hAnsi="Times New Roman"/>
          <w:noProof w:val="0"/>
          <w:sz w:val="24"/>
        </w:rPr>
        <w:t xml:space="preserve">orders for </w:t>
      </w:r>
      <w:r w:rsidRPr="00861815">
        <w:rPr>
          <w:rFonts w:ascii="Times New Roman" w:hAnsi="Times New Roman"/>
          <w:noProof w:val="0"/>
          <w:sz w:val="24"/>
        </w:rPr>
        <w:t>cash medical support</w:t>
      </w:r>
      <w:r>
        <w:rPr>
          <w:rFonts w:ascii="Times New Roman" w:hAnsi="Times New Roman"/>
          <w:noProof w:val="0"/>
          <w:sz w:val="24"/>
        </w:rPr>
        <w:t xml:space="preserve"> (where there is no health insurance policy).</w:t>
      </w:r>
    </w:p>
    <w:p w:rsidR="00433082" w:rsidRDefault="00433082" w:rsidP="00433082">
      <w:pPr>
        <w:rPr>
          <w:rFonts w:ascii="Times New Roman" w:hAnsi="Times New Roman"/>
          <w:noProof w:val="0"/>
          <w:sz w:val="24"/>
        </w:rPr>
      </w:pPr>
    </w:p>
    <w:p w:rsidR="00433082" w:rsidRPr="004F568A" w:rsidRDefault="00433082" w:rsidP="00433082">
      <w:pPr>
        <w:rPr>
          <w:rFonts w:ascii="Times New Roman" w:hAnsi="Times New Roman"/>
          <w:b/>
          <w:noProof w:val="0"/>
          <w:sz w:val="24"/>
          <w:szCs w:val="24"/>
        </w:rPr>
      </w:pPr>
      <w:r>
        <w:rPr>
          <w:rFonts w:ascii="Times New Roman" w:hAnsi="Times New Roman"/>
          <w:i/>
          <w:noProof w:val="0"/>
          <w:sz w:val="24"/>
        </w:rPr>
        <w:t>The insurance may be provided by the custodial parent, non-custodial or other person.</w:t>
      </w:r>
      <w:r>
        <w:rPr>
          <w:rFonts w:ascii="Times New Roman" w:hAnsi="Times New Roman"/>
          <w:noProof w:val="0"/>
          <w:sz w:val="24"/>
        </w:rPr>
        <w:t xml:space="preserve">  </w:t>
      </w:r>
      <w:r w:rsidRPr="004F568A">
        <w:rPr>
          <w:rFonts w:ascii="Times New Roman" w:hAnsi="Times New Roman"/>
          <w:noProof w:val="0"/>
          <w:sz w:val="24"/>
          <w:szCs w:val="24"/>
        </w:rPr>
        <w:t>These cases are a subset of and must have been counted on Line 22.</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F: COLLECTIONS DUE AND DISTRIBUTED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 this section, report the amount of collections due and the amount of collections that were distributed</w:t>
      </w:r>
      <w:r>
        <w:rPr>
          <w:rFonts w:ascii="Times New Roman" w:hAnsi="Times New Roman"/>
          <w:noProof w:val="0"/>
          <w:sz w:val="24"/>
          <w:szCs w:val="24"/>
        </w:rPr>
        <w:t xml:space="preserve"> </w:t>
      </w:r>
      <w:r w:rsidRPr="004F568A">
        <w:rPr>
          <w:rFonts w:ascii="Times New Roman" w:hAnsi="Times New Roman"/>
          <w:noProof w:val="0"/>
          <w:sz w:val="24"/>
          <w:szCs w:val="24"/>
        </w:rPr>
        <w:t>in the fiscal year.  These amounts must be computed monthly and the total of all months reported at the end of the year.  Include cash medical support payment</w:t>
      </w:r>
      <w:r w:rsidRPr="00656DAF">
        <w:rPr>
          <w:rFonts w:ascii="Times New Roman" w:hAnsi="Times New Roman"/>
          <w:noProof w:val="0"/>
          <w:sz w:val="24"/>
          <w:szCs w:val="24"/>
        </w:rPr>
        <w:t xml:space="preserve">s and support due in cases that closed during the fiscal year. </w:t>
      </w:r>
      <w:r w:rsidRPr="00B512EE">
        <w:rPr>
          <w:rFonts w:ascii="Times New Roman" w:hAnsi="Times New Roman"/>
          <w:noProof w:val="0"/>
          <w:sz w:val="24"/>
          <w:szCs w:val="24"/>
        </w:rPr>
        <w:t>For purposes of this report, report distributed collections when disbursed.  For the purpose of this form, to be considered distributed a collection must be both distributed and disbursed.</w:t>
      </w:r>
    </w:p>
    <w:p w:rsidR="00433082" w:rsidRDefault="00433082" w:rsidP="00433082">
      <w:pPr>
        <w:pStyle w:val="BodyText"/>
        <w:jc w:val="left"/>
        <w:rPr>
          <w:rFonts w:ascii="Times New Roman" w:hAnsi="Times New Roman"/>
          <w:szCs w:val="24"/>
        </w:rPr>
      </w:pPr>
    </w:p>
    <w:p w:rsidR="00433082" w:rsidRPr="004F568A" w:rsidRDefault="00433082" w:rsidP="00433082">
      <w:pPr>
        <w:pStyle w:val="BodyText"/>
        <w:jc w:val="left"/>
        <w:rPr>
          <w:rFonts w:ascii="Times New Roman" w:hAnsi="Times New Roman"/>
          <w:szCs w:val="24"/>
        </w:rPr>
      </w:pPr>
      <w:r w:rsidRPr="004F568A">
        <w:rPr>
          <w:rFonts w:ascii="Times New Roman" w:hAnsi="Times New Roman"/>
          <w:szCs w:val="24"/>
        </w:rPr>
        <w:t>Report amounts due and distributed for both initiating and responding state, tribal, and international cases</w:t>
      </w:r>
      <w:r>
        <w:rPr>
          <w:rFonts w:ascii="Times New Roman" w:hAnsi="Times New Roman"/>
          <w:szCs w:val="24"/>
        </w:rPr>
        <w:t>, except for Lines 26 and 27, which only the initiating state will report</w:t>
      </w:r>
      <w:r w:rsidRPr="004F568A">
        <w:rPr>
          <w:rFonts w:ascii="Times New Roman" w:hAnsi="Times New Roman"/>
          <w:szCs w:val="24"/>
        </w:rPr>
        <w:t>.  If the initiating state has no order within the state, but there is an order in a responding state, the initiating state must report the amount due in the other state.  If there is an order in both the initiating and the responding states, each state must report consistent with its own order.</w:t>
      </w:r>
      <w:r>
        <w:rPr>
          <w:rFonts w:ascii="Times New Roman" w:hAnsi="Times New Roman"/>
          <w:szCs w:val="24"/>
        </w:rPr>
        <w:t xml:space="preserve">  A</w:t>
      </w:r>
      <w:r w:rsidRPr="004F568A">
        <w:rPr>
          <w:rFonts w:ascii="Times New Roman" w:hAnsi="Times New Roman"/>
          <w:szCs w:val="24"/>
        </w:rPr>
        <w:t>mounts due and collected for spousal support, child</w:t>
      </w:r>
      <w:r>
        <w:rPr>
          <w:rFonts w:ascii="Times New Roman" w:hAnsi="Times New Roman"/>
          <w:szCs w:val="24"/>
        </w:rPr>
        <w:t xml:space="preserve"> </w:t>
      </w:r>
      <w:r w:rsidRPr="004F568A">
        <w:rPr>
          <w:rFonts w:ascii="Times New Roman" w:hAnsi="Times New Roman"/>
          <w:szCs w:val="24"/>
        </w:rPr>
        <w:t>care,</w:t>
      </w:r>
      <w:r>
        <w:rPr>
          <w:rFonts w:ascii="Times New Roman" w:hAnsi="Times New Roman"/>
          <w:szCs w:val="24"/>
        </w:rPr>
        <w:t xml:space="preserve"> </w:t>
      </w:r>
      <w:r w:rsidRPr="004F568A">
        <w:rPr>
          <w:rFonts w:ascii="Times New Roman" w:hAnsi="Times New Roman"/>
          <w:szCs w:val="24"/>
        </w:rPr>
        <w:t>medical support, and other cash payments must be included in the amounts reported in Section F, if they are included in the child support order.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For cases that changed status during the fiscal year (i.e.</w:t>
      </w:r>
      <w:r>
        <w:rPr>
          <w:rFonts w:ascii="Times New Roman" w:hAnsi="Times New Roman"/>
          <w:noProof w:val="0"/>
          <w:sz w:val="24"/>
          <w:szCs w:val="24"/>
        </w:rPr>
        <w:t>,</w:t>
      </w:r>
      <w:r w:rsidRPr="004F568A">
        <w:rPr>
          <w:rFonts w:ascii="Times New Roman" w:hAnsi="Times New Roman"/>
          <w:noProof w:val="0"/>
          <w:sz w:val="24"/>
          <w:szCs w:val="24"/>
        </w:rPr>
        <w:t xml:space="preserve"> never assistance to current assistance) a state may report the case status as of when the collection was received or as of the end of the fiscal year, as long as the state does it consistently one way or the other.</w:t>
      </w:r>
    </w:p>
    <w:p w:rsidR="00433082" w:rsidRPr="004F568A" w:rsidRDefault="00433082" w:rsidP="00433082">
      <w:pPr>
        <w:rPr>
          <w:rFonts w:ascii="Times New Roman" w:hAnsi="Times New Roman"/>
          <w:noProof w:val="0"/>
          <w:sz w:val="24"/>
          <w:szCs w:val="24"/>
        </w:rPr>
      </w:pPr>
    </w:p>
    <w:p w:rsidR="00433082" w:rsidRDefault="00433082" w:rsidP="00433082">
      <w:pPr>
        <w:tabs>
          <w:tab w:val="left" w:pos="-1170"/>
          <w:tab w:val="left" w:pos="-1080"/>
          <w:tab w:val="left" w:pos="-990"/>
        </w:tabs>
        <w:rPr>
          <w:rFonts w:ascii="Times New Roman" w:hAnsi="Times New Roman"/>
          <w:noProof w:val="0"/>
          <w:sz w:val="24"/>
          <w:szCs w:val="24"/>
        </w:rPr>
      </w:pPr>
      <w:r w:rsidRPr="004F568A">
        <w:rPr>
          <w:rFonts w:ascii="Times New Roman" w:hAnsi="Times New Roman"/>
          <w:noProof w:val="0"/>
          <w:sz w:val="24"/>
          <w:szCs w:val="24"/>
        </w:rPr>
        <w:t xml:space="preserve">For purposes of counting arrears on the OCSE-157, an arrearage occurs the month that the payment is missed.  Also, under Section 466(a)(9) of the Act, a state must enact laws </w:t>
      </w:r>
      <w:r w:rsidRPr="004F568A">
        <w:rPr>
          <w:rFonts w:ascii="Times New Roman" w:hAnsi="Times New Roman"/>
          <w:noProof w:val="0"/>
          <w:sz w:val="24"/>
          <w:szCs w:val="24"/>
        </w:rPr>
        <w:lastRenderedPageBreak/>
        <w:t xml:space="preserve">and use procedures requiring that any payment or installment under a support order is a judgment by operation of law, without the need for further court action.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This </w:t>
      </w:r>
      <w:r>
        <w:rPr>
          <w:rFonts w:ascii="Times New Roman" w:hAnsi="Times New Roman"/>
          <w:noProof w:val="0"/>
          <w:sz w:val="24"/>
          <w:szCs w:val="24"/>
        </w:rPr>
        <w:t xml:space="preserve">section </w:t>
      </w:r>
      <w:r w:rsidRPr="004F568A">
        <w:rPr>
          <w:rFonts w:ascii="Times New Roman" w:hAnsi="Times New Roman"/>
          <w:noProof w:val="0"/>
          <w:sz w:val="24"/>
          <w:szCs w:val="24"/>
        </w:rPr>
        <w:t>includes judgment</w:t>
      </w:r>
      <w:r>
        <w:rPr>
          <w:rFonts w:ascii="Times New Roman" w:hAnsi="Times New Roman"/>
          <w:noProof w:val="0"/>
          <w:sz w:val="24"/>
          <w:szCs w:val="24"/>
        </w:rPr>
        <w:t>s</w:t>
      </w:r>
      <w:r w:rsidRPr="004F568A">
        <w:rPr>
          <w:rFonts w:ascii="Times New Roman" w:hAnsi="Times New Roman"/>
          <w:noProof w:val="0"/>
          <w:sz w:val="24"/>
          <w:szCs w:val="24"/>
        </w:rPr>
        <w:t xml:space="preserve"> for arrears.  This does not include judgments under state laws that create a debt owed to the state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the amount of public assistance due and collected for that parent's child or children (laws of general obligation).</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If a state recovers cost or fees from a collection, report the total amount of the collection rather than the net amount sent to the family on Lines 25 and 27.</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proofErr w:type="gramStart"/>
      <w:r w:rsidRPr="004F568A">
        <w:rPr>
          <w:rFonts w:ascii="Times New Roman" w:hAnsi="Times New Roman"/>
          <w:noProof w:val="0"/>
          <w:sz w:val="24"/>
          <w:szCs w:val="24"/>
        </w:rPr>
        <w:t>Report under columns (b) through (d) for Lines 24 through 27 and only under column (a) for Lines 28 and 29.</w:t>
      </w:r>
      <w:proofErr w:type="gramEnd"/>
      <w:r>
        <w:rPr>
          <w:rFonts w:ascii="Times New Roman" w:hAnsi="Times New Roman"/>
          <w:noProof w:val="0"/>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Adjustments made during the reporting year from previous periods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included in the amounts reported on Lines 24 thr</w:t>
      </w:r>
      <w:r>
        <w:rPr>
          <w:rFonts w:ascii="Times New Roman" w:hAnsi="Times New Roman"/>
          <w:noProof w:val="0"/>
          <w:sz w:val="24"/>
          <w:szCs w:val="24"/>
        </w:rPr>
        <w:t>ough</w:t>
      </w:r>
      <w:r w:rsidRPr="004F568A">
        <w:rPr>
          <w:rFonts w:ascii="Times New Roman" w:hAnsi="Times New Roman"/>
          <w:noProof w:val="0"/>
          <w:sz w:val="24"/>
          <w:szCs w:val="24"/>
        </w:rPr>
        <w:t xml:space="preserve"> 27.  Likewise, cases with prior year adjustments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reported on Lines 28 and 29.</w:t>
      </w:r>
    </w:p>
    <w:p w:rsidR="00433082" w:rsidRDefault="00433082" w:rsidP="00433082">
      <w:pPr>
        <w:keepNext/>
        <w:rPr>
          <w:rFonts w:ascii="Times New Roman" w:hAnsi="Times New Roman"/>
          <w:b/>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 xml:space="preserve">Line 24 </w:t>
      </w:r>
      <w:r w:rsidRPr="004F568A">
        <w:rPr>
          <w:rFonts w:ascii="Times New Roman" w:hAnsi="Times New Roman"/>
          <w:b/>
          <w:noProof w:val="0"/>
          <w:sz w:val="24"/>
          <w:szCs w:val="24"/>
        </w:rPr>
        <w:noBreakHyphen/>
        <w:t xml:space="preserve"> Total Amount of Current Support Due for the Fiscal Year</w:t>
      </w:r>
    </w:p>
    <w:p w:rsidR="00433082" w:rsidRPr="004F568A" w:rsidRDefault="00433082" w:rsidP="00433082">
      <w:pPr>
        <w:keepNext/>
        <w:rPr>
          <w:rFonts w:ascii="Times New Roman" w:hAnsi="Times New Roman"/>
          <w:noProof w:val="0"/>
          <w:sz w:val="24"/>
          <w:szCs w:val="24"/>
        </w:rPr>
      </w:pPr>
    </w:p>
    <w:p w:rsidR="00433082" w:rsidRDefault="00433082" w:rsidP="00433082">
      <w:pPr>
        <w:rPr>
          <w:rFonts w:ascii="Times New Roman" w:hAnsi="Times New Roman"/>
          <w:b/>
          <w:noProof w:val="0"/>
          <w:sz w:val="24"/>
          <w:szCs w:val="24"/>
          <w:u w:val="single"/>
        </w:rPr>
      </w:pPr>
      <w:r w:rsidRPr="004F568A">
        <w:rPr>
          <w:rFonts w:ascii="Times New Roman" w:hAnsi="Times New Roman"/>
          <w:noProof w:val="0"/>
          <w:sz w:val="24"/>
          <w:szCs w:val="24"/>
        </w:rPr>
        <w:t>Report the total amount of current support due for the fiscal year for all IV</w:t>
      </w:r>
      <w:r w:rsidRPr="004F568A">
        <w:rPr>
          <w:rFonts w:ascii="Times New Roman" w:hAnsi="Times New Roman"/>
          <w:noProof w:val="0"/>
          <w:sz w:val="24"/>
          <w:szCs w:val="24"/>
        </w:rPr>
        <w:noBreakHyphen/>
        <w:t>D cases.</w:t>
      </w:r>
      <w:r>
        <w:rPr>
          <w:rFonts w:ascii="Times New Roman" w:hAnsi="Times New Roman"/>
          <w:noProof w:val="0"/>
          <w:sz w:val="24"/>
          <w:szCs w:val="24"/>
        </w:rPr>
        <w:t xml:space="preserve"> </w:t>
      </w:r>
      <w:r w:rsidRPr="004F568A">
        <w:rPr>
          <w:rFonts w:ascii="Times New Roman" w:hAnsi="Times New Roman"/>
          <w:noProof w:val="0"/>
          <w:sz w:val="24"/>
          <w:szCs w:val="24"/>
        </w:rPr>
        <w:t xml:space="preserve"> Include total voluntary collections as amounts due.  Do not include current amounts due on arrears.  </w:t>
      </w:r>
      <w:r>
        <w:rPr>
          <w:rFonts w:ascii="Times New Roman" w:hAnsi="Times New Roman"/>
          <w:noProof w:val="0"/>
          <w:sz w:val="24"/>
          <w:szCs w:val="24"/>
        </w:rPr>
        <w:t xml:space="preserve">Future payments must also be included, if they were reported on Line 25.  </w:t>
      </w:r>
    </w:p>
    <w:p w:rsidR="00433082" w:rsidRPr="004F568A" w:rsidRDefault="00433082" w:rsidP="00433082">
      <w:pPr>
        <w:keepNext/>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 xml:space="preserve">Line 25 </w:t>
      </w:r>
      <w:r w:rsidRPr="004F568A">
        <w:rPr>
          <w:szCs w:val="24"/>
        </w:rPr>
        <w:noBreakHyphen/>
        <w:t xml:space="preserve"> Tota</w:t>
      </w:r>
      <w:r>
        <w:rPr>
          <w:szCs w:val="24"/>
        </w:rPr>
        <w:t xml:space="preserve">l Amount of Support Distributed </w:t>
      </w:r>
      <w:r w:rsidRPr="004F568A">
        <w:rPr>
          <w:szCs w:val="24"/>
        </w:rPr>
        <w:t xml:space="preserve">as Current Support </w:t>
      </w:r>
      <w:proofErr w:type="gramStart"/>
      <w:r w:rsidRPr="004F568A">
        <w:rPr>
          <w:szCs w:val="24"/>
        </w:rPr>
        <w:t>During</w:t>
      </w:r>
      <w:proofErr w:type="gramEnd"/>
      <w:r w:rsidRPr="004F568A">
        <w:rPr>
          <w:szCs w:val="24"/>
        </w:rPr>
        <w:t xml:space="preserve">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u w:val="single"/>
        </w:rPr>
      </w:pPr>
      <w:r w:rsidRPr="004F568A">
        <w:rPr>
          <w:rFonts w:ascii="Times New Roman" w:hAnsi="Times New Roman"/>
          <w:noProof w:val="0"/>
          <w:sz w:val="24"/>
          <w:szCs w:val="24"/>
        </w:rPr>
        <w:t>Report the total amount of support distributed as current support during the fiscal year for all IV</w:t>
      </w:r>
      <w:r w:rsidRPr="004F568A">
        <w:rPr>
          <w:rFonts w:ascii="Times New Roman" w:hAnsi="Times New Roman"/>
          <w:noProof w:val="0"/>
          <w:sz w:val="24"/>
          <w:szCs w:val="24"/>
        </w:rPr>
        <w:noBreakHyphen/>
        <w:t xml:space="preserve">D cases.  Voluntary payments are considered current support and must be reported here, even though there is no order to require payment.  </w:t>
      </w:r>
      <w:r w:rsidRPr="002D2D62">
        <w:rPr>
          <w:rFonts w:ascii="Times New Roman" w:hAnsi="Times New Roman"/>
          <w:noProof w:val="0"/>
          <w:sz w:val="24"/>
          <w:szCs w:val="24"/>
        </w:rPr>
        <w:t>If a state recovers costs or fees from a child support collection, the state must report the total amount of the collection rather than the net amount sent to the family.  All other fees, such as tax offset, application, and genetic testing fees, may not be included in the amounts for this line.</w:t>
      </w:r>
      <w:r>
        <w:rPr>
          <w:rFonts w:ascii="Times New Roman" w:hAnsi="Times New Roman"/>
          <w:noProof w:val="0"/>
          <w:sz w:val="24"/>
          <w:szCs w:val="24"/>
        </w:rPr>
        <w:t xml:space="preserve">  Interest payments also may not be reported on this line.</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26 </w:t>
      </w:r>
      <w:r w:rsidRPr="004F568A">
        <w:rPr>
          <w:rFonts w:ascii="Times New Roman" w:hAnsi="Times New Roman"/>
          <w:b/>
          <w:noProof w:val="0"/>
          <w:sz w:val="24"/>
          <w:szCs w:val="24"/>
        </w:rPr>
        <w:noBreakHyphen/>
        <w:t xml:space="preserve"> Total Amount of Arrears Due for All Fiscal Years</w:t>
      </w:r>
    </w:p>
    <w:p w:rsidR="00433082" w:rsidRPr="004F568A" w:rsidRDefault="00433082" w:rsidP="00433082">
      <w:pPr>
        <w:rPr>
          <w:rFonts w:ascii="Times New Roman" w:hAnsi="Times New Roman"/>
          <w:noProof w:val="0"/>
          <w:sz w:val="24"/>
          <w:szCs w:val="24"/>
        </w:rPr>
      </w:pPr>
    </w:p>
    <w:p w:rsidR="00433082" w:rsidRPr="00024352" w:rsidRDefault="00433082" w:rsidP="00433082">
      <w:pPr>
        <w:rPr>
          <w:rFonts w:ascii="Times New Roman" w:hAnsi="Times New Roman"/>
          <w:i/>
          <w:noProof w:val="0"/>
          <w:sz w:val="24"/>
          <w:szCs w:val="24"/>
        </w:rPr>
      </w:pPr>
      <w:r w:rsidRPr="004F568A">
        <w:rPr>
          <w:rFonts w:ascii="Times New Roman" w:hAnsi="Times New Roman"/>
          <w:noProof w:val="0"/>
          <w:sz w:val="24"/>
          <w:szCs w:val="24"/>
        </w:rPr>
        <w:t xml:space="preserve">Report the total amount of arrears due and unpaid as of the end of the fiscal year for all fiscal years, including the fiscal year covered by the report.  Interest and penalties on arrearages may be included.  </w:t>
      </w:r>
      <w:r w:rsidRPr="00024352">
        <w:rPr>
          <w:rFonts w:ascii="Times New Roman" w:hAnsi="Times New Roman"/>
          <w:i/>
          <w:noProof w:val="0"/>
          <w:sz w:val="24"/>
          <w:szCs w:val="24"/>
        </w:rPr>
        <w:t>Only the initiating state is to report arrears due for interstate and other</w:t>
      </w:r>
      <w:r>
        <w:rPr>
          <w:rFonts w:ascii="Times New Roman" w:hAnsi="Times New Roman"/>
          <w:i/>
          <w:noProof w:val="0"/>
          <w:sz w:val="24"/>
          <w:szCs w:val="24"/>
        </w:rPr>
        <w:t xml:space="preserve"> </w:t>
      </w:r>
      <w:r w:rsidRPr="004A0BCB">
        <w:rPr>
          <w:rFonts w:ascii="Times New Roman" w:hAnsi="Times New Roman"/>
          <w:i/>
          <w:noProof w:val="0"/>
          <w:sz w:val="24"/>
          <w:szCs w:val="24"/>
        </w:rPr>
        <w:t>jurisdictional</w:t>
      </w:r>
      <w:r w:rsidRPr="00F50774">
        <w:rPr>
          <w:rFonts w:ascii="Times New Roman" w:hAnsi="Times New Roman"/>
          <w:i/>
          <w:noProof w:val="0"/>
          <w:sz w:val="24"/>
          <w:szCs w:val="24"/>
        </w:rPr>
        <w:t xml:space="preserve"> </w:t>
      </w:r>
      <w:r w:rsidRPr="00024352">
        <w:rPr>
          <w:rFonts w:ascii="Times New Roman" w:hAnsi="Times New Roman"/>
          <w:i/>
          <w:noProof w:val="0"/>
          <w:sz w:val="24"/>
          <w:szCs w:val="24"/>
        </w:rPr>
        <w:t>cases.</w:t>
      </w:r>
    </w:p>
    <w:p w:rsidR="00433082"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 xml:space="preserve">Line 27 </w:t>
      </w:r>
      <w:r w:rsidRPr="004F568A">
        <w:rPr>
          <w:szCs w:val="24"/>
        </w:rPr>
        <w:noBreakHyphen/>
        <w:t xml:space="preserve"> Total Amount of Support Distributed as Arrears </w:t>
      </w:r>
      <w:proofErr w:type="gramStart"/>
      <w:r w:rsidRPr="004F568A">
        <w:rPr>
          <w:szCs w:val="24"/>
        </w:rPr>
        <w:t>During</w:t>
      </w:r>
      <w:proofErr w:type="gramEnd"/>
      <w:r w:rsidRPr="004F568A">
        <w:rPr>
          <w:szCs w:val="24"/>
        </w:rPr>
        <w:t xml:space="preserve"> the Fiscal Year</w:t>
      </w:r>
    </w:p>
    <w:p w:rsidR="00433082" w:rsidRDefault="00433082" w:rsidP="00433082">
      <w:pPr>
        <w:rPr>
          <w:rFonts w:ascii="Times New Roman" w:hAnsi="Times New Roman"/>
          <w:noProof w:val="0"/>
          <w:sz w:val="24"/>
          <w:szCs w:val="24"/>
        </w:rPr>
      </w:pPr>
    </w:p>
    <w:p w:rsidR="00433082" w:rsidRPr="00DE6EBC" w:rsidRDefault="00433082" w:rsidP="00433082">
      <w:pPr>
        <w:rPr>
          <w:rFonts w:ascii="Times New Roman" w:hAnsi="Times New Roman"/>
          <w:i/>
          <w:noProof w:val="0"/>
          <w:sz w:val="24"/>
          <w:szCs w:val="24"/>
        </w:rPr>
      </w:pPr>
      <w:r w:rsidRPr="004F568A">
        <w:rPr>
          <w:rFonts w:ascii="Times New Roman" w:hAnsi="Times New Roman"/>
          <w:noProof w:val="0"/>
          <w:sz w:val="24"/>
          <w:szCs w:val="24"/>
        </w:rPr>
        <w:t xml:space="preserve">Report the total amount of support distributed </w:t>
      </w:r>
      <w:r>
        <w:rPr>
          <w:rFonts w:ascii="Times New Roman" w:hAnsi="Times New Roman"/>
          <w:noProof w:val="0"/>
          <w:sz w:val="24"/>
          <w:szCs w:val="24"/>
        </w:rPr>
        <w:t xml:space="preserve">and disbursed </w:t>
      </w:r>
      <w:r w:rsidRPr="004F568A">
        <w:rPr>
          <w:rFonts w:ascii="Times New Roman" w:hAnsi="Times New Roman"/>
          <w:noProof w:val="0"/>
          <w:sz w:val="24"/>
          <w:szCs w:val="24"/>
        </w:rPr>
        <w:t xml:space="preserve">this fiscal year as arrearages.  The amounts reported must include judgments ordered and paid this fiscal year for prior </w:t>
      </w:r>
      <w:r w:rsidRPr="004F568A">
        <w:rPr>
          <w:rFonts w:ascii="Times New Roman" w:hAnsi="Times New Roman"/>
          <w:noProof w:val="0"/>
          <w:sz w:val="24"/>
          <w:szCs w:val="24"/>
        </w:rPr>
        <w:lastRenderedPageBreak/>
        <w:t xml:space="preserve">year support.  </w:t>
      </w:r>
      <w:r w:rsidRPr="00DE6EBC">
        <w:rPr>
          <w:rFonts w:ascii="Times New Roman" w:hAnsi="Times New Roman"/>
          <w:i/>
          <w:noProof w:val="0"/>
          <w:sz w:val="24"/>
          <w:szCs w:val="24"/>
        </w:rPr>
        <w:t>Only the initiating state is to report the amount of arrears distributed</w:t>
      </w:r>
      <w:r>
        <w:rPr>
          <w:rFonts w:ascii="Times New Roman" w:hAnsi="Times New Roman"/>
          <w:i/>
          <w:noProof w:val="0"/>
          <w:sz w:val="24"/>
          <w:szCs w:val="24"/>
        </w:rPr>
        <w:t xml:space="preserve"> </w:t>
      </w:r>
      <w:r w:rsidRPr="00DE6EBC">
        <w:rPr>
          <w:rFonts w:ascii="Times New Roman" w:hAnsi="Times New Roman"/>
          <w:i/>
          <w:noProof w:val="0"/>
          <w:sz w:val="24"/>
          <w:szCs w:val="24"/>
        </w:rPr>
        <w:t>for interstate and other</w:t>
      </w:r>
      <w:r>
        <w:rPr>
          <w:rFonts w:ascii="Times New Roman" w:hAnsi="Times New Roman"/>
          <w:i/>
          <w:noProof w:val="0"/>
          <w:sz w:val="24"/>
          <w:szCs w:val="24"/>
        </w:rPr>
        <w:t xml:space="preserve"> </w:t>
      </w:r>
      <w:r w:rsidRPr="004A0BCB">
        <w:rPr>
          <w:rFonts w:ascii="Times New Roman" w:hAnsi="Times New Roman"/>
          <w:i/>
          <w:noProof w:val="0"/>
          <w:sz w:val="24"/>
          <w:szCs w:val="24"/>
        </w:rPr>
        <w:t>jurisdictional</w:t>
      </w:r>
      <w:r w:rsidRPr="00DE6EBC">
        <w:rPr>
          <w:rFonts w:ascii="Times New Roman" w:hAnsi="Times New Roman"/>
          <w:i/>
          <w:noProof w:val="0"/>
          <w:sz w:val="24"/>
          <w:szCs w:val="24"/>
        </w:rPr>
        <w:t xml:space="preserve"> cases.</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28 </w:t>
      </w:r>
      <w:r w:rsidRPr="004F568A">
        <w:rPr>
          <w:rFonts w:ascii="Times New Roman" w:hAnsi="Times New Roman"/>
          <w:b/>
          <w:noProof w:val="0"/>
          <w:sz w:val="24"/>
          <w:szCs w:val="24"/>
        </w:rPr>
        <w:noBreakHyphen/>
        <w:t xml:space="preserve"> Cases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Arrears Due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w:t>
      </w:r>
      <w:r>
        <w:rPr>
          <w:rFonts w:ascii="Times New Roman" w:hAnsi="Times New Roman"/>
          <w:noProof w:val="0"/>
          <w:sz w:val="24"/>
          <w:szCs w:val="24"/>
        </w:rPr>
        <w:t xml:space="preserve">IV-D </w:t>
      </w:r>
      <w:r w:rsidRPr="004F568A">
        <w:rPr>
          <w:rFonts w:ascii="Times New Roman" w:hAnsi="Times New Roman"/>
          <w:noProof w:val="0"/>
          <w:sz w:val="24"/>
          <w:szCs w:val="24"/>
        </w:rPr>
        <w:t>cases with arrears due during the fiscal year.  Include cases closed during the fiscal year with arrearages.</w:t>
      </w:r>
      <w:r>
        <w:rPr>
          <w:rFonts w:ascii="Times New Roman" w:hAnsi="Times New Roman"/>
          <w:noProof w:val="0"/>
          <w:sz w:val="24"/>
          <w:szCs w:val="24"/>
        </w:rPr>
        <w:t xml:space="preserve">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29 </w:t>
      </w:r>
      <w:r w:rsidRPr="004F568A">
        <w:rPr>
          <w:rFonts w:ascii="Times New Roman" w:hAnsi="Times New Roman"/>
          <w:b/>
          <w:noProof w:val="0"/>
          <w:sz w:val="24"/>
          <w:szCs w:val="24"/>
        </w:rPr>
        <w:noBreakHyphen/>
        <w:t xml:space="preserve"> Cases Paying Toward Arrears </w:t>
      </w:r>
      <w:proofErr w:type="gramStart"/>
      <w:r w:rsidRPr="004F568A">
        <w:rPr>
          <w:rFonts w:ascii="Times New Roman" w:hAnsi="Times New Roman"/>
          <w:b/>
          <w:noProof w:val="0"/>
          <w:sz w:val="24"/>
          <w:szCs w:val="24"/>
        </w:rPr>
        <w:t>During</w:t>
      </w:r>
      <w:proofErr w:type="gramEnd"/>
      <w:r w:rsidRPr="004F568A">
        <w:rPr>
          <w:rFonts w:ascii="Times New Roman" w:hAnsi="Times New Roman"/>
          <w:b/>
          <w:noProof w:val="0"/>
          <w:sz w:val="24"/>
          <w:szCs w:val="24"/>
        </w:rPr>
        <w:t xml:space="preserve">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R</w:t>
      </w:r>
      <w:r w:rsidRPr="004F568A">
        <w:rPr>
          <w:rFonts w:ascii="Times New Roman" w:hAnsi="Times New Roman"/>
          <w:noProof w:val="0"/>
          <w:sz w:val="24"/>
          <w:szCs w:val="24"/>
        </w:rPr>
        <w:t>eport the number of cases that made at least one payment toward arrears during the fiscal year.  Report the total number of IV</w:t>
      </w:r>
      <w:r w:rsidRPr="004F568A">
        <w:rPr>
          <w:rFonts w:ascii="Times New Roman" w:hAnsi="Times New Roman"/>
          <w:noProof w:val="0"/>
          <w:sz w:val="24"/>
          <w:szCs w:val="24"/>
        </w:rPr>
        <w:noBreakHyphen/>
        <w:t>D cases in which payments of past</w:t>
      </w:r>
      <w:r w:rsidRPr="004F568A">
        <w:rPr>
          <w:rFonts w:ascii="Times New Roman" w:hAnsi="Times New Roman"/>
          <w:noProof w:val="0"/>
          <w:sz w:val="24"/>
          <w:szCs w:val="24"/>
        </w:rPr>
        <w:noBreakHyphen/>
        <w:t>due child support were received during the fiscal year, and part or all of the payments were distributed to the family to which the past</w:t>
      </w:r>
      <w:r w:rsidRPr="004F568A">
        <w:rPr>
          <w:rFonts w:ascii="Times New Roman" w:hAnsi="Times New Roman"/>
          <w:noProof w:val="0"/>
          <w:sz w:val="24"/>
          <w:szCs w:val="24"/>
        </w:rPr>
        <w:noBreakHyphen/>
        <w:t>due child support was owed (or, if all past</w:t>
      </w:r>
      <w:r w:rsidRPr="004F568A">
        <w:rPr>
          <w:rFonts w:ascii="Times New Roman" w:hAnsi="Times New Roman"/>
          <w:noProof w:val="0"/>
          <w:sz w:val="24"/>
          <w:szCs w:val="24"/>
        </w:rPr>
        <w:noBreakHyphen/>
        <w:t>due child support owed to the family was, at the time of receipt, subject to an assignment to the state, part or all of the payments were retained by the state).</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other words, count those cases where all of the past</w:t>
      </w:r>
      <w:r w:rsidRPr="004F568A">
        <w:rPr>
          <w:rFonts w:ascii="Times New Roman" w:hAnsi="Times New Roman"/>
          <w:noProof w:val="0"/>
          <w:sz w:val="24"/>
          <w:szCs w:val="24"/>
        </w:rPr>
        <w:noBreakHyphen/>
        <w:t xml:space="preserve">due support was disbursed to the family because all support was owed to the family, or all of the past-due support was retained by the state because all support was assigned to the state.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However, if some of the past due support was assigned to the state and some was owed to the family, only count those cases where some of the support actually was disbursed to the family.</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Pr>
          <w:rFonts w:ascii="Times New Roman" w:hAnsi="Times New Roman"/>
          <w:noProof w:val="0"/>
          <w:sz w:val="24"/>
          <w:szCs w:val="24"/>
        </w:rPr>
        <w:t>T</w:t>
      </w:r>
      <w:r w:rsidRPr="004F568A">
        <w:rPr>
          <w:rFonts w:ascii="Times New Roman" w:hAnsi="Times New Roman"/>
          <w:noProof w:val="0"/>
          <w:sz w:val="24"/>
          <w:szCs w:val="24"/>
        </w:rPr>
        <w:t xml:space="preserve">his means that in never assistance cases, all payments go to the family, so states must count all cases with any payments applied to past-due support and paid to the family.  In current assistance cases, all support is assigned to the state, so states must count all cases with payments applied to past-due support and retained by the state.  However, in former assistance cases, if some past-due support was owed to the family at the time of the collection, states must only count the case if some of the collection was applied to past-due support and paid to the family.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G: STAFF</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total number of staff providing IV-D child support services employed on the last working day of September of the reporting year. </w:t>
      </w:r>
      <w:r>
        <w:rPr>
          <w:rFonts w:ascii="Times New Roman" w:hAnsi="Times New Roman"/>
          <w:noProof w:val="0"/>
          <w:sz w:val="24"/>
          <w:szCs w:val="24"/>
        </w:rPr>
        <w:t xml:space="preserve"> </w:t>
      </w:r>
      <w:r w:rsidRPr="004F568A">
        <w:rPr>
          <w:rFonts w:ascii="Times New Roman" w:hAnsi="Times New Roman"/>
          <w:noProof w:val="0"/>
          <w:sz w:val="24"/>
          <w:szCs w:val="24"/>
        </w:rPr>
        <w:t>Report these numbers in full</w:t>
      </w:r>
      <w:r w:rsidRPr="004F568A">
        <w:rPr>
          <w:rFonts w:ascii="Times New Roman" w:hAnsi="Times New Roman"/>
          <w:noProof w:val="0"/>
          <w:sz w:val="24"/>
          <w:szCs w:val="24"/>
        </w:rPr>
        <w:noBreakHyphen/>
        <w:t>time equivalent (FTE) figures (divide the total number of hours worked by all part</w:t>
      </w:r>
      <w:r w:rsidRPr="004F568A">
        <w:rPr>
          <w:rFonts w:ascii="Times New Roman" w:hAnsi="Times New Roman"/>
          <w:noProof w:val="0"/>
          <w:sz w:val="24"/>
          <w:szCs w:val="24"/>
        </w:rPr>
        <w:noBreakHyphen/>
        <w:t xml:space="preserve">time staff by 2080 hours). </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makes staffing figures reported by states with varying staffing patterns comparable.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For Section G, report under column (a) only.</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30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of State and Local Title IV</w:t>
      </w:r>
      <w:r w:rsidRPr="004F568A">
        <w:rPr>
          <w:rFonts w:ascii="Times New Roman" w:hAnsi="Times New Roman"/>
          <w:b/>
          <w:noProof w:val="0"/>
          <w:sz w:val="24"/>
          <w:szCs w:val="24"/>
        </w:rPr>
        <w:noBreakHyphen/>
        <w:t>D Offices on the Last Working Day in the Fiscal 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lastRenderedPageBreak/>
        <w:t>Report the total number of FTE staff employed by the state and local IV</w:t>
      </w:r>
      <w:r w:rsidRPr="004F568A">
        <w:rPr>
          <w:rFonts w:ascii="Times New Roman" w:hAnsi="Times New Roman"/>
          <w:noProof w:val="0"/>
          <w:sz w:val="24"/>
          <w:szCs w:val="24"/>
        </w:rPr>
        <w:noBreakHyphen/>
        <w:t>D agencies.  Do not include any staff working under cooperative agreements (see Line 31) or for private IV</w:t>
      </w:r>
      <w:r w:rsidRPr="004F568A">
        <w:rPr>
          <w:rFonts w:ascii="Times New Roman" w:hAnsi="Times New Roman"/>
          <w:noProof w:val="0"/>
          <w:sz w:val="24"/>
          <w:szCs w:val="24"/>
        </w:rPr>
        <w:noBreakHyphen/>
        <w:t>D agencies (see Line 32).</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31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 xml:space="preserve">time Equivalent Employees </w:t>
      </w:r>
      <w:proofErr w:type="gramStart"/>
      <w:r w:rsidRPr="004F568A">
        <w:rPr>
          <w:rFonts w:ascii="Times New Roman" w:hAnsi="Times New Roman"/>
          <w:b/>
          <w:noProof w:val="0"/>
          <w:sz w:val="24"/>
          <w:szCs w:val="24"/>
        </w:rPr>
        <w:t>Under</w:t>
      </w:r>
      <w:proofErr w:type="gramEnd"/>
      <w:r w:rsidRPr="004F568A">
        <w:rPr>
          <w:rFonts w:ascii="Times New Roman" w:hAnsi="Times New Roman"/>
          <w:b/>
          <w:noProof w:val="0"/>
          <w:sz w:val="24"/>
          <w:szCs w:val="24"/>
        </w:rPr>
        <w:t xml:space="preserve"> Contract, Interagency, or Cooperative Agreements on the Last Working Day in the Fiscal 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an agency (public or private) working under a cooperative agreement, employed contractor, or interagency agreement with the IV</w:t>
      </w:r>
      <w:r w:rsidRPr="004F568A">
        <w:rPr>
          <w:rFonts w:ascii="Times New Roman" w:hAnsi="Times New Roman"/>
          <w:noProof w:val="0"/>
          <w:sz w:val="24"/>
          <w:szCs w:val="24"/>
        </w:rPr>
        <w:noBreakHyphen/>
        <w:t>D agency.  Do not count any staff counted on Line</w:t>
      </w:r>
      <w:r>
        <w:rPr>
          <w:rFonts w:ascii="Times New Roman" w:hAnsi="Times New Roman"/>
          <w:noProof w:val="0"/>
          <w:sz w:val="24"/>
          <w:szCs w:val="24"/>
        </w:rPr>
        <w:t>s</w:t>
      </w:r>
      <w:r w:rsidRPr="004F568A">
        <w:rPr>
          <w:rFonts w:ascii="Times New Roman" w:hAnsi="Times New Roman"/>
          <w:noProof w:val="0"/>
          <w:sz w:val="24"/>
          <w:szCs w:val="24"/>
        </w:rPr>
        <w:t xml:space="preserve"> 30 and 32.</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32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of Privatized IV</w:t>
      </w:r>
      <w:r w:rsidRPr="004F568A">
        <w:rPr>
          <w:rFonts w:ascii="Times New Roman" w:hAnsi="Times New Roman"/>
          <w:b/>
          <w:noProof w:val="0"/>
          <w:sz w:val="24"/>
          <w:szCs w:val="24"/>
        </w:rPr>
        <w:noBreakHyphen/>
        <w:t xml:space="preserve">D </w:t>
      </w:r>
      <w:r>
        <w:rPr>
          <w:rFonts w:ascii="Times New Roman" w:hAnsi="Times New Roman"/>
          <w:b/>
          <w:noProof w:val="0"/>
          <w:sz w:val="24"/>
          <w:szCs w:val="24"/>
        </w:rPr>
        <w:t xml:space="preserve">Offices </w:t>
      </w:r>
      <w:r w:rsidRPr="004F568A">
        <w:rPr>
          <w:rFonts w:ascii="Times New Roman" w:hAnsi="Times New Roman"/>
          <w:b/>
          <w:noProof w:val="0"/>
          <w:sz w:val="24"/>
          <w:szCs w:val="24"/>
        </w:rPr>
        <w:t>on the Last Working Day in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privatized IV</w:t>
      </w:r>
      <w:r w:rsidRPr="004F568A">
        <w:rPr>
          <w:rFonts w:ascii="Times New Roman" w:hAnsi="Times New Roman"/>
          <w:noProof w:val="0"/>
          <w:sz w:val="24"/>
          <w:szCs w:val="24"/>
        </w:rPr>
        <w:noBreakHyphen/>
        <w:t>D agencies.  Do not include any staff already counted on Line</w:t>
      </w:r>
      <w:r>
        <w:rPr>
          <w:rFonts w:ascii="Times New Roman" w:hAnsi="Times New Roman"/>
          <w:noProof w:val="0"/>
          <w:sz w:val="24"/>
          <w:szCs w:val="24"/>
        </w:rPr>
        <w:t>s</w:t>
      </w:r>
      <w:r w:rsidRPr="004F568A">
        <w:rPr>
          <w:rFonts w:ascii="Times New Roman" w:hAnsi="Times New Roman"/>
          <w:noProof w:val="0"/>
          <w:sz w:val="24"/>
          <w:szCs w:val="24"/>
        </w:rPr>
        <w:t xml:space="preserve"> 30 or 31.</w:t>
      </w:r>
    </w:p>
    <w:p w:rsidR="00433082" w:rsidRDefault="00433082" w:rsidP="00433082">
      <w:pPr>
        <w:rPr>
          <w:rFonts w:ascii="Times New Roman" w:hAnsi="Times New Roman"/>
          <w:b/>
          <w:noProof w:val="0"/>
          <w:sz w:val="24"/>
          <w:szCs w:val="24"/>
        </w:rPr>
      </w:pPr>
    </w:p>
    <w:p w:rsidR="00433082" w:rsidRPr="004A0BCB" w:rsidRDefault="00433082" w:rsidP="00433082">
      <w:pPr>
        <w:rPr>
          <w:rFonts w:ascii="Times New Roman" w:hAnsi="Times New Roman"/>
          <w:b/>
          <w:noProof w:val="0"/>
          <w:sz w:val="24"/>
          <w:szCs w:val="24"/>
        </w:rPr>
      </w:pPr>
      <w:r w:rsidRPr="004A0BCB">
        <w:rPr>
          <w:rFonts w:ascii="Times New Roman" w:hAnsi="Times New Roman"/>
          <w:b/>
          <w:noProof w:val="0"/>
          <w:sz w:val="24"/>
          <w:szCs w:val="24"/>
        </w:rPr>
        <w:t xml:space="preserve">SECTION H:  MEDICAID </w:t>
      </w:r>
    </w:p>
    <w:p w:rsidR="00433082" w:rsidRPr="004A0BCB" w:rsidRDefault="00433082" w:rsidP="00433082">
      <w:pPr>
        <w:rPr>
          <w:rFonts w:ascii="Times New Roman" w:hAnsi="Times New Roman"/>
          <w:b/>
          <w:noProof w:val="0"/>
          <w:sz w:val="24"/>
          <w:szCs w:val="24"/>
        </w:rPr>
      </w:pPr>
    </w:p>
    <w:p w:rsidR="00433082" w:rsidRPr="004A0BCB" w:rsidRDefault="00433082" w:rsidP="00433082">
      <w:pPr>
        <w:rPr>
          <w:rFonts w:ascii="Times New Roman" w:hAnsi="Times New Roman"/>
          <w:b/>
          <w:noProof w:val="0"/>
          <w:sz w:val="24"/>
          <w:szCs w:val="24"/>
        </w:rPr>
      </w:pPr>
      <w:r w:rsidRPr="004A0BCB">
        <w:rPr>
          <w:rFonts w:ascii="Times New Roman" w:hAnsi="Times New Roman"/>
          <w:sz w:val="24"/>
          <w:szCs w:val="24"/>
        </w:rPr>
        <w:t xml:space="preserve">In this section, report the number of children in IV-D cases open at the end of the fiscal year who are determined eligible for Medicaid under Title XIX of the Social Security Act for Lines 33 and 34.  Report the number of cases with medical coverage on Line 35 and amount of cash medical support on Line 36.  Only initiating states should report on Lines 33 through 36.  </w:t>
      </w:r>
    </w:p>
    <w:p w:rsidR="00433082" w:rsidRPr="00F50774" w:rsidRDefault="00433082" w:rsidP="00433082">
      <w:pPr>
        <w:rPr>
          <w:rFonts w:ascii="Times New Roman" w:hAnsi="Times New Roman"/>
          <w:b/>
          <w:noProof w:val="0"/>
          <w:sz w:val="24"/>
          <w:szCs w:val="24"/>
        </w:rPr>
      </w:pPr>
    </w:p>
    <w:p w:rsidR="00433082" w:rsidRPr="004A0BCB" w:rsidRDefault="00433082" w:rsidP="00433082">
      <w:pPr>
        <w:rPr>
          <w:rFonts w:ascii="Times New Roman" w:hAnsi="Times New Roman"/>
          <w:b/>
          <w:noProof w:val="0"/>
          <w:sz w:val="24"/>
          <w:szCs w:val="24"/>
        </w:rPr>
      </w:pPr>
      <w:r w:rsidRPr="004A0BCB">
        <w:rPr>
          <w:rFonts w:ascii="Times New Roman" w:hAnsi="Times New Roman"/>
          <w:b/>
          <w:noProof w:val="0"/>
          <w:sz w:val="24"/>
          <w:szCs w:val="24"/>
        </w:rPr>
        <w:t xml:space="preserve">Line 33 - Number of Children Determined Eligible for Medicaid in IV-D Cases Open at the End of the Fiscal Year </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 xml:space="preserve">Report the number of children in IV-D cases open at the end of the fiscal year who are </w:t>
      </w:r>
      <w:r w:rsidRPr="004A0BCB">
        <w:rPr>
          <w:rFonts w:ascii="Times New Roman" w:hAnsi="Times New Roman"/>
          <w:i/>
          <w:sz w:val="24"/>
          <w:szCs w:val="24"/>
        </w:rPr>
        <w:t xml:space="preserve">determined </w:t>
      </w:r>
      <w:r w:rsidRPr="004A0BCB">
        <w:rPr>
          <w:rFonts w:ascii="Times New Roman" w:hAnsi="Times New Roman"/>
          <w:sz w:val="24"/>
          <w:szCs w:val="24"/>
        </w:rPr>
        <w:t>eligible for Medicaid under Title XIX of the Social Security Act.</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b/>
          <w:sz w:val="24"/>
          <w:szCs w:val="24"/>
        </w:rPr>
      </w:pPr>
      <w:r w:rsidRPr="004A0BCB">
        <w:rPr>
          <w:rFonts w:ascii="Times New Roman" w:hAnsi="Times New Roman"/>
          <w:b/>
          <w:sz w:val="24"/>
          <w:szCs w:val="24"/>
        </w:rPr>
        <w:t xml:space="preserve">Line 34 - Number of Children Determined Eligible for Medicaid in IV-D Cases Covered by Private Health Insurance </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 xml:space="preserve">Report the number of children who are </w:t>
      </w:r>
      <w:r w:rsidRPr="004A0BCB">
        <w:rPr>
          <w:rFonts w:ascii="Times New Roman" w:hAnsi="Times New Roman"/>
          <w:i/>
          <w:sz w:val="24"/>
          <w:szCs w:val="24"/>
        </w:rPr>
        <w:t>determined</w:t>
      </w:r>
      <w:r w:rsidRPr="004A0BCB">
        <w:rPr>
          <w:rFonts w:ascii="Times New Roman" w:hAnsi="Times New Roman"/>
          <w:sz w:val="24"/>
          <w:szCs w:val="24"/>
        </w:rPr>
        <w:t xml:space="preserve"> eligible for Medicaid, who were also covered at any time during the fiscal year by private health insurance in IV-D cases open at the end of the fiscal year.  Line 34 is a subset of Line 33.</w:t>
      </w:r>
    </w:p>
    <w:p w:rsidR="00433082" w:rsidRPr="00F50774" w:rsidRDefault="00433082" w:rsidP="00433082">
      <w:pPr>
        <w:rPr>
          <w:rFonts w:ascii="Times New Roman" w:hAnsi="Times New Roman"/>
          <w:sz w:val="24"/>
          <w:szCs w:val="24"/>
        </w:rPr>
      </w:pPr>
    </w:p>
    <w:p w:rsidR="00433082" w:rsidRPr="004A0BCB" w:rsidRDefault="00433082" w:rsidP="00433082">
      <w:pPr>
        <w:keepNext/>
        <w:rPr>
          <w:rFonts w:ascii="Times New Roman" w:hAnsi="Times New Roman"/>
          <w:b/>
          <w:sz w:val="24"/>
          <w:szCs w:val="24"/>
        </w:rPr>
      </w:pPr>
      <w:r w:rsidRPr="004A0BCB">
        <w:rPr>
          <w:rFonts w:ascii="Times New Roman" w:hAnsi="Times New Roman"/>
          <w:b/>
          <w:sz w:val="24"/>
          <w:szCs w:val="24"/>
        </w:rPr>
        <w:t xml:space="preserve">Line 35 – Cases with Medical Coverage Received From any Source </w:t>
      </w:r>
    </w:p>
    <w:p w:rsidR="00433082" w:rsidRPr="004A0BCB" w:rsidRDefault="00433082" w:rsidP="00433082">
      <w:pPr>
        <w:keepNext/>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 xml:space="preserve">Report the number of IV-D cases open at the end of the fiscal year in which medical coverage was received from any source at any time during the fiscal year.  </w:t>
      </w:r>
    </w:p>
    <w:p w:rsidR="00433082" w:rsidRPr="004A0BCB" w:rsidRDefault="00433082" w:rsidP="00433082">
      <w:pPr>
        <w:rPr>
          <w:rFonts w:ascii="Times New Roman" w:hAnsi="Times New Roman"/>
          <w:b/>
          <w:sz w:val="24"/>
          <w:szCs w:val="24"/>
        </w:rPr>
      </w:pPr>
    </w:p>
    <w:p w:rsidR="00433082" w:rsidRPr="004A0BCB" w:rsidRDefault="00433082" w:rsidP="00433082">
      <w:pPr>
        <w:rPr>
          <w:rFonts w:ascii="Times New Roman" w:hAnsi="Times New Roman"/>
          <w:b/>
          <w:sz w:val="24"/>
          <w:szCs w:val="24"/>
        </w:rPr>
      </w:pPr>
      <w:r w:rsidRPr="004A0BCB">
        <w:rPr>
          <w:rFonts w:ascii="Times New Roman" w:hAnsi="Times New Roman"/>
          <w:b/>
          <w:sz w:val="24"/>
          <w:szCs w:val="24"/>
        </w:rPr>
        <w:t xml:space="preserve">Line 36 – Amount of Cash Medical Support Received that was Assigned to the State </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lastRenderedPageBreak/>
        <w:t>Report the amount of cash received in IV-D cases from medical support payments that are assigned to the state under the Medicaid program during the fiscal year.  This should include all cash medical payments, including cash for health insurance policies, doctor bills, as well as contributions toward Medicaid.</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I: NONCOOPERATION AND GOOD CAUSE</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at the end of the fiscal year in which an applicant for or recipient of TANF has refused to cooperate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w:t>
      </w:r>
      <w:proofErr w:type="gramStart"/>
      <w:r w:rsidRPr="004F568A">
        <w:rPr>
          <w:rFonts w:ascii="Times New Roman" w:hAnsi="Times New Roman"/>
          <w:noProof w:val="0"/>
          <w:sz w:val="24"/>
          <w:szCs w:val="24"/>
        </w:rPr>
        <w:t>Also report the number of cases in which the ref</w:t>
      </w:r>
      <w:r>
        <w:rPr>
          <w:rFonts w:ascii="Times New Roman" w:hAnsi="Times New Roman"/>
          <w:noProof w:val="0"/>
          <w:sz w:val="24"/>
          <w:szCs w:val="24"/>
        </w:rPr>
        <w:t xml:space="preserve">usal is based on good cause as, </w:t>
      </w:r>
      <w:r w:rsidRPr="004F568A">
        <w:rPr>
          <w:rFonts w:ascii="Times New Roman" w:hAnsi="Times New Roman"/>
          <w:noProof w:val="0"/>
          <w:sz w:val="24"/>
          <w:szCs w:val="24"/>
        </w:rPr>
        <w:t>determined by the state.</w:t>
      </w:r>
      <w:proofErr w:type="gramEnd"/>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sz w:val="24"/>
          <w:szCs w:val="24"/>
        </w:rPr>
        <w:t>For Section I, report only under column (b).</w:t>
      </w:r>
    </w:p>
    <w:p w:rsidR="00433082" w:rsidRDefault="00433082" w:rsidP="00433082">
      <w:pPr>
        <w:rPr>
          <w:rFonts w:ascii="Times New Roman" w:hAnsi="Times New Roman"/>
          <w:b/>
          <w:sz w:val="24"/>
          <w:szCs w:val="24"/>
        </w:rPr>
      </w:pPr>
    </w:p>
    <w:p w:rsidR="00433082" w:rsidRDefault="00433082" w:rsidP="00433082">
      <w:pPr>
        <w:rPr>
          <w:rFonts w:ascii="Times New Roman" w:hAnsi="Times New Roman"/>
          <w:b/>
          <w:sz w:val="24"/>
          <w:szCs w:val="24"/>
        </w:rPr>
      </w:pPr>
      <w:r w:rsidRPr="004F568A">
        <w:rPr>
          <w:rFonts w:ascii="Times New Roman" w:hAnsi="Times New Roman"/>
          <w:b/>
          <w:sz w:val="24"/>
          <w:szCs w:val="24"/>
        </w:rPr>
        <w:t>Line 3</w:t>
      </w:r>
      <w:r>
        <w:rPr>
          <w:rFonts w:ascii="Times New Roman" w:hAnsi="Times New Roman"/>
          <w:b/>
          <w:sz w:val="24"/>
          <w:szCs w:val="24"/>
        </w:rPr>
        <w:t>7</w:t>
      </w:r>
      <w:r w:rsidRPr="004F568A">
        <w:rPr>
          <w:rFonts w:ascii="Times New Roman" w:hAnsi="Times New Roman"/>
          <w:b/>
          <w:sz w:val="24"/>
          <w:szCs w:val="24"/>
        </w:rPr>
        <w:t xml:space="preserve"> </w:t>
      </w:r>
      <w:r w:rsidRPr="004F568A">
        <w:rPr>
          <w:rFonts w:ascii="Times New Roman" w:hAnsi="Times New Roman"/>
          <w:b/>
          <w:sz w:val="24"/>
          <w:szCs w:val="24"/>
        </w:rPr>
        <w:noBreakHyphen/>
        <w:t xml:space="preserve"> Cases </w:t>
      </w:r>
      <w:r>
        <w:rPr>
          <w:rFonts w:ascii="Times New Roman" w:hAnsi="Times New Roman"/>
          <w:b/>
          <w:sz w:val="24"/>
          <w:szCs w:val="24"/>
        </w:rPr>
        <w:t xml:space="preserve">Open </w:t>
      </w:r>
      <w:r w:rsidRPr="004F568A">
        <w:rPr>
          <w:rFonts w:ascii="Times New Roman" w:hAnsi="Times New Roman"/>
          <w:b/>
          <w:sz w:val="24"/>
          <w:szCs w:val="24"/>
        </w:rPr>
        <w:t>at the End of the Fiscal Year in Which There is a Determination of Noncooperation</w:t>
      </w:r>
    </w:p>
    <w:p w:rsidR="00433082" w:rsidRDefault="00433082" w:rsidP="00433082">
      <w:pPr>
        <w:keepNext/>
        <w:rPr>
          <w:rFonts w:ascii="Times New Roman" w:hAnsi="Times New Roman"/>
          <w:noProof w:val="0"/>
          <w:sz w:val="24"/>
          <w:szCs w:val="24"/>
        </w:rPr>
      </w:pPr>
    </w:p>
    <w:p w:rsidR="00433082" w:rsidRPr="004F568A" w:rsidRDefault="00433082" w:rsidP="00433082">
      <w:pPr>
        <w:keepNext/>
        <w:rPr>
          <w:rFonts w:ascii="Times New Roman" w:hAnsi="Times New Roman"/>
          <w:noProof w:val="0"/>
          <w:sz w:val="24"/>
          <w:szCs w:val="24"/>
        </w:rPr>
      </w:pPr>
      <w:r w:rsidRPr="004F568A">
        <w:rPr>
          <w:rFonts w:ascii="Times New Roman" w:hAnsi="Times New Roman"/>
          <w:noProof w:val="0"/>
          <w:sz w:val="24"/>
          <w:szCs w:val="24"/>
        </w:rPr>
        <w:t>Report the number of IV</w:t>
      </w:r>
      <w:r w:rsidRPr="004F568A">
        <w:rPr>
          <w:rFonts w:ascii="Times New Roman" w:hAnsi="Times New Roman"/>
          <w:noProof w:val="0"/>
          <w:sz w:val="24"/>
          <w:szCs w:val="24"/>
        </w:rPr>
        <w:noBreakHyphen/>
        <w:t xml:space="preserve">D TANF cases open at the end of the fiscal year in which a determination was made that the custodial parent refused to cooperate with state agencies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Line 3</w:t>
      </w:r>
      <w:r>
        <w:rPr>
          <w:rFonts w:ascii="Times New Roman" w:hAnsi="Times New Roman"/>
          <w:b/>
          <w:noProof w:val="0"/>
          <w:sz w:val="24"/>
          <w:szCs w:val="24"/>
        </w:rPr>
        <w:t>8</w:t>
      </w:r>
      <w:r w:rsidRPr="004F568A">
        <w:rPr>
          <w:rFonts w:ascii="Times New Roman" w:hAnsi="Times New Roman"/>
          <w:b/>
          <w:noProof w:val="0"/>
          <w:sz w:val="24"/>
          <w:szCs w:val="24"/>
        </w:rPr>
        <w:t xml:space="preserve"> </w:t>
      </w:r>
      <w:r w:rsidRPr="004F568A">
        <w:rPr>
          <w:rFonts w:ascii="Times New Roman" w:hAnsi="Times New Roman"/>
          <w:b/>
          <w:noProof w:val="0"/>
          <w:sz w:val="24"/>
          <w:szCs w:val="24"/>
        </w:rPr>
        <w:noBreakHyphen/>
        <w:t xml:space="preserve"> Cases Open During the Fiscal Year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Good Cause Determinations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during the fiscal year in which it was determined by the state that the custodial parent had good cause for refusing to cooperate with state agencies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w:t>
      </w:r>
      <w:r>
        <w:rPr>
          <w:rFonts w:ascii="Times New Roman" w:hAnsi="Times New Roman"/>
          <w:noProof w:val="0"/>
          <w:sz w:val="24"/>
          <w:szCs w:val="24"/>
        </w:rPr>
        <w:t>.</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p>
    <w:p w:rsidR="00433082" w:rsidRDefault="00433082" w:rsidP="00433082">
      <w:pPr>
        <w:tabs>
          <w:tab w:val="left" w:pos="4140"/>
        </w:tabs>
        <w:ind w:left="-630"/>
        <w:rPr>
          <w:rFonts w:ascii="Arial Narrow" w:hAnsi="Arial Narrow"/>
          <w:sz w:val="22"/>
        </w:rPr>
      </w:pPr>
      <w:r>
        <w:rPr>
          <w:noProof w:val="0"/>
        </w:rPr>
        <w:br w:type="page"/>
      </w:r>
      <w:r>
        <w:rPr>
          <w:rFonts w:ascii="Arial Narrow" w:hAnsi="Arial Narrow"/>
          <w:sz w:val="22"/>
        </w:rPr>
        <w:lastRenderedPageBreak/>
        <w:t xml:space="preserve"> </w:t>
      </w:r>
    </w:p>
    <w:p w:rsidR="00E946F2" w:rsidRDefault="00E946F2" w:rsidP="00E946F2">
      <w:pPr>
        <w:tabs>
          <w:tab w:val="left" w:pos="4140"/>
        </w:tabs>
        <w:ind w:left="-630"/>
        <w:rPr>
          <w:rFonts w:ascii="Arial Narrow" w:hAnsi="Arial Narrow"/>
          <w:sz w:val="22"/>
        </w:rPr>
      </w:pPr>
      <w:r>
        <w:rPr>
          <w:rFonts w:ascii="Arial Narrow" w:hAnsi="Arial Narrow"/>
          <w:sz w:val="22"/>
        </w:rPr>
        <w:t xml:space="preserve"> </w:t>
      </w:r>
    </w:p>
    <w:p w:rsidR="00E946F2" w:rsidRDefault="00E946F2" w:rsidP="00E946F2">
      <w:pPr>
        <w:tabs>
          <w:tab w:val="left" w:pos="4140"/>
        </w:tabs>
        <w:ind w:left="-630"/>
        <w:rPr>
          <w:rFonts w:ascii="Arial Narrow" w:hAnsi="Arial Narrow"/>
          <w:b/>
          <w:sz w:val="14"/>
        </w:rPr>
      </w:pPr>
      <w:r>
        <w:rPr>
          <w:rFonts w:ascii="Arial Narrow" w:hAnsi="Arial Narrow"/>
          <w:b/>
          <w:sz w:val="14"/>
        </w:rPr>
        <w:t>DEPARTMENT OF HEALTH AND HUMAN SERVICES</w:t>
      </w:r>
      <w:r w:rsidRPr="002363B1">
        <w:rPr>
          <w:rFonts w:ascii="Arial Narrow" w:hAnsi="Arial Narrow"/>
          <w:b/>
          <w:sz w:val="14"/>
        </w:rPr>
        <w:t xml:space="preserve"> </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Form Approved</w:t>
      </w:r>
    </w:p>
    <w:p w:rsidR="00E946F2" w:rsidRDefault="00E946F2" w:rsidP="00E946F2">
      <w:pPr>
        <w:tabs>
          <w:tab w:val="left" w:pos="4140"/>
        </w:tabs>
        <w:ind w:left="-630"/>
        <w:rPr>
          <w:rFonts w:ascii="Arial Narrow" w:hAnsi="Arial Narrow"/>
          <w:b/>
          <w:sz w:val="14"/>
        </w:rPr>
      </w:pPr>
      <w:r>
        <w:rPr>
          <w:rFonts w:ascii="Arial Narrow" w:hAnsi="Arial Narrow"/>
          <w:b/>
          <w:sz w:val="14"/>
        </w:rPr>
        <w:t>Administration for Children and Families</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OMB  No.  0970-0177</w:t>
      </w:r>
    </w:p>
    <w:p w:rsidR="00E946F2" w:rsidRDefault="00E946F2" w:rsidP="00E946F2">
      <w:pPr>
        <w:ind w:left="-630"/>
        <w:rPr>
          <w:rFonts w:ascii="Arial Narrow" w:hAnsi="Arial Narrow"/>
          <w:b/>
          <w:sz w:val="14"/>
        </w:rPr>
      </w:pPr>
      <w:r>
        <w:rPr>
          <w:rFonts w:ascii="Arial Narrow" w:hAnsi="Arial Narrow"/>
          <w:b/>
          <w:sz w:val="14"/>
        </w:rPr>
        <w:t>Office of Child Support Enforcement</w:t>
      </w:r>
      <w:r>
        <w:rPr>
          <w:rFonts w:ascii="Arial Narrow" w:hAnsi="Arial Narrow"/>
          <w:b/>
          <w:sz w:val="14"/>
        </w:rPr>
        <w:tab/>
      </w:r>
      <w:r>
        <w:rPr>
          <w:rFonts w:ascii="Arial Narrow" w:hAnsi="Arial Narrow"/>
          <w:b/>
          <w:sz w:val="14"/>
        </w:rPr>
        <w:tab/>
      </w:r>
      <w:r>
        <w:rPr>
          <w:rFonts w:ascii="Arial Narrow" w:hAnsi="Arial Narrow"/>
          <w:b/>
          <w:sz w:val="14"/>
        </w:rPr>
        <w:tab/>
        <w:t xml:space="preserve">                                                                           </w:t>
      </w:r>
      <w:r w:rsidR="005C682E">
        <w:rPr>
          <w:rFonts w:ascii="Arial Narrow" w:hAnsi="Arial Narrow"/>
          <w:b/>
          <w:sz w:val="14"/>
        </w:rPr>
        <w:t xml:space="preserve">                  </w:t>
      </w:r>
      <w:r w:rsidR="005C682E">
        <w:rPr>
          <w:rFonts w:ascii="Arial Narrow" w:hAnsi="Arial Narrow"/>
          <w:b/>
          <w:sz w:val="14"/>
        </w:rPr>
        <w:tab/>
      </w:r>
      <w:r w:rsidR="005C682E">
        <w:rPr>
          <w:rFonts w:ascii="Arial Narrow" w:hAnsi="Arial Narrow"/>
          <w:b/>
          <w:sz w:val="14"/>
        </w:rPr>
        <w:tab/>
        <w:t xml:space="preserve">Expires:  </w:t>
      </w:r>
    </w:p>
    <w:p w:rsidR="00E946F2" w:rsidRDefault="00E946F2" w:rsidP="00E946F2">
      <w:pPr>
        <w:rPr>
          <w:rFonts w:ascii="Arial Narrow" w:hAnsi="Arial Narrow"/>
          <w:sz w:val="14"/>
        </w:rPr>
      </w:pPr>
    </w:p>
    <w:p w:rsidR="00E946F2" w:rsidRDefault="00E946F2" w:rsidP="00E946F2">
      <w:pPr>
        <w:jc w:val="center"/>
        <w:rPr>
          <w:rFonts w:ascii="Arial Narrow" w:hAnsi="Arial Narrow"/>
          <w:b/>
          <w:sz w:val="24"/>
        </w:rPr>
      </w:pPr>
      <w:r>
        <w:rPr>
          <w:rFonts w:ascii="Arial Narrow" w:hAnsi="Arial Narrow"/>
          <w:b/>
          <w:sz w:val="24"/>
        </w:rPr>
        <w:t>CHILD SUPPORT ENFORCEMENT ANNUAL DATA REPORT</w:t>
      </w:r>
    </w:p>
    <w:tbl>
      <w:tblPr>
        <w:tblpPr w:leftFromText="180" w:rightFromText="180" w:vertAnchor="text" w:horzAnchor="margin" w:tblpXSpec="center" w:tblpY="301"/>
        <w:tblW w:w="111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48"/>
        <w:gridCol w:w="1440"/>
        <w:gridCol w:w="1533"/>
        <w:gridCol w:w="1529"/>
        <w:gridCol w:w="1528"/>
      </w:tblGrid>
      <w:tr w:rsidR="00E946F2">
        <w:trPr>
          <w:trHeight w:hRule="exact" w:val="120"/>
        </w:trPr>
        <w:tc>
          <w:tcPr>
            <w:tcW w:w="5148"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33"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29"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28" w:type="dxa"/>
            <w:tcBorders>
              <w:top w:val="single" w:sz="6" w:space="0" w:color="auto"/>
              <w:left w:val="nil"/>
              <w:bottom w:val="nil"/>
              <w:right w:val="single" w:sz="6" w:space="0" w:color="auto"/>
            </w:tcBorders>
            <w:shd w:val="clear" w:color="auto" w:fill="FFFFFF"/>
          </w:tcPr>
          <w:p w:rsidR="00E946F2" w:rsidRDefault="00E946F2" w:rsidP="00E946F2">
            <w:pPr>
              <w:rPr>
                <w:rFonts w:ascii="Arial Narrow" w:hAnsi="Arial Narrow"/>
                <w:b/>
              </w:rPr>
            </w:pPr>
          </w:p>
        </w:tc>
      </w:tr>
      <w:tr w:rsidR="00E946F2">
        <w:trPr>
          <w:trHeight w:hRule="exact" w:val="468"/>
        </w:trPr>
        <w:tc>
          <w:tcPr>
            <w:tcW w:w="5148" w:type="dxa"/>
            <w:tcBorders>
              <w:top w:val="nil"/>
              <w:left w:val="single" w:sz="6" w:space="0" w:color="auto"/>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t>STATE:                                                 SUBMISSION:</w:t>
            </w:r>
          </w:p>
        </w:tc>
        <w:tc>
          <w:tcPr>
            <w:tcW w:w="1440"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NEW</w:t>
            </w:r>
          </w:p>
        </w:tc>
        <w:tc>
          <w:tcPr>
            <w:tcW w:w="1533"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REVISED</w:t>
            </w:r>
          </w:p>
        </w:tc>
        <w:tc>
          <w:tcPr>
            <w:tcW w:w="1529"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t>FISCAL YEAR:</w:t>
            </w:r>
          </w:p>
        </w:tc>
        <w:tc>
          <w:tcPr>
            <w:tcW w:w="1528" w:type="dxa"/>
            <w:tcBorders>
              <w:top w:val="nil"/>
              <w:left w:val="nil"/>
              <w:bottom w:val="single" w:sz="6" w:space="0" w:color="auto"/>
              <w:right w:val="single" w:sz="6" w:space="0" w:color="auto"/>
            </w:tcBorders>
            <w:shd w:val="clear" w:color="auto" w:fill="FFFFFF"/>
          </w:tcPr>
          <w:p w:rsidR="00E946F2" w:rsidRDefault="00E946F2" w:rsidP="00E946F2">
            <w:pPr>
              <w:rPr>
                <w:rFonts w:ascii="Arial Narrow" w:hAnsi="Arial Narrow"/>
                <w:b/>
              </w:rPr>
            </w:pPr>
          </w:p>
        </w:tc>
      </w:tr>
      <w:tr w:rsidR="00E946F2">
        <w:trPr>
          <w:trHeight w:hRule="exact" w:val="200"/>
        </w:trPr>
        <w:tc>
          <w:tcPr>
            <w:tcW w:w="5148"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p>
        </w:tc>
        <w:tc>
          <w:tcPr>
            <w:tcW w:w="1440"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sz w:val="16"/>
              </w:rPr>
            </w:pPr>
            <w:r>
              <w:rPr>
                <w:rFonts w:ascii="Arial Narrow" w:hAnsi="Arial Narrow"/>
                <w:b/>
                <w:sz w:val="16"/>
              </w:rPr>
              <w:t>(b)</w:t>
            </w: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b/>
                <w:sz w:val="16"/>
              </w:rPr>
            </w:pPr>
            <w:r>
              <w:rPr>
                <w:rFonts w:ascii="Arial Narrow" w:hAnsi="Arial Narrow"/>
                <w:b/>
                <w:sz w:val="16"/>
              </w:rPr>
              <w:t>(c)</w:t>
            </w:r>
          </w:p>
        </w:tc>
        <w:tc>
          <w:tcPr>
            <w:tcW w:w="1528"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b/>
                <w:sz w:val="16"/>
              </w:rPr>
            </w:pPr>
            <w:r>
              <w:rPr>
                <w:rFonts w:ascii="Arial Narrow" w:hAnsi="Arial Narrow"/>
                <w:b/>
                <w:sz w:val="16"/>
              </w:rPr>
              <w:t>(d)</w:t>
            </w:r>
          </w:p>
        </w:tc>
      </w:tr>
      <w:tr w:rsidR="00E946F2">
        <w:trPr>
          <w:trHeight w:hRule="exact" w:val="460"/>
        </w:trPr>
        <w:tc>
          <w:tcPr>
            <w:tcW w:w="5148"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b/>
              </w:rPr>
            </w:pPr>
            <w:r>
              <w:rPr>
                <w:rFonts w:ascii="Arial Narrow" w:hAnsi="Arial Narrow"/>
                <w:b/>
              </w:rPr>
              <w:t>CURRENT ASSISTANCE</w:t>
            </w:r>
          </w:p>
        </w:tc>
        <w:tc>
          <w:tcPr>
            <w:tcW w:w="1529" w:type="dxa"/>
            <w:tcBorders>
              <w:top w:val="nil"/>
              <w:left w:val="single" w:sz="6" w:space="0" w:color="auto"/>
              <w:bottom w:val="nil"/>
              <w:right w:val="single" w:sz="6" w:space="0" w:color="auto"/>
            </w:tcBorders>
            <w:shd w:val="clear" w:color="auto" w:fill="FFFFFF"/>
          </w:tcPr>
          <w:p w:rsidR="00E946F2" w:rsidRDefault="00E946F2" w:rsidP="00E946F2">
            <w:pPr>
              <w:jc w:val="center"/>
              <w:rPr>
                <w:rFonts w:ascii="Arial Narrow" w:hAnsi="Arial Narrow"/>
                <w:b/>
              </w:rPr>
            </w:pPr>
            <w:r>
              <w:rPr>
                <w:rFonts w:ascii="Arial Narrow" w:hAnsi="Arial Narrow"/>
                <w:b/>
              </w:rPr>
              <w:t>FORMER</w:t>
            </w:r>
          </w:p>
          <w:p w:rsidR="00E946F2" w:rsidRDefault="00E946F2" w:rsidP="00E946F2">
            <w:pPr>
              <w:jc w:val="center"/>
              <w:rPr>
                <w:rFonts w:ascii="Arial Narrow" w:hAnsi="Arial Narrow"/>
                <w:b/>
              </w:rPr>
            </w:pPr>
            <w:r>
              <w:rPr>
                <w:rFonts w:ascii="Arial Narrow" w:hAnsi="Arial Narrow"/>
                <w:b/>
              </w:rPr>
              <w:t>ASSISTANCE</w:t>
            </w:r>
          </w:p>
        </w:tc>
        <w:tc>
          <w:tcPr>
            <w:tcW w:w="1528" w:type="dxa"/>
            <w:tcBorders>
              <w:top w:val="nil"/>
              <w:left w:val="single" w:sz="6" w:space="0" w:color="auto"/>
              <w:bottom w:val="nil"/>
              <w:right w:val="single" w:sz="6" w:space="0" w:color="auto"/>
            </w:tcBorders>
            <w:shd w:val="clear" w:color="auto" w:fill="FFFFFF"/>
          </w:tcPr>
          <w:p w:rsidR="00E946F2" w:rsidRDefault="00E946F2" w:rsidP="00E946F2">
            <w:pPr>
              <w:jc w:val="center"/>
              <w:rPr>
                <w:rFonts w:ascii="Arial Narrow" w:hAnsi="Arial Narrow"/>
                <w:b/>
              </w:rPr>
            </w:pPr>
            <w:r>
              <w:rPr>
                <w:rFonts w:ascii="Arial Narrow" w:hAnsi="Arial Narrow"/>
                <w:b/>
              </w:rPr>
              <w:t>NEVER</w:t>
            </w:r>
          </w:p>
          <w:p w:rsidR="00E946F2" w:rsidRDefault="00E946F2" w:rsidP="00E946F2">
            <w:pPr>
              <w:jc w:val="center"/>
              <w:rPr>
                <w:rFonts w:ascii="Arial Narrow" w:hAnsi="Arial Narrow"/>
                <w:b/>
              </w:rPr>
            </w:pPr>
            <w:r>
              <w:rPr>
                <w:rFonts w:ascii="Arial Narrow" w:hAnsi="Arial Narrow"/>
                <w:b/>
              </w:rPr>
              <w:t>ASSISTANCE</w:t>
            </w:r>
          </w:p>
        </w:tc>
      </w:tr>
      <w:tr w:rsidR="00E946F2">
        <w:trPr>
          <w:trHeight w:hRule="exact" w:val="120"/>
        </w:trPr>
        <w:tc>
          <w:tcPr>
            <w:tcW w:w="5148" w:type="dxa"/>
            <w:tcBorders>
              <w:top w:val="single" w:sz="6" w:space="0" w:color="auto"/>
              <w:bottom w:val="nil"/>
              <w:right w:val="nil"/>
            </w:tcBorders>
            <w:shd w:val="pct10" w:color="auto" w:fill="FFFFFF"/>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29"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28" w:type="dxa"/>
            <w:tcBorders>
              <w:top w:val="single" w:sz="6" w:space="0" w:color="auto"/>
              <w:left w:val="nil"/>
              <w:bottom w:val="nil"/>
            </w:tcBorders>
            <w:shd w:val="pct10" w:color="auto" w:fill="FFFFFF"/>
          </w:tcPr>
          <w:p w:rsidR="00E946F2" w:rsidRDefault="00E946F2" w:rsidP="00E946F2">
            <w:pPr>
              <w:rPr>
                <w:rFonts w:ascii="Arial Narrow" w:hAnsi="Arial Narrow"/>
              </w:rPr>
            </w:pPr>
          </w:p>
        </w:tc>
      </w:tr>
      <w:tr w:rsidR="00E946F2">
        <w:trPr>
          <w:trHeight w:hRule="exact" w:val="240"/>
        </w:trPr>
        <w:tc>
          <w:tcPr>
            <w:tcW w:w="5148" w:type="dxa"/>
            <w:tcBorders>
              <w:top w:val="nil"/>
              <w:bottom w:val="nil"/>
              <w:right w:val="nil"/>
            </w:tcBorders>
            <w:shd w:val="pct10" w:color="auto" w:fill="FFFFFF"/>
          </w:tcPr>
          <w:p w:rsidR="00E946F2" w:rsidRDefault="00E946F2" w:rsidP="00E946F2">
            <w:pPr>
              <w:rPr>
                <w:rFonts w:ascii="Arial Narrow" w:hAnsi="Arial Narrow"/>
              </w:rPr>
            </w:pPr>
            <w:r>
              <w:rPr>
                <w:rFonts w:ascii="Arial Narrow" w:hAnsi="Arial Narrow"/>
                <w:b/>
              </w:rPr>
              <w:t>SECTION A:  CASE INVENTORY</w:t>
            </w:r>
          </w:p>
        </w:tc>
        <w:tc>
          <w:tcPr>
            <w:tcW w:w="1440"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29"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28" w:type="dxa"/>
            <w:tcBorders>
              <w:top w:val="nil"/>
              <w:left w:val="nil"/>
              <w:bottom w:val="nil"/>
            </w:tcBorders>
            <w:shd w:val="pct10" w:color="auto" w:fill="FFFFFF"/>
          </w:tcPr>
          <w:p w:rsidR="00E946F2" w:rsidRDefault="00E946F2" w:rsidP="00E946F2">
            <w:pPr>
              <w:rPr>
                <w:rFonts w:ascii="Arial Narrow" w:hAnsi="Arial Narrow"/>
              </w:rPr>
            </w:pPr>
          </w:p>
        </w:tc>
      </w:tr>
      <w:tr w:rsidR="00E946F2">
        <w:trPr>
          <w:cantSplit/>
          <w:trHeight w:hRule="exact" w:val="120"/>
        </w:trPr>
        <w:tc>
          <w:tcPr>
            <w:tcW w:w="5148" w:type="dxa"/>
            <w:tcBorders>
              <w:top w:val="nil"/>
              <w:bottom w:val="single" w:sz="6" w:space="0" w:color="auto"/>
              <w:right w:val="nil"/>
            </w:tcBorders>
            <w:shd w:val="pct10" w:color="auto" w:fill="FFFFFF"/>
          </w:tcPr>
          <w:p w:rsidR="00E946F2" w:rsidRDefault="00E946F2" w:rsidP="00E946F2">
            <w:pPr>
              <w:rPr>
                <w:rFonts w:ascii="Arial Narrow" w:hAnsi="Arial Narrow"/>
                <w:sz w:val="18"/>
              </w:rPr>
            </w:pPr>
          </w:p>
        </w:tc>
        <w:tc>
          <w:tcPr>
            <w:tcW w:w="1440" w:type="dxa"/>
            <w:tcBorders>
              <w:top w:val="nil"/>
              <w:left w:val="nil"/>
              <w:bottom w:val="nil"/>
              <w:right w:val="nil"/>
            </w:tcBorders>
            <w:shd w:val="pct10" w:color="auto" w:fill="FFFFFF"/>
          </w:tcPr>
          <w:p w:rsidR="00E946F2" w:rsidRDefault="00E946F2" w:rsidP="00E946F2">
            <w:pPr>
              <w:rPr>
                <w:rFonts w:ascii="Arial Narrow" w:hAnsi="Arial Narrow"/>
                <w:sz w:val="18"/>
              </w:rPr>
            </w:pPr>
          </w:p>
        </w:tc>
        <w:tc>
          <w:tcPr>
            <w:tcW w:w="1533" w:type="dxa"/>
            <w:tcBorders>
              <w:top w:val="nil"/>
              <w:left w:val="nil"/>
              <w:bottom w:val="single" w:sz="6" w:space="0" w:color="auto"/>
              <w:right w:val="nil"/>
            </w:tcBorders>
            <w:shd w:val="pct10" w:color="auto" w:fill="FFFFFF"/>
          </w:tcPr>
          <w:p w:rsidR="00E946F2" w:rsidRDefault="00E946F2" w:rsidP="00E946F2">
            <w:pPr>
              <w:rPr>
                <w:rFonts w:ascii="Arial Narrow" w:hAnsi="Arial Narrow"/>
                <w:sz w:val="18"/>
              </w:rPr>
            </w:pPr>
          </w:p>
        </w:tc>
        <w:tc>
          <w:tcPr>
            <w:tcW w:w="1529" w:type="dxa"/>
            <w:tcBorders>
              <w:top w:val="nil"/>
              <w:left w:val="nil"/>
              <w:bottom w:val="single" w:sz="6" w:space="0" w:color="auto"/>
              <w:right w:val="nil"/>
            </w:tcBorders>
            <w:shd w:val="pct10" w:color="auto" w:fill="FFFFFF"/>
          </w:tcPr>
          <w:p w:rsidR="00E946F2" w:rsidRDefault="00E946F2" w:rsidP="00E946F2">
            <w:pPr>
              <w:rPr>
                <w:rFonts w:ascii="Arial Narrow" w:hAnsi="Arial Narrow"/>
                <w:sz w:val="18"/>
              </w:rPr>
            </w:pPr>
          </w:p>
        </w:tc>
        <w:tc>
          <w:tcPr>
            <w:tcW w:w="1528" w:type="dxa"/>
            <w:tcBorders>
              <w:top w:val="nil"/>
              <w:left w:val="nil"/>
              <w:bottom w:val="single" w:sz="6" w:space="0" w:color="auto"/>
            </w:tcBorders>
            <w:shd w:val="pct10" w:color="auto" w:fill="FFFFFF"/>
          </w:tcPr>
          <w:p w:rsidR="00E946F2" w:rsidRDefault="00E946F2" w:rsidP="00E946F2">
            <w:pPr>
              <w:rPr>
                <w:rFonts w:ascii="Arial Narrow" w:hAnsi="Arial Narrow"/>
                <w:sz w:val="18"/>
              </w:rPr>
            </w:pPr>
          </w:p>
        </w:tc>
      </w:tr>
      <w:tr w:rsidR="00E946F2">
        <w:trPr>
          <w:cantSplit/>
          <w:trHeight w:hRule="exact" w:val="120"/>
        </w:trPr>
        <w:tc>
          <w:tcPr>
            <w:tcW w:w="5148" w:type="dxa"/>
            <w:tcBorders>
              <w:top w:val="nil"/>
              <w:bottom w:val="nil"/>
              <w:right w:val="nil"/>
            </w:tcBorders>
            <w:shd w:val="clear" w:color="auto" w:fill="FFFFFF"/>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cantSplit/>
          <w:trHeight w:hRule="exact" w:val="200"/>
        </w:trPr>
        <w:tc>
          <w:tcPr>
            <w:tcW w:w="5148"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1.   Cases Open at the End of the Fiscal Year</w:t>
            </w:r>
          </w:p>
        </w:tc>
        <w:tc>
          <w:tcPr>
            <w:tcW w:w="1440" w:type="dxa"/>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3" w:type="dxa"/>
            <w:tcBorders>
              <w:top w:val="nil"/>
              <w:left w:val="nil"/>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nil"/>
              <w:bottom w:val="nil"/>
              <w:right w:val="single" w:sz="6" w:space="0" w:color="auto"/>
            </w:tcBorders>
            <w:shd w:val="clear" w:color="auto" w:fill="FFFFFF"/>
          </w:tcPr>
          <w:p w:rsidR="00E946F2" w:rsidRDefault="00E946F2" w:rsidP="00E946F2">
            <w:pPr>
              <w:rPr>
                <w:rFonts w:ascii="Arial Narrow" w:hAnsi="Arial Narrow"/>
                <w:sz w:val="18"/>
              </w:rPr>
            </w:pPr>
          </w:p>
        </w:tc>
      </w:tr>
      <w:tr w:rsidR="00E946F2">
        <w:trPr>
          <w:cantSplit/>
          <w:trHeight w:hRule="exact" w:val="120"/>
        </w:trPr>
        <w:tc>
          <w:tcPr>
            <w:tcW w:w="5148" w:type="dxa"/>
            <w:tcBorders>
              <w:top w:val="nil"/>
              <w:bottom w:val="nil"/>
              <w:right w:val="nil"/>
            </w:tcBorders>
            <w:shd w:val="clear" w:color="auto" w:fill="FFFFFF"/>
          </w:tcPr>
          <w:p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Interstate Cases Initiated in This State</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b.  Interstate Cases Received From Another State </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c.  Medicaid-Only IV-D Cases </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6" w:space="0" w:color="auto"/>
            </w:tcBorders>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d.  State-Tribal IV-D Cases Initiated in This State</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e.   State-Tribal IV-D Cases Received From a Tribal  IV-D</w:t>
            </w:r>
          </w:p>
          <w:p w:rsidR="00E946F2" w:rsidRDefault="00E946F2" w:rsidP="00E946F2">
            <w:pPr>
              <w:rPr>
                <w:rFonts w:ascii="Arial Narrow" w:hAnsi="Arial Narrow"/>
                <w:sz w:val="18"/>
              </w:rPr>
            </w:pPr>
            <w:r>
              <w:rPr>
                <w:rFonts w:ascii="Arial Narrow" w:hAnsi="Arial Narrow"/>
                <w:sz w:val="18"/>
              </w:rPr>
              <w:t xml:space="preserve">           Program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f.  International IV-D Cases Initiated in This</w:t>
            </w:r>
          </w:p>
          <w:p w:rsidR="00E946F2" w:rsidRDefault="00E946F2" w:rsidP="00E946F2">
            <w:pPr>
              <w:rPr>
                <w:rFonts w:ascii="Arial Narrow" w:hAnsi="Arial Narrow"/>
                <w:sz w:val="18"/>
              </w:rPr>
            </w:pPr>
            <w:r>
              <w:rPr>
                <w:rFonts w:ascii="Arial Narrow" w:hAnsi="Arial Narrow"/>
                <w:sz w:val="18"/>
              </w:rPr>
              <w:t xml:space="preserve">           State Open 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      g.  International IV-D Cases Received from Another</w:t>
            </w:r>
          </w:p>
          <w:p w:rsidR="00E946F2" w:rsidRDefault="00E946F2" w:rsidP="00E946F2">
            <w:pPr>
              <w:rPr>
                <w:rFonts w:ascii="Arial Narrow" w:hAnsi="Arial Narrow"/>
                <w:sz w:val="18"/>
              </w:rPr>
            </w:pPr>
            <w:r>
              <w:rPr>
                <w:rFonts w:ascii="Arial Narrow" w:hAnsi="Arial Narrow"/>
                <w:sz w:val="18"/>
              </w:rPr>
              <w:t xml:space="preserve">           Country Open at the End of the Fiscal Year</w:t>
            </w:r>
          </w:p>
        </w:tc>
        <w:tc>
          <w:tcPr>
            <w:tcW w:w="1440" w:type="dxa"/>
            <w:tcBorders>
              <w:top w:val="single" w:sz="4" w:space="0" w:color="auto"/>
              <w:left w:val="single" w:sz="4"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c>
          <w:tcPr>
            <w:tcW w:w="1529" w:type="dxa"/>
            <w:tcBorders>
              <w:top w:val="single" w:sz="4" w:space="0" w:color="auto"/>
              <w:left w:val="single" w:sz="4"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2.   Cases Open at the End of the Fiscal Year With Support </w:t>
            </w:r>
          </w:p>
          <w:p w:rsidR="00E946F2" w:rsidRDefault="00E946F2" w:rsidP="00E946F2">
            <w:pPr>
              <w:rPr>
                <w:rFonts w:ascii="Arial Narrow" w:hAnsi="Arial Narrow"/>
                <w:sz w:val="18"/>
              </w:rPr>
            </w:pPr>
            <w:r>
              <w:rPr>
                <w:rFonts w:ascii="Arial Narrow" w:hAnsi="Arial Narrow"/>
                <w:sz w:val="18"/>
              </w:rPr>
              <w:t xml:space="preserve">      Orders Established</w:t>
            </w:r>
          </w:p>
        </w:tc>
        <w:tc>
          <w:tcPr>
            <w:tcW w:w="1440" w:type="dxa"/>
            <w:tcBorders>
              <w:top w:val="single" w:sz="4"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4"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4"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Interstate Cases Initiated in This State With Support</w:t>
            </w:r>
          </w:p>
          <w:p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b.  Interstate Cases Received From Another State With Support</w:t>
            </w:r>
          </w:p>
          <w:p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c.  Cases With Orders Established for  Zero Cash Support</w:t>
            </w:r>
          </w:p>
          <w:p w:rsidR="00E946F2" w:rsidRDefault="00E946F2" w:rsidP="00E946F2">
            <w:pPr>
              <w:rPr>
                <w:rFonts w:ascii="Arial Narrow" w:hAnsi="Arial Narrow"/>
                <w:b/>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rPr>
            </w:pPr>
          </w:p>
        </w:tc>
        <w:tc>
          <w:tcPr>
            <w:tcW w:w="1533" w:type="dxa"/>
            <w:tcBorders>
              <w:top w:val="single" w:sz="6" w:space="0" w:color="auto"/>
              <w:left w:val="nil"/>
              <w:bottom w:val="nil"/>
              <w:right w:val="nil"/>
            </w:tcBorders>
            <w:shd w:val="clear" w:color="auto" w:fill="FFFFFF"/>
          </w:tcPr>
          <w:p w:rsidR="00E946F2" w:rsidRDefault="00E946F2" w:rsidP="00E946F2">
            <w:pPr>
              <w:rPr>
                <w:rFonts w:ascii="Arial Narrow" w:hAnsi="Arial Narrow"/>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rPr>
            </w:pPr>
          </w:p>
        </w:tc>
        <w:tc>
          <w:tcPr>
            <w:tcW w:w="1528" w:type="dxa"/>
            <w:tcBorders>
              <w:top w:val="single" w:sz="6" w:space="0" w:color="auto"/>
              <w:left w:val="nil"/>
              <w:bottom w:val="nil"/>
            </w:tcBorders>
            <w:shd w:val="clear" w:color="auto" w:fill="FFFFFF"/>
          </w:tcPr>
          <w:p w:rsidR="00E946F2" w:rsidRDefault="00E946F2" w:rsidP="00E946F2">
            <w:pPr>
              <w:rPr>
                <w:rFonts w:ascii="Arial Narrow" w:hAnsi="Arial Narrow"/>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d.  Medicaid-Only IV-D Cases With Orders Established</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e.  Arrears-Only IV-D Cases With Orders Established</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numPr>
                <w:ilvl w:val="0"/>
                <w:numId w:val="2"/>
              </w:numPr>
              <w:tabs>
                <w:tab w:val="clear" w:pos="600"/>
                <w:tab w:val="num" w:pos="432"/>
              </w:tabs>
              <w:rPr>
                <w:rFonts w:ascii="Arial Narrow" w:hAnsi="Arial Narrow"/>
                <w:sz w:val="18"/>
              </w:rPr>
            </w:pPr>
            <w:r>
              <w:rPr>
                <w:rFonts w:ascii="Arial Narrow" w:hAnsi="Arial Narrow"/>
                <w:sz w:val="18"/>
              </w:rPr>
              <w:t>State-Tribal IV-D Cases Initiated in This State With Support</w:t>
            </w:r>
          </w:p>
          <w:p w:rsidR="00E946F2" w:rsidRDefault="00E946F2" w:rsidP="00E946F2">
            <w:pPr>
              <w:ind w:left="432"/>
              <w:rPr>
                <w:rFonts w:ascii="Arial Narrow" w:hAnsi="Arial Narrow"/>
                <w:sz w:val="18"/>
              </w:rPr>
            </w:pPr>
            <w:r>
              <w:rPr>
                <w:rFonts w:ascii="Arial Narrow" w:hAnsi="Arial Narrow"/>
                <w:sz w:val="18"/>
              </w:rPr>
              <w:t>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Pr="00ED765D" w:rsidRDefault="00E946F2" w:rsidP="00E946F2">
            <w:pPr>
              <w:numPr>
                <w:ilvl w:val="0"/>
                <w:numId w:val="2"/>
              </w:numPr>
              <w:tabs>
                <w:tab w:val="clear" w:pos="600"/>
                <w:tab w:val="num" w:pos="432"/>
              </w:tabs>
              <w:ind w:left="432" w:hanging="192"/>
              <w:rPr>
                <w:rFonts w:ascii="Arial Narrow" w:hAnsi="Arial Narrow"/>
                <w:sz w:val="18"/>
                <w:szCs w:val="18"/>
              </w:rPr>
            </w:pPr>
            <w:r w:rsidRPr="00ED765D">
              <w:rPr>
                <w:rFonts w:ascii="Arial Narrow" w:hAnsi="Arial Narrow"/>
                <w:sz w:val="18"/>
                <w:szCs w:val="18"/>
              </w:rPr>
              <w:t>State-Tribal IV-D Cases With Support Orders Established</w:t>
            </w:r>
          </w:p>
          <w:p w:rsidR="00E946F2" w:rsidRDefault="00E946F2" w:rsidP="00E946F2">
            <w:pPr>
              <w:ind w:left="432"/>
              <w:rPr>
                <w:rFonts w:ascii="Arial Narrow" w:hAnsi="Arial Narrow"/>
                <w:sz w:val="18"/>
              </w:rPr>
            </w:pPr>
            <w:r w:rsidRPr="00ED765D">
              <w:rPr>
                <w:rFonts w:ascii="Arial Narrow" w:hAnsi="Arial Narrow"/>
                <w:sz w:val="18"/>
                <w:szCs w:val="18"/>
              </w:rPr>
              <w:t>Received From a Tribe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Pr="00ED765D" w:rsidRDefault="00E946F2" w:rsidP="00E946F2">
            <w:pPr>
              <w:rPr>
                <w:rFonts w:ascii="Arial Narrow" w:hAnsi="Arial Narrow"/>
                <w:sz w:val="18"/>
                <w:szCs w:val="18"/>
              </w:rPr>
            </w:pPr>
            <w:r>
              <w:rPr>
                <w:rFonts w:ascii="Arial Narrow" w:hAnsi="Arial Narrow"/>
                <w:sz w:val="18"/>
              </w:rPr>
              <w:t xml:space="preserve">      h</w:t>
            </w:r>
            <w:r w:rsidRPr="00ED765D">
              <w:rPr>
                <w:rFonts w:ascii="Arial Narrow" w:hAnsi="Arial Narrow"/>
                <w:sz w:val="18"/>
                <w:szCs w:val="18"/>
              </w:rPr>
              <w:t>.  International IV-D Cases With Support Orders Established</w:t>
            </w:r>
          </w:p>
          <w:p w:rsidR="00E946F2" w:rsidRDefault="00E946F2" w:rsidP="00E946F2">
            <w:pPr>
              <w:rPr>
                <w:rFonts w:ascii="Arial Narrow" w:hAnsi="Arial Narrow"/>
                <w:sz w:val="18"/>
              </w:rPr>
            </w:pPr>
            <w:r>
              <w:rPr>
                <w:rFonts w:ascii="Arial Narrow" w:hAnsi="Arial Narrow"/>
                <w:sz w:val="18"/>
                <w:szCs w:val="18"/>
              </w:rPr>
              <w:t xml:space="preserve">           </w:t>
            </w:r>
            <w:r w:rsidRPr="00ED765D">
              <w:rPr>
                <w:rFonts w:ascii="Arial Narrow" w:hAnsi="Arial Narrow"/>
                <w:sz w:val="18"/>
                <w:szCs w:val="18"/>
              </w:rPr>
              <w:t>Initiated in This State Open at the End of the Fiscal Year</w:t>
            </w:r>
          </w:p>
        </w:tc>
        <w:tc>
          <w:tcPr>
            <w:tcW w:w="1440"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single" w:sz="4" w:space="0" w:color="auto"/>
              <w:right w:val="nil"/>
            </w:tcBorders>
            <w:shd w:val="clear" w:color="auto" w:fill="FFFFFF"/>
          </w:tcPr>
          <w:p w:rsidR="00E946F2" w:rsidRPr="000B0AF1" w:rsidRDefault="00E946F2" w:rsidP="00E946F2">
            <w:pPr>
              <w:rPr>
                <w:rFonts w:ascii="Arial Narrow" w:hAnsi="Arial Narrow"/>
              </w:rPr>
            </w:pPr>
            <w:r>
              <w:rPr>
                <w:rFonts w:ascii="Arial Narrow" w:hAnsi="Arial Narrow"/>
                <w:sz w:val="18"/>
              </w:rPr>
              <w:t xml:space="preserve">      i.  </w:t>
            </w:r>
            <w:r w:rsidRPr="00D04BEC">
              <w:rPr>
                <w:rFonts w:ascii="Arial Narrow" w:hAnsi="Arial Narrow"/>
                <w:sz w:val="18"/>
                <w:szCs w:val="18"/>
              </w:rPr>
              <w:t>International IV-D Cases With Support Order Established</w:t>
            </w:r>
          </w:p>
          <w:p w:rsidR="00E946F2" w:rsidRPr="00D04BEC" w:rsidRDefault="00E946F2" w:rsidP="00E946F2">
            <w:pPr>
              <w:rPr>
                <w:rFonts w:ascii="Arial Narrow" w:hAnsi="Arial Narrow"/>
                <w:sz w:val="18"/>
                <w:szCs w:val="18"/>
              </w:rPr>
            </w:pPr>
            <w:r w:rsidRPr="00505506">
              <w:rPr>
                <w:rFonts w:ascii="Arial Narrow" w:hAnsi="Arial Narrow"/>
                <w:sz w:val="16"/>
                <w:szCs w:val="16"/>
              </w:rPr>
              <w:t xml:space="preserve">          </w:t>
            </w:r>
            <w:r>
              <w:rPr>
                <w:rFonts w:ascii="Arial Narrow" w:hAnsi="Arial Narrow"/>
                <w:sz w:val="16"/>
                <w:szCs w:val="16"/>
              </w:rPr>
              <w:t xml:space="preserve"> </w:t>
            </w:r>
            <w:r w:rsidRPr="00D04BEC">
              <w:rPr>
                <w:rFonts w:ascii="Arial Narrow" w:hAnsi="Arial Narrow"/>
                <w:sz w:val="18"/>
                <w:szCs w:val="18"/>
              </w:rPr>
              <w:t xml:space="preserve">Received </w:t>
            </w:r>
            <w:r>
              <w:rPr>
                <w:rFonts w:ascii="Arial Narrow" w:hAnsi="Arial Narrow"/>
                <w:sz w:val="18"/>
                <w:szCs w:val="18"/>
              </w:rPr>
              <w:t>F</w:t>
            </w:r>
            <w:r w:rsidRPr="00D04BEC">
              <w:rPr>
                <w:rFonts w:ascii="Arial Narrow" w:hAnsi="Arial Narrow"/>
                <w:sz w:val="18"/>
                <w:szCs w:val="18"/>
              </w:rPr>
              <w:t xml:space="preserve">rom Another Country </w:t>
            </w:r>
            <w:r>
              <w:rPr>
                <w:rFonts w:ascii="Arial Narrow" w:hAnsi="Arial Narrow"/>
                <w:sz w:val="18"/>
                <w:szCs w:val="18"/>
              </w:rPr>
              <w:t xml:space="preserve">Open </w:t>
            </w:r>
            <w:r w:rsidRPr="00D04BEC">
              <w:rPr>
                <w:rFonts w:ascii="Arial Narrow" w:hAnsi="Arial Narrow"/>
                <w:sz w:val="18"/>
                <w:szCs w:val="18"/>
              </w:rPr>
              <w:t>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3.  Cases Open at the End of the Fiscal Year </w:t>
            </w:r>
          </w:p>
          <w:p w:rsidR="00E946F2" w:rsidRDefault="00E946F2" w:rsidP="00E946F2">
            <w:pPr>
              <w:rPr>
                <w:rFonts w:ascii="Arial Narrow" w:hAnsi="Arial Narrow"/>
                <w:sz w:val="18"/>
              </w:rPr>
            </w:pPr>
            <w:r>
              <w:rPr>
                <w:rFonts w:ascii="Arial Narrow" w:hAnsi="Arial Narrow"/>
                <w:sz w:val="18"/>
              </w:rPr>
              <w:t xml:space="preserve">     for Which the State Has No Jurisdiction</w:t>
            </w:r>
          </w:p>
          <w:p w:rsidR="00E946F2" w:rsidRDefault="00E946F2" w:rsidP="00E946F2">
            <w:pPr>
              <w:rPr>
                <w:rFonts w:ascii="Arial Narrow" w:hAnsi="Arial Narrow"/>
                <w:sz w:val="18"/>
              </w:rPr>
            </w:pPr>
          </w:p>
        </w:tc>
        <w:tc>
          <w:tcPr>
            <w:tcW w:w="1440" w:type="dxa"/>
            <w:tcBorders>
              <w:top w:val="single" w:sz="4" w:space="0" w:color="auto"/>
              <w:left w:val="single" w:sz="4"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nil"/>
            </w:tcBorders>
            <w:shd w:val="clear" w:color="auto" w:fill="FFFFFF"/>
          </w:tcPr>
          <w:p w:rsidR="00E946F2" w:rsidRDefault="00E946F2" w:rsidP="00E946F2">
            <w:pPr>
              <w:rPr>
                <w:rFonts w:ascii="Arial Narrow" w:hAnsi="Arial Narrow"/>
                <w:sz w:val="18"/>
              </w:rPr>
            </w:pPr>
          </w:p>
        </w:tc>
        <w:tc>
          <w:tcPr>
            <w:tcW w:w="1529" w:type="dxa"/>
            <w:tcBorders>
              <w:top w:val="single" w:sz="4" w:space="0" w:color="auto"/>
              <w:left w:val="single" w:sz="6"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p>
        </w:tc>
      </w:tr>
    </w:tbl>
    <w:p w:rsidR="00E946F2" w:rsidRDefault="00E946F2" w:rsidP="00E946F2">
      <w:pPr>
        <w:jc w:val="center"/>
        <w:rPr>
          <w:rFonts w:ascii="Arial Narrow" w:hAnsi="Arial Narrow"/>
          <w:sz w:val="18"/>
        </w:rPr>
      </w:pPr>
      <w:r>
        <w:rPr>
          <w:rFonts w:ascii="Arial Narrow" w:hAnsi="Arial Narrow"/>
          <w:sz w:val="18"/>
        </w:rPr>
        <w:t xml:space="preserve"> (This report consists of three pages. Do not report in shaded areas.)</w:t>
      </w:r>
    </w:p>
    <w:p w:rsidR="00E946F2" w:rsidRDefault="00E946F2" w:rsidP="00E946F2">
      <w:pPr>
        <w:pStyle w:val="Footer"/>
        <w:jc w:val="center"/>
        <w:rPr>
          <w:rFonts w:ascii="Arial Narrow" w:hAnsi="Arial Narrow"/>
          <w:b/>
          <w:sz w:val="22"/>
        </w:rPr>
      </w:pPr>
    </w:p>
    <w:p w:rsidR="00E946F2" w:rsidRDefault="00253C3A" w:rsidP="00E946F2">
      <w:pPr>
        <w:pStyle w:val="Footer"/>
        <w:jc w:val="center"/>
        <w:rPr>
          <w:rFonts w:ascii="Arial Narrow" w:hAnsi="Arial Narrow"/>
          <w:b/>
          <w:sz w:val="22"/>
        </w:rPr>
      </w:pPr>
      <w:r>
        <w:rPr>
          <w:rFonts w:ascii="Arial Narrow" w:hAnsi="Arial Narrow"/>
          <w:b/>
          <w:sz w:val="22"/>
        </w:rPr>
        <w:t>FORM OCSE-157 (2016</w:t>
      </w:r>
      <w:r w:rsidR="00E946F2">
        <w:rPr>
          <w:rFonts w:ascii="Arial Narrow" w:hAnsi="Arial Narrow"/>
          <w:b/>
          <w:sz w:val="22"/>
        </w:rPr>
        <w:t xml:space="preserve">) </w:t>
      </w:r>
    </w:p>
    <w:p w:rsidR="00E946F2" w:rsidRDefault="00E946F2" w:rsidP="00E946F2">
      <w:pPr>
        <w:ind w:right="-450"/>
        <w:jc w:val="center"/>
        <w:rPr>
          <w:rFonts w:ascii="Arial Narrow" w:hAnsi="Arial Narrow"/>
          <w:b/>
          <w:sz w:val="24"/>
        </w:rPr>
      </w:pPr>
      <w:r>
        <w:br w:type="page"/>
      </w:r>
      <w:r>
        <w:rPr>
          <w:rFonts w:ascii="Arial Narrow" w:hAnsi="Arial Narrow"/>
          <w:b/>
          <w:sz w:val="24"/>
        </w:rPr>
        <w:lastRenderedPageBreak/>
        <w:t>CHILD SUPPORT ENFORCEMENT ANNUAL DATA REPORT - Page 2</w:t>
      </w:r>
    </w:p>
    <w:p w:rsidR="00E946F2" w:rsidRDefault="00E946F2" w:rsidP="00E946F2">
      <w:pPr>
        <w:jc w:val="center"/>
        <w:rPr>
          <w:rFonts w:ascii="Arial Narrow" w:hAnsi="Arial Narrow"/>
          <w:b/>
          <w:sz w:val="24"/>
        </w:rPr>
      </w:pPr>
    </w:p>
    <w:tbl>
      <w:tblPr>
        <w:tblW w:w="10800" w:type="dxa"/>
        <w:tblInd w:w="-10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78"/>
        <w:gridCol w:w="1440"/>
        <w:gridCol w:w="1533"/>
        <w:gridCol w:w="442"/>
        <w:gridCol w:w="1091"/>
        <w:gridCol w:w="448"/>
        <w:gridCol w:w="1168"/>
      </w:tblGrid>
      <w:tr w:rsidR="00E946F2">
        <w:trPr>
          <w:trHeight w:hRule="exact" w:val="200"/>
        </w:trPr>
        <w:tc>
          <w:tcPr>
            <w:tcW w:w="4678"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p>
        </w:tc>
        <w:tc>
          <w:tcPr>
            <w:tcW w:w="1440"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2"/>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(c)</w:t>
            </w:r>
          </w:p>
        </w:tc>
        <w:tc>
          <w:tcPr>
            <w:tcW w:w="1616" w:type="dxa"/>
            <w:gridSpan w:val="2"/>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(d)</w:t>
            </w:r>
          </w:p>
        </w:tc>
      </w:tr>
      <w:tr w:rsidR="00E946F2">
        <w:trPr>
          <w:trHeight w:hRule="exact" w:val="460"/>
        </w:trPr>
        <w:tc>
          <w:tcPr>
            <w:tcW w:w="4678" w:type="dxa"/>
            <w:tcBorders>
              <w:top w:val="nil"/>
              <w:left w:val="single" w:sz="6" w:space="0" w:color="auto"/>
              <w:bottom w:val="single" w:sz="6" w:space="0" w:color="auto"/>
              <w:right w:val="nil"/>
            </w:tcBorders>
          </w:tcPr>
          <w:p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CURRENT ASSISTANCE</w:t>
            </w:r>
          </w:p>
        </w:tc>
        <w:tc>
          <w:tcPr>
            <w:tcW w:w="1533" w:type="dxa"/>
            <w:gridSpan w:val="2"/>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FORMER </w:t>
            </w:r>
          </w:p>
          <w:p w:rsidR="00E946F2" w:rsidRDefault="00E946F2" w:rsidP="00E946F2">
            <w:pPr>
              <w:jc w:val="center"/>
              <w:rPr>
                <w:rFonts w:ascii="Arial Narrow" w:hAnsi="Arial Narrow"/>
                <w:b/>
              </w:rPr>
            </w:pPr>
            <w:r>
              <w:rPr>
                <w:rFonts w:ascii="Arial Narrow" w:hAnsi="Arial Narrow"/>
                <w:b/>
              </w:rPr>
              <w:t>ASSISTANCE</w:t>
            </w:r>
          </w:p>
        </w:tc>
        <w:tc>
          <w:tcPr>
            <w:tcW w:w="1616" w:type="dxa"/>
            <w:gridSpan w:val="2"/>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NEVER </w:t>
            </w:r>
          </w:p>
          <w:p w:rsidR="00E946F2" w:rsidRDefault="00E946F2" w:rsidP="00E946F2">
            <w:pPr>
              <w:jc w:val="center"/>
              <w:rPr>
                <w:rFonts w:ascii="Arial Narrow" w:hAnsi="Arial Narrow"/>
                <w:b/>
              </w:rPr>
            </w:pPr>
            <w:r>
              <w:rPr>
                <w:rFonts w:ascii="Arial Narrow" w:hAnsi="Arial Narrow"/>
                <w:b/>
              </w:rPr>
              <w:t>ASSISTANCE</w:t>
            </w:r>
          </w:p>
        </w:tc>
      </w:tr>
      <w:tr w:rsidR="00E946F2">
        <w:trPr>
          <w:trHeight w:val="240"/>
        </w:trPr>
        <w:tc>
          <w:tcPr>
            <w:tcW w:w="4678" w:type="dxa"/>
            <w:tcBorders>
              <w:top w:val="single" w:sz="4" w:space="0" w:color="auto"/>
              <w:left w:val="single" w:sz="4" w:space="0" w:color="auto"/>
              <w:bottom w:val="nil"/>
              <w:right w:val="nil"/>
            </w:tcBorders>
            <w:shd w:val="pct10" w:color="auto" w:fill="FFFFFF"/>
          </w:tcPr>
          <w:p w:rsidR="00E946F2" w:rsidRDefault="00E946F2" w:rsidP="00E946F2">
            <w:pPr>
              <w:rPr>
                <w:rFonts w:ascii="Arial Narrow" w:hAnsi="Arial Narrow"/>
                <w:b/>
              </w:rPr>
            </w:pPr>
          </w:p>
          <w:p w:rsidR="00E946F2" w:rsidRPr="000B0AF1" w:rsidRDefault="00E946F2" w:rsidP="00E946F2">
            <w:pPr>
              <w:rPr>
                <w:rFonts w:ascii="Arial Narrow" w:hAnsi="Arial Narrow"/>
                <w:b/>
                <w:sz w:val="24"/>
                <w:szCs w:val="24"/>
              </w:rPr>
            </w:pPr>
            <w:r w:rsidRPr="000B0AF1">
              <w:rPr>
                <w:rFonts w:ascii="Arial Narrow" w:hAnsi="Arial Narrow"/>
                <w:b/>
                <w:sz w:val="24"/>
                <w:szCs w:val="24"/>
              </w:rPr>
              <w:t>SECTION B:  PATERNITY ESTABLISHMENT</w:t>
            </w:r>
          </w:p>
        </w:tc>
        <w:tc>
          <w:tcPr>
            <w:tcW w:w="297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b/>
              </w:rPr>
            </w:pPr>
          </w:p>
          <w:p w:rsidR="00E946F2" w:rsidRDefault="00E946F2" w:rsidP="00E946F2">
            <w:pPr>
              <w:rPr>
                <w:rFonts w:ascii="Arial Narrow" w:hAnsi="Arial Narrow"/>
                <w:b/>
              </w:rPr>
            </w:pPr>
            <w:r>
              <w:rPr>
                <w:rFonts w:ascii="Arial Narrow" w:hAnsi="Arial Narrow"/>
                <w:b/>
              </w:rPr>
              <w:t xml:space="preserve">Select PEP Option:    [    ]    IV-D               </w:t>
            </w:r>
          </w:p>
        </w:tc>
        <w:tc>
          <w:tcPr>
            <w:tcW w:w="153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b/>
              </w:rPr>
            </w:pPr>
          </w:p>
          <w:p w:rsidR="00E946F2" w:rsidRDefault="00E946F2" w:rsidP="00E946F2">
            <w:pPr>
              <w:rPr>
                <w:rFonts w:ascii="Arial Narrow" w:hAnsi="Arial Narrow"/>
                <w:b/>
              </w:rPr>
            </w:pPr>
            <w:r>
              <w:rPr>
                <w:rFonts w:ascii="Arial Narrow" w:hAnsi="Arial Narrow"/>
                <w:b/>
              </w:rPr>
              <w:t>[    ]  Statewide</w:t>
            </w:r>
          </w:p>
        </w:tc>
        <w:tc>
          <w:tcPr>
            <w:tcW w:w="1616" w:type="dxa"/>
            <w:gridSpan w:val="2"/>
            <w:tcBorders>
              <w:top w:val="single" w:sz="4" w:space="0" w:color="auto"/>
              <w:left w:val="nil"/>
              <w:bottom w:val="nil"/>
              <w:right w:val="single" w:sz="4" w:space="0" w:color="auto"/>
            </w:tcBorders>
            <w:shd w:val="pct10" w:color="auto" w:fill="FFFFFF"/>
          </w:tcPr>
          <w:p w:rsidR="00E946F2" w:rsidRDefault="00E946F2" w:rsidP="00E946F2">
            <w:pPr>
              <w:rPr>
                <w:rFonts w:ascii="Arial Narrow" w:hAnsi="Arial Narrow"/>
              </w:rPr>
            </w:pPr>
          </w:p>
        </w:tc>
      </w:tr>
      <w:tr w:rsidR="00E946F2">
        <w:trPr>
          <w:trHeight w:hRule="exact" w:val="120"/>
        </w:trPr>
        <w:tc>
          <w:tcPr>
            <w:tcW w:w="4678" w:type="dxa"/>
            <w:tcBorders>
              <w:top w:val="nil"/>
              <w:left w:val="single" w:sz="4" w:space="0" w:color="auto"/>
              <w:bottom w:val="single" w:sz="4" w:space="0" w:color="auto"/>
              <w:right w:val="nil"/>
            </w:tcBorders>
            <w:shd w:val="pct10" w:color="auto" w:fill="FFFFFF"/>
          </w:tcPr>
          <w:p w:rsidR="00E946F2" w:rsidRDefault="00E946F2" w:rsidP="00E946F2">
            <w:pPr>
              <w:rPr>
                <w:rFonts w:ascii="Arial Narrow" w:hAnsi="Arial Narrow"/>
                <w:sz w:val="18"/>
              </w:rPr>
            </w:pPr>
          </w:p>
        </w:tc>
        <w:tc>
          <w:tcPr>
            <w:tcW w:w="1440" w:type="dxa"/>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533" w:type="dxa"/>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533" w:type="dxa"/>
            <w:gridSpan w:val="2"/>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616" w:type="dxa"/>
            <w:gridSpan w:val="2"/>
            <w:tcBorders>
              <w:top w:val="nil"/>
              <w:left w:val="nil"/>
              <w:bottom w:val="single" w:sz="4" w:space="0" w:color="auto"/>
              <w:right w:val="single" w:sz="4" w:space="0" w:color="auto"/>
            </w:tcBorders>
            <w:shd w:val="pct10" w:color="auto" w:fill="FFFFFF"/>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4.   Number of Children in IV-D Cases Open </w:t>
            </w:r>
          </w:p>
          <w:p w:rsidR="00E946F2" w:rsidRDefault="00E946F2" w:rsidP="00E946F2">
            <w:pPr>
              <w:rPr>
                <w:rFonts w:ascii="Arial Narrow" w:hAnsi="Arial Narrow"/>
                <w:sz w:val="18"/>
              </w:rPr>
            </w:pPr>
            <w:r>
              <w:rPr>
                <w:rFonts w:ascii="Arial Narrow" w:hAnsi="Arial Narrow"/>
                <w:sz w:val="18"/>
              </w:rPr>
              <w:t xml:space="preserve">      at the End of the Fiscal Year</w:t>
            </w:r>
          </w:p>
        </w:tc>
        <w:tc>
          <w:tcPr>
            <w:tcW w:w="1440" w:type="dxa"/>
            <w:tcBorders>
              <w:top w:val="single" w:sz="4"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nil"/>
              <w:right w:val="single" w:sz="6"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nil"/>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 5. Children in IV-D Cases Open at the End of the </w:t>
            </w:r>
            <w:r>
              <w:rPr>
                <w:rFonts w:ascii="Arial Narrow" w:hAnsi="Arial Narrow"/>
                <w:b/>
                <w:sz w:val="18"/>
              </w:rPr>
              <w:t>Current</w:t>
            </w:r>
            <w:r>
              <w:rPr>
                <w:rFonts w:ascii="Arial Narrow" w:hAnsi="Arial Narrow"/>
                <w:sz w:val="18"/>
              </w:rPr>
              <w:t xml:space="preserve"> Federal</w:t>
            </w:r>
          </w:p>
          <w:p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4"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bottom w:val="single" w:sz="4"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Children in IV-D Cases Open at the End of the </w:t>
            </w:r>
            <w:r>
              <w:rPr>
                <w:rFonts w:ascii="Arial Narrow" w:hAnsi="Arial Narrow"/>
                <w:b/>
                <w:sz w:val="18"/>
              </w:rPr>
              <w:t>Prior</w:t>
            </w:r>
            <w:r>
              <w:rPr>
                <w:rFonts w:ascii="Arial Narrow" w:hAnsi="Arial Narrow"/>
                <w:sz w:val="18"/>
              </w:rPr>
              <w:t xml:space="preserve"> Federal </w:t>
            </w:r>
          </w:p>
          <w:p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single" w:sz="6" w:space="0" w:color="auto"/>
              <w:left w:val="nil"/>
              <w:bottom w:val="single" w:sz="6"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6" w:space="0" w:color="auto"/>
              <w:left w:val="nil"/>
              <w:bottom w:val="single" w:sz="6" w:space="0" w:color="auto"/>
              <w:right w:val="nil"/>
            </w:tcBorders>
            <w:shd w:val="pct40" w:color="auto" w:fill="auto"/>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6.   Children in IV-D Cases Open During</w:t>
            </w:r>
            <w:r>
              <w:rPr>
                <w:rFonts w:ascii="Arial Narrow" w:hAnsi="Arial Narrow"/>
                <w:b/>
                <w:sz w:val="18"/>
              </w:rPr>
              <w:t xml:space="preserve"> or</w:t>
            </w:r>
            <w:r>
              <w:rPr>
                <w:rFonts w:ascii="Arial Narrow" w:hAnsi="Arial Narrow"/>
                <w:sz w:val="18"/>
              </w:rPr>
              <w:t xml:space="preserve"> at the End of the</w:t>
            </w:r>
          </w:p>
          <w:p w:rsidR="00E946F2" w:rsidRDefault="00E946F2" w:rsidP="00E946F2">
            <w:pPr>
              <w:rPr>
                <w:rFonts w:ascii="Arial Narrow" w:hAnsi="Arial Narrow"/>
                <w:sz w:val="18"/>
              </w:rPr>
            </w:pPr>
            <w:r>
              <w:rPr>
                <w:rFonts w:ascii="Arial Narrow" w:hAnsi="Arial Narrow"/>
                <w:sz w:val="18"/>
              </w:rPr>
              <w:t xml:space="preserve">      Fiscal Year With Paternity Established or Acknowledged</w:t>
            </w:r>
          </w:p>
          <w:p w:rsidR="00E946F2" w:rsidRDefault="00E946F2" w:rsidP="00E946F2">
            <w:pPr>
              <w:rPr>
                <w:rFonts w:ascii="Arial Narrow" w:hAnsi="Arial Narrow"/>
                <w:b/>
                <w:sz w:val="18"/>
              </w:rPr>
            </w:pPr>
            <w:r>
              <w:rPr>
                <w:rFonts w:ascii="Arial Narrow" w:hAnsi="Arial Narrow"/>
                <w:sz w:val="18"/>
              </w:rPr>
              <w:t xml:space="preserve">      or Acknowledged</w:t>
            </w:r>
          </w:p>
        </w:tc>
        <w:tc>
          <w:tcPr>
            <w:tcW w:w="1440"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7.   Children in the IV-D Cases Open at the End of the Fiscal Year</w:t>
            </w:r>
          </w:p>
          <w:p w:rsidR="00E946F2" w:rsidRDefault="00E946F2" w:rsidP="00E946F2">
            <w:pPr>
              <w:rPr>
                <w:rFonts w:ascii="Arial Narrow" w:hAnsi="Arial Narrow"/>
                <w:sz w:val="18"/>
              </w:rPr>
            </w:pPr>
            <w:r>
              <w:rPr>
                <w:rFonts w:ascii="Arial Narrow" w:hAnsi="Arial Narrow"/>
                <w:sz w:val="18"/>
              </w:rPr>
              <w:t xml:space="preserve">      With Paternity Resolved</w:t>
            </w:r>
          </w:p>
        </w:tc>
        <w:tc>
          <w:tcPr>
            <w:tcW w:w="1440" w:type="dxa"/>
            <w:tcBorders>
              <w:top w:val="single" w:sz="6" w:space="0" w:color="auto"/>
              <w:left w:val="single" w:sz="6" w:space="0" w:color="auto"/>
              <w:bottom w:val="single" w:sz="6"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6" w:space="0" w:color="auto"/>
              <w:left w:val="single" w:sz="4" w:space="0" w:color="auto"/>
              <w:bottom w:val="single" w:sz="4" w:space="0" w:color="auto"/>
              <w:right w:val="nil"/>
            </w:tcBorders>
            <w:shd w:val="pct40" w:color="auto" w:fill="auto"/>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8.  Children in the State Born Out-of-Wedlock </w:t>
            </w:r>
          </w:p>
          <w:p w:rsidR="00E946F2" w:rsidRDefault="00E946F2" w:rsidP="00E946F2">
            <w:pPr>
              <w:rPr>
                <w:rFonts w:ascii="Arial Narrow" w:hAnsi="Arial Narrow"/>
                <w:sz w:val="18"/>
              </w:rPr>
            </w:pPr>
            <w:r>
              <w:rPr>
                <w:rFonts w:ascii="Arial Narrow" w:hAnsi="Arial Narrow"/>
                <w:sz w:val="18"/>
              </w:rPr>
              <w:t xml:space="preserve">      During the </w:t>
            </w:r>
            <w:r w:rsidRPr="00246A40">
              <w:rPr>
                <w:rFonts w:ascii="Arial Narrow" w:hAnsi="Arial Narrow"/>
                <w:b/>
                <w:sz w:val="18"/>
              </w:rPr>
              <w:t>Current</w:t>
            </w:r>
            <w:r>
              <w:rPr>
                <w:rFonts w:ascii="Arial Narrow" w:hAnsi="Arial Narrow"/>
                <w:sz w:val="18"/>
              </w:rPr>
              <w:t xml:space="preserve"> Year</w:t>
            </w:r>
          </w:p>
        </w:tc>
        <w:tc>
          <w:tcPr>
            <w:tcW w:w="1440" w:type="dxa"/>
            <w:tcBorders>
              <w:top w:val="single" w:sz="6"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nil"/>
              <w:bottom w:val="single" w:sz="4"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Children in the State Born Out-of-Wedlock </w:t>
            </w:r>
          </w:p>
          <w:p w:rsidR="00E946F2" w:rsidRDefault="00E946F2" w:rsidP="00E946F2">
            <w:pPr>
              <w:rPr>
                <w:rFonts w:ascii="Arial Narrow" w:hAnsi="Arial Narrow"/>
                <w:sz w:val="18"/>
              </w:rPr>
            </w:pPr>
            <w:r>
              <w:rPr>
                <w:rFonts w:ascii="Arial Narrow" w:hAnsi="Arial Narrow"/>
                <w:sz w:val="18"/>
              </w:rPr>
              <w:t xml:space="preserve">      During the </w:t>
            </w:r>
            <w:r w:rsidRPr="00D43E3F">
              <w:rPr>
                <w:rFonts w:ascii="Arial Narrow" w:hAnsi="Arial Narrow"/>
                <w:b/>
                <w:sz w:val="18"/>
              </w:rPr>
              <w:t>Prior</w:t>
            </w:r>
            <w:r>
              <w:rPr>
                <w:rFonts w:ascii="Arial Narrow" w:hAnsi="Arial Narrow"/>
                <w:sz w:val="18"/>
              </w:rPr>
              <w:t xml:space="preserve"> Year</w:t>
            </w:r>
          </w:p>
        </w:tc>
        <w:tc>
          <w:tcPr>
            <w:tcW w:w="1440" w:type="dxa"/>
            <w:tcBorders>
              <w:top w:val="single" w:sz="6" w:space="0" w:color="auto"/>
              <w:left w:val="single" w:sz="6"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9.   Children in the State With Paternity Established </w:t>
            </w:r>
          </w:p>
          <w:p w:rsidR="00E946F2" w:rsidRDefault="00E946F2" w:rsidP="00E946F2">
            <w:pPr>
              <w:rPr>
                <w:rFonts w:ascii="Arial Narrow" w:hAnsi="Arial Narrow"/>
                <w:sz w:val="18"/>
              </w:rPr>
            </w:pPr>
            <w:r>
              <w:rPr>
                <w:rFonts w:ascii="Arial Narrow" w:hAnsi="Arial Narrow"/>
                <w:sz w:val="18"/>
              </w:rPr>
              <w:t xml:space="preserve">      or  Acknowledged During the Year  (Optional)</w:t>
            </w:r>
          </w:p>
        </w:tc>
        <w:tc>
          <w:tcPr>
            <w:tcW w:w="1440" w:type="dxa"/>
            <w:tcBorders>
              <w:top w:val="single" w:sz="6"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10. Children in the State With Paternity Acknowledged </w:t>
            </w:r>
          </w:p>
          <w:p w:rsidR="00E946F2" w:rsidRDefault="00E946F2" w:rsidP="00E946F2">
            <w:pPr>
              <w:rPr>
                <w:rFonts w:ascii="Arial Narrow" w:hAnsi="Arial Narrow"/>
                <w:b/>
                <w:sz w:val="18"/>
              </w:rPr>
            </w:pPr>
            <w:r>
              <w:rPr>
                <w:rFonts w:ascii="Arial Narrow" w:hAnsi="Arial Narrow"/>
                <w:sz w:val="18"/>
              </w:rPr>
              <w:t xml:space="preserve">      During The Fiscal Year</w:t>
            </w:r>
          </w:p>
        </w:tc>
        <w:tc>
          <w:tcPr>
            <w:tcW w:w="1440" w:type="dxa"/>
            <w:tcBorders>
              <w:top w:val="single" w:sz="4"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240"/>
        </w:trPr>
        <w:tc>
          <w:tcPr>
            <w:tcW w:w="4678" w:type="dxa"/>
            <w:tcBorders>
              <w:top w:val="single" w:sz="4" w:space="0" w:color="auto"/>
              <w:left w:val="single" w:sz="4" w:space="0" w:color="auto"/>
              <w:bottom w:val="nil"/>
              <w:right w:val="nil"/>
            </w:tcBorders>
            <w:shd w:val="pct10" w:color="auto" w:fill="FFFFFF"/>
          </w:tcPr>
          <w:p w:rsidR="00E946F2" w:rsidRDefault="00E946F2" w:rsidP="00E946F2">
            <w:pPr>
              <w:rPr>
                <w:rFonts w:ascii="Arial Narrow" w:hAnsi="Arial Narrow"/>
              </w:rPr>
            </w:pPr>
            <w:r>
              <w:rPr>
                <w:rFonts w:ascii="Arial Narrow" w:hAnsi="Arial Narrow"/>
                <w:b/>
              </w:rPr>
              <w:t>SECTION C:  SERVICES REQUIRED</w:t>
            </w:r>
          </w:p>
        </w:tc>
        <w:tc>
          <w:tcPr>
            <w:tcW w:w="1440" w:type="dxa"/>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616" w:type="dxa"/>
            <w:gridSpan w:val="2"/>
            <w:tcBorders>
              <w:top w:val="single" w:sz="4" w:space="0" w:color="auto"/>
              <w:left w:val="nil"/>
              <w:bottom w:val="nil"/>
              <w:right w:val="single" w:sz="4" w:space="0" w:color="auto"/>
            </w:tcBorders>
            <w:shd w:val="pct10" w:color="auto" w:fill="FFFFFF"/>
          </w:tcPr>
          <w:p w:rsidR="00E946F2" w:rsidRDefault="00E946F2" w:rsidP="00E946F2">
            <w:pPr>
              <w:rPr>
                <w:rFonts w:ascii="Arial Narrow" w:hAnsi="Arial Narrow"/>
              </w:rPr>
            </w:pPr>
          </w:p>
        </w:tc>
      </w:tr>
      <w:tr w:rsidR="00E946F2">
        <w:trPr>
          <w:trHeight w:hRule="exact" w:val="120"/>
        </w:trPr>
        <w:tc>
          <w:tcPr>
            <w:tcW w:w="4678" w:type="dxa"/>
            <w:tcBorders>
              <w:top w:val="nil"/>
              <w:left w:val="single" w:sz="4" w:space="0" w:color="auto"/>
              <w:bottom w:val="single" w:sz="4" w:space="0" w:color="auto"/>
              <w:right w:val="nil"/>
            </w:tcBorders>
            <w:shd w:val="pct10" w:color="auto" w:fill="FFFFFF"/>
          </w:tcPr>
          <w:p w:rsidR="00E946F2" w:rsidRDefault="00E946F2" w:rsidP="00E946F2">
            <w:pPr>
              <w:rPr>
                <w:rFonts w:ascii="Arial Narrow" w:hAnsi="Arial Narrow"/>
              </w:rPr>
            </w:pPr>
          </w:p>
        </w:tc>
        <w:tc>
          <w:tcPr>
            <w:tcW w:w="1440" w:type="dxa"/>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533" w:type="dxa"/>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533" w:type="dxa"/>
            <w:gridSpan w:val="2"/>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616" w:type="dxa"/>
            <w:gridSpan w:val="2"/>
            <w:tcBorders>
              <w:top w:val="nil"/>
              <w:left w:val="nil"/>
              <w:bottom w:val="single" w:sz="4" w:space="0" w:color="auto"/>
              <w:right w:val="single" w:sz="4" w:space="0" w:color="auto"/>
            </w:tcBorders>
            <w:shd w:val="pct10" w:color="auto" w:fill="FFFFFF"/>
          </w:tcPr>
          <w:p w:rsidR="00E946F2" w:rsidRDefault="00E946F2" w:rsidP="00E946F2">
            <w:pPr>
              <w:rPr>
                <w:rFonts w:ascii="Arial Narrow" w:hAnsi="Arial Narrow"/>
              </w:rPr>
            </w:pPr>
          </w:p>
        </w:tc>
      </w:tr>
      <w:tr w:rsidR="00E946F2">
        <w:trPr>
          <w:trHeight w:hRule="exact" w:val="348"/>
        </w:trPr>
        <w:tc>
          <w:tcPr>
            <w:tcW w:w="4678" w:type="dxa"/>
            <w:tcBorders>
              <w:top w:val="single" w:sz="4"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11. Reserved</w:t>
            </w:r>
          </w:p>
        </w:tc>
        <w:tc>
          <w:tcPr>
            <w:tcW w:w="1440" w:type="dxa"/>
            <w:tcBorders>
              <w:top w:val="single" w:sz="4" w:space="0" w:color="auto"/>
              <w:left w:val="single" w:sz="6" w:space="0" w:color="auto"/>
              <w:bottom w:val="nil"/>
              <w:right w:val="nil"/>
            </w:tcBorders>
            <w:shd w:val="pct40" w:color="auto" w:fill="FFFFFF"/>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single" w:sz="6" w:space="0" w:color="auto"/>
              <w:right w:val="single" w:sz="6" w:space="0" w:color="auto"/>
            </w:tcBorders>
            <w:shd w:val="pct40" w:color="auto" w:fill="FFFFFF"/>
          </w:tcPr>
          <w:p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single" w:sz="6" w:space="0" w:color="auto"/>
            </w:tcBorders>
            <w:shd w:val="pct40" w:color="auto" w:fill="FFFFFF"/>
          </w:tcPr>
          <w:p w:rsidR="00E946F2" w:rsidRDefault="00E946F2" w:rsidP="00E946F2">
            <w:pPr>
              <w:rPr>
                <w:rFonts w:ascii="Arial Narrow" w:hAnsi="Arial Narrow"/>
                <w:sz w:val="18"/>
              </w:rPr>
            </w:pPr>
          </w:p>
        </w:tc>
      </w:tr>
      <w:tr w:rsidR="00E946F2">
        <w:trPr>
          <w:trHeight w:hRule="exact" w:val="440"/>
        </w:trPr>
        <w:tc>
          <w:tcPr>
            <w:tcW w:w="4678" w:type="dxa"/>
            <w:tcBorders>
              <w:top w:val="nil"/>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12. Cases Open at the End of the Fiscal Year </w:t>
            </w:r>
          </w:p>
          <w:p w:rsidR="00E946F2" w:rsidRDefault="00E946F2" w:rsidP="00E946F2">
            <w:pPr>
              <w:rPr>
                <w:rFonts w:ascii="Arial Narrow" w:hAnsi="Arial Narrow"/>
                <w:sz w:val="18"/>
              </w:rPr>
            </w:pPr>
            <w:r>
              <w:rPr>
                <w:rFonts w:ascii="Arial Narrow" w:hAnsi="Arial Narrow"/>
                <w:sz w:val="18"/>
              </w:rPr>
              <w:t xml:space="preserve">      Requiring Services to Establish an Order</w:t>
            </w:r>
          </w:p>
          <w:p w:rsidR="00E946F2" w:rsidRDefault="00E946F2" w:rsidP="00E946F2">
            <w:pPr>
              <w:rPr>
                <w:rFonts w:ascii="Arial Narrow" w:hAnsi="Arial Narrow"/>
                <w:sz w:val="18"/>
              </w:rPr>
            </w:pPr>
          </w:p>
        </w:tc>
        <w:tc>
          <w:tcPr>
            <w:tcW w:w="1440" w:type="dxa"/>
            <w:tcBorders>
              <w:top w:val="single" w:sz="6"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33" w:type="dxa"/>
            <w:gridSpan w:val="2"/>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13. Children Requiring Paternity Determination Services</w:t>
            </w:r>
          </w:p>
          <w:p w:rsidR="00E946F2" w:rsidRDefault="00E946F2" w:rsidP="00E946F2">
            <w:pPr>
              <w:rPr>
                <w:rFonts w:ascii="Arial Narrow" w:hAnsi="Arial Narrow"/>
                <w:sz w:val="18"/>
              </w:rPr>
            </w:pPr>
            <w:r>
              <w:rPr>
                <w:rFonts w:ascii="Arial Narrow" w:hAnsi="Arial Narrow"/>
                <w:sz w:val="18"/>
              </w:rPr>
              <w:t xml:space="preserve">      in Cases Open at the End of the Fiscal Year</w:t>
            </w:r>
          </w:p>
        </w:tc>
        <w:tc>
          <w:tcPr>
            <w:tcW w:w="1440" w:type="dxa"/>
            <w:tcBorders>
              <w:top w:val="single" w:sz="6"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p>
        </w:tc>
        <w:tc>
          <w:tcPr>
            <w:tcW w:w="1533" w:type="dxa"/>
            <w:gridSpan w:val="2"/>
            <w:tcBorders>
              <w:top w:val="single" w:sz="6" w:space="0" w:color="auto"/>
              <w:left w:val="single" w:sz="6" w:space="0" w:color="auto"/>
              <w:bottom w:val="single" w:sz="6" w:space="0" w:color="auto"/>
              <w:right w:val="single" w:sz="6" w:space="0" w:color="auto"/>
            </w:tcBorders>
            <w:shd w:val="clear" w:color="auto" w:fill="FFFFFF"/>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clear" w:color="auto" w:fill="FFFFFF"/>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val="240"/>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rPr>
            </w:pPr>
            <w:r>
              <w:rPr>
                <w:rFonts w:ascii="Arial Narrow" w:hAnsi="Arial Narrow"/>
                <w:b/>
              </w:rPr>
              <w:t>SECTION D:  SERVICES PROVIDED</w:t>
            </w: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120"/>
        </w:trPr>
        <w:tc>
          <w:tcPr>
            <w:tcW w:w="4678" w:type="dxa"/>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40" w:type="dxa"/>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14. Title IV-A Cases Closed During the Fiscal Year Where a </w:t>
            </w:r>
          </w:p>
          <w:p w:rsidR="00E946F2" w:rsidRDefault="00E946F2" w:rsidP="00E946F2">
            <w:pPr>
              <w:rPr>
                <w:rFonts w:ascii="Arial Narrow" w:hAnsi="Arial Narrow"/>
                <w:sz w:val="18"/>
              </w:rPr>
            </w:pPr>
            <w:r>
              <w:rPr>
                <w:rFonts w:ascii="Arial Narrow" w:hAnsi="Arial Narrow"/>
                <w:sz w:val="18"/>
              </w:rPr>
              <w:t xml:space="preserve">      Child Support  Payment Was Received</w:t>
            </w:r>
          </w:p>
        </w:tc>
        <w:tc>
          <w:tcPr>
            <w:tcW w:w="1440"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15. Reserved </w:t>
            </w:r>
          </w:p>
        </w:tc>
        <w:tc>
          <w:tcPr>
            <w:tcW w:w="1440" w:type="dxa"/>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 xml:space="preserve">16. Children in the IV-D Caseload for Whom Paternity </w:t>
            </w:r>
          </w:p>
          <w:p w:rsidR="00E946F2" w:rsidRDefault="00E946F2" w:rsidP="00E946F2">
            <w:pPr>
              <w:rPr>
                <w:rFonts w:ascii="Arial Narrow" w:hAnsi="Arial Narrow"/>
                <w:sz w:val="18"/>
              </w:rPr>
            </w:pPr>
            <w:r>
              <w:rPr>
                <w:rFonts w:ascii="Arial Narrow" w:hAnsi="Arial Narrow"/>
                <w:sz w:val="18"/>
              </w:rPr>
              <w:t xml:space="preserve">      Was Established or Acknowledged During the Fiscal Year</w:t>
            </w:r>
          </w:p>
        </w:tc>
        <w:tc>
          <w:tcPr>
            <w:tcW w:w="1440" w:type="dxa"/>
            <w:tcBorders>
              <w:top w:val="single" w:sz="6" w:space="0" w:color="auto"/>
              <w:left w:val="single" w:sz="6" w:space="0" w:color="auto"/>
              <w:bottom w:val="single" w:sz="6" w:space="0" w:color="auto"/>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17. Cases With Orders Established During the Fiscal Year</w:t>
            </w:r>
          </w:p>
        </w:tc>
        <w:tc>
          <w:tcPr>
            <w:tcW w:w="1440" w:type="dxa"/>
            <w:tcBorders>
              <w:top w:val="nil"/>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b/>
                <w:sz w:val="18"/>
              </w:rPr>
            </w:pPr>
            <w:r>
              <w:rPr>
                <w:rFonts w:ascii="Arial Narrow" w:hAnsi="Arial Narrow"/>
                <w:sz w:val="18"/>
              </w:rPr>
              <w:t>18. Cases With Collections During the Fiscal Year</w:t>
            </w: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single" w:sz="6" w:space="0" w:color="auto"/>
              <w:right w:val="nil"/>
            </w:tcBorders>
          </w:tcPr>
          <w:p w:rsidR="00E946F2" w:rsidRDefault="00E946F2" w:rsidP="00E946F2">
            <w:pPr>
              <w:rPr>
                <w:rFonts w:ascii="Arial Narrow" w:hAnsi="Arial Narrow"/>
                <w:b/>
                <w:sz w:val="18"/>
              </w:rPr>
            </w:pP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440"/>
        </w:trPr>
        <w:tc>
          <w:tcPr>
            <w:tcW w:w="4678" w:type="dxa"/>
            <w:tcBorders>
              <w:top w:val="nil"/>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b/>
                <w:sz w:val="18"/>
              </w:rPr>
              <w:t xml:space="preserve">     </w:t>
            </w:r>
            <w:r>
              <w:rPr>
                <w:rFonts w:ascii="Arial Narrow" w:hAnsi="Arial Narrow"/>
                <w:sz w:val="18"/>
              </w:rPr>
              <w:t>a.  Interstate Cases Received  From Another State</w:t>
            </w:r>
          </w:p>
          <w:p w:rsidR="00E946F2" w:rsidRDefault="00E946F2" w:rsidP="00E946F2">
            <w:pPr>
              <w:rPr>
                <w:rFonts w:ascii="Arial Narrow" w:hAnsi="Arial Narrow"/>
                <w:b/>
                <w:sz w:val="18"/>
              </w:rPr>
            </w:pPr>
            <w:r>
              <w:rPr>
                <w:rFonts w:ascii="Arial Narrow" w:hAnsi="Arial Narrow"/>
                <w:sz w:val="18"/>
              </w:rPr>
              <w:t xml:space="preserve">           With Collections During the Fiscal Year</w:t>
            </w:r>
          </w:p>
        </w:tc>
        <w:tc>
          <w:tcPr>
            <w:tcW w:w="1440" w:type="dxa"/>
            <w:tcBorders>
              <w:top w:val="single" w:sz="6" w:space="0" w:color="auto"/>
              <w:left w:val="single" w:sz="6" w:space="0" w:color="auto"/>
              <w:bottom w:val="single" w:sz="6" w:space="0" w:color="auto"/>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single" w:sz="6" w:space="0" w:color="auto"/>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single" w:sz="6" w:space="0" w:color="auto"/>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19. Cases Sent to Another State During the Fiscal Year</w:t>
            </w: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20. Cases Received From Another State </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240"/>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b/>
              </w:rPr>
            </w:pPr>
            <w:r>
              <w:rPr>
                <w:rFonts w:ascii="Arial Narrow" w:hAnsi="Arial Narrow"/>
                <w:b/>
              </w:rPr>
              <w:t>SECTION E:  MEDICAL SUPPORT</w:t>
            </w: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68"/>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420"/>
        </w:trPr>
        <w:tc>
          <w:tcPr>
            <w:tcW w:w="4678" w:type="dxa"/>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21. Cases Open at the End of the Fiscal Year </w:t>
            </w:r>
          </w:p>
          <w:p w:rsidR="00E946F2" w:rsidRDefault="00E946F2" w:rsidP="00E946F2">
            <w:pPr>
              <w:rPr>
                <w:rFonts w:ascii="Arial Narrow" w:hAnsi="Arial Narrow"/>
                <w:b/>
                <w:sz w:val="18"/>
              </w:rPr>
            </w:pPr>
            <w:r>
              <w:rPr>
                <w:rFonts w:ascii="Arial Narrow" w:hAnsi="Arial Narrow"/>
                <w:sz w:val="18"/>
              </w:rPr>
              <w:t xml:space="preserve">      in Which Medical Support is Ordered</w:t>
            </w:r>
          </w:p>
        </w:tc>
        <w:tc>
          <w:tcPr>
            <w:tcW w:w="1440" w:type="dxa"/>
            <w:tcBorders>
              <w:top w:val="single" w:sz="6"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975" w:type="dxa"/>
            <w:gridSpan w:val="2"/>
            <w:tcBorders>
              <w:top w:val="single" w:sz="6"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trHeight w:hRule="exact" w:val="442"/>
        </w:trPr>
        <w:tc>
          <w:tcPr>
            <w:tcW w:w="4678" w:type="dxa"/>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    a.  Cases Open at the End of the Fiscal Year </w:t>
            </w:r>
          </w:p>
          <w:p w:rsidR="00E946F2" w:rsidRDefault="00E946F2" w:rsidP="00E946F2">
            <w:pPr>
              <w:rPr>
                <w:rFonts w:ascii="Arial Narrow" w:hAnsi="Arial Narrow"/>
                <w:b/>
                <w:sz w:val="18"/>
              </w:rPr>
            </w:pPr>
            <w:r>
              <w:rPr>
                <w:rFonts w:ascii="Arial Narrow" w:hAnsi="Arial Narrow"/>
                <w:sz w:val="18"/>
              </w:rPr>
              <w:t xml:space="preserve">         in Which Medical Support is Ordered and Provided</w:t>
            </w:r>
          </w:p>
        </w:tc>
        <w:tc>
          <w:tcPr>
            <w:tcW w:w="1440" w:type="dxa"/>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975" w:type="dxa"/>
            <w:gridSpan w:val="2"/>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9" w:type="dxa"/>
            <w:gridSpan w:val="2"/>
            <w:tcBorders>
              <w:top w:val="single" w:sz="4"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168"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bl>
    <w:p w:rsidR="00E946F2" w:rsidRPr="005D2A37" w:rsidRDefault="00253C3A" w:rsidP="00E946F2">
      <w:pPr>
        <w:jc w:val="center"/>
      </w:pPr>
      <w:r>
        <w:rPr>
          <w:rFonts w:ascii="Arial Narrow" w:hAnsi="Arial Narrow"/>
          <w:b/>
          <w:sz w:val="22"/>
        </w:rPr>
        <w:t>FORM OCSE-157 (2016</w:t>
      </w:r>
      <w:r w:rsidR="00E946F2">
        <w:rPr>
          <w:rFonts w:ascii="Arial Narrow" w:hAnsi="Arial Narrow"/>
          <w:b/>
          <w:sz w:val="22"/>
        </w:rPr>
        <w:t xml:space="preserve">) </w:t>
      </w:r>
    </w:p>
    <w:p w:rsidR="00E946F2" w:rsidRDefault="00E946F2" w:rsidP="00E946F2">
      <w:pPr>
        <w:jc w:val="center"/>
        <w:rPr>
          <w:rFonts w:ascii="Arial Narrow" w:hAnsi="Arial Narrow"/>
          <w:b/>
          <w:sz w:val="24"/>
        </w:rPr>
      </w:pPr>
      <w:r>
        <w:br w:type="page"/>
      </w:r>
      <w:r>
        <w:rPr>
          <w:rFonts w:ascii="Arial Narrow" w:hAnsi="Arial Narrow"/>
          <w:b/>
          <w:sz w:val="24"/>
        </w:rPr>
        <w:lastRenderedPageBreak/>
        <w:t>CHILD SUPPORT ENFORCEMENT ANNUAL DATA REPORT - Page 3</w:t>
      </w:r>
    </w:p>
    <w:tbl>
      <w:tblPr>
        <w:tblpPr w:leftFromText="180" w:rightFromText="180" w:vertAnchor="text" w:horzAnchor="margin" w:tblpXSpec="center" w:tblpY="87"/>
        <w:tblW w:w="110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79"/>
        <w:gridCol w:w="8"/>
        <w:gridCol w:w="668"/>
        <w:gridCol w:w="861"/>
        <w:gridCol w:w="116"/>
        <w:gridCol w:w="441"/>
        <w:gridCol w:w="11"/>
        <w:gridCol w:w="13"/>
        <w:gridCol w:w="14"/>
        <w:gridCol w:w="939"/>
        <w:gridCol w:w="119"/>
        <w:gridCol w:w="440"/>
        <w:gridCol w:w="10"/>
        <w:gridCol w:w="14"/>
        <w:gridCol w:w="14"/>
        <w:gridCol w:w="27"/>
        <w:gridCol w:w="904"/>
        <w:gridCol w:w="118"/>
        <w:gridCol w:w="456"/>
        <w:gridCol w:w="28"/>
        <w:gridCol w:w="10"/>
        <w:gridCol w:w="27"/>
        <w:gridCol w:w="1473"/>
        <w:gridCol w:w="16"/>
      </w:tblGrid>
      <w:tr w:rsidR="00E946F2">
        <w:trPr>
          <w:trHeight w:hRule="exact" w:val="200"/>
        </w:trPr>
        <w:tc>
          <w:tcPr>
            <w:tcW w:w="4955" w:type="dxa"/>
            <w:gridSpan w:val="3"/>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p>
        </w:tc>
        <w:tc>
          <w:tcPr>
            <w:tcW w:w="1418" w:type="dxa"/>
            <w:gridSpan w:val="3"/>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r>
              <w:rPr>
                <w:rFonts w:ascii="Arial Narrow" w:hAnsi="Arial Narrow"/>
                <w:b/>
                <w:sz w:val="16"/>
              </w:rPr>
              <w:t>(a)</w:t>
            </w:r>
          </w:p>
        </w:tc>
        <w:tc>
          <w:tcPr>
            <w:tcW w:w="1546" w:type="dxa"/>
            <w:gridSpan w:val="7"/>
            <w:tcBorders>
              <w:top w:val="single" w:sz="6" w:space="0" w:color="auto"/>
              <w:left w:val="single" w:sz="6" w:space="0" w:color="auto"/>
              <w:bottom w:val="nil"/>
              <w:right w:val="nil"/>
            </w:tcBorders>
          </w:tcPr>
          <w:p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6"/>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(c)</w:t>
            </w:r>
          </w:p>
        </w:tc>
        <w:tc>
          <w:tcPr>
            <w:tcW w:w="1554" w:type="dxa"/>
            <w:gridSpan w:val="5"/>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(d)</w:t>
            </w:r>
          </w:p>
        </w:tc>
      </w:tr>
      <w:tr w:rsidR="00E946F2">
        <w:trPr>
          <w:trHeight w:hRule="exact" w:val="460"/>
        </w:trPr>
        <w:tc>
          <w:tcPr>
            <w:tcW w:w="4955" w:type="dxa"/>
            <w:gridSpan w:val="3"/>
            <w:tcBorders>
              <w:top w:val="nil"/>
              <w:left w:val="single" w:sz="6" w:space="0" w:color="auto"/>
              <w:bottom w:val="single" w:sz="6" w:space="0" w:color="auto"/>
              <w:right w:val="nil"/>
            </w:tcBorders>
          </w:tcPr>
          <w:p w:rsidR="00E946F2" w:rsidRDefault="00E946F2" w:rsidP="00E946F2">
            <w:pPr>
              <w:jc w:val="center"/>
              <w:rPr>
                <w:rFonts w:ascii="Arial Narrow" w:hAnsi="Arial Narrow"/>
              </w:rPr>
            </w:pPr>
            <w:r>
              <w:rPr>
                <w:rFonts w:ascii="Arial Narrow" w:hAnsi="Arial Narrow"/>
                <w:b/>
              </w:rPr>
              <w:t>ITEMS</w:t>
            </w:r>
          </w:p>
        </w:tc>
        <w:tc>
          <w:tcPr>
            <w:tcW w:w="1418" w:type="dxa"/>
            <w:gridSpan w:val="3"/>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TOTAL</w:t>
            </w:r>
          </w:p>
        </w:tc>
        <w:tc>
          <w:tcPr>
            <w:tcW w:w="1546" w:type="dxa"/>
            <w:gridSpan w:val="7"/>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CURRENT ASSISTANCE</w:t>
            </w:r>
          </w:p>
        </w:tc>
        <w:tc>
          <w:tcPr>
            <w:tcW w:w="1533" w:type="dxa"/>
            <w:gridSpan w:val="6"/>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FORMER </w:t>
            </w:r>
          </w:p>
          <w:p w:rsidR="00E946F2" w:rsidRDefault="00E946F2" w:rsidP="00E946F2">
            <w:pPr>
              <w:jc w:val="center"/>
              <w:rPr>
                <w:rFonts w:ascii="Arial Narrow" w:hAnsi="Arial Narrow"/>
                <w:b/>
              </w:rPr>
            </w:pPr>
            <w:r>
              <w:rPr>
                <w:rFonts w:ascii="Arial Narrow" w:hAnsi="Arial Narrow"/>
                <w:b/>
              </w:rPr>
              <w:t>ASSISTANCE</w:t>
            </w:r>
          </w:p>
        </w:tc>
        <w:tc>
          <w:tcPr>
            <w:tcW w:w="1554" w:type="dxa"/>
            <w:gridSpan w:val="5"/>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NEVER </w:t>
            </w:r>
          </w:p>
          <w:p w:rsidR="00E946F2" w:rsidRDefault="00E946F2" w:rsidP="00E946F2">
            <w:pPr>
              <w:jc w:val="center"/>
              <w:rPr>
                <w:rFonts w:ascii="Arial Narrow" w:hAnsi="Arial Narrow"/>
                <w:b/>
              </w:rPr>
            </w:pPr>
            <w:r>
              <w:rPr>
                <w:rFonts w:ascii="Arial Narrow" w:hAnsi="Arial Narrow"/>
                <w:b/>
              </w:rPr>
              <w:t>ASSISTANCE</w:t>
            </w:r>
          </w:p>
        </w:tc>
      </w:tr>
      <w:tr w:rsidR="00E946F2">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22. Cases Open at the End of the Fiscal Year </w:t>
            </w:r>
          </w:p>
          <w:p w:rsidR="00E946F2" w:rsidRDefault="00E946F2" w:rsidP="00E946F2">
            <w:pPr>
              <w:rPr>
                <w:rFonts w:ascii="Arial Narrow" w:hAnsi="Arial Narrow"/>
                <w:sz w:val="18"/>
              </w:rPr>
            </w:pPr>
            <w:r>
              <w:rPr>
                <w:rFonts w:ascii="Arial Narrow" w:hAnsi="Arial Narrow"/>
                <w:sz w:val="18"/>
              </w:rPr>
              <w:t xml:space="preserve">      Where Health Insurance  is Ordered</w:t>
            </w:r>
          </w:p>
        </w:tc>
        <w:tc>
          <w:tcPr>
            <w:tcW w:w="1418" w:type="dxa"/>
            <w:gridSpan w:val="3"/>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23. Cases Open at the End of the Fiscal Year </w:t>
            </w:r>
          </w:p>
          <w:p w:rsidR="00E946F2" w:rsidRDefault="00E946F2" w:rsidP="00E946F2">
            <w:pPr>
              <w:rPr>
                <w:rFonts w:ascii="Arial Narrow" w:hAnsi="Arial Narrow"/>
                <w:b/>
                <w:sz w:val="18"/>
              </w:rPr>
            </w:pPr>
            <w:r>
              <w:rPr>
                <w:rFonts w:ascii="Arial Narrow" w:hAnsi="Arial Narrow"/>
                <w:sz w:val="18"/>
              </w:rPr>
              <w:t xml:space="preserve">      Where</w:t>
            </w:r>
            <w:r w:rsidR="00053EE7">
              <w:rPr>
                <w:rFonts w:ascii="Arial Narrow" w:hAnsi="Arial Narrow"/>
                <w:sz w:val="18"/>
              </w:rPr>
              <w:t xml:space="preserve"> Health Insurance is Provided and</w:t>
            </w:r>
            <w:r>
              <w:rPr>
                <w:rFonts w:ascii="Arial Narrow" w:hAnsi="Arial Narrow"/>
                <w:sz w:val="18"/>
              </w:rPr>
              <w:t xml:space="preserve"> Ordered</w:t>
            </w:r>
          </w:p>
        </w:tc>
        <w:tc>
          <w:tcPr>
            <w:tcW w:w="1418" w:type="dxa"/>
            <w:gridSpan w:val="3"/>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240"/>
        </w:trPr>
        <w:tc>
          <w:tcPr>
            <w:tcW w:w="10990" w:type="dxa"/>
            <w:gridSpan w:val="23"/>
            <w:tcBorders>
              <w:top w:val="single" w:sz="4" w:space="0" w:color="auto"/>
              <w:left w:val="single" w:sz="6" w:space="0" w:color="auto"/>
              <w:bottom w:val="nil"/>
              <w:right w:val="single" w:sz="6" w:space="0" w:color="auto"/>
            </w:tcBorders>
            <w:shd w:val="pct10" w:color="auto" w:fill="auto"/>
          </w:tcPr>
          <w:p w:rsidR="00E946F2" w:rsidRDefault="00E946F2" w:rsidP="00E946F2">
            <w:pPr>
              <w:rPr>
                <w:rFonts w:ascii="Arial Narrow" w:hAnsi="Arial Narrow"/>
              </w:rPr>
            </w:pPr>
            <w:r>
              <w:rPr>
                <w:rFonts w:ascii="Arial Narrow" w:hAnsi="Arial Narrow"/>
                <w:b/>
              </w:rPr>
              <w:t>SECTION F:   COLLECTIONS DUE AND DISTRIBUTED</w:t>
            </w:r>
          </w:p>
          <w:p w:rsidR="00E946F2" w:rsidRDefault="00E946F2" w:rsidP="00E946F2">
            <w:pPr>
              <w:rPr>
                <w:rFonts w:ascii="Arial Narrow" w:hAnsi="Arial Narrow"/>
              </w:rPr>
            </w:pPr>
          </w:p>
        </w:tc>
      </w:tr>
      <w:tr w:rsidR="00E946F2">
        <w:trPr>
          <w:gridAfter w:val="1"/>
          <w:wAfter w:w="16" w:type="dxa"/>
          <w:trHeight w:hRule="exact" w:val="90"/>
        </w:trPr>
        <w:tc>
          <w:tcPr>
            <w:tcW w:w="4955" w:type="dxa"/>
            <w:gridSpan w:val="3"/>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42" w:type="dxa"/>
            <w:gridSpan w:val="5"/>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36"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47"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10" w:type="dxa"/>
            <w:gridSpan w:val="3"/>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Pr>
        <w:tc>
          <w:tcPr>
            <w:tcW w:w="4955" w:type="dxa"/>
            <w:gridSpan w:val="3"/>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 xml:space="preserve">24. Total Amount of Current Support Due </w:t>
            </w:r>
          </w:p>
          <w:p w:rsidR="00E946F2" w:rsidRDefault="00E946F2" w:rsidP="00E946F2">
            <w:pPr>
              <w:rPr>
                <w:rFonts w:ascii="Arial Narrow" w:hAnsi="Arial Narrow"/>
                <w:sz w:val="18"/>
              </w:rPr>
            </w:pPr>
            <w:r>
              <w:rPr>
                <w:rFonts w:ascii="Arial Narrow" w:hAnsi="Arial Narrow"/>
                <w:sz w:val="18"/>
              </w:rPr>
              <w:t xml:space="preserve">       for the Fiscal Year</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25. Total Amount of Support Distributed as Current Support</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Height w:hRule="exact" w:val="120"/>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gridAfter w:val="1"/>
          <w:wAfter w:w="16" w:type="dxa"/>
          <w:trHeight w:hRule="exact" w:val="20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26. Total Amount of Arrears Due for </w:t>
            </w:r>
            <w:r>
              <w:rPr>
                <w:rFonts w:ascii="Arial Narrow" w:hAnsi="Arial Narrow"/>
                <w:b/>
                <w:sz w:val="18"/>
              </w:rPr>
              <w:t>All</w:t>
            </w:r>
            <w:r>
              <w:rPr>
                <w:rFonts w:ascii="Arial Narrow" w:hAnsi="Arial Narrow"/>
                <w:sz w:val="18"/>
              </w:rPr>
              <w:t xml:space="preserve"> Fiscal Years</w:t>
            </w:r>
          </w:p>
        </w:tc>
        <w:tc>
          <w:tcPr>
            <w:tcW w:w="1442" w:type="dxa"/>
            <w:gridSpan w:val="5"/>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nil"/>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nil"/>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Height w:hRule="exact" w:val="120"/>
        </w:trPr>
        <w:tc>
          <w:tcPr>
            <w:tcW w:w="4955" w:type="dxa"/>
            <w:gridSpan w:val="3"/>
            <w:tcBorders>
              <w:top w:val="nil"/>
              <w:left w:val="single" w:sz="6" w:space="0" w:color="auto"/>
              <w:bottom w:val="single" w:sz="6" w:space="0" w:color="auto"/>
              <w:right w:val="nil"/>
            </w:tcBorders>
          </w:tcPr>
          <w:p w:rsidR="00E946F2" w:rsidRDefault="00E946F2" w:rsidP="00E946F2">
            <w:pPr>
              <w:rPr>
                <w:rFonts w:ascii="Arial Narrow" w:hAnsi="Arial Narrow"/>
                <w:sz w:val="18"/>
              </w:rPr>
            </w:pPr>
          </w:p>
        </w:tc>
        <w:tc>
          <w:tcPr>
            <w:tcW w:w="1442" w:type="dxa"/>
            <w:gridSpan w:val="5"/>
            <w:tcBorders>
              <w:top w:val="nil"/>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nil"/>
              <w:left w:val="nil"/>
              <w:bottom w:val="single" w:sz="6" w:space="0" w:color="auto"/>
              <w:right w:val="single" w:sz="6" w:space="0" w:color="auto"/>
            </w:tcBorders>
          </w:tcPr>
          <w:p w:rsidR="00E946F2" w:rsidRDefault="00E946F2" w:rsidP="00E946F2">
            <w:pPr>
              <w:rPr>
                <w:rFonts w:ascii="Arial Narrow" w:hAnsi="Arial Narrow"/>
                <w:sz w:val="18"/>
              </w:rPr>
            </w:pPr>
          </w:p>
        </w:tc>
        <w:tc>
          <w:tcPr>
            <w:tcW w:w="1547" w:type="dxa"/>
            <w:gridSpan w:val="6"/>
            <w:tcBorders>
              <w:top w:val="nil"/>
              <w:left w:val="nil"/>
              <w:bottom w:val="single" w:sz="6" w:space="0" w:color="auto"/>
              <w:right w:val="nil"/>
            </w:tcBorders>
          </w:tcPr>
          <w:p w:rsidR="00E946F2" w:rsidRDefault="00E946F2" w:rsidP="00E946F2">
            <w:pPr>
              <w:rPr>
                <w:rFonts w:ascii="Arial Narrow" w:hAnsi="Arial Narrow"/>
                <w:sz w:val="18"/>
              </w:rPr>
            </w:pPr>
          </w:p>
        </w:tc>
        <w:tc>
          <w:tcPr>
            <w:tcW w:w="1510" w:type="dxa"/>
            <w:gridSpan w:val="3"/>
            <w:tcBorders>
              <w:top w:val="nil"/>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rPr>
          <w:gridAfter w:val="1"/>
          <w:wAfter w:w="16" w:type="dxa"/>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27. Total Amount of Support Distributed as Arrears</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Height w:hRule="exact" w:val="120"/>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shd w:val="clear" w:color="auto" w:fill="A0A0A0"/>
          </w:tcPr>
          <w:p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shd w:val="clear" w:color="auto" w:fill="A0A0A0"/>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shd w:val="clear" w:color="auto" w:fill="A0A0A0"/>
          </w:tcPr>
          <w:p w:rsidR="00E946F2" w:rsidRDefault="00E946F2" w:rsidP="00E946F2">
            <w:pPr>
              <w:rPr>
                <w:rFonts w:ascii="Arial Narrow" w:hAnsi="Arial Narrow"/>
                <w:sz w:val="18"/>
              </w:rPr>
            </w:pPr>
          </w:p>
        </w:tc>
      </w:tr>
      <w:tr w:rsidR="00E946F2">
        <w:trPr>
          <w:gridAfter w:val="1"/>
          <w:wAfter w:w="16" w:type="dxa"/>
          <w:trHeight w:hRule="exact" w:val="20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28. Cases With Arrears Due During the Fiscal Year</w:t>
            </w:r>
          </w:p>
        </w:tc>
        <w:tc>
          <w:tcPr>
            <w:tcW w:w="1442" w:type="dxa"/>
            <w:gridSpan w:val="5"/>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321"/>
        </w:trPr>
        <w:tc>
          <w:tcPr>
            <w:tcW w:w="4955" w:type="dxa"/>
            <w:gridSpan w:val="3"/>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29. Cases Paying Toward Arrears During the Fiscal Year</w:t>
            </w:r>
          </w:p>
        </w:tc>
        <w:tc>
          <w:tcPr>
            <w:tcW w:w="1442" w:type="dxa"/>
            <w:gridSpan w:val="5"/>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single" w:sz="6"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955" w:type="dxa"/>
            <w:gridSpan w:val="3"/>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r>
              <w:br w:type="page"/>
            </w:r>
            <w:r>
              <w:rPr>
                <w:rFonts w:ascii="Arial Narrow" w:hAnsi="Arial Narrow"/>
                <w:b/>
              </w:rPr>
              <w:t xml:space="preserve"> </w:t>
            </w:r>
          </w:p>
        </w:tc>
        <w:tc>
          <w:tcPr>
            <w:tcW w:w="145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63" w:type="dxa"/>
            <w:gridSpan w:val="7"/>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473"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Height w:hRule="exact" w:val="240"/>
        </w:trPr>
        <w:tc>
          <w:tcPr>
            <w:tcW w:w="4955" w:type="dxa"/>
            <w:gridSpan w:val="3"/>
            <w:tcBorders>
              <w:top w:val="nil"/>
              <w:left w:val="single" w:sz="6" w:space="0" w:color="auto"/>
              <w:bottom w:val="nil"/>
              <w:right w:val="nil"/>
            </w:tcBorders>
            <w:shd w:val="pct10" w:color="auto" w:fill="auto"/>
          </w:tcPr>
          <w:p w:rsidR="00E946F2" w:rsidRDefault="00E946F2" w:rsidP="00E946F2">
            <w:pPr>
              <w:rPr>
                <w:rFonts w:ascii="Arial Narrow" w:hAnsi="Arial Narrow"/>
              </w:rPr>
            </w:pPr>
            <w:r>
              <w:rPr>
                <w:rFonts w:ascii="Arial Narrow" w:hAnsi="Arial Narrow"/>
                <w:b/>
              </w:rPr>
              <w:t>SECTION G:  STAFF</w:t>
            </w:r>
          </w:p>
        </w:tc>
        <w:tc>
          <w:tcPr>
            <w:tcW w:w="1456"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Height w:hRule="exact" w:val="68"/>
        </w:trPr>
        <w:tc>
          <w:tcPr>
            <w:tcW w:w="4955" w:type="dxa"/>
            <w:gridSpan w:val="3"/>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Pr>
        <w:tc>
          <w:tcPr>
            <w:tcW w:w="4955" w:type="dxa"/>
            <w:gridSpan w:val="3"/>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30. Full-time Equivalent Employees of State and Local</w:t>
            </w:r>
          </w:p>
          <w:p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p>
        </w:tc>
        <w:tc>
          <w:tcPr>
            <w:tcW w:w="1563" w:type="dxa"/>
            <w:gridSpan w:val="8"/>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31. Full-time Equivalent Employees Under Contract, Interagency, or </w:t>
            </w:r>
          </w:p>
          <w:p w:rsidR="00E946F2" w:rsidRDefault="00E946F2" w:rsidP="00E946F2">
            <w:pPr>
              <w:rPr>
                <w:rFonts w:ascii="Arial Narrow" w:hAnsi="Arial Narrow"/>
                <w:sz w:val="18"/>
              </w:rPr>
            </w:pPr>
            <w:r>
              <w:rPr>
                <w:rFonts w:ascii="Arial Narrow" w:hAnsi="Arial Narrow"/>
                <w:sz w:val="18"/>
              </w:rPr>
              <w:t xml:space="preserve">      Cooperative Agreement on the Last Working Day in the Fiscal Year</w:t>
            </w:r>
          </w:p>
        </w:tc>
        <w:tc>
          <w:tcPr>
            <w:tcW w:w="1429" w:type="dxa"/>
            <w:gridSpan w:val="4"/>
            <w:tcBorders>
              <w:top w:val="single" w:sz="4" w:space="0" w:color="auto"/>
              <w:left w:val="single" w:sz="6" w:space="0" w:color="auto"/>
              <w:bottom w:val="single" w:sz="4" w:space="0" w:color="auto"/>
              <w:right w:val="nil"/>
            </w:tcBorders>
          </w:tcPr>
          <w:p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Pr>
        <w:tc>
          <w:tcPr>
            <w:tcW w:w="4955" w:type="dxa"/>
            <w:gridSpan w:val="3"/>
            <w:tcBorders>
              <w:top w:val="single" w:sz="4"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32. Full-time Equivalent Employees of Privatized</w:t>
            </w:r>
          </w:p>
          <w:p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4" w:space="0" w:color="auto"/>
              <w:left w:val="single" w:sz="6" w:space="0" w:color="auto"/>
              <w:bottom w:val="single" w:sz="6" w:space="0" w:color="auto"/>
              <w:right w:val="nil"/>
            </w:tcBorders>
          </w:tcPr>
          <w:p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4"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955" w:type="dxa"/>
            <w:gridSpan w:val="3"/>
            <w:tcBorders>
              <w:top w:val="single" w:sz="6" w:space="0" w:color="auto"/>
              <w:bottom w:val="nil"/>
              <w:right w:val="nil"/>
            </w:tcBorders>
            <w:shd w:val="pct10" w:color="auto" w:fill="auto"/>
          </w:tcPr>
          <w:p w:rsidR="00E946F2" w:rsidRDefault="00E946F2" w:rsidP="00E946F2">
            <w:pPr>
              <w:rPr>
                <w:rFonts w:ascii="Arial Narrow" w:hAnsi="Arial Narrow"/>
                <w:b/>
              </w:rPr>
            </w:pPr>
          </w:p>
        </w:tc>
        <w:tc>
          <w:tcPr>
            <w:tcW w:w="145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00" w:type="dxa"/>
            <w:gridSpan w:val="2"/>
            <w:tcBorders>
              <w:top w:val="single" w:sz="6" w:space="0" w:color="auto"/>
              <w:left w:val="nil"/>
              <w:bottom w:val="nil"/>
            </w:tcBorders>
            <w:shd w:val="pct10" w:color="auto" w:fill="auto"/>
          </w:tcPr>
          <w:p w:rsidR="00E946F2" w:rsidRDefault="00E946F2" w:rsidP="00E946F2">
            <w:pPr>
              <w:rPr>
                <w:rFonts w:ascii="Arial Narrow" w:hAnsi="Arial Narrow"/>
              </w:rPr>
            </w:pPr>
          </w:p>
        </w:tc>
      </w:tr>
      <w:tr w:rsidR="00E946F2">
        <w:trPr>
          <w:gridAfter w:val="1"/>
          <w:wAfter w:w="16" w:type="dxa"/>
          <w:trHeight w:val="162"/>
        </w:trPr>
        <w:tc>
          <w:tcPr>
            <w:tcW w:w="4955" w:type="dxa"/>
            <w:gridSpan w:val="3"/>
            <w:tcBorders>
              <w:top w:val="nil"/>
              <w:bottom w:val="nil"/>
              <w:right w:val="nil"/>
            </w:tcBorders>
            <w:shd w:val="clear" w:color="auto" w:fill="E6E6E6"/>
          </w:tcPr>
          <w:p w:rsidR="00E946F2" w:rsidRDefault="00E946F2" w:rsidP="00E946F2">
            <w:pPr>
              <w:rPr>
                <w:rFonts w:ascii="Arial Narrow" w:hAnsi="Arial Narrow"/>
              </w:rPr>
            </w:pPr>
            <w:r>
              <w:rPr>
                <w:rFonts w:ascii="Arial Narrow" w:hAnsi="Arial Narrow"/>
                <w:b/>
              </w:rPr>
              <w:t>SECTION H:  MEDICAID</w:t>
            </w:r>
          </w:p>
        </w:tc>
        <w:tc>
          <w:tcPr>
            <w:tcW w:w="1456"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36"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43"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00" w:type="dxa"/>
            <w:gridSpan w:val="2"/>
            <w:tcBorders>
              <w:top w:val="nil"/>
              <w:left w:val="nil"/>
              <w:bottom w:val="nil"/>
            </w:tcBorders>
            <w:shd w:val="clear" w:color="auto" w:fill="E6E6E6"/>
          </w:tcPr>
          <w:p w:rsidR="00E946F2" w:rsidRDefault="00E946F2" w:rsidP="00E946F2">
            <w:pPr>
              <w:rPr>
                <w:rFonts w:ascii="Arial Narrow" w:hAnsi="Arial Narrow"/>
              </w:rPr>
            </w:pPr>
          </w:p>
        </w:tc>
      </w:tr>
      <w:tr w:rsidR="00E946F2">
        <w:trPr>
          <w:gridAfter w:val="1"/>
          <w:wAfter w:w="16" w:type="dxa"/>
          <w:trHeight w:hRule="exact" w:val="68"/>
        </w:trPr>
        <w:tc>
          <w:tcPr>
            <w:tcW w:w="4955" w:type="dxa"/>
            <w:gridSpan w:val="3"/>
            <w:tcBorders>
              <w:top w:val="nil"/>
              <w:bottom w:val="single" w:sz="6" w:space="0" w:color="auto"/>
              <w:right w:val="nil"/>
            </w:tcBorders>
            <w:shd w:val="clear" w:color="auto" w:fill="E6E6E6"/>
          </w:tcPr>
          <w:p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36"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43"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00" w:type="dxa"/>
            <w:gridSpan w:val="2"/>
            <w:tcBorders>
              <w:top w:val="nil"/>
              <w:left w:val="nil"/>
              <w:bottom w:val="single" w:sz="6" w:space="0" w:color="auto"/>
            </w:tcBorders>
            <w:shd w:val="clear" w:color="auto" w:fill="E6E6E6"/>
          </w:tcPr>
          <w:p w:rsidR="00E946F2" w:rsidRDefault="00E946F2" w:rsidP="00E946F2">
            <w:pPr>
              <w:rPr>
                <w:rFonts w:ascii="Arial Narrow" w:hAnsi="Arial Narrow"/>
              </w:rPr>
            </w:pPr>
          </w:p>
        </w:tc>
      </w:tr>
      <w:tr w:rsidR="00E946F2">
        <w:trPr>
          <w:gridAfter w:val="1"/>
          <w:wAfter w:w="16" w:type="dxa"/>
          <w:trHeight w:hRule="exact" w:val="440"/>
        </w:trPr>
        <w:tc>
          <w:tcPr>
            <w:tcW w:w="4955" w:type="dxa"/>
            <w:gridSpan w:val="3"/>
            <w:tcBorders>
              <w:top w:val="nil"/>
              <w:bottom w:val="nil"/>
              <w:right w:val="nil"/>
            </w:tcBorders>
          </w:tcPr>
          <w:p w:rsidR="00E946F2" w:rsidRDefault="00E946F2" w:rsidP="00E946F2">
            <w:pPr>
              <w:rPr>
                <w:rFonts w:ascii="Arial Narrow" w:hAnsi="Arial Narrow"/>
                <w:sz w:val="18"/>
              </w:rPr>
            </w:pPr>
            <w:r>
              <w:rPr>
                <w:rFonts w:ascii="Arial Narrow" w:hAnsi="Arial Narrow"/>
                <w:sz w:val="18"/>
              </w:rPr>
              <w:t>33. Number of Children Determined Eligible for Medicaid in IV-D Cases</w:t>
            </w:r>
          </w:p>
          <w:p w:rsidR="00E946F2" w:rsidRDefault="00E946F2" w:rsidP="00E946F2">
            <w:pPr>
              <w:rPr>
                <w:rFonts w:ascii="Arial Narrow" w:hAnsi="Arial Narrow"/>
                <w:sz w:val="18"/>
              </w:rPr>
            </w:pPr>
            <w:r>
              <w:rPr>
                <w:rFonts w:ascii="Arial Narrow" w:hAnsi="Arial Narrow"/>
                <w:sz w:val="18"/>
              </w:rPr>
              <w:t xml:space="preserve">       Open at the En</w:t>
            </w:r>
            <w:r w:rsidR="00FF4E09">
              <w:rPr>
                <w:rFonts w:ascii="Arial Narrow" w:hAnsi="Arial Narrow"/>
                <w:sz w:val="18"/>
              </w:rPr>
              <w:t xml:space="preserve">d of the Fiscal Year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34. Number of  Children Determined Eligible for Medicaid in IV-D</w:t>
            </w:r>
          </w:p>
          <w:p w:rsidR="00E946F2" w:rsidRDefault="00E946F2" w:rsidP="00E946F2">
            <w:pPr>
              <w:rPr>
                <w:rFonts w:ascii="Arial Narrow" w:hAnsi="Arial Narrow"/>
                <w:sz w:val="18"/>
              </w:rPr>
            </w:pPr>
            <w:r>
              <w:rPr>
                <w:rFonts w:ascii="Arial Narrow" w:hAnsi="Arial Narrow"/>
                <w:sz w:val="18"/>
              </w:rPr>
              <w:t xml:space="preserve">       Cases Covered by Private Health Insurance</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single" w:sz="6" w:space="0" w:color="auto"/>
              <w:bottom w:val="single" w:sz="6" w:space="0" w:color="auto"/>
              <w:right w:val="nil"/>
            </w:tcBorders>
          </w:tcPr>
          <w:p w:rsidR="00E946F2" w:rsidRDefault="00E946F2" w:rsidP="00E946F2">
            <w:pPr>
              <w:rPr>
                <w:rFonts w:ascii="Arial Narrow" w:hAnsi="Arial Narrow"/>
                <w:sz w:val="18"/>
              </w:rPr>
            </w:pPr>
            <w:r w:rsidRPr="00744BE7">
              <w:rPr>
                <w:rFonts w:ascii="Arial Narrow" w:hAnsi="Arial Narrow"/>
                <w:sz w:val="18"/>
              </w:rPr>
              <w:t>35. Cases With Medical Coverage Received From any Source</w:t>
            </w:r>
          </w:p>
          <w:p w:rsidR="00E946F2" w:rsidRPr="00744BE7" w:rsidRDefault="00E946F2" w:rsidP="00E946F2">
            <w:pPr>
              <w:rPr>
                <w:rFonts w:ascii="Arial Narrow" w:hAnsi="Arial Narrow"/>
                <w:sz w:val="18"/>
              </w:rPr>
            </w:pPr>
            <w:r>
              <w:rPr>
                <w:rFonts w:ascii="Arial Narrow" w:hAnsi="Arial Narrow"/>
                <w:sz w:val="18"/>
              </w:rPr>
              <w:t xml:space="preserve">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nil"/>
              <w:bottom w:val="single" w:sz="4" w:space="0" w:color="auto"/>
              <w:right w:val="nil"/>
            </w:tcBorders>
          </w:tcPr>
          <w:p w:rsidR="00E946F2" w:rsidRDefault="00E946F2" w:rsidP="00E946F2">
            <w:pPr>
              <w:rPr>
                <w:rFonts w:ascii="Arial Narrow" w:hAnsi="Arial Narrow"/>
                <w:sz w:val="18"/>
              </w:rPr>
            </w:pPr>
            <w:r w:rsidRPr="00744BE7">
              <w:rPr>
                <w:rFonts w:ascii="Arial Narrow" w:hAnsi="Arial Narrow"/>
                <w:sz w:val="18"/>
              </w:rPr>
              <w:t xml:space="preserve">36. Amount of </w:t>
            </w:r>
            <w:r>
              <w:rPr>
                <w:rFonts w:ascii="Arial Narrow" w:hAnsi="Arial Narrow"/>
                <w:sz w:val="18"/>
              </w:rPr>
              <w:t xml:space="preserve">Cash </w:t>
            </w:r>
            <w:r w:rsidRPr="00744BE7">
              <w:rPr>
                <w:rFonts w:ascii="Arial Narrow" w:hAnsi="Arial Narrow"/>
                <w:sz w:val="18"/>
              </w:rPr>
              <w:t>Medical Support</w:t>
            </w:r>
            <w:r>
              <w:rPr>
                <w:rFonts w:ascii="Arial Narrow" w:hAnsi="Arial Narrow"/>
                <w:sz w:val="18"/>
              </w:rPr>
              <w:t xml:space="preserve"> Received that was Assigned</w:t>
            </w:r>
          </w:p>
          <w:p w:rsidR="00E946F2" w:rsidRPr="00744BE7" w:rsidRDefault="00E946F2" w:rsidP="00E946F2">
            <w:pPr>
              <w:rPr>
                <w:rFonts w:ascii="Arial Narrow" w:hAnsi="Arial Narrow"/>
                <w:sz w:val="18"/>
              </w:rPr>
            </w:pPr>
            <w:r>
              <w:rPr>
                <w:rFonts w:ascii="Arial Narrow" w:hAnsi="Arial Narrow"/>
                <w:sz w:val="18"/>
              </w:rPr>
              <w:t xml:space="preserve">      to the State</w:t>
            </w:r>
          </w:p>
        </w:tc>
        <w:tc>
          <w:tcPr>
            <w:tcW w:w="1456" w:type="dxa"/>
            <w:gridSpan w:val="6"/>
            <w:tcBorders>
              <w:top w:val="single" w:sz="6" w:space="0" w:color="auto"/>
              <w:left w:val="single" w:sz="6" w:space="0" w:color="auto"/>
              <w:bottom w:val="single" w:sz="4" w:space="0" w:color="auto"/>
              <w:right w:val="single" w:sz="6" w:space="0" w:color="auto"/>
            </w:tcBorders>
            <w:shd w:val="clear" w:color="auto" w:fill="auto"/>
          </w:tcPr>
          <w:p w:rsidR="00E946F2" w:rsidRDefault="00E946F2" w:rsidP="00E946F2">
            <w:pPr>
              <w:rPr>
                <w:rFonts w:ascii="Arial Narrow" w:hAnsi="Arial Narrow"/>
                <w:sz w:val="18"/>
              </w:rPr>
            </w:pPr>
            <w:r>
              <w:rPr>
                <w:rFonts w:ascii="Arial Narrow" w:hAnsi="Arial Narrow"/>
                <w:sz w:val="18"/>
              </w:rPr>
              <w:t>$</w:t>
            </w:r>
          </w:p>
        </w:tc>
        <w:tc>
          <w:tcPr>
            <w:tcW w:w="1536" w:type="dxa"/>
            <w:gridSpan w:val="6"/>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279" w:type="dxa"/>
            <w:tcBorders>
              <w:top w:val="nil"/>
              <w:bottom w:val="nil"/>
              <w:right w:val="nil"/>
            </w:tcBorders>
            <w:shd w:val="pct10" w:color="auto" w:fill="auto"/>
          </w:tcPr>
          <w:p w:rsidR="00E946F2" w:rsidRDefault="00E946F2" w:rsidP="00E946F2">
            <w:pPr>
              <w:rPr>
                <w:rFonts w:ascii="Arial Narrow" w:hAnsi="Arial Narrow"/>
                <w:b/>
              </w:rPr>
            </w:pPr>
          </w:p>
        </w:tc>
        <w:tc>
          <w:tcPr>
            <w:tcW w:w="1653" w:type="dxa"/>
            <w:gridSpan w:val="4"/>
            <w:tcBorders>
              <w:top w:val="nil"/>
              <w:left w:val="nil"/>
              <w:bottom w:val="nil"/>
              <w:right w:val="nil"/>
            </w:tcBorders>
            <w:shd w:val="pct10" w:color="auto" w:fill="auto"/>
          </w:tcPr>
          <w:p w:rsidR="00E946F2" w:rsidRDefault="00E946F2" w:rsidP="00E946F2">
            <w:pPr>
              <w:rPr>
                <w:rFonts w:ascii="Arial Narrow" w:hAnsi="Arial Narrow"/>
              </w:rPr>
            </w:pPr>
          </w:p>
        </w:tc>
        <w:tc>
          <w:tcPr>
            <w:tcW w:w="1537"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27"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994" w:type="dxa"/>
            <w:gridSpan w:val="5"/>
            <w:tcBorders>
              <w:top w:val="nil"/>
              <w:left w:val="nil"/>
              <w:bottom w:val="nil"/>
            </w:tcBorders>
            <w:shd w:val="pct10" w:color="auto" w:fill="auto"/>
          </w:tcPr>
          <w:p w:rsidR="00E946F2" w:rsidRDefault="00E946F2" w:rsidP="00E946F2">
            <w:pPr>
              <w:rPr>
                <w:rFonts w:ascii="Arial Narrow" w:hAnsi="Arial Narrow"/>
              </w:rPr>
            </w:pPr>
          </w:p>
        </w:tc>
      </w:tr>
      <w:tr w:rsidR="00E946F2">
        <w:trPr>
          <w:gridAfter w:val="1"/>
          <w:wAfter w:w="16" w:type="dxa"/>
          <w:trHeight w:hRule="exact" w:val="240"/>
        </w:trPr>
        <w:tc>
          <w:tcPr>
            <w:tcW w:w="10990" w:type="dxa"/>
            <w:gridSpan w:val="23"/>
            <w:tcBorders>
              <w:top w:val="nil"/>
              <w:bottom w:val="nil"/>
              <w:right w:val="single" w:sz="6" w:space="0" w:color="auto"/>
            </w:tcBorders>
            <w:shd w:val="pct10" w:color="auto" w:fill="auto"/>
          </w:tcPr>
          <w:p w:rsidR="00E946F2" w:rsidRDefault="00E946F2" w:rsidP="00E946F2">
            <w:pPr>
              <w:rPr>
                <w:rFonts w:ascii="Arial Narrow" w:hAnsi="Arial Narrow"/>
              </w:rPr>
            </w:pPr>
            <w:r>
              <w:rPr>
                <w:rFonts w:ascii="Arial Narrow" w:hAnsi="Arial Narrow"/>
                <w:b/>
              </w:rPr>
              <w:t>SECTION I:  NONCOOPERATION AND GOOD CAUSE</w:t>
            </w:r>
          </w:p>
          <w:p w:rsidR="00E946F2" w:rsidRDefault="00E946F2" w:rsidP="00E946F2">
            <w:pPr>
              <w:rPr>
                <w:rFonts w:ascii="Arial Narrow" w:hAnsi="Arial Narrow"/>
              </w:rPr>
            </w:pPr>
          </w:p>
        </w:tc>
      </w:tr>
      <w:tr w:rsidR="00E946F2">
        <w:trPr>
          <w:gridAfter w:val="1"/>
          <w:wAfter w:w="16" w:type="dxa"/>
          <w:trHeight w:hRule="exact" w:val="120"/>
        </w:trPr>
        <w:tc>
          <w:tcPr>
            <w:tcW w:w="4955" w:type="dxa"/>
            <w:gridSpan w:val="3"/>
            <w:tcBorders>
              <w:top w:val="nil"/>
              <w:bottom w:val="single" w:sz="6" w:space="0" w:color="auto"/>
              <w:right w:val="nil"/>
            </w:tcBorders>
            <w:shd w:val="pct10" w:color="auto" w:fill="auto"/>
          </w:tcPr>
          <w:p w:rsidR="00E946F2" w:rsidRDefault="00E946F2" w:rsidP="00E946F2">
            <w:pPr>
              <w:rPr>
                <w:rFonts w:ascii="Arial Narrow" w:hAnsi="Arial Narrow"/>
              </w:rPr>
            </w:pPr>
          </w:p>
        </w:tc>
        <w:tc>
          <w:tcPr>
            <w:tcW w:w="1442" w:type="dxa"/>
            <w:gridSpan w:val="5"/>
            <w:tcBorders>
              <w:top w:val="nil"/>
              <w:left w:val="nil"/>
              <w:bottom w:val="nil"/>
              <w:right w:val="nil"/>
            </w:tcBorders>
            <w:shd w:val="pct10" w:color="auto" w:fill="auto"/>
          </w:tcPr>
          <w:p w:rsidR="00E946F2" w:rsidRDefault="00E946F2" w:rsidP="00E946F2">
            <w:pPr>
              <w:rPr>
                <w:rFonts w:ascii="Arial Narrow" w:hAnsi="Arial Narrow"/>
              </w:rPr>
            </w:pPr>
          </w:p>
        </w:tc>
        <w:tc>
          <w:tcPr>
            <w:tcW w:w="1550" w:type="dxa"/>
            <w:gridSpan w:val="7"/>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33" w:type="dxa"/>
            <w:gridSpan w:val="5"/>
            <w:tcBorders>
              <w:top w:val="nil"/>
              <w:left w:val="nil"/>
              <w:bottom w:val="nil"/>
              <w:right w:val="nil"/>
            </w:tcBorders>
            <w:shd w:val="pct10" w:color="auto" w:fill="auto"/>
          </w:tcPr>
          <w:p w:rsidR="00E946F2" w:rsidRDefault="00E946F2" w:rsidP="00E946F2">
            <w:pPr>
              <w:rPr>
                <w:rFonts w:ascii="Arial Narrow" w:hAnsi="Arial Narrow"/>
              </w:rPr>
            </w:pPr>
          </w:p>
        </w:tc>
        <w:tc>
          <w:tcPr>
            <w:tcW w:w="1510" w:type="dxa"/>
            <w:gridSpan w:val="3"/>
            <w:tcBorders>
              <w:top w:val="nil"/>
              <w:left w:val="nil"/>
              <w:bottom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Height w:hRule="exact" w:val="440"/>
        </w:trPr>
        <w:tc>
          <w:tcPr>
            <w:tcW w:w="4955" w:type="dxa"/>
            <w:gridSpan w:val="3"/>
            <w:tcBorders>
              <w:top w:val="nil"/>
              <w:bottom w:val="nil"/>
              <w:right w:val="nil"/>
            </w:tcBorders>
          </w:tcPr>
          <w:p w:rsidR="00E946F2" w:rsidRDefault="00E946F2" w:rsidP="00E946F2">
            <w:pPr>
              <w:rPr>
                <w:rFonts w:ascii="Arial Narrow" w:hAnsi="Arial Narrow"/>
                <w:sz w:val="18"/>
              </w:rPr>
            </w:pPr>
            <w:r>
              <w:rPr>
                <w:rFonts w:ascii="Arial Narrow" w:hAnsi="Arial Narrow"/>
                <w:sz w:val="18"/>
              </w:rPr>
              <w:t>37. Cases Open at the End of the Fiscal Year  in Which There</w:t>
            </w:r>
          </w:p>
          <w:p w:rsidR="00E946F2" w:rsidRDefault="00E946F2" w:rsidP="00E946F2">
            <w:pPr>
              <w:rPr>
                <w:rFonts w:ascii="Arial Narrow" w:hAnsi="Arial Narrow"/>
                <w:sz w:val="18"/>
              </w:rPr>
            </w:pPr>
            <w:r>
              <w:rPr>
                <w:rFonts w:ascii="Arial Narrow" w:hAnsi="Arial Narrow"/>
                <w:sz w:val="18"/>
              </w:rPr>
              <w:t xml:space="preserve">      is a Determination of Noncooperation</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50" w:type="dxa"/>
            <w:gridSpan w:val="7"/>
            <w:tcBorders>
              <w:top w:val="nil"/>
              <w:left w:val="nil"/>
              <w:bottom w:val="nil"/>
              <w:right w:val="single" w:sz="6" w:space="0" w:color="auto"/>
            </w:tcBorders>
          </w:tcPr>
          <w:p w:rsidR="00E946F2" w:rsidRDefault="00E946F2" w:rsidP="00E946F2">
            <w:pPr>
              <w:rPr>
                <w:rFonts w:ascii="Arial Narrow" w:hAnsi="Arial Narrow"/>
                <w:sz w:val="18"/>
              </w:rPr>
            </w:pPr>
          </w:p>
        </w:tc>
        <w:tc>
          <w:tcPr>
            <w:tcW w:w="1533" w:type="dxa"/>
            <w:gridSpan w:val="5"/>
            <w:tcBorders>
              <w:top w:val="single" w:sz="6"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92"/>
        </w:trPr>
        <w:tc>
          <w:tcPr>
            <w:tcW w:w="4955" w:type="dxa"/>
            <w:gridSpan w:val="3"/>
            <w:tcBorders>
              <w:top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38. Cases Open During the Fiscal Year With Good Cause</w:t>
            </w:r>
          </w:p>
          <w:p w:rsidR="00E946F2" w:rsidRDefault="00E946F2" w:rsidP="00E946F2">
            <w:pPr>
              <w:rPr>
                <w:rFonts w:ascii="Arial Narrow" w:hAnsi="Arial Narrow"/>
                <w:sz w:val="18"/>
              </w:rPr>
            </w:pPr>
            <w:r>
              <w:rPr>
                <w:rFonts w:ascii="Arial Narrow" w:hAnsi="Arial Narrow"/>
                <w:sz w:val="18"/>
              </w:rPr>
              <w:t xml:space="preserve">      Determinations</w:t>
            </w:r>
          </w:p>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50" w:type="dxa"/>
            <w:gridSpan w:val="7"/>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3" w:type="dxa"/>
            <w:gridSpan w:val="5"/>
            <w:tcBorders>
              <w:top w:val="single" w:sz="6" w:space="0" w:color="auto"/>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20"/>
        </w:trPr>
        <w:tc>
          <w:tcPr>
            <w:tcW w:w="10990" w:type="dxa"/>
            <w:gridSpan w:val="23"/>
            <w:tcBorders>
              <w:top w:val="single" w:sz="4" w:space="0" w:color="auto"/>
              <w:left w:val="single" w:sz="6" w:space="0" w:color="auto"/>
              <w:bottom w:val="nil"/>
              <w:right w:val="nil"/>
            </w:tcBorders>
          </w:tcPr>
          <w:p w:rsidR="00E946F2" w:rsidRDefault="00E946F2" w:rsidP="00E946F2">
            <w:pPr>
              <w:rPr>
                <w:rFonts w:ascii="Arial Narrow" w:hAnsi="Arial Narrow"/>
                <w:sz w:val="16"/>
                <w:u w:val="single"/>
              </w:rPr>
            </w:pPr>
          </w:p>
        </w:tc>
      </w:tr>
      <w:tr w:rsidR="00E946F2" w:rsidRPr="00C158AE">
        <w:trPr>
          <w:gridAfter w:val="1"/>
          <w:wAfter w:w="16" w:type="dxa"/>
          <w:trHeight w:val="1300"/>
        </w:trPr>
        <w:tc>
          <w:tcPr>
            <w:tcW w:w="10990" w:type="dxa"/>
            <w:gridSpan w:val="23"/>
            <w:tcBorders>
              <w:top w:val="double" w:sz="6" w:space="0" w:color="auto"/>
              <w:left w:val="single" w:sz="6" w:space="0" w:color="auto"/>
              <w:bottom w:val="nil"/>
              <w:right w:val="single" w:sz="6" w:space="0" w:color="auto"/>
            </w:tcBorders>
          </w:tcPr>
          <w:p w:rsidR="00E946F2" w:rsidRPr="00086B27" w:rsidRDefault="00E946F2" w:rsidP="00E946F2">
            <w:pPr>
              <w:rPr>
                <w:rFonts w:ascii="Arial Narrow" w:hAnsi="Arial Narrow"/>
                <w:sz w:val="16"/>
                <w:szCs w:val="16"/>
              </w:rPr>
            </w:pPr>
            <w:r w:rsidRPr="00086B27">
              <w:rPr>
                <w:rFonts w:ascii="Arial Narrow" w:hAnsi="Arial Narrow"/>
                <w:b/>
                <w:sz w:val="16"/>
                <w:szCs w:val="16"/>
                <w:u w:val="single"/>
              </w:rPr>
              <w:t>Paperwork Act Notice</w:t>
            </w:r>
            <w:r w:rsidRPr="00086B27">
              <w:rPr>
                <w:rFonts w:ascii="Arial Narrow" w:hAnsi="Arial Narrow"/>
                <w:sz w:val="16"/>
                <w:szCs w:val="16"/>
              </w:rPr>
              <w:t>:  State agencies are required to provide the information requested to receive a grant award under the provision of Title IV, Part D (Sections 452  and 469) of the Social Security Act (42 USC 652 and 669).  This is public information and is published in an Annual Report to Congress.  The responses to this collection are mandatory.  This information is not considered confidential, therefore, no additional safeguards are considered necessary beyond that customarily applied to routine government information.</w:t>
            </w:r>
          </w:p>
          <w:p w:rsidR="00E946F2" w:rsidRPr="00086B27" w:rsidRDefault="00E946F2" w:rsidP="00E946F2">
            <w:pPr>
              <w:rPr>
                <w:rFonts w:ascii="Arial Narrow" w:hAnsi="Arial Narrow"/>
                <w:b/>
                <w:sz w:val="16"/>
                <w:szCs w:val="16"/>
                <w:u w:val="single"/>
              </w:rPr>
            </w:pPr>
          </w:p>
          <w:p w:rsidR="00E946F2" w:rsidRPr="00086B27" w:rsidRDefault="00E946F2" w:rsidP="00936AD1">
            <w:pPr>
              <w:rPr>
                <w:rFonts w:ascii="Arial Narrow" w:hAnsi="Arial Narrow"/>
                <w:sz w:val="16"/>
                <w:szCs w:val="16"/>
              </w:rPr>
            </w:pPr>
            <w:r w:rsidRPr="00086B27">
              <w:rPr>
                <w:rFonts w:ascii="Arial Narrow" w:hAnsi="Arial Narrow"/>
                <w:b/>
                <w:sz w:val="16"/>
                <w:szCs w:val="16"/>
                <w:u w:val="single"/>
              </w:rPr>
              <w:t>Reporting Burden Notice</w:t>
            </w:r>
            <w:r w:rsidRPr="00086B27">
              <w:rPr>
                <w:rFonts w:ascii="Arial Narrow" w:hAnsi="Arial Narrow"/>
                <w:sz w:val="16"/>
                <w:szCs w:val="16"/>
              </w:rPr>
              <w:t>:  Public reporting burden for this collection of information is estimated to average 7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either thins burden estimate or other aspect of this request for information to: the Administration for Children and Families</w:t>
            </w:r>
            <w:r w:rsidR="00936AD1" w:rsidRPr="00086B27">
              <w:rPr>
                <w:rFonts w:ascii="Arial Narrow" w:hAnsi="Arial Narrow"/>
                <w:sz w:val="16"/>
                <w:szCs w:val="16"/>
              </w:rPr>
              <w:t>, Office of Planning, Research and Evaluation at infocollection@acf.hhs.gov.</w:t>
            </w:r>
          </w:p>
        </w:tc>
      </w:tr>
      <w:tr w:rsidR="00E946F2" w:rsidRPr="00F06148">
        <w:trPr>
          <w:gridAfter w:val="1"/>
          <w:wAfter w:w="16" w:type="dxa"/>
          <w:trHeight w:hRule="exact" w:val="20"/>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p>
        </w:tc>
        <w:tc>
          <w:tcPr>
            <w:tcW w:w="6703" w:type="dxa"/>
            <w:gridSpan w:val="21"/>
            <w:tcBorders>
              <w:top w:val="nil"/>
              <w:left w:val="single" w:sz="6" w:space="0" w:color="auto"/>
              <w:bottom w:val="nil"/>
              <w:right w:val="nil"/>
            </w:tcBorders>
          </w:tcPr>
          <w:p w:rsidR="00E946F2" w:rsidRPr="00086B27" w:rsidRDefault="00E946F2" w:rsidP="00E946F2">
            <w:pPr>
              <w:rPr>
                <w:rFonts w:ascii="Arial Narrow" w:hAnsi="Arial Narrow"/>
                <w:sz w:val="12"/>
                <w:szCs w:val="12"/>
              </w:rPr>
            </w:pPr>
          </w:p>
        </w:tc>
      </w:tr>
      <w:tr w:rsidR="00E946F2" w:rsidRPr="00F06148">
        <w:trPr>
          <w:gridAfter w:val="1"/>
          <w:wAfter w:w="16" w:type="dxa"/>
          <w:trHeight w:val="372"/>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This is to certify the information provided on this report is accurate to the best of my knowledge and belief.</w:t>
            </w:r>
          </w:p>
        </w:tc>
        <w:tc>
          <w:tcPr>
            <w:tcW w:w="6703" w:type="dxa"/>
            <w:gridSpan w:val="21"/>
            <w:tcBorders>
              <w:top w:val="single" w:sz="6" w:space="0" w:color="auto"/>
              <w:left w:val="single" w:sz="6" w:space="0" w:color="auto"/>
              <w:bottom w:val="single" w:sz="6" w:space="0" w:color="auto"/>
              <w:right w:val="single" w:sz="6" w:space="0" w:color="auto"/>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Signature: Director, Title IV-D</w:t>
            </w:r>
          </w:p>
        </w:tc>
      </w:tr>
      <w:tr w:rsidR="00E946F2" w:rsidRPr="00F06148">
        <w:trPr>
          <w:gridAfter w:val="1"/>
          <w:wAfter w:w="16" w:type="dxa"/>
          <w:trHeight w:val="354"/>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Agency Name</w:t>
            </w:r>
          </w:p>
        </w:tc>
        <w:tc>
          <w:tcPr>
            <w:tcW w:w="1529" w:type="dxa"/>
            <w:gridSpan w:val="2"/>
            <w:tcBorders>
              <w:top w:val="single" w:sz="6" w:space="0" w:color="auto"/>
              <w:left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Typed Name, Title,</w:t>
            </w:r>
          </w:p>
        </w:tc>
        <w:tc>
          <w:tcPr>
            <w:tcW w:w="1534" w:type="dxa"/>
            <w:gridSpan w:val="6"/>
            <w:tcBorders>
              <w:top w:val="single" w:sz="6" w:space="0" w:color="auto"/>
              <w:left w:val="nil"/>
              <w:bottom w:val="single" w:sz="6" w:space="0" w:color="auto"/>
              <w:right w:val="nil"/>
            </w:tcBorders>
          </w:tcPr>
          <w:p w:rsidR="00E946F2" w:rsidRPr="00F06148" w:rsidRDefault="00E946F2" w:rsidP="00E946F2">
            <w:pPr>
              <w:rPr>
                <w:rFonts w:ascii="Arial Narrow" w:hAnsi="Arial Narrow"/>
                <w:sz w:val="12"/>
                <w:szCs w:val="12"/>
              </w:rPr>
            </w:pPr>
          </w:p>
        </w:tc>
        <w:tc>
          <w:tcPr>
            <w:tcW w:w="1528" w:type="dxa"/>
            <w:gridSpan w:val="7"/>
            <w:tcBorders>
              <w:top w:val="single" w:sz="6" w:space="0" w:color="auto"/>
              <w:left w:val="nil"/>
              <w:bottom w:val="single" w:sz="6" w:space="0" w:color="auto"/>
              <w:right w:val="nil"/>
            </w:tcBorders>
          </w:tcPr>
          <w:p w:rsidR="00E946F2" w:rsidRPr="00F06148" w:rsidRDefault="00E946F2" w:rsidP="00E946F2">
            <w:pPr>
              <w:rPr>
                <w:rFonts w:ascii="Arial Narrow" w:hAnsi="Arial Narrow"/>
                <w:sz w:val="12"/>
                <w:szCs w:val="12"/>
              </w:rPr>
            </w:pPr>
          </w:p>
        </w:tc>
        <w:tc>
          <w:tcPr>
            <w:tcW w:w="2112" w:type="dxa"/>
            <w:gridSpan w:val="6"/>
            <w:tcBorders>
              <w:top w:val="single" w:sz="6" w:space="0" w:color="auto"/>
              <w:left w:val="single" w:sz="6" w:space="0" w:color="auto"/>
              <w:bottom w:val="single" w:sz="6" w:space="0" w:color="auto"/>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Date:</w:t>
            </w:r>
          </w:p>
        </w:tc>
      </w:tr>
    </w:tbl>
    <w:p w:rsidR="004F1894" w:rsidRPr="00433082" w:rsidRDefault="001C2991" w:rsidP="00DD0417">
      <w:pPr>
        <w:jc w:val="center"/>
        <w:rPr>
          <w:rFonts w:ascii="Arial Narrow" w:hAnsi="Arial Narrow"/>
          <w:sz w:val="22"/>
        </w:rPr>
      </w:pPr>
      <w:r>
        <w:rPr>
          <w:rFonts w:ascii="Arial Narrow" w:hAnsi="Arial Narrow"/>
          <w:b/>
          <w:sz w:val="22"/>
        </w:rPr>
        <w:t>FORM OCSE-157 (</w:t>
      </w:r>
      <w:r w:rsidR="00253C3A">
        <w:rPr>
          <w:rFonts w:ascii="Arial Narrow" w:hAnsi="Arial Narrow"/>
          <w:b/>
          <w:sz w:val="22"/>
        </w:rPr>
        <w:t>2016</w:t>
      </w:r>
      <w:r w:rsidR="00E946F2">
        <w:rPr>
          <w:rFonts w:ascii="Arial Narrow" w:hAnsi="Arial Narrow"/>
          <w:b/>
          <w:sz w:val="22"/>
        </w:rPr>
        <w:t xml:space="preserve">) </w:t>
      </w:r>
    </w:p>
    <w:sectPr w:rsidR="004F1894" w:rsidRPr="00433082" w:rsidSect="00814DBD">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823" w:rsidRDefault="007C0823">
      <w:r>
        <w:separator/>
      </w:r>
    </w:p>
  </w:endnote>
  <w:endnote w:type="continuationSeparator" w:id="0">
    <w:p w:rsidR="007C0823" w:rsidRDefault="007C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086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527">
      <w:rPr>
        <w:rStyle w:val="PageNumber"/>
      </w:rPr>
      <w:t>2</w:t>
    </w:r>
    <w:r>
      <w:rPr>
        <w:rStyle w:val="PageNumber"/>
      </w:rPr>
      <w:fldChar w:fldCharType="end"/>
    </w:r>
  </w:p>
  <w:p w:rsidR="00086B27" w:rsidRDefault="00086B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64109244"/>
      <w:docPartObj>
        <w:docPartGallery w:val="Page Numbers (Bottom of Page)"/>
        <w:docPartUnique/>
      </w:docPartObj>
    </w:sdtPr>
    <w:sdtEndPr>
      <w:rPr>
        <w:noProof/>
      </w:rPr>
    </w:sdtEndPr>
    <w:sdtContent>
      <w:p w:rsidR="00086B27" w:rsidRDefault="00086B27">
        <w:pPr>
          <w:pStyle w:val="Footer"/>
          <w:jc w:val="right"/>
        </w:pPr>
        <w:r>
          <w:rPr>
            <w:noProof w:val="0"/>
          </w:rPr>
          <w:fldChar w:fldCharType="begin"/>
        </w:r>
        <w:r>
          <w:instrText xml:space="preserve"> PAGE   \* MERGEFORMAT </w:instrText>
        </w:r>
        <w:r>
          <w:rPr>
            <w:noProof w:val="0"/>
          </w:rPr>
          <w:fldChar w:fldCharType="separate"/>
        </w:r>
        <w:r w:rsidR="00571527">
          <w:t>3</w:t>
        </w:r>
        <w:r>
          <w:fldChar w:fldCharType="end"/>
        </w:r>
      </w:p>
    </w:sdtContent>
  </w:sdt>
  <w:p w:rsidR="00086B27" w:rsidRDefault="00086B27" w:rsidP="0066645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086B27">
    <w:pPr>
      <w:pStyle w:val="Footer"/>
    </w:pPr>
    <w:r>
      <w:tab/>
    </w:r>
    <w:r>
      <w:tab/>
    </w:r>
    <w:r>
      <w:fldChar w:fldCharType="begin"/>
    </w:r>
    <w:r>
      <w:instrText xml:space="preserve"> PAGE   \* MERGEFORMAT </w:instrText>
    </w:r>
    <w:r>
      <w:fldChar w:fldCharType="separate"/>
    </w:r>
    <w:r w:rsidR="00571527">
      <w:t>1</w:t>
    </w:r>
    <w:r>
      <w:fldChar w:fldCharType="end"/>
    </w:r>
  </w:p>
  <w:p w:rsidR="00086B27" w:rsidRDefault="00086B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086B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527">
      <w:rPr>
        <w:rStyle w:val="PageNumber"/>
      </w:rPr>
      <w:t>26</w:t>
    </w:r>
    <w:r>
      <w:rPr>
        <w:rStyle w:val="PageNumber"/>
      </w:rPr>
      <w:fldChar w:fldCharType="end"/>
    </w:r>
  </w:p>
  <w:p w:rsidR="00086B27" w:rsidRDefault="00086B2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086B27">
    <w:pPr>
      <w:pStyle w:val="Footer"/>
      <w:framePr w:wrap="around" w:vAnchor="text" w:hAnchor="margin" w:xAlign="right" w:y="1"/>
      <w:jc w:val="right"/>
      <w:rPr>
        <w:rStyle w:val="PageNumber"/>
        <w:rFonts w:ascii="Times New Roman" w:hAnsi="Times New Roman"/>
        <w:b/>
      </w:rPr>
    </w:pPr>
    <w:r>
      <w:rPr>
        <w:rStyle w:val="PageNumber"/>
        <w:rFonts w:ascii="Times New Roman" w:hAnsi="Times New Roman"/>
        <w:b/>
      </w:rPr>
      <w:fldChar w:fldCharType="begin"/>
    </w:r>
    <w:r>
      <w:rPr>
        <w:rStyle w:val="PageNumber"/>
        <w:rFonts w:ascii="Times New Roman" w:hAnsi="Times New Roman"/>
        <w:b/>
      </w:rPr>
      <w:instrText xml:space="preserve">PAGE  </w:instrText>
    </w:r>
    <w:r>
      <w:rPr>
        <w:rStyle w:val="PageNumber"/>
        <w:rFonts w:ascii="Times New Roman" w:hAnsi="Times New Roman"/>
        <w:b/>
      </w:rPr>
      <w:fldChar w:fldCharType="separate"/>
    </w:r>
    <w:r w:rsidR="00571527">
      <w:rPr>
        <w:rStyle w:val="PageNumber"/>
        <w:rFonts w:ascii="Times New Roman" w:hAnsi="Times New Roman"/>
        <w:b/>
      </w:rPr>
      <w:t>25</w:t>
    </w:r>
    <w:r>
      <w:rPr>
        <w:rStyle w:val="PageNumber"/>
        <w:rFonts w:ascii="Times New Roman" w:hAnsi="Times New Roman"/>
        <w:b/>
      </w:rPr>
      <w:fldChar w:fldCharType="end"/>
    </w:r>
  </w:p>
  <w:p w:rsidR="00086B27" w:rsidRDefault="00086B27">
    <w:pPr>
      <w:pStyle w:val="Footer"/>
      <w:framePr w:wrap="around" w:vAnchor="text" w:hAnchor="margin" w:xAlign="right" w:y="1"/>
      <w:ind w:right="360"/>
      <w:rPr>
        <w:rStyle w:val="PageNumber"/>
      </w:rPr>
    </w:pPr>
  </w:p>
  <w:p w:rsidR="00086B27" w:rsidRDefault="00086B27">
    <w:pPr>
      <w:pStyle w:val="Footer"/>
      <w:framePr w:wrap="around" w:vAnchor="text" w:hAnchor="margin" w:xAlign="right" w:y="1"/>
      <w:ind w:right="360"/>
      <w:rPr>
        <w:rStyle w:val="PageNumber"/>
        <w:b/>
      </w:rPr>
    </w:pPr>
  </w:p>
  <w:p w:rsidR="00086B27" w:rsidRDefault="00086B27" w:rsidP="004330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823" w:rsidRDefault="007C0823">
      <w:r>
        <w:separator/>
      </w:r>
    </w:p>
  </w:footnote>
  <w:footnote w:type="continuationSeparator" w:id="0">
    <w:p w:rsidR="007C0823" w:rsidRDefault="007C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57" w:rsidRDefault="00854457">
    <w:pPr>
      <w:pStyle w:val="Header"/>
    </w:pPr>
    <w:r>
      <w:t>O</w:t>
    </w:r>
    <w:r w:rsidR="00A91F04">
      <w:t>CSE-157 (2016</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854457">
    <w:pPr>
      <w:pStyle w:val="Header"/>
    </w:pPr>
    <w:r>
      <w:t>O</w:t>
    </w:r>
    <w:r w:rsidR="00A91F04">
      <w:t>CSE-157 (2016</w:t>
    </w:r>
    <w:r>
      <w:t>)</w:t>
    </w:r>
    <w:r w:rsidR="00086B2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086B27">
    <w:pPr>
      <w:pStyle w:val="Header"/>
    </w:pPr>
    <w:r>
      <w:t>O</w:t>
    </w:r>
    <w:r w:rsidR="00A91F04">
      <w:t>CSE-157 (2016</w:t>
    </w:r>
    <w:r>
      <w:t>)</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27" w:rsidRDefault="00854457">
    <w:pPr>
      <w:pStyle w:val="Header"/>
    </w:pPr>
    <w:r>
      <w:t>O</w:t>
    </w:r>
    <w:r w:rsidR="00A91F04">
      <w:t>CSE-157 (2016</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C87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739ED"/>
    <w:multiLevelType w:val="hybridMultilevel"/>
    <w:tmpl w:val="9AEE3426"/>
    <w:lvl w:ilvl="0" w:tplc="F1D2CB58">
      <w:start w:val="6"/>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104B36D6"/>
    <w:multiLevelType w:val="hybridMultilevel"/>
    <w:tmpl w:val="DF487A3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12B74A6"/>
    <w:multiLevelType w:val="hybridMultilevel"/>
    <w:tmpl w:val="A8B6F7A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39EB380F"/>
    <w:multiLevelType w:val="hybridMultilevel"/>
    <w:tmpl w:val="BC967B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441A4E16"/>
    <w:multiLevelType w:val="hybridMultilevel"/>
    <w:tmpl w:val="C0C4B2F2"/>
    <w:lvl w:ilvl="0" w:tplc="04090001">
      <w:start w:val="1"/>
      <w:numFmt w:val="bullet"/>
      <w:lvlText w:val=""/>
      <w:lvlJc w:val="left"/>
      <w:pPr>
        <w:tabs>
          <w:tab w:val="num" w:pos="2880"/>
        </w:tabs>
        <w:ind w:left="2880" w:hanging="360"/>
      </w:pPr>
      <w:rPr>
        <w:rFonts w:ascii="Symbol" w:hAnsi="Symbol" w:hint="default"/>
      </w:rPr>
    </w:lvl>
    <w:lvl w:ilvl="1" w:tplc="612E97A4">
      <w:numFmt w:val="bullet"/>
      <w:lvlText w:val="-"/>
      <w:lvlJc w:val="left"/>
      <w:pPr>
        <w:tabs>
          <w:tab w:val="num" w:pos="3600"/>
        </w:tabs>
        <w:ind w:left="3600" w:hanging="360"/>
      </w:pPr>
      <w:rPr>
        <w:rFonts w:ascii="Times New Roman" w:eastAsia="Times New Roman" w:hAnsi="Times New Roman" w:cs="Times New Roman"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0E32C04"/>
    <w:multiLevelType w:val="singleLevel"/>
    <w:tmpl w:val="C7D23D62"/>
    <w:lvl w:ilvl="0">
      <w:start w:val="1"/>
      <w:numFmt w:val="lowerLetter"/>
      <w:lvlText w:val="%1."/>
      <w:lvlJc w:val="left"/>
      <w:pPr>
        <w:tabs>
          <w:tab w:val="num" w:pos="360"/>
        </w:tabs>
        <w:ind w:left="360" w:hanging="360"/>
      </w:pPr>
      <w:rPr>
        <w:rFonts w:hint="default"/>
        <w:b/>
      </w:r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5C"/>
    <w:rsid w:val="00020F61"/>
    <w:rsid w:val="00053EE7"/>
    <w:rsid w:val="00074D9D"/>
    <w:rsid w:val="00077919"/>
    <w:rsid w:val="00086B27"/>
    <w:rsid w:val="000B36EC"/>
    <w:rsid w:val="000D3D38"/>
    <w:rsid w:val="000F44DA"/>
    <w:rsid w:val="00114CE5"/>
    <w:rsid w:val="00123C20"/>
    <w:rsid w:val="00143D49"/>
    <w:rsid w:val="0018143B"/>
    <w:rsid w:val="001C2991"/>
    <w:rsid w:val="00211052"/>
    <w:rsid w:val="00221BE1"/>
    <w:rsid w:val="00222E49"/>
    <w:rsid w:val="00253C3A"/>
    <w:rsid w:val="002A0C05"/>
    <w:rsid w:val="002A105F"/>
    <w:rsid w:val="002D735C"/>
    <w:rsid w:val="00300B45"/>
    <w:rsid w:val="003525F9"/>
    <w:rsid w:val="003626C1"/>
    <w:rsid w:val="0036441C"/>
    <w:rsid w:val="003818FD"/>
    <w:rsid w:val="003E481A"/>
    <w:rsid w:val="00405216"/>
    <w:rsid w:val="00406FCA"/>
    <w:rsid w:val="00433082"/>
    <w:rsid w:val="0048601D"/>
    <w:rsid w:val="00495BC2"/>
    <w:rsid w:val="004D596F"/>
    <w:rsid w:val="004E05FA"/>
    <w:rsid w:val="004E434D"/>
    <w:rsid w:val="004F1894"/>
    <w:rsid w:val="005249C1"/>
    <w:rsid w:val="005267F5"/>
    <w:rsid w:val="00545D9B"/>
    <w:rsid w:val="00550650"/>
    <w:rsid w:val="0056038C"/>
    <w:rsid w:val="00563CE8"/>
    <w:rsid w:val="00571527"/>
    <w:rsid w:val="00583C0E"/>
    <w:rsid w:val="005C682E"/>
    <w:rsid w:val="00602FFF"/>
    <w:rsid w:val="006263FB"/>
    <w:rsid w:val="00666452"/>
    <w:rsid w:val="00697396"/>
    <w:rsid w:val="006C1076"/>
    <w:rsid w:val="006D51C7"/>
    <w:rsid w:val="006F4BFA"/>
    <w:rsid w:val="00716BD4"/>
    <w:rsid w:val="00721950"/>
    <w:rsid w:val="007660D7"/>
    <w:rsid w:val="00776469"/>
    <w:rsid w:val="007B47FB"/>
    <w:rsid w:val="007C0823"/>
    <w:rsid w:val="007C0FD4"/>
    <w:rsid w:val="007C499E"/>
    <w:rsid w:val="007D6EB7"/>
    <w:rsid w:val="00814DBD"/>
    <w:rsid w:val="00822C15"/>
    <w:rsid w:val="00823E4C"/>
    <w:rsid w:val="00835A84"/>
    <w:rsid w:val="00854457"/>
    <w:rsid w:val="00861815"/>
    <w:rsid w:val="008824FC"/>
    <w:rsid w:val="008C017B"/>
    <w:rsid w:val="008F0EDD"/>
    <w:rsid w:val="00936AD1"/>
    <w:rsid w:val="009D0B10"/>
    <w:rsid w:val="009D4BFB"/>
    <w:rsid w:val="00A23AA3"/>
    <w:rsid w:val="00A76332"/>
    <w:rsid w:val="00A91F04"/>
    <w:rsid w:val="00A9674B"/>
    <w:rsid w:val="00AA41E3"/>
    <w:rsid w:val="00B33CA6"/>
    <w:rsid w:val="00B65C27"/>
    <w:rsid w:val="00B9299F"/>
    <w:rsid w:val="00BF6F5A"/>
    <w:rsid w:val="00C14B8E"/>
    <w:rsid w:val="00C33D7A"/>
    <w:rsid w:val="00C666BA"/>
    <w:rsid w:val="00CB1796"/>
    <w:rsid w:val="00CB5F87"/>
    <w:rsid w:val="00CD2F1F"/>
    <w:rsid w:val="00CE3B51"/>
    <w:rsid w:val="00CF2103"/>
    <w:rsid w:val="00CF3E46"/>
    <w:rsid w:val="00D3722D"/>
    <w:rsid w:val="00D53875"/>
    <w:rsid w:val="00D57253"/>
    <w:rsid w:val="00D718A6"/>
    <w:rsid w:val="00D83296"/>
    <w:rsid w:val="00DD0417"/>
    <w:rsid w:val="00E01FAA"/>
    <w:rsid w:val="00E2317D"/>
    <w:rsid w:val="00E6635A"/>
    <w:rsid w:val="00E731E7"/>
    <w:rsid w:val="00E77F43"/>
    <w:rsid w:val="00E903A7"/>
    <w:rsid w:val="00E946F2"/>
    <w:rsid w:val="00EC6D21"/>
    <w:rsid w:val="00EE7E1A"/>
    <w:rsid w:val="00F367D3"/>
    <w:rsid w:val="00FB6F20"/>
    <w:rsid w:val="00FF4E09"/>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rFonts w:ascii="Courier New" w:hAnsi="Courier New"/>
      <w:b/>
      <w:bCs/>
      <w:noProof/>
    </w:rPr>
  </w:style>
  <w:style w:type="paragraph" w:styleId="Revision">
    <w:name w:val="Revision"/>
    <w:hidden/>
    <w:uiPriority w:val="99"/>
    <w:semiHidden/>
    <w:rsid w:val="00B65C27"/>
    <w:rPr>
      <w:rFonts w:ascii="Courier New" w:hAnsi="Courier New"/>
      <w:noProof/>
    </w:rPr>
  </w:style>
  <w:style w:type="character" w:customStyle="1" w:styleId="FooterChar">
    <w:name w:val="Footer Char"/>
    <w:basedOn w:val="DefaultParagraphFont"/>
    <w:link w:val="Footer"/>
    <w:uiPriority w:val="99"/>
    <w:rsid w:val="00433082"/>
    <w:rPr>
      <w:rFonts w:ascii="Courier New" w:hAnsi="Courier New"/>
      <w:noProof/>
    </w:rPr>
  </w:style>
  <w:style w:type="character" w:styleId="Hyperlink">
    <w:name w:val="Hyperlink"/>
    <w:basedOn w:val="DefaultParagraphFont"/>
    <w:rsid w:val="004330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rFonts w:ascii="Courier New" w:hAnsi="Courier New"/>
      <w:b/>
      <w:bCs/>
      <w:noProof/>
    </w:rPr>
  </w:style>
  <w:style w:type="paragraph" w:styleId="Revision">
    <w:name w:val="Revision"/>
    <w:hidden/>
    <w:uiPriority w:val="99"/>
    <w:semiHidden/>
    <w:rsid w:val="00B65C27"/>
    <w:rPr>
      <w:rFonts w:ascii="Courier New" w:hAnsi="Courier New"/>
      <w:noProof/>
    </w:rPr>
  </w:style>
  <w:style w:type="character" w:customStyle="1" w:styleId="FooterChar">
    <w:name w:val="Footer Char"/>
    <w:basedOn w:val="DefaultParagraphFont"/>
    <w:link w:val="Footer"/>
    <w:uiPriority w:val="99"/>
    <w:rsid w:val="00433082"/>
    <w:rPr>
      <w:rFonts w:ascii="Courier New" w:hAnsi="Courier New"/>
      <w:noProof/>
    </w:rPr>
  </w:style>
  <w:style w:type="character" w:styleId="Hyperlink">
    <w:name w:val="Hyperlink"/>
    <w:basedOn w:val="DefaultParagraphFont"/>
    <w:rsid w:val="004330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collection@acf.hhs.gov"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0970-0177</OMB_x0020_Control_x0020_Number>
    <FR_x0020_Title xmlns="e059a2d5-a4f8-4fd8-b836-4c9cf26100e7" xsi:nil="true"/>
    <ACF_x0020_Tracking_x0020_No_x002e_ xmlns="e059a2d5-a4f8-4fd8-b836-4c9cf26100e7">ocse-0161</ACF_x0020_Tracking_x0020_No_x002e_>
    <Description0 xmlns="e059a2d5-a4f8-4fd8-b836-4c9cf26100e7">Attachment B</Description0>
  </documentManagement>
</p:properties>
</file>

<file path=customXml/itemProps1.xml><?xml version="1.0" encoding="utf-8"?>
<ds:datastoreItem xmlns:ds="http://schemas.openxmlformats.org/officeDocument/2006/customXml" ds:itemID="{432AA6C0-2751-439B-994C-56279BFB4417}"/>
</file>

<file path=customXml/itemProps2.xml><?xml version="1.0" encoding="utf-8"?>
<ds:datastoreItem xmlns:ds="http://schemas.openxmlformats.org/officeDocument/2006/customXml" ds:itemID="{97C10313-6977-424D-981A-28FF5E7592C3}"/>
</file>

<file path=customXml/itemProps3.xml><?xml version="1.0" encoding="utf-8"?>
<ds:datastoreItem xmlns:ds="http://schemas.openxmlformats.org/officeDocument/2006/customXml" ds:itemID="{20EEE082-E454-437A-9807-C4663D137E21}"/>
</file>

<file path=customXml/itemProps4.xml><?xml version="1.0" encoding="utf-8"?>
<ds:datastoreItem xmlns:ds="http://schemas.openxmlformats.org/officeDocument/2006/customXml" ds:itemID="{F95B0507-CB53-44BD-ADC9-79C3FE96CC95}"/>
</file>

<file path=docProps/app.xml><?xml version="1.0" encoding="utf-8"?>
<Properties xmlns="http://schemas.openxmlformats.org/officeDocument/2006/extended-properties" xmlns:vt="http://schemas.openxmlformats.org/officeDocument/2006/docPropsVTypes">
  <Template>Normal.dotm</Template>
  <TotalTime>0</TotalTime>
  <Pages>26</Pages>
  <Words>9566</Words>
  <Characters>54527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INSTRUCTIONS FOR COMPLETING FORM OCSE-157</vt:lpstr>
    </vt:vector>
  </TitlesOfParts>
  <Company>DHHS/OS</Company>
  <LinksUpToDate>false</LinksUpToDate>
  <CharactersWithSpaces>63966</CharactersWithSpaces>
  <SharedDoc>false</SharedDoc>
  <HLinks>
    <vt:vector size="6" baseType="variant">
      <vt:variant>
        <vt:i4>2621503</vt:i4>
      </vt:variant>
      <vt:variant>
        <vt:i4>0</vt:i4>
      </vt:variant>
      <vt:variant>
        <vt:i4>0</vt:i4>
      </vt:variant>
      <vt:variant>
        <vt:i4>5</vt:i4>
      </vt:variant>
      <vt:variant>
        <vt:lpwstr>https://extranet.acf.hhs.gov/oldc/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FORM OCSE-157</dc:title>
  <dc:creator>USER</dc:creator>
  <cp:lastModifiedBy>Angela Ingram-Jones</cp:lastModifiedBy>
  <cp:revision>2</cp:revision>
  <cp:lastPrinted>2016-10-17T12:29:00Z</cp:lastPrinted>
  <dcterms:created xsi:type="dcterms:W3CDTF">2016-10-17T15:08:00Z</dcterms:created>
  <dcterms:modified xsi:type="dcterms:W3CDTF">2016-10-17T15:08:00Z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