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07" w:rsidRPr="00921807" w:rsidRDefault="00921807" w:rsidP="00921807">
      <w:pPr>
        <w:jc w:val="center"/>
        <w:rPr>
          <w:rFonts w:asciiTheme="minorHAnsi" w:hAnsiTheme="minorHAnsi" w:cstheme="minorHAnsi"/>
          <w:b/>
          <w:sz w:val="24"/>
          <w:szCs w:val="24"/>
        </w:rPr>
      </w:pPr>
      <w:r w:rsidRPr="00921807">
        <w:rPr>
          <w:rFonts w:asciiTheme="minorHAnsi" w:hAnsiTheme="minorHAnsi" w:cstheme="minorHAnsi"/>
          <w:b/>
          <w:sz w:val="24"/>
          <w:szCs w:val="24"/>
        </w:rPr>
        <w:t>Initial Contact and</w:t>
      </w:r>
    </w:p>
    <w:p w:rsidR="00012F53" w:rsidRPr="00921807" w:rsidRDefault="00FE7E0F" w:rsidP="00E30402">
      <w:pPr>
        <w:jc w:val="center"/>
        <w:rPr>
          <w:rFonts w:asciiTheme="minorHAnsi" w:hAnsiTheme="minorHAnsi" w:cstheme="minorHAnsi"/>
          <w:b/>
          <w:sz w:val="24"/>
          <w:szCs w:val="24"/>
        </w:rPr>
      </w:pPr>
      <w:r w:rsidRPr="00921807">
        <w:rPr>
          <w:rFonts w:asciiTheme="minorHAnsi" w:hAnsiTheme="minorHAnsi" w:cstheme="minorHAnsi"/>
          <w:b/>
          <w:sz w:val="24"/>
          <w:szCs w:val="24"/>
        </w:rPr>
        <w:t>Non-Response Survey</w:t>
      </w:r>
      <w:r w:rsidR="00921807" w:rsidRPr="00921807">
        <w:rPr>
          <w:rFonts w:asciiTheme="minorHAnsi" w:hAnsiTheme="minorHAnsi" w:cstheme="minorHAnsi"/>
          <w:b/>
          <w:sz w:val="24"/>
          <w:szCs w:val="24"/>
        </w:rPr>
        <w:t xml:space="preserve"> Script</w:t>
      </w:r>
    </w:p>
    <w:p w:rsidR="00012F53" w:rsidRPr="00012F53" w:rsidRDefault="00012F53" w:rsidP="00012F53">
      <w:pPr>
        <w:rPr>
          <w:sz w:val="24"/>
          <w:szCs w:val="24"/>
        </w:rPr>
      </w:pPr>
    </w:p>
    <w:p w:rsidR="00921807" w:rsidRPr="00917CBC" w:rsidRDefault="00921807" w:rsidP="00921807">
      <w:pPr>
        <w:rPr>
          <w:rFonts w:asciiTheme="minorHAnsi" w:hAnsiTheme="minorHAnsi" w:cstheme="minorHAnsi"/>
          <w:sz w:val="22"/>
          <w:szCs w:val="22"/>
        </w:rPr>
      </w:pPr>
      <w:r w:rsidRPr="00917CBC">
        <w:rPr>
          <w:rFonts w:asciiTheme="minorHAnsi" w:hAnsiTheme="minorHAnsi" w:cstheme="minorHAnsi"/>
          <w:sz w:val="22"/>
          <w:szCs w:val="22"/>
        </w:rPr>
        <w:t>Initial visitor contact</w:t>
      </w:r>
      <w:r>
        <w:rPr>
          <w:rFonts w:asciiTheme="minorHAnsi" w:hAnsiTheme="minorHAnsi" w:cstheme="minorHAnsi"/>
          <w:sz w:val="22"/>
          <w:szCs w:val="22"/>
        </w:rPr>
        <w:t xml:space="preserve"> will be</w:t>
      </w:r>
      <w:r w:rsidRPr="00917CBC">
        <w:rPr>
          <w:rFonts w:asciiTheme="minorHAnsi" w:hAnsiTheme="minorHAnsi" w:cstheme="minorHAnsi"/>
          <w:sz w:val="22"/>
          <w:szCs w:val="22"/>
        </w:rPr>
        <w:t xml:space="preserve"> made by NPS employees or uniformed park volunteers in each of the </w:t>
      </w:r>
      <w:r>
        <w:rPr>
          <w:rFonts w:asciiTheme="minorHAnsi" w:hAnsiTheme="minorHAnsi" w:cstheme="minorHAnsi"/>
          <w:sz w:val="22"/>
          <w:szCs w:val="22"/>
        </w:rPr>
        <w:t xml:space="preserve">chosen </w:t>
      </w:r>
      <w:r w:rsidRPr="00917CBC">
        <w:rPr>
          <w:rFonts w:asciiTheme="minorHAnsi" w:hAnsiTheme="minorHAnsi" w:cstheme="minorHAnsi"/>
          <w:sz w:val="22"/>
          <w:szCs w:val="22"/>
        </w:rPr>
        <w:t>NPS units. Th</w:t>
      </w:r>
      <w:r>
        <w:rPr>
          <w:rFonts w:asciiTheme="minorHAnsi" w:hAnsiTheme="minorHAnsi" w:cstheme="minorHAnsi"/>
          <w:sz w:val="22"/>
          <w:szCs w:val="22"/>
        </w:rPr>
        <w:t>e initial</w:t>
      </w:r>
      <w:r w:rsidRPr="00917CBC">
        <w:rPr>
          <w:rFonts w:asciiTheme="minorHAnsi" w:hAnsiTheme="minorHAnsi" w:cstheme="minorHAnsi"/>
          <w:sz w:val="22"/>
          <w:szCs w:val="22"/>
        </w:rPr>
        <w:t xml:space="preserve"> contact </w:t>
      </w:r>
      <w:r>
        <w:rPr>
          <w:rFonts w:asciiTheme="minorHAnsi" w:hAnsiTheme="minorHAnsi" w:cstheme="minorHAnsi"/>
          <w:sz w:val="22"/>
          <w:szCs w:val="22"/>
        </w:rPr>
        <w:t xml:space="preserve">will </w:t>
      </w:r>
      <w:r w:rsidRPr="00917CBC">
        <w:rPr>
          <w:rFonts w:asciiTheme="minorHAnsi" w:hAnsiTheme="minorHAnsi" w:cstheme="minorHAnsi"/>
          <w:sz w:val="22"/>
          <w:szCs w:val="22"/>
        </w:rPr>
        <w:t>take approximately one minute.</w:t>
      </w:r>
      <w:r>
        <w:rPr>
          <w:rFonts w:asciiTheme="minorHAnsi" w:hAnsiTheme="minorHAnsi" w:cstheme="minorHAnsi"/>
          <w:sz w:val="22"/>
          <w:szCs w:val="22"/>
        </w:rPr>
        <w:t xml:space="preserve"> The responses to the Non-response questions will take an additional minute. </w:t>
      </w:r>
      <w:r w:rsidRPr="00917CBC">
        <w:rPr>
          <w:rFonts w:asciiTheme="minorHAnsi" w:hAnsiTheme="minorHAnsi" w:cstheme="minorHAnsi"/>
          <w:sz w:val="22"/>
          <w:szCs w:val="22"/>
        </w:rPr>
        <w:t xml:space="preserve"> </w:t>
      </w:r>
    </w:p>
    <w:p w:rsidR="00012F53" w:rsidRPr="00012F53" w:rsidRDefault="00012F53" w:rsidP="00012F53">
      <w:pPr>
        <w:ind w:left="360"/>
        <w:rPr>
          <w:sz w:val="24"/>
          <w:szCs w:val="24"/>
        </w:rPr>
      </w:pPr>
    </w:p>
    <w:p w:rsidR="00921807" w:rsidRPr="00921807" w:rsidRDefault="00921807" w:rsidP="00921807">
      <w:pPr>
        <w:widowControl/>
        <w:ind w:left="540" w:right="990"/>
        <w:rPr>
          <w:i/>
          <w:sz w:val="22"/>
          <w:szCs w:val="22"/>
        </w:rPr>
      </w:pPr>
      <w:r w:rsidRPr="00921807">
        <w:rPr>
          <w:i/>
          <w:sz w:val="22"/>
          <w:szCs w:val="22"/>
        </w:rPr>
        <w:t xml:space="preserve">Hello, my name is </w:t>
      </w:r>
      <w:r w:rsidRPr="00921807">
        <w:rPr>
          <w:i/>
          <w:sz w:val="22"/>
          <w:szCs w:val="22"/>
          <w:u w:val="single"/>
        </w:rPr>
        <w:tab/>
      </w:r>
      <w:r w:rsidRPr="00921807">
        <w:rPr>
          <w:i/>
          <w:sz w:val="22"/>
          <w:szCs w:val="22"/>
          <w:u w:val="single"/>
        </w:rPr>
        <w:tab/>
      </w:r>
      <w:r w:rsidRPr="00921807">
        <w:rPr>
          <w:i/>
          <w:sz w:val="22"/>
          <w:szCs w:val="22"/>
          <w:u w:val="single"/>
        </w:rPr>
        <w:tab/>
      </w:r>
      <w:r w:rsidRPr="00921807">
        <w:rPr>
          <w:i/>
          <w:sz w:val="22"/>
          <w:szCs w:val="22"/>
          <w:u w:val="single"/>
        </w:rPr>
        <w:tab/>
      </w:r>
      <w:r w:rsidRPr="00921807">
        <w:rPr>
          <w:i/>
          <w:sz w:val="22"/>
          <w:szCs w:val="22"/>
        </w:rPr>
        <w:t xml:space="preserve">.  The National Park Service is conducting a brief survey of our visitors. We would like to understand how satisfied you were with the services and facilities here at [insert Park name]. Your participation is voluntary and this will take about </w:t>
      </w:r>
      <w:r w:rsidR="009110A6">
        <w:rPr>
          <w:i/>
          <w:sz w:val="22"/>
          <w:szCs w:val="22"/>
        </w:rPr>
        <w:t>three</w:t>
      </w:r>
      <w:r w:rsidRPr="00921807">
        <w:rPr>
          <w:i/>
          <w:sz w:val="22"/>
          <w:szCs w:val="22"/>
        </w:rPr>
        <w:t xml:space="preserve"> minutes of your time. You can complete the survey now or you can return </w:t>
      </w:r>
      <w:r w:rsidR="009110A6" w:rsidRPr="00921807">
        <w:rPr>
          <w:i/>
          <w:sz w:val="22"/>
          <w:szCs w:val="22"/>
        </w:rPr>
        <w:t xml:space="preserve">it </w:t>
      </w:r>
      <w:r w:rsidRPr="00921807">
        <w:rPr>
          <w:i/>
          <w:sz w:val="22"/>
          <w:szCs w:val="22"/>
        </w:rPr>
        <w:t>later by mailing it to us. Would you be willing to help us by filling out this short survey?”</w:t>
      </w:r>
    </w:p>
    <w:p w:rsidR="00921807" w:rsidRPr="00921807" w:rsidRDefault="00921807" w:rsidP="00921807">
      <w:pPr>
        <w:widowControl/>
        <w:ind w:left="540" w:right="990"/>
        <w:rPr>
          <w:i/>
          <w:sz w:val="22"/>
          <w:szCs w:val="22"/>
        </w:rPr>
      </w:pPr>
    </w:p>
    <w:p w:rsidR="00921807" w:rsidRPr="00921807" w:rsidRDefault="00921807" w:rsidP="00921807">
      <w:pPr>
        <w:widowControl/>
        <w:ind w:left="540" w:right="990"/>
        <w:rPr>
          <w:rFonts w:ascii="Calibri" w:hAnsi="Calibri" w:cs="Calibri"/>
          <w:sz w:val="22"/>
          <w:szCs w:val="22"/>
        </w:rPr>
      </w:pPr>
      <w:r w:rsidRPr="00921807">
        <w:rPr>
          <w:rFonts w:ascii="Calibri" w:hAnsi="Calibri" w:cs="Calibri"/>
          <w:sz w:val="22"/>
          <w:szCs w:val="22"/>
        </w:rPr>
        <w:t xml:space="preserve">If the visitor’s response is </w:t>
      </w:r>
      <w:r w:rsidRPr="00921807">
        <w:rPr>
          <w:rFonts w:ascii="Calibri" w:hAnsi="Calibri" w:cs="Calibri"/>
          <w:b/>
          <w:sz w:val="22"/>
          <w:szCs w:val="22"/>
        </w:rPr>
        <w:t>“Yes</w:t>
      </w:r>
      <w:r w:rsidR="009110A6">
        <w:rPr>
          <w:rFonts w:ascii="Calibri" w:hAnsi="Calibri" w:cs="Calibri"/>
          <w:b/>
          <w:sz w:val="22"/>
          <w:szCs w:val="22"/>
        </w:rPr>
        <w:t>,</w:t>
      </w:r>
      <w:r w:rsidRPr="00921807">
        <w:rPr>
          <w:rFonts w:ascii="Calibri" w:hAnsi="Calibri" w:cs="Calibri"/>
          <w:b/>
          <w:sz w:val="22"/>
          <w:szCs w:val="22"/>
        </w:rPr>
        <w:t xml:space="preserve">” </w:t>
      </w:r>
      <w:r w:rsidRPr="00921807">
        <w:rPr>
          <w:rFonts w:ascii="Calibri" w:hAnsi="Calibri" w:cs="Calibri"/>
          <w:sz w:val="22"/>
          <w:szCs w:val="22"/>
        </w:rPr>
        <w:t>the surveyor will hand the survey card and a pencil to the visitor.</w:t>
      </w:r>
    </w:p>
    <w:p w:rsidR="00921807" w:rsidRPr="00921807" w:rsidRDefault="00921807" w:rsidP="00921807">
      <w:pPr>
        <w:widowControl/>
        <w:ind w:left="540" w:right="990"/>
        <w:rPr>
          <w:rFonts w:ascii="Calibri" w:hAnsi="Calibri" w:cs="Calibri"/>
          <w:sz w:val="22"/>
          <w:szCs w:val="22"/>
        </w:rPr>
      </w:pPr>
    </w:p>
    <w:p w:rsidR="00921807" w:rsidRPr="00921807" w:rsidRDefault="00921807" w:rsidP="00921807">
      <w:pPr>
        <w:widowControl/>
        <w:ind w:left="1260" w:right="990"/>
        <w:rPr>
          <w:i/>
          <w:sz w:val="22"/>
          <w:szCs w:val="22"/>
        </w:rPr>
      </w:pPr>
      <w:r w:rsidRPr="00921807">
        <w:rPr>
          <w:i/>
          <w:sz w:val="22"/>
          <w:szCs w:val="22"/>
        </w:rPr>
        <w:t xml:space="preserve">Thank you for agreeing to take </w:t>
      </w:r>
      <w:r>
        <w:rPr>
          <w:i/>
          <w:sz w:val="22"/>
          <w:szCs w:val="22"/>
        </w:rPr>
        <w:t xml:space="preserve">a </w:t>
      </w:r>
      <w:r w:rsidRPr="00921807">
        <w:rPr>
          <w:i/>
          <w:sz w:val="22"/>
          <w:szCs w:val="22"/>
        </w:rPr>
        <w:t>survey. If you complete the card before you leave the park today you can put it in this drop box, or if you would like, you can mail it back to us using any US mailbox when you are done. Thank you and have a great day.</w:t>
      </w:r>
    </w:p>
    <w:p w:rsidR="00921807" w:rsidRPr="00921807" w:rsidRDefault="00921807" w:rsidP="00921807">
      <w:pPr>
        <w:widowControl/>
        <w:tabs>
          <w:tab w:val="left" w:pos="1800"/>
          <w:tab w:val="left" w:pos="1980"/>
        </w:tabs>
        <w:ind w:left="1260" w:right="990" w:hanging="720"/>
        <w:rPr>
          <w:rFonts w:ascii="Calibri" w:hAnsi="Calibri" w:cs="Calibri"/>
          <w:sz w:val="22"/>
          <w:szCs w:val="22"/>
        </w:rPr>
      </w:pPr>
    </w:p>
    <w:p w:rsidR="00921807" w:rsidRPr="00921807" w:rsidRDefault="00921807" w:rsidP="00921807">
      <w:pPr>
        <w:widowControl/>
        <w:tabs>
          <w:tab w:val="left" w:pos="1800"/>
          <w:tab w:val="left" w:pos="1980"/>
        </w:tabs>
        <w:ind w:left="540" w:right="990"/>
        <w:rPr>
          <w:rFonts w:ascii="Calibri" w:hAnsi="Calibri" w:cs="Calibri"/>
          <w:sz w:val="22"/>
          <w:szCs w:val="22"/>
        </w:rPr>
      </w:pPr>
      <w:r w:rsidRPr="00921807">
        <w:rPr>
          <w:rFonts w:ascii="Calibri" w:hAnsi="Calibri" w:cs="Calibri"/>
          <w:sz w:val="22"/>
          <w:szCs w:val="22"/>
        </w:rPr>
        <w:t xml:space="preserve">If the visitor’s response is </w:t>
      </w:r>
      <w:r w:rsidRPr="00921807">
        <w:rPr>
          <w:rFonts w:ascii="Calibri" w:hAnsi="Calibri" w:cs="Calibri"/>
          <w:b/>
          <w:sz w:val="22"/>
          <w:szCs w:val="22"/>
        </w:rPr>
        <w:t>“No</w:t>
      </w:r>
      <w:r w:rsidR="009110A6">
        <w:rPr>
          <w:rFonts w:ascii="Calibri" w:hAnsi="Calibri" w:cs="Calibri"/>
          <w:b/>
          <w:sz w:val="22"/>
          <w:szCs w:val="22"/>
        </w:rPr>
        <w:t>,</w:t>
      </w:r>
      <w:r w:rsidRPr="00921807">
        <w:rPr>
          <w:rFonts w:ascii="Calibri" w:hAnsi="Calibri" w:cs="Calibri"/>
          <w:b/>
          <w:sz w:val="22"/>
          <w:szCs w:val="22"/>
        </w:rPr>
        <w:t xml:space="preserve">” </w:t>
      </w:r>
      <w:r w:rsidRPr="00921807">
        <w:rPr>
          <w:rFonts w:ascii="Calibri" w:hAnsi="Calibri" w:cs="Calibri"/>
          <w:sz w:val="22"/>
          <w:szCs w:val="22"/>
        </w:rPr>
        <w:t>the</w:t>
      </w:r>
      <w:r w:rsidRPr="00921807">
        <w:rPr>
          <w:rFonts w:ascii="Calibri" w:hAnsi="Calibri" w:cs="Calibri"/>
          <w:b/>
          <w:sz w:val="22"/>
          <w:szCs w:val="22"/>
        </w:rPr>
        <w:t xml:space="preserve"> </w:t>
      </w:r>
      <w:r w:rsidRPr="00921807">
        <w:rPr>
          <w:rFonts w:ascii="Calibri" w:hAnsi="Calibri" w:cs="Calibri"/>
          <w:sz w:val="22"/>
          <w:szCs w:val="22"/>
        </w:rPr>
        <w:t xml:space="preserve">surveyor will continue by asking the visitor to complete the non-response survey </w:t>
      </w:r>
    </w:p>
    <w:p w:rsidR="00921807" w:rsidRPr="00921807" w:rsidRDefault="00921807" w:rsidP="00921807">
      <w:pPr>
        <w:widowControl/>
        <w:tabs>
          <w:tab w:val="left" w:pos="1800"/>
          <w:tab w:val="left" w:pos="1980"/>
        </w:tabs>
        <w:ind w:left="1440" w:right="990"/>
        <w:rPr>
          <w:i/>
          <w:sz w:val="22"/>
          <w:szCs w:val="22"/>
        </w:rPr>
      </w:pPr>
    </w:p>
    <w:p w:rsidR="00921807" w:rsidRPr="00921807" w:rsidRDefault="00921807" w:rsidP="00921807">
      <w:pPr>
        <w:widowControl/>
        <w:tabs>
          <w:tab w:val="left" w:pos="1800"/>
          <w:tab w:val="left" w:pos="1980"/>
        </w:tabs>
        <w:ind w:left="1440" w:right="990"/>
        <w:rPr>
          <w:i/>
          <w:sz w:val="22"/>
          <w:szCs w:val="22"/>
        </w:rPr>
      </w:pPr>
      <w:r w:rsidRPr="00921807">
        <w:rPr>
          <w:i/>
          <w:sz w:val="22"/>
          <w:szCs w:val="22"/>
        </w:rPr>
        <w:t xml:space="preserve">I understand that you may not have time to complete and return the full version of the survey. Would you be willing to answer three brief questions that will only take about 1 minute? </w:t>
      </w:r>
    </w:p>
    <w:p w:rsidR="00921807" w:rsidRPr="00921807" w:rsidRDefault="00921807" w:rsidP="00921807">
      <w:pPr>
        <w:widowControl/>
        <w:tabs>
          <w:tab w:val="left" w:pos="1800"/>
          <w:tab w:val="left" w:pos="1980"/>
        </w:tabs>
        <w:ind w:left="1440" w:right="990"/>
        <w:rPr>
          <w:i/>
          <w:sz w:val="22"/>
          <w:szCs w:val="22"/>
        </w:rPr>
      </w:pPr>
    </w:p>
    <w:p w:rsidR="00921807" w:rsidRPr="00921807" w:rsidRDefault="00921807" w:rsidP="00921807">
      <w:pPr>
        <w:widowControl/>
        <w:tabs>
          <w:tab w:val="left" w:pos="1800"/>
          <w:tab w:val="left" w:pos="1980"/>
        </w:tabs>
        <w:ind w:left="900" w:right="990"/>
        <w:rPr>
          <w:rFonts w:ascii="Calibri" w:hAnsi="Calibri" w:cs="Calibri"/>
          <w:sz w:val="22"/>
          <w:szCs w:val="22"/>
        </w:rPr>
      </w:pPr>
      <w:r w:rsidRPr="00921807">
        <w:rPr>
          <w:rFonts w:ascii="Calibri" w:hAnsi="Calibri" w:cs="Calibri"/>
          <w:sz w:val="22"/>
          <w:szCs w:val="22"/>
        </w:rPr>
        <w:t xml:space="preserve">If the visitor’s response is </w:t>
      </w:r>
      <w:r w:rsidRPr="00921807">
        <w:rPr>
          <w:rFonts w:ascii="Calibri" w:hAnsi="Calibri" w:cs="Calibri"/>
          <w:b/>
          <w:sz w:val="22"/>
          <w:szCs w:val="22"/>
        </w:rPr>
        <w:t>“Yes</w:t>
      </w:r>
      <w:r w:rsidR="009110A6">
        <w:rPr>
          <w:rFonts w:ascii="Calibri" w:hAnsi="Calibri" w:cs="Calibri"/>
          <w:b/>
          <w:sz w:val="22"/>
          <w:szCs w:val="22"/>
        </w:rPr>
        <w:t>,</w:t>
      </w:r>
      <w:r w:rsidRPr="00921807">
        <w:rPr>
          <w:rFonts w:ascii="Calibri" w:hAnsi="Calibri" w:cs="Calibri"/>
          <w:b/>
          <w:sz w:val="22"/>
          <w:szCs w:val="22"/>
        </w:rPr>
        <w:t>”</w:t>
      </w:r>
      <w:r w:rsidRPr="00921807">
        <w:rPr>
          <w:rFonts w:ascii="Calibri" w:hAnsi="Calibri" w:cs="Calibri"/>
          <w:sz w:val="22"/>
          <w:szCs w:val="22"/>
        </w:rPr>
        <w:t xml:space="preserve"> the surveyor will ask the following three questions</w:t>
      </w:r>
    </w:p>
    <w:p w:rsidR="00921807" w:rsidRPr="00921807" w:rsidRDefault="00921807" w:rsidP="00921807">
      <w:pPr>
        <w:widowControl/>
        <w:tabs>
          <w:tab w:val="left" w:pos="1800"/>
          <w:tab w:val="left" w:pos="1980"/>
        </w:tabs>
        <w:ind w:left="1440" w:right="990"/>
        <w:rPr>
          <w:rFonts w:ascii="Calibri" w:hAnsi="Calibri" w:cs="Calibri"/>
          <w:sz w:val="22"/>
          <w:szCs w:val="22"/>
        </w:rPr>
      </w:pPr>
    </w:p>
    <w:p w:rsidR="00921807" w:rsidRPr="00921807" w:rsidRDefault="00921807" w:rsidP="00921807">
      <w:pPr>
        <w:widowControl/>
        <w:tabs>
          <w:tab w:val="left" w:pos="1800"/>
          <w:tab w:val="left" w:pos="1980"/>
        </w:tabs>
        <w:ind w:left="1440" w:right="990"/>
        <w:rPr>
          <w:i/>
          <w:sz w:val="22"/>
          <w:szCs w:val="22"/>
        </w:rPr>
      </w:pPr>
      <w:r w:rsidRPr="00921807">
        <w:rPr>
          <w:i/>
          <w:sz w:val="22"/>
          <w:szCs w:val="22"/>
        </w:rPr>
        <w:t>1. In your opinion, what was the overall quality of facilities, services, and recreational opportunities you experienced here today at (full park name): Very Good, Good, Average, Poor, or Very Poor?</w:t>
      </w:r>
    </w:p>
    <w:p w:rsidR="00921807" w:rsidRPr="00921807" w:rsidRDefault="00921807" w:rsidP="00921807">
      <w:pPr>
        <w:widowControl/>
        <w:ind w:left="1440" w:right="990"/>
        <w:rPr>
          <w:i/>
          <w:sz w:val="22"/>
          <w:szCs w:val="22"/>
        </w:rPr>
      </w:pPr>
      <w:r w:rsidRPr="00921807">
        <w:rPr>
          <w:i/>
          <w:sz w:val="22"/>
          <w:szCs w:val="22"/>
        </w:rPr>
        <w:tab/>
      </w:r>
      <w:r w:rsidRPr="00921807">
        <w:rPr>
          <w:i/>
          <w:sz w:val="22"/>
          <w:szCs w:val="22"/>
        </w:rPr>
        <w:tab/>
      </w:r>
    </w:p>
    <w:p w:rsidR="00921807" w:rsidRPr="00921807" w:rsidRDefault="00921807" w:rsidP="00921807">
      <w:pPr>
        <w:widowControl/>
        <w:ind w:left="1440" w:right="990"/>
        <w:rPr>
          <w:i/>
          <w:sz w:val="22"/>
          <w:szCs w:val="22"/>
        </w:rPr>
      </w:pPr>
      <w:r w:rsidRPr="00921807">
        <w:rPr>
          <w:i/>
          <w:sz w:val="22"/>
          <w:szCs w:val="22"/>
        </w:rPr>
        <w:t>2. What is your zip code?</w:t>
      </w:r>
    </w:p>
    <w:p w:rsidR="00921807" w:rsidRPr="00921807" w:rsidRDefault="00921807" w:rsidP="00921807">
      <w:pPr>
        <w:widowControl/>
        <w:ind w:left="720" w:right="990"/>
        <w:rPr>
          <w:i/>
          <w:sz w:val="22"/>
          <w:szCs w:val="22"/>
        </w:rPr>
      </w:pPr>
    </w:p>
    <w:p w:rsidR="00921807" w:rsidRPr="00921807" w:rsidRDefault="00921807" w:rsidP="00921807">
      <w:pPr>
        <w:widowControl/>
        <w:ind w:left="1440" w:right="990"/>
        <w:rPr>
          <w:i/>
          <w:sz w:val="22"/>
          <w:szCs w:val="22"/>
        </w:rPr>
      </w:pPr>
      <w:r w:rsidRPr="00921807">
        <w:rPr>
          <w:i/>
          <w:sz w:val="22"/>
          <w:szCs w:val="22"/>
        </w:rPr>
        <w:t xml:space="preserve">3. </w:t>
      </w:r>
      <w:r w:rsidR="009110A6">
        <w:rPr>
          <w:i/>
          <w:sz w:val="22"/>
          <w:szCs w:val="22"/>
        </w:rPr>
        <w:t>In w</w:t>
      </w:r>
      <w:r w:rsidRPr="00921807">
        <w:rPr>
          <w:i/>
          <w:sz w:val="22"/>
          <w:szCs w:val="22"/>
        </w:rPr>
        <w:t>hat year were you born?</w:t>
      </w:r>
    </w:p>
    <w:p w:rsidR="00921807" w:rsidRPr="00921807" w:rsidRDefault="00921807" w:rsidP="00921807">
      <w:pPr>
        <w:widowControl/>
        <w:ind w:left="900" w:right="990"/>
        <w:rPr>
          <w:i/>
          <w:sz w:val="22"/>
          <w:szCs w:val="22"/>
        </w:rPr>
      </w:pPr>
    </w:p>
    <w:p w:rsidR="00921807" w:rsidRPr="00921807" w:rsidRDefault="00921807" w:rsidP="00921807">
      <w:pPr>
        <w:widowControl/>
        <w:ind w:left="900" w:right="990"/>
        <w:rPr>
          <w:rFonts w:ascii="Calibri" w:hAnsi="Calibri" w:cs="Calibri"/>
          <w:sz w:val="22"/>
          <w:szCs w:val="22"/>
        </w:rPr>
      </w:pPr>
      <w:r w:rsidRPr="00921807">
        <w:rPr>
          <w:rFonts w:ascii="Calibri" w:hAnsi="Calibri" w:cs="Calibri"/>
          <w:sz w:val="22"/>
          <w:szCs w:val="22"/>
        </w:rPr>
        <w:t>The surveyor will record the gender of the respondent on the log sheet.</w:t>
      </w:r>
    </w:p>
    <w:p w:rsidR="00921807" w:rsidRPr="00921807" w:rsidRDefault="00921807" w:rsidP="00921807">
      <w:pPr>
        <w:widowControl/>
        <w:ind w:left="1260" w:right="990"/>
        <w:rPr>
          <w:i/>
          <w:sz w:val="22"/>
          <w:szCs w:val="22"/>
        </w:rPr>
      </w:pPr>
    </w:p>
    <w:p w:rsidR="00921807" w:rsidRPr="00921807" w:rsidRDefault="00921807" w:rsidP="00921807">
      <w:pPr>
        <w:widowControl/>
        <w:ind w:left="1440" w:right="990"/>
        <w:rPr>
          <w:i/>
          <w:sz w:val="22"/>
          <w:szCs w:val="22"/>
        </w:rPr>
      </w:pPr>
      <w:r w:rsidRPr="00921807">
        <w:rPr>
          <w:i/>
          <w:sz w:val="22"/>
          <w:szCs w:val="22"/>
        </w:rPr>
        <w:t xml:space="preserve">Thank you and have a great day. </w:t>
      </w:r>
    </w:p>
    <w:p w:rsidR="00921807" w:rsidRPr="00921807" w:rsidRDefault="00921807" w:rsidP="00921807">
      <w:pPr>
        <w:widowControl/>
        <w:ind w:left="900" w:right="990"/>
        <w:rPr>
          <w:rFonts w:ascii="Calibri" w:hAnsi="Calibri" w:cs="Calibri"/>
          <w:sz w:val="22"/>
          <w:szCs w:val="22"/>
        </w:rPr>
      </w:pPr>
    </w:p>
    <w:p w:rsidR="00921807" w:rsidRPr="00921807" w:rsidRDefault="00921807" w:rsidP="00921807">
      <w:pPr>
        <w:widowControl/>
        <w:ind w:left="540" w:right="990"/>
        <w:rPr>
          <w:rFonts w:ascii="Calibri" w:hAnsi="Calibri" w:cs="Calibri"/>
          <w:sz w:val="22"/>
          <w:szCs w:val="22"/>
        </w:rPr>
      </w:pPr>
      <w:r w:rsidRPr="00921807">
        <w:rPr>
          <w:rFonts w:ascii="Calibri" w:hAnsi="Calibri" w:cs="Calibri"/>
          <w:sz w:val="22"/>
          <w:szCs w:val="22"/>
        </w:rPr>
        <w:t xml:space="preserve">If the visitor’s response is </w:t>
      </w:r>
      <w:r w:rsidRPr="00921807">
        <w:rPr>
          <w:rFonts w:ascii="Calibri" w:hAnsi="Calibri" w:cs="Calibri"/>
          <w:b/>
          <w:sz w:val="22"/>
          <w:szCs w:val="22"/>
        </w:rPr>
        <w:t>“No</w:t>
      </w:r>
      <w:r w:rsidR="009110A6">
        <w:rPr>
          <w:rFonts w:ascii="Calibri" w:hAnsi="Calibri" w:cs="Calibri"/>
          <w:b/>
          <w:sz w:val="22"/>
          <w:szCs w:val="22"/>
        </w:rPr>
        <w:t>,</w:t>
      </w:r>
      <w:bookmarkStart w:id="0" w:name="_GoBack"/>
      <w:bookmarkEnd w:id="0"/>
      <w:r w:rsidRPr="00921807">
        <w:rPr>
          <w:rFonts w:ascii="Calibri" w:hAnsi="Calibri" w:cs="Calibri"/>
          <w:b/>
          <w:sz w:val="22"/>
          <w:szCs w:val="22"/>
        </w:rPr>
        <w:t xml:space="preserve">” </w:t>
      </w:r>
      <w:r w:rsidRPr="00921807">
        <w:rPr>
          <w:rFonts w:ascii="Calibri" w:hAnsi="Calibri" w:cs="Calibri"/>
          <w:sz w:val="22"/>
          <w:szCs w:val="22"/>
        </w:rPr>
        <w:t>to the survey and the non-response survey prompt, the</w:t>
      </w:r>
      <w:r w:rsidRPr="00921807">
        <w:rPr>
          <w:rFonts w:ascii="Calibri" w:hAnsi="Calibri" w:cs="Calibri"/>
          <w:b/>
          <w:sz w:val="22"/>
          <w:szCs w:val="22"/>
        </w:rPr>
        <w:t xml:space="preserve"> </w:t>
      </w:r>
      <w:r w:rsidRPr="00921807">
        <w:rPr>
          <w:rFonts w:ascii="Calibri" w:hAnsi="Calibri" w:cs="Calibri"/>
          <w:sz w:val="22"/>
          <w:szCs w:val="22"/>
        </w:rPr>
        <w:t>surveyor will record the gender of the visitor on the log sheet and attempt to determine the reason for the refusal.</w:t>
      </w:r>
    </w:p>
    <w:p w:rsidR="00381360" w:rsidRDefault="00381360" w:rsidP="00921807">
      <w:pPr>
        <w:widowControl/>
        <w:ind w:left="1440" w:right="990"/>
        <w:rPr>
          <w:i/>
          <w:sz w:val="22"/>
          <w:szCs w:val="22"/>
        </w:rPr>
      </w:pPr>
    </w:p>
    <w:p w:rsidR="00012F53" w:rsidRPr="00012F53" w:rsidRDefault="00921807" w:rsidP="00921807">
      <w:pPr>
        <w:widowControl/>
        <w:ind w:left="1440" w:right="990"/>
        <w:rPr>
          <w:sz w:val="24"/>
          <w:szCs w:val="24"/>
        </w:rPr>
      </w:pPr>
      <w:r w:rsidRPr="00921807">
        <w:rPr>
          <w:i/>
          <w:sz w:val="22"/>
          <w:szCs w:val="22"/>
        </w:rPr>
        <w:t xml:space="preserve">Would you mind if I ask you why are not able to participate today? </w:t>
      </w:r>
      <w:r w:rsidRPr="00921807">
        <w:rPr>
          <w:sz w:val="22"/>
          <w:szCs w:val="22"/>
        </w:rPr>
        <w:t>[</w:t>
      </w:r>
      <w:r w:rsidR="00381360">
        <w:rPr>
          <w:sz w:val="22"/>
          <w:szCs w:val="22"/>
        </w:rPr>
        <w:t>the s</w:t>
      </w:r>
      <w:r w:rsidRPr="00921807">
        <w:rPr>
          <w:sz w:val="22"/>
          <w:szCs w:val="22"/>
        </w:rPr>
        <w:t>urveyor will r</w:t>
      </w:r>
      <w:r w:rsidRPr="00921807">
        <w:rPr>
          <w:rFonts w:ascii="Calibri" w:hAnsi="Calibri" w:cs="Calibri"/>
          <w:sz w:val="22"/>
          <w:szCs w:val="22"/>
        </w:rPr>
        <w:t>ecord response]</w:t>
      </w:r>
      <w:r w:rsidRPr="00921807">
        <w:rPr>
          <w:sz w:val="22"/>
          <w:szCs w:val="22"/>
        </w:rPr>
        <w:t xml:space="preserve">. </w:t>
      </w:r>
      <w:r w:rsidRPr="00921807">
        <w:rPr>
          <w:i/>
          <w:sz w:val="22"/>
          <w:szCs w:val="22"/>
        </w:rPr>
        <w:t>Thank you and have a great day.</w:t>
      </w:r>
    </w:p>
    <w:sectPr w:rsidR="00012F53" w:rsidRPr="00012F53" w:rsidSect="002D5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23"/>
    <w:rsid w:val="00012F53"/>
    <w:rsid w:val="000F391A"/>
    <w:rsid w:val="0024346A"/>
    <w:rsid w:val="002D578F"/>
    <w:rsid w:val="00381360"/>
    <w:rsid w:val="003D1F6D"/>
    <w:rsid w:val="00400D74"/>
    <w:rsid w:val="004903DD"/>
    <w:rsid w:val="004C6439"/>
    <w:rsid w:val="005210AA"/>
    <w:rsid w:val="00557E1D"/>
    <w:rsid w:val="00575C62"/>
    <w:rsid w:val="0073342C"/>
    <w:rsid w:val="007410AA"/>
    <w:rsid w:val="00825723"/>
    <w:rsid w:val="008D5694"/>
    <w:rsid w:val="009110A6"/>
    <w:rsid w:val="00921807"/>
    <w:rsid w:val="009E4959"/>
    <w:rsid w:val="00E30402"/>
    <w:rsid w:val="00ED527F"/>
    <w:rsid w:val="00FE7E0F"/>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5723"/>
    <w:pPr>
      <w:widowControl w:val="0"/>
      <w:autoSpaceDE w:val="0"/>
      <w:autoSpaceDN w:val="0"/>
      <w:adjustRightInd w:val="0"/>
    </w:pPr>
    <w:rPr>
      <w:rFonts w:eastAsia="Times New Roman"/>
    </w:rPr>
  </w:style>
  <w:style w:type="paragraph" w:styleId="Heading1">
    <w:name w:val="heading 1"/>
    <w:basedOn w:val="Normal"/>
    <w:next w:val="Normal"/>
    <w:link w:val="Heading1Char"/>
    <w:qFormat/>
    <w:rsid w:val="008D5694"/>
    <w:pPr>
      <w:keepNext/>
      <w:widowControl/>
      <w:autoSpaceDE/>
      <w:autoSpaceDN/>
      <w:adjustRightInd/>
      <w:spacing w:before="240" w:after="60"/>
      <w:outlineLvl w:val="0"/>
    </w:pPr>
    <w:rPr>
      <w:rFonts w:eastAsiaTheme="minorHAnsi" w:cs="Arial"/>
      <w:bCs/>
      <w:kern w:val="32"/>
      <w:sz w:val="24"/>
      <w:szCs w:val="32"/>
    </w:rPr>
  </w:style>
  <w:style w:type="paragraph" w:styleId="Heading2">
    <w:name w:val="heading 2"/>
    <w:basedOn w:val="Normal"/>
    <w:next w:val="Normal"/>
    <w:link w:val="Heading2Char"/>
    <w:qFormat/>
    <w:rsid w:val="008D5694"/>
    <w:pPr>
      <w:keepNext/>
      <w:widowControl/>
      <w:autoSpaceDE/>
      <w:autoSpaceDN/>
      <w:adjustRightInd/>
      <w:spacing w:before="240" w:after="60"/>
      <w:ind w:left="720"/>
      <w:outlineLvl w:val="1"/>
    </w:pPr>
    <w:rPr>
      <w:rFonts w:eastAsiaTheme="minorHAnsi"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694"/>
    <w:rPr>
      <w:rFonts w:eastAsiaTheme="minorHAnsi" w:cs="Arial"/>
      <w:bCs/>
      <w:kern w:val="32"/>
      <w:sz w:val="24"/>
      <w:szCs w:val="32"/>
    </w:rPr>
  </w:style>
  <w:style w:type="character" w:customStyle="1" w:styleId="Heading2Char">
    <w:name w:val="Heading 2 Char"/>
    <w:basedOn w:val="DefaultParagraphFont"/>
    <w:link w:val="Heading2"/>
    <w:rsid w:val="008D5694"/>
    <w:rPr>
      <w:rFonts w:eastAsiaTheme="minorHAnsi" w:cs="Arial"/>
      <w:bCs/>
      <w:iCs/>
      <w:sz w:val="24"/>
      <w:szCs w:val="28"/>
    </w:rPr>
  </w:style>
  <w:style w:type="paragraph" w:styleId="BalloonText">
    <w:name w:val="Balloon Text"/>
    <w:basedOn w:val="Normal"/>
    <w:link w:val="BalloonTextChar"/>
    <w:uiPriority w:val="99"/>
    <w:semiHidden/>
    <w:unhideWhenUsed/>
    <w:rsid w:val="005210AA"/>
    <w:rPr>
      <w:rFonts w:ascii="Tahoma" w:hAnsi="Tahoma" w:cs="Tahoma"/>
      <w:sz w:val="16"/>
      <w:szCs w:val="16"/>
    </w:rPr>
  </w:style>
  <w:style w:type="character" w:customStyle="1" w:styleId="BalloonTextChar">
    <w:name w:val="Balloon Text Char"/>
    <w:basedOn w:val="DefaultParagraphFont"/>
    <w:link w:val="BalloonText"/>
    <w:uiPriority w:val="99"/>
    <w:semiHidden/>
    <w:rsid w:val="005210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5723"/>
    <w:pPr>
      <w:widowControl w:val="0"/>
      <w:autoSpaceDE w:val="0"/>
      <w:autoSpaceDN w:val="0"/>
      <w:adjustRightInd w:val="0"/>
    </w:pPr>
    <w:rPr>
      <w:rFonts w:eastAsia="Times New Roman"/>
    </w:rPr>
  </w:style>
  <w:style w:type="paragraph" w:styleId="Heading1">
    <w:name w:val="heading 1"/>
    <w:basedOn w:val="Normal"/>
    <w:next w:val="Normal"/>
    <w:link w:val="Heading1Char"/>
    <w:qFormat/>
    <w:rsid w:val="008D5694"/>
    <w:pPr>
      <w:keepNext/>
      <w:widowControl/>
      <w:autoSpaceDE/>
      <w:autoSpaceDN/>
      <w:adjustRightInd/>
      <w:spacing w:before="240" w:after="60"/>
      <w:outlineLvl w:val="0"/>
    </w:pPr>
    <w:rPr>
      <w:rFonts w:eastAsiaTheme="minorHAnsi" w:cs="Arial"/>
      <w:bCs/>
      <w:kern w:val="32"/>
      <w:sz w:val="24"/>
      <w:szCs w:val="32"/>
    </w:rPr>
  </w:style>
  <w:style w:type="paragraph" w:styleId="Heading2">
    <w:name w:val="heading 2"/>
    <w:basedOn w:val="Normal"/>
    <w:next w:val="Normal"/>
    <w:link w:val="Heading2Char"/>
    <w:qFormat/>
    <w:rsid w:val="008D5694"/>
    <w:pPr>
      <w:keepNext/>
      <w:widowControl/>
      <w:autoSpaceDE/>
      <w:autoSpaceDN/>
      <w:adjustRightInd/>
      <w:spacing w:before="240" w:after="60"/>
      <w:ind w:left="720"/>
      <w:outlineLvl w:val="1"/>
    </w:pPr>
    <w:rPr>
      <w:rFonts w:eastAsiaTheme="minorHAnsi"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694"/>
    <w:rPr>
      <w:rFonts w:eastAsiaTheme="minorHAnsi" w:cs="Arial"/>
      <w:bCs/>
      <w:kern w:val="32"/>
      <w:sz w:val="24"/>
      <w:szCs w:val="32"/>
    </w:rPr>
  </w:style>
  <w:style w:type="character" w:customStyle="1" w:styleId="Heading2Char">
    <w:name w:val="Heading 2 Char"/>
    <w:basedOn w:val="DefaultParagraphFont"/>
    <w:link w:val="Heading2"/>
    <w:rsid w:val="008D5694"/>
    <w:rPr>
      <w:rFonts w:eastAsiaTheme="minorHAnsi" w:cs="Arial"/>
      <w:bCs/>
      <w:iCs/>
      <w:sz w:val="24"/>
      <w:szCs w:val="28"/>
    </w:rPr>
  </w:style>
  <w:style w:type="paragraph" w:styleId="BalloonText">
    <w:name w:val="Balloon Text"/>
    <w:basedOn w:val="Normal"/>
    <w:link w:val="BalloonTextChar"/>
    <w:uiPriority w:val="99"/>
    <w:semiHidden/>
    <w:unhideWhenUsed/>
    <w:rsid w:val="005210AA"/>
    <w:rPr>
      <w:rFonts w:ascii="Tahoma" w:hAnsi="Tahoma" w:cs="Tahoma"/>
      <w:sz w:val="16"/>
      <w:szCs w:val="16"/>
    </w:rPr>
  </w:style>
  <w:style w:type="character" w:customStyle="1" w:styleId="BalloonTextChar">
    <w:name w:val="Balloon Text Char"/>
    <w:basedOn w:val="DefaultParagraphFont"/>
    <w:link w:val="BalloonText"/>
    <w:uiPriority w:val="99"/>
    <w:semiHidden/>
    <w:rsid w:val="005210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Geological Survey</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Ponds, Phadrea</cp:lastModifiedBy>
  <cp:revision>2</cp:revision>
  <cp:lastPrinted>2014-05-23T17:01:00Z</cp:lastPrinted>
  <dcterms:created xsi:type="dcterms:W3CDTF">2014-05-23T18:42:00Z</dcterms:created>
  <dcterms:modified xsi:type="dcterms:W3CDTF">2014-05-23T18:42:00Z</dcterms:modified>
</cp:coreProperties>
</file>