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89" w:rsidRPr="00D5036A" w:rsidRDefault="00D5036A" w:rsidP="00D5036A">
      <w:pPr>
        <w:pStyle w:val="Title"/>
      </w:pPr>
      <w:bookmarkStart w:id="0" w:name="_GoBack"/>
      <w:bookmarkEnd w:id="0"/>
      <w:r w:rsidRPr="00D5036A">
        <w:t xml:space="preserve">Exploratory Interview Results </w:t>
      </w:r>
    </w:p>
    <w:p w:rsidR="00D5036A" w:rsidRDefault="00033D2A" w:rsidP="00D5036A">
      <w:pPr>
        <w:pStyle w:val="Title"/>
      </w:pPr>
      <w:r>
        <w:t>Domestic Violence</w:t>
      </w:r>
      <w:r w:rsidR="00D5036A">
        <w:t xml:space="preserve">, </w:t>
      </w:r>
      <w:r>
        <w:t>Identity The</w:t>
      </w:r>
      <w:r w:rsidR="00D5036A" w:rsidRPr="00D5036A">
        <w:t>ft</w:t>
      </w:r>
      <w:r>
        <w:t xml:space="preserve"> and</w:t>
      </w:r>
      <w:r w:rsidR="00D5036A">
        <w:t xml:space="preserve"> </w:t>
      </w:r>
      <w:r w:rsidR="00D5036A" w:rsidRPr="00D5036A">
        <w:t>Hacking/Computer Invasion</w:t>
      </w:r>
      <w:r>
        <w:t xml:space="preserve"> in Cargo Theft, and Negligent Manslaughter</w:t>
      </w:r>
    </w:p>
    <w:p w:rsidR="00D5036A" w:rsidRDefault="00D5036A" w:rsidP="00D5036A">
      <w:pPr>
        <w:pStyle w:val="Heading2"/>
      </w:pPr>
      <w:r>
        <w:t>Background</w:t>
      </w:r>
    </w:p>
    <w:p w:rsidR="00477824" w:rsidRDefault="007C21D4" w:rsidP="00D5036A">
      <w:r>
        <w:t>The Federal Bureau of Investigation</w:t>
      </w:r>
      <w:r w:rsidR="00BB4E25">
        <w:t>’s</w:t>
      </w:r>
      <w:r>
        <w:t xml:space="preserve"> (FBI) </w:t>
      </w:r>
      <w:r w:rsidR="00BB4E25">
        <w:t xml:space="preserve">Uniform Crime Reporting (UCR) </w:t>
      </w:r>
      <w:r w:rsidR="005572DD">
        <w:t xml:space="preserve">Program </w:t>
      </w:r>
      <w:r w:rsidR="00BB4E25">
        <w:t xml:space="preserve">personnel </w:t>
      </w:r>
      <w:r>
        <w:t xml:space="preserve">requested to conduct exploratory interviews for new data values and definitions </w:t>
      </w:r>
      <w:r w:rsidR="001519EF">
        <w:t>to</w:t>
      </w:r>
      <w:r>
        <w:t xml:space="preserve"> be implemented into the existing National Incident-Based Reporting System (NIBRS) in order to capture data about domestic violence, cargo theft, and negligent manslaughter.  </w:t>
      </w:r>
      <w:r w:rsidR="00E211C7" w:rsidRPr="00E211C7">
        <w:t>The method for the</w:t>
      </w:r>
      <w:r w:rsidR="00E211C7">
        <w:t xml:space="preserve"> exploratory interviews involved</w:t>
      </w:r>
      <w:r w:rsidR="00E211C7" w:rsidRPr="00E211C7">
        <w:t xml:space="preserve"> asking each participant to review the materials received in </w:t>
      </w:r>
      <w:r w:rsidR="00E211C7">
        <w:t>an</w:t>
      </w:r>
      <w:r w:rsidR="00E211C7" w:rsidRPr="00E211C7">
        <w:t xml:space="preserve"> e-mail prior to a telephone interview.  During the telephone inte</w:t>
      </w:r>
      <w:r w:rsidR="001A7698">
        <w:t>rviews, the FBI interviewer asked</w:t>
      </w:r>
      <w:r w:rsidR="00E211C7" w:rsidRPr="00E211C7">
        <w:t xml:space="preserve"> specific, probing questions to determine how respondents came up with their answers.  The objective </w:t>
      </w:r>
      <w:r w:rsidR="00E211C7">
        <w:t>was</w:t>
      </w:r>
      <w:r w:rsidR="00E211C7" w:rsidRPr="00E211C7">
        <w:t xml:space="preserve"> to </w:t>
      </w:r>
      <w:r w:rsidR="00E211C7" w:rsidRPr="00BC5B87">
        <w:t>identify problems of ambiguity or misunderstanding, identify potential instruction improvements, or highlight oth</w:t>
      </w:r>
      <w:r w:rsidR="001A7698">
        <w:t>er difficulties respondents had in</w:t>
      </w:r>
      <w:r w:rsidR="00E211C7" w:rsidRPr="00BC5B87">
        <w:t xml:space="preserve"> </w:t>
      </w:r>
      <w:r w:rsidR="001A7698">
        <w:t xml:space="preserve">when </w:t>
      </w:r>
      <w:r w:rsidR="00E211C7" w:rsidRPr="00BC5B87">
        <w:t>answering</w:t>
      </w:r>
      <w:r w:rsidR="001A7698">
        <w:t xml:space="preserve"> the</w:t>
      </w:r>
      <w:r w:rsidR="00E211C7" w:rsidRPr="00BC5B87">
        <w:t xml:space="preserve"> questions</w:t>
      </w:r>
      <w:r w:rsidR="00E211C7" w:rsidRPr="00E211C7">
        <w:t xml:space="preserve">.  Participants </w:t>
      </w:r>
      <w:r w:rsidR="00930DE9">
        <w:t xml:space="preserve">were </w:t>
      </w:r>
      <w:r w:rsidR="00930DE9" w:rsidRPr="00E211C7">
        <w:t>provided</w:t>
      </w:r>
      <w:r w:rsidR="00E211C7" w:rsidRPr="00E211C7">
        <w:t xml:space="preserve"> with </w:t>
      </w:r>
      <w:r w:rsidR="00EE5AB2">
        <w:t>two</w:t>
      </w:r>
      <w:r w:rsidR="00E211C7" w:rsidRPr="00E211C7">
        <w:t xml:space="preserve"> incident examples for </w:t>
      </w:r>
      <w:r w:rsidR="00BA2FEF">
        <w:t>domestic violence,</w:t>
      </w:r>
      <w:r w:rsidR="00E211C7" w:rsidRPr="00E211C7">
        <w:t xml:space="preserve"> two examples for identity theft and hacking/computer invasion</w:t>
      </w:r>
      <w:r w:rsidR="00BA2FEF">
        <w:t>, and four examples of negligent manslaughter involving traffic fatalities.</w:t>
      </w:r>
      <w:r w:rsidR="001A7698">
        <w:t xml:space="preserve">  The</w:t>
      </w:r>
      <w:r w:rsidR="00E211C7" w:rsidRPr="00E211C7">
        <w:t xml:space="preserve"> incident scenarios </w:t>
      </w:r>
      <w:r w:rsidR="00930DE9">
        <w:t>were</w:t>
      </w:r>
      <w:r w:rsidR="00E211C7" w:rsidRPr="00E211C7">
        <w:t xml:space="preserve"> used to determine if </w:t>
      </w:r>
      <w:r w:rsidR="00930DE9">
        <w:t>the participants</w:t>
      </w:r>
      <w:r w:rsidR="00E211C7" w:rsidRPr="00E211C7">
        <w:t xml:space="preserve"> </w:t>
      </w:r>
      <w:r w:rsidR="001A7698">
        <w:t>understood</w:t>
      </w:r>
      <w:r w:rsidR="00930DE9">
        <w:t xml:space="preserve"> the</w:t>
      </w:r>
      <w:r w:rsidR="00E211C7" w:rsidRPr="00E211C7">
        <w:t xml:space="preserve"> criteria for determining the offenses and to ensure the</w:t>
      </w:r>
      <w:r w:rsidR="00930DE9">
        <w:t>y</w:t>
      </w:r>
      <w:r w:rsidR="00E211C7" w:rsidRPr="00E211C7">
        <w:t xml:space="preserve"> provide</w:t>
      </w:r>
      <w:r w:rsidR="001A7698">
        <w:t>d</w:t>
      </w:r>
      <w:r w:rsidR="00E211C7" w:rsidRPr="00E211C7">
        <w:t xml:space="preserve"> consistent, reliable results for future research and analysis when these components are fully implemented.</w:t>
      </w:r>
    </w:p>
    <w:p w:rsidR="006D2A24" w:rsidRDefault="006D2A24" w:rsidP="006D2A24">
      <w:pPr>
        <w:pStyle w:val="Heading1"/>
      </w:pPr>
      <w:r>
        <w:t>Domestic Violence</w:t>
      </w:r>
    </w:p>
    <w:p w:rsidR="006D2A24" w:rsidRDefault="006D2A24" w:rsidP="006D2A24">
      <w:pPr>
        <w:pStyle w:val="Heading2"/>
      </w:pPr>
      <w:r>
        <w:t>Results</w:t>
      </w:r>
    </w:p>
    <w:p w:rsidR="00EE5AB2" w:rsidRDefault="00BB4E25" w:rsidP="00363989">
      <w:r>
        <w:t>FBI UCR</w:t>
      </w:r>
      <w:r w:rsidR="006D2A24">
        <w:t xml:space="preserve"> </w:t>
      </w:r>
      <w:r w:rsidR="005572DD">
        <w:t xml:space="preserve">Program </w:t>
      </w:r>
      <w:r w:rsidR="006D2A24">
        <w:t>personnel interviewed fifteen different local and state NIBRS participating agencies and based on the totality of their interview results, the NIBRS User Manual provides sufficient detail for the definition of Domestic and Family Violence.  However, additional detail is required for the “Do</w:t>
      </w:r>
      <w:r w:rsidR="00EE5AB2">
        <w:t xml:space="preserve">mestic Violence” data value, as a </w:t>
      </w:r>
      <w:r w:rsidR="006D2A24">
        <w:t xml:space="preserve">number of participants were unsure how </w:t>
      </w:r>
      <w:r w:rsidR="001519EF">
        <w:t xml:space="preserve">to score </w:t>
      </w:r>
      <w:r w:rsidR="006D2A24">
        <w:t xml:space="preserve">the new data.  </w:t>
      </w:r>
      <w:r w:rsidR="001519EF">
        <w:t>A</w:t>
      </w:r>
      <w:r w:rsidR="006D2A24">
        <w:t>dditional details have been added to the NIBRS User Manual.</w:t>
      </w:r>
      <w:r w:rsidR="00EE5AB2">
        <w:t xml:space="preserve">  These additions were provided below.</w:t>
      </w:r>
    </w:p>
    <w:p w:rsidR="00A70534" w:rsidRDefault="00363989" w:rsidP="007C21D4">
      <w:pPr>
        <w:ind w:left="720"/>
      </w:pPr>
      <w:r>
        <w:rPr>
          <w:b/>
        </w:rPr>
        <w:t>Scenario 1</w:t>
      </w:r>
      <w:r w:rsidR="00AE5DC2">
        <w:rPr>
          <w:b/>
        </w:rPr>
        <w:t xml:space="preserve"> (Aggravated Assault)</w:t>
      </w:r>
      <w:r>
        <w:rPr>
          <w:b/>
        </w:rPr>
        <w:t xml:space="preserve">:  </w:t>
      </w:r>
      <w:r>
        <w:t>A police officer responded to a night time disturbance call at a single family residence.  Upon arriving at the scene, the officer knock</w:t>
      </w:r>
      <w:r w:rsidR="00A70534">
        <w:t>ed</w:t>
      </w:r>
      <w:r>
        <w:t xml:space="preserve"> on the door.  The door </w:t>
      </w:r>
      <w:r w:rsidR="001519EF">
        <w:t>was</w:t>
      </w:r>
      <w:r>
        <w:t xml:space="preserve"> answered by a man and a woman. </w:t>
      </w:r>
      <w:r w:rsidR="0010095D">
        <w:t xml:space="preserve"> Over the course of several minutes of questioning, the officer learns the</w:t>
      </w:r>
      <w:r>
        <w:t xml:space="preserve"> women</w:t>
      </w:r>
      <w:r w:rsidR="0010095D">
        <w:t xml:space="preserve"> is the </w:t>
      </w:r>
      <w:r>
        <w:t>rent</w:t>
      </w:r>
      <w:r w:rsidR="0010095D">
        <w:t>er</w:t>
      </w:r>
      <w:r>
        <w:t xml:space="preserve"> </w:t>
      </w:r>
      <w:r w:rsidR="0010095D">
        <w:t xml:space="preserve">of </w:t>
      </w:r>
      <w:r>
        <w:t>the ho</w:t>
      </w:r>
      <w:r w:rsidR="0010095D">
        <w:t>m</w:t>
      </w:r>
      <w:r>
        <w:t>e</w:t>
      </w:r>
      <w:r w:rsidR="0010095D">
        <w:t xml:space="preserve"> and the man is her ex-boyfriend.  They had been arguing </w:t>
      </w:r>
      <w:r w:rsidR="001519EF">
        <w:t>because the ex-boyfriend wanted to take the victim’s lap top.  The</w:t>
      </w:r>
      <w:r w:rsidR="0010095D">
        <w:t xml:space="preserve"> ex-boyfriend</w:t>
      </w:r>
      <w:r w:rsidR="001519EF">
        <w:t xml:space="preserve"> then began</w:t>
      </w:r>
      <w:r w:rsidR="0010095D">
        <w:t xml:space="preserve"> thr</w:t>
      </w:r>
      <w:r w:rsidR="001519EF">
        <w:t>owing</w:t>
      </w:r>
      <w:r w:rsidR="0010095D">
        <w:t xml:space="preserve"> several objects around, breaking them, and threatened to strike the ex-girlfriend with a table lamp, picking it up and “holding it like a baseball bat”</w:t>
      </w:r>
      <w:r>
        <w:t>.  The ex-boyfriend</w:t>
      </w:r>
      <w:r w:rsidR="0010095D">
        <w:t xml:space="preserve"> </w:t>
      </w:r>
      <w:r w:rsidR="0010095D">
        <w:lastRenderedPageBreak/>
        <w:t>did not actually strike the women.  The woman decided to press charges against the man and he was arrested.</w:t>
      </w:r>
      <w:r>
        <w:t xml:space="preserve">  </w:t>
      </w:r>
    </w:p>
    <w:p w:rsidR="0010095D" w:rsidRDefault="0010095D" w:rsidP="00363989">
      <w:pPr>
        <w:ind w:left="720"/>
        <w:rPr>
          <w:b/>
        </w:rPr>
      </w:pPr>
      <w:r>
        <w:rPr>
          <w:b/>
        </w:rPr>
        <w:t>Questions:</w:t>
      </w:r>
    </w:p>
    <w:p w:rsidR="0010095D" w:rsidRPr="0010095D" w:rsidRDefault="0010095D" w:rsidP="0010095D">
      <w:pPr>
        <w:pStyle w:val="ListParagraph"/>
        <w:numPr>
          <w:ilvl w:val="0"/>
          <w:numId w:val="2"/>
        </w:numPr>
        <w:rPr>
          <w:b/>
        </w:rPr>
      </w:pPr>
      <w:r>
        <w:t>In this scenario, is the man guilty of Domestic Violence?</w:t>
      </w:r>
    </w:p>
    <w:p w:rsidR="0010095D" w:rsidRPr="0010095D" w:rsidRDefault="0010095D" w:rsidP="0010095D">
      <w:pPr>
        <w:pStyle w:val="ListParagraph"/>
        <w:numPr>
          <w:ilvl w:val="0"/>
          <w:numId w:val="2"/>
        </w:numPr>
        <w:rPr>
          <w:b/>
        </w:rPr>
      </w:pPr>
      <w:r>
        <w:t>Why or why not?</w:t>
      </w:r>
    </w:p>
    <w:p w:rsidR="0010095D" w:rsidRPr="0010095D" w:rsidRDefault="0010095D" w:rsidP="0010095D">
      <w:pPr>
        <w:pStyle w:val="ListParagraph"/>
        <w:numPr>
          <w:ilvl w:val="0"/>
          <w:numId w:val="2"/>
        </w:numPr>
        <w:rPr>
          <w:b/>
        </w:rPr>
      </w:pPr>
      <w:r>
        <w:t>Which UCR offense(s) would be reported?</w:t>
      </w:r>
    </w:p>
    <w:p w:rsidR="0010095D" w:rsidRPr="0010095D" w:rsidRDefault="0010095D" w:rsidP="0010095D">
      <w:pPr>
        <w:pStyle w:val="ListParagraph"/>
        <w:numPr>
          <w:ilvl w:val="0"/>
          <w:numId w:val="2"/>
        </w:numPr>
        <w:rPr>
          <w:b/>
        </w:rPr>
      </w:pPr>
      <w:r>
        <w:t>Where would the domestic violence circumstance be reported in NIBRS?</w:t>
      </w:r>
    </w:p>
    <w:p w:rsidR="0010095D" w:rsidRPr="0010095D" w:rsidRDefault="0010095D" w:rsidP="0010095D">
      <w:pPr>
        <w:pStyle w:val="ListParagraph"/>
        <w:numPr>
          <w:ilvl w:val="0"/>
          <w:numId w:val="2"/>
        </w:numPr>
        <w:rPr>
          <w:b/>
        </w:rPr>
      </w:pPr>
      <w:r>
        <w:t>What is the relationship of the victim to the offender in this scenario?</w:t>
      </w:r>
    </w:p>
    <w:p w:rsidR="0010095D" w:rsidRPr="0010095D" w:rsidRDefault="0010095D" w:rsidP="0010095D">
      <w:pPr>
        <w:pStyle w:val="ListParagraph"/>
        <w:numPr>
          <w:ilvl w:val="0"/>
          <w:numId w:val="2"/>
        </w:numPr>
        <w:rPr>
          <w:b/>
        </w:rPr>
      </w:pPr>
      <w:r>
        <w:t>Is this relationship valid for a domestic violence incident?</w:t>
      </w:r>
    </w:p>
    <w:p w:rsidR="00AA27C0" w:rsidRPr="00612219" w:rsidRDefault="00F0268B" w:rsidP="00F0268B">
      <w:pPr>
        <w:ind w:left="720"/>
        <w:rPr>
          <w:b/>
        </w:rPr>
      </w:pPr>
      <w:r>
        <w:rPr>
          <w:b/>
        </w:rPr>
        <w:t xml:space="preserve">Findings:  </w:t>
      </w:r>
      <w:r>
        <w:t>The participants experienced</w:t>
      </w:r>
      <w:r w:rsidR="00AA27C0">
        <w:t xml:space="preserve"> confusion </w:t>
      </w:r>
      <w:r>
        <w:t>when deciding</w:t>
      </w:r>
      <w:r w:rsidR="00AA27C0">
        <w:t xml:space="preserve"> which offense should be reported (intimidation, attempted aggravated assault, or aggravated assault)</w:t>
      </w:r>
      <w:r>
        <w:t>,</w:t>
      </w:r>
      <w:r w:rsidR="00AA27C0">
        <w:t xml:space="preserve"> since the ex-boyfriend didn’t strike the victim.</w:t>
      </w:r>
    </w:p>
    <w:p w:rsidR="00AA27C0" w:rsidRDefault="00363989" w:rsidP="00AA27C0">
      <w:pPr>
        <w:ind w:left="720"/>
      </w:pPr>
      <w:r>
        <w:rPr>
          <w:b/>
        </w:rPr>
        <w:t>Revised Scenario 1:</w:t>
      </w:r>
      <w:r>
        <w:t xml:space="preserve">  </w:t>
      </w:r>
      <w:r w:rsidR="00A70534">
        <w:t xml:space="preserve">A police officer responded to a night time disturbance call at a single family residence.  </w:t>
      </w:r>
      <w:r w:rsidR="00BB60DF">
        <w:t xml:space="preserve">Upon arriving at the scene, the officer knocked on the door.  The door </w:t>
      </w:r>
      <w:r w:rsidR="001519EF">
        <w:t>was</w:t>
      </w:r>
      <w:r w:rsidR="00BB60DF">
        <w:t xml:space="preserve"> answered by a man and a woman.  Over the course of several minutes of questioning, the officer learns the women is the renter of the home and the man is her ex-boyfriend.</w:t>
      </w:r>
      <w:r w:rsidR="00A70534">
        <w:t xml:space="preserve"> </w:t>
      </w:r>
      <w:r w:rsidR="00BB60DF">
        <w:t xml:space="preserve">They had been arguing </w:t>
      </w:r>
      <w:r w:rsidR="001519EF">
        <w:t xml:space="preserve">because the ex-boyfriend wanted to take the victims lap top.  When the victim said no, </w:t>
      </w:r>
      <w:r w:rsidR="00BB60DF">
        <w:t>the ex-boyfriend began throwing several objects around the house</w:t>
      </w:r>
      <w:r w:rsidR="00A70534">
        <w:t xml:space="preserve"> and </w:t>
      </w:r>
      <w:r w:rsidR="001519EF">
        <w:t xml:space="preserve">ultimately </w:t>
      </w:r>
      <w:r w:rsidR="00A70534">
        <w:t xml:space="preserve">struck the </w:t>
      </w:r>
      <w:r w:rsidR="00BB60DF">
        <w:t>woman</w:t>
      </w:r>
      <w:r w:rsidR="00A70534">
        <w:t xml:space="preserve"> with a table lamp, causing severe lacerations.</w:t>
      </w:r>
      <w:r w:rsidR="00AA27C0">
        <w:t xml:space="preserve">  </w:t>
      </w:r>
      <w:r w:rsidR="00DE55FC">
        <w:t>Because this incident is domestic related and the offense was aggravated assault, the agency should enter 06 = Domestic Violence.</w:t>
      </w:r>
    </w:p>
    <w:p w:rsidR="00D616D8" w:rsidRDefault="00D616D8" w:rsidP="00D616D8">
      <w:pPr>
        <w:ind w:left="720"/>
        <w:rPr>
          <w:b/>
        </w:rPr>
      </w:pPr>
      <w:r>
        <w:rPr>
          <w:b/>
        </w:rPr>
        <w:t>Resolutions:</w:t>
      </w:r>
    </w:p>
    <w:p w:rsidR="00D616D8" w:rsidRPr="00612219" w:rsidRDefault="00D616D8" w:rsidP="00D616D8">
      <w:pPr>
        <w:pStyle w:val="ListParagraph"/>
        <w:numPr>
          <w:ilvl w:val="0"/>
          <w:numId w:val="3"/>
        </w:numPr>
        <w:rPr>
          <w:b/>
        </w:rPr>
      </w:pPr>
      <w:r>
        <w:t>The UCR Program revised Scenario 1 to show the victim was struck with the table lamp</w:t>
      </w:r>
      <w:r w:rsidR="00BB60DF">
        <w:t xml:space="preserve"> to demonstrate</w:t>
      </w:r>
      <w:r w:rsidR="001519EF">
        <w:t xml:space="preserve"> the reportable offense was</w:t>
      </w:r>
      <w:r w:rsidR="00BB60DF">
        <w:t xml:space="preserve"> aggravated assault.</w:t>
      </w:r>
    </w:p>
    <w:p w:rsidR="00F0268B" w:rsidRDefault="00F0268B" w:rsidP="00212188">
      <w:pPr>
        <w:rPr>
          <w:b/>
        </w:rPr>
      </w:pPr>
    </w:p>
    <w:p w:rsidR="007C21D4" w:rsidRDefault="007C21D4" w:rsidP="00264B09">
      <w:pPr>
        <w:ind w:left="720"/>
      </w:pPr>
      <w:r>
        <w:rPr>
          <w:b/>
        </w:rPr>
        <w:t>Scenario 2</w:t>
      </w:r>
      <w:r w:rsidR="00AE5DC2">
        <w:rPr>
          <w:b/>
        </w:rPr>
        <w:t xml:space="preserve"> (Murder)</w:t>
      </w:r>
      <w:r>
        <w:rPr>
          <w:b/>
        </w:rPr>
        <w:t xml:space="preserve">:  </w:t>
      </w:r>
      <w:r w:rsidR="003623E8">
        <w:t xml:space="preserve">A police officer responded to a report of gunshots at a convenience store.  Upon arrival, the officer </w:t>
      </w:r>
      <w:r w:rsidR="00325CDA">
        <w:t xml:space="preserve">found a crowd in front of the convenience store.  He then </w:t>
      </w:r>
      <w:r w:rsidR="003623E8">
        <w:t>entered the store to find a male gunshot victim and the</w:t>
      </w:r>
      <w:r w:rsidR="00325CDA">
        <w:t xml:space="preserve"> store clerk.  The clerk reported</w:t>
      </w:r>
      <w:r w:rsidR="003623E8">
        <w:t xml:space="preserve"> the victim and a female entered the store and had an argument that lasted severa</w:t>
      </w:r>
      <w:r w:rsidR="00325CDA">
        <w:t>l minutes.  The female then sho</w:t>
      </w:r>
      <w:r w:rsidR="003623E8">
        <w:t xml:space="preserve">t the victim with a handgun and fled the store.  The victim was pronounced dead at the scene.  The female was apprehended several hours later and identified as the victim’s wife.  </w:t>
      </w:r>
    </w:p>
    <w:p w:rsidR="003623E8" w:rsidRDefault="003623E8" w:rsidP="00AA27C0">
      <w:pPr>
        <w:ind w:left="720"/>
        <w:rPr>
          <w:b/>
        </w:rPr>
      </w:pPr>
      <w:r>
        <w:rPr>
          <w:b/>
        </w:rPr>
        <w:t>Questions:</w:t>
      </w:r>
    </w:p>
    <w:p w:rsidR="003623E8" w:rsidRDefault="003623E8" w:rsidP="003623E8">
      <w:pPr>
        <w:pStyle w:val="ListParagraph"/>
        <w:numPr>
          <w:ilvl w:val="0"/>
          <w:numId w:val="4"/>
        </w:numPr>
      </w:pPr>
      <w:r>
        <w:t>In this scenario, is the female guilty of domestic violence?</w:t>
      </w:r>
    </w:p>
    <w:p w:rsidR="003623E8" w:rsidRDefault="003623E8" w:rsidP="003623E8">
      <w:pPr>
        <w:pStyle w:val="ListParagraph"/>
        <w:numPr>
          <w:ilvl w:val="0"/>
          <w:numId w:val="4"/>
        </w:numPr>
      </w:pPr>
      <w:r>
        <w:t>Why or why not?</w:t>
      </w:r>
    </w:p>
    <w:p w:rsidR="003623E8" w:rsidRDefault="003623E8" w:rsidP="003623E8">
      <w:pPr>
        <w:pStyle w:val="ListParagraph"/>
        <w:numPr>
          <w:ilvl w:val="0"/>
          <w:numId w:val="4"/>
        </w:numPr>
      </w:pPr>
      <w:r>
        <w:t>Which UCR offense(s) would be reported for the incident?</w:t>
      </w:r>
    </w:p>
    <w:p w:rsidR="003623E8" w:rsidRDefault="003623E8" w:rsidP="003623E8">
      <w:pPr>
        <w:pStyle w:val="ListParagraph"/>
        <w:numPr>
          <w:ilvl w:val="0"/>
          <w:numId w:val="4"/>
        </w:numPr>
      </w:pPr>
      <w:r>
        <w:t>Where would the domestic violence circumstance be reported in NIBRS?</w:t>
      </w:r>
    </w:p>
    <w:p w:rsidR="003623E8" w:rsidRDefault="003623E8" w:rsidP="003623E8">
      <w:pPr>
        <w:pStyle w:val="ListParagraph"/>
        <w:numPr>
          <w:ilvl w:val="0"/>
          <w:numId w:val="4"/>
        </w:numPr>
      </w:pPr>
      <w:r>
        <w:lastRenderedPageBreak/>
        <w:t>What is the relationship of the victim to the offender in this scenario?</w:t>
      </w:r>
    </w:p>
    <w:p w:rsidR="00212188" w:rsidRPr="00DC3AA7" w:rsidRDefault="003623E8" w:rsidP="00DC3AA7">
      <w:pPr>
        <w:pStyle w:val="ListParagraph"/>
        <w:numPr>
          <w:ilvl w:val="0"/>
          <w:numId w:val="4"/>
        </w:numPr>
      </w:pPr>
      <w:r>
        <w:t>Is this relationship valid for a domestic violence incident?</w:t>
      </w:r>
    </w:p>
    <w:p w:rsidR="00212188" w:rsidRDefault="003623E8" w:rsidP="00212188">
      <w:pPr>
        <w:ind w:left="720"/>
        <w:rPr>
          <w:b/>
        </w:rPr>
      </w:pPr>
      <w:r>
        <w:rPr>
          <w:b/>
        </w:rPr>
        <w:t xml:space="preserve">Findings </w:t>
      </w:r>
    </w:p>
    <w:p w:rsidR="003623E8" w:rsidRPr="00212188" w:rsidRDefault="003623E8" w:rsidP="00212188">
      <w:pPr>
        <w:pStyle w:val="ListParagraph"/>
        <w:numPr>
          <w:ilvl w:val="0"/>
          <w:numId w:val="18"/>
        </w:numPr>
        <w:rPr>
          <w:b/>
        </w:rPr>
      </w:pPr>
      <w:r>
        <w:t>Most participants were unsure of how to report the domestic violence component of this incident.</w:t>
      </w:r>
    </w:p>
    <w:p w:rsidR="00DE55FC" w:rsidRDefault="001519EF" w:rsidP="00DE55FC">
      <w:pPr>
        <w:ind w:left="720"/>
      </w:pPr>
      <w:r>
        <w:rPr>
          <w:b/>
        </w:rPr>
        <w:t xml:space="preserve">Revised </w:t>
      </w:r>
      <w:r w:rsidR="00DE55FC" w:rsidRPr="00DE55FC">
        <w:rPr>
          <w:b/>
        </w:rPr>
        <w:t xml:space="preserve">Scenario 2 (Murder):  </w:t>
      </w:r>
      <w:r w:rsidR="00DE55FC">
        <w:t>A police officer responded to a report of gunshots at a convenience store.  Upon arrival, the officer found a crowd in front of the convenience store.  He then entered the store to find a male gunshot victim and the store clerk.  The clerk reported the victim and a female entered the store and had an argument that lasted several minutes.  The female then shot the victim with a handgun and fled the store.  The victim was pronounced dead at the scene.  The female was apprehended several hours later and identified as the victim’s wife.  Because this incident is domestic related and the offense was murder, the agency should enter 06 = Domestic Violence.</w:t>
      </w:r>
    </w:p>
    <w:p w:rsidR="006578B2" w:rsidRDefault="00F0268B" w:rsidP="006578B2">
      <w:pPr>
        <w:ind w:left="720"/>
        <w:rPr>
          <w:b/>
        </w:rPr>
      </w:pPr>
      <w:r>
        <w:rPr>
          <w:b/>
        </w:rPr>
        <w:t>Resolutions:</w:t>
      </w:r>
    </w:p>
    <w:p w:rsidR="00F0268B" w:rsidRPr="006578B2" w:rsidRDefault="006578B2" w:rsidP="006578B2">
      <w:pPr>
        <w:pStyle w:val="ListParagraph"/>
        <w:numPr>
          <w:ilvl w:val="0"/>
          <w:numId w:val="3"/>
        </w:numPr>
        <w:rPr>
          <w:b/>
        </w:rPr>
      </w:pPr>
      <w:r>
        <w:t xml:space="preserve">An explanation has been added to the </w:t>
      </w:r>
      <w:r>
        <w:rPr>
          <w:i/>
        </w:rPr>
        <w:t>NIBRS User Manual</w:t>
      </w:r>
      <w:r>
        <w:t xml:space="preserve"> </w:t>
      </w:r>
      <w:r w:rsidR="00EE5AB2">
        <w:t xml:space="preserve">under Data Element 31 (Aggravated Assault/Homicide Circumstances) </w:t>
      </w:r>
      <w:r>
        <w:t xml:space="preserve">to announce the change in data value 06 </w:t>
      </w:r>
      <w:r w:rsidR="00946E64">
        <w:t>which now represents</w:t>
      </w:r>
      <w:r>
        <w:t xml:space="preserve"> </w:t>
      </w:r>
      <w:r w:rsidR="00946E64">
        <w:t>“</w:t>
      </w:r>
      <w:r w:rsidR="001519EF">
        <w:t>Domestic Violence</w:t>
      </w:r>
      <w:r w:rsidR="00946E64">
        <w:t>”</w:t>
      </w:r>
      <w:r w:rsidR="001519EF">
        <w:t>).</w:t>
      </w:r>
    </w:p>
    <w:p w:rsidR="00612219" w:rsidRDefault="00612219" w:rsidP="00325CDA">
      <w:pPr>
        <w:ind w:left="720"/>
        <w:rPr>
          <w:b/>
        </w:rPr>
      </w:pPr>
    </w:p>
    <w:p w:rsidR="006D2A24" w:rsidRDefault="006D2A24" w:rsidP="006D2A24">
      <w:pPr>
        <w:pStyle w:val="Heading1"/>
        <w:spacing w:before="120"/>
      </w:pPr>
      <w:r>
        <w:t>Cargo Theft Fraud Offenses</w:t>
      </w:r>
    </w:p>
    <w:p w:rsidR="006D2A24" w:rsidRDefault="006D2A24" w:rsidP="006D2A24">
      <w:pPr>
        <w:pStyle w:val="Heading1"/>
        <w:spacing w:before="120"/>
      </w:pPr>
      <w:r>
        <w:t>Identity Theft</w:t>
      </w:r>
    </w:p>
    <w:p w:rsidR="006D2A24" w:rsidRDefault="006D2A24" w:rsidP="006D2A24">
      <w:pPr>
        <w:pStyle w:val="Heading2"/>
      </w:pPr>
      <w:r>
        <w:t>Results</w:t>
      </w:r>
    </w:p>
    <w:p w:rsidR="006D2A24" w:rsidRDefault="006D2A24" w:rsidP="006D2A24">
      <w:r>
        <w:t xml:space="preserve">Most participants felt the definitions for cargo theft and identity theft that were provided, adequately described the Cargo Theft incident when identity theft is a factor.  A limited amount of questions arose from the scenario where </w:t>
      </w:r>
      <w:r w:rsidR="00BB4E25">
        <w:t>FBI UCR</w:t>
      </w:r>
      <w:r>
        <w:t xml:space="preserve"> </w:t>
      </w:r>
      <w:r w:rsidR="005572DD">
        <w:t xml:space="preserve">Program </w:t>
      </w:r>
      <w:r>
        <w:t>personnel referenced the 26F = Identity Theft offense.  Most centered on u</w:t>
      </w:r>
      <w:r w:rsidR="00BB4E25">
        <w:t>s</w:t>
      </w:r>
      <w:r>
        <w:t xml:space="preserve">ing another fraud offense, impersonation, based on the end-user inferring information from the scenario that was provided.  </w:t>
      </w:r>
      <w:r w:rsidR="00BB4E25">
        <w:t>FBI</w:t>
      </w:r>
      <w:r>
        <w:t xml:space="preserve"> has determined, based on the participant responses, </w:t>
      </w:r>
      <w:r w:rsidR="00212188">
        <w:t>additional clarification was required when defining identity theft and impersonation</w:t>
      </w:r>
      <w:r>
        <w:t xml:space="preserve">.  These changes have been made </w:t>
      </w:r>
      <w:r w:rsidR="00212188">
        <w:t xml:space="preserve">within the </w:t>
      </w:r>
      <w:r w:rsidR="00212188">
        <w:rPr>
          <w:i/>
        </w:rPr>
        <w:t>NIBRS User Manual</w:t>
      </w:r>
      <w:r>
        <w:t>.</w:t>
      </w:r>
    </w:p>
    <w:p w:rsidR="00612219" w:rsidRDefault="00212188" w:rsidP="00612219">
      <w:pPr>
        <w:ind w:left="720"/>
      </w:pPr>
      <w:r>
        <w:rPr>
          <w:b/>
        </w:rPr>
        <w:t>Scenario 1</w:t>
      </w:r>
      <w:r w:rsidR="00612219">
        <w:rPr>
          <w:b/>
        </w:rPr>
        <w:t xml:space="preserve">:  </w:t>
      </w:r>
      <w:r w:rsidR="00612219">
        <w:t>A subject used a stolen commercial driver’s license with like characteristics to enter a trucking</w:t>
      </w:r>
      <w:r w:rsidR="002A63C7">
        <w:t xml:space="preserve"> company.  Once gaining unlawful access to the building, the suspect absconded the premises with the vehicle and the cargo within the trailer.</w:t>
      </w:r>
    </w:p>
    <w:p w:rsidR="00612219" w:rsidRDefault="00612219" w:rsidP="00612219">
      <w:pPr>
        <w:ind w:left="720"/>
        <w:rPr>
          <w:b/>
        </w:rPr>
      </w:pPr>
      <w:r>
        <w:rPr>
          <w:b/>
        </w:rPr>
        <w:t>Questions:</w:t>
      </w:r>
    </w:p>
    <w:p w:rsidR="00612219" w:rsidRPr="0010095D" w:rsidRDefault="002A63C7" w:rsidP="00612219">
      <w:pPr>
        <w:pStyle w:val="ListParagraph"/>
        <w:numPr>
          <w:ilvl w:val="0"/>
          <w:numId w:val="2"/>
        </w:numPr>
        <w:rPr>
          <w:b/>
        </w:rPr>
      </w:pPr>
      <w:r>
        <w:t>I</w:t>
      </w:r>
      <w:r w:rsidR="00612219">
        <w:t xml:space="preserve">s the </w:t>
      </w:r>
      <w:r>
        <w:t>subject in this scenario g</w:t>
      </w:r>
      <w:r w:rsidR="00612219">
        <w:t xml:space="preserve">uilty of </w:t>
      </w:r>
      <w:r>
        <w:t>committing a cargo theft through fraud</w:t>
      </w:r>
      <w:r w:rsidR="00612219">
        <w:t>?</w:t>
      </w:r>
    </w:p>
    <w:p w:rsidR="00612219" w:rsidRPr="00212188" w:rsidRDefault="002A63C7" w:rsidP="00612219">
      <w:pPr>
        <w:pStyle w:val="ListParagraph"/>
        <w:numPr>
          <w:ilvl w:val="0"/>
          <w:numId w:val="2"/>
        </w:numPr>
        <w:rPr>
          <w:b/>
        </w:rPr>
      </w:pPr>
      <w:r>
        <w:t>If so, w</w:t>
      </w:r>
      <w:r w:rsidR="00612219">
        <w:t>hy or why not?</w:t>
      </w:r>
    </w:p>
    <w:p w:rsidR="002A63C7" w:rsidRDefault="00612219" w:rsidP="002A63C7">
      <w:pPr>
        <w:ind w:left="720"/>
      </w:pPr>
      <w:r>
        <w:rPr>
          <w:b/>
        </w:rPr>
        <w:lastRenderedPageBreak/>
        <w:t>Revised Scenario 1:</w:t>
      </w:r>
      <w:r>
        <w:t xml:space="preserve">  </w:t>
      </w:r>
      <w:r w:rsidR="002A63C7">
        <w:t>A subject used a stolen commercial driver’s license with like characteristics to enter a trucking company</w:t>
      </w:r>
      <w:r w:rsidR="00DE55FC">
        <w:t xml:space="preserve"> (UCR Offense Code 26F</w:t>
      </w:r>
      <w:r w:rsidR="00DC3AA7">
        <w:t xml:space="preserve"> =</w:t>
      </w:r>
      <w:r w:rsidR="00DE55FC">
        <w:t xml:space="preserve"> Identity Theft)</w:t>
      </w:r>
      <w:r w:rsidR="002A63C7">
        <w:t>.  Once gaining unlawful access to the building, the suspect drove away with the vehicle and the cargo within the trailer</w:t>
      </w:r>
      <w:r w:rsidR="00DE55FC">
        <w:t xml:space="preserve"> </w:t>
      </w:r>
      <w:r w:rsidR="001519EF">
        <w:t>(</w:t>
      </w:r>
      <w:r w:rsidR="00DE55FC">
        <w:t xml:space="preserve">UCR Offense Code </w:t>
      </w:r>
      <w:r w:rsidR="00BB4E25">
        <w:t xml:space="preserve">240 = </w:t>
      </w:r>
      <w:r w:rsidR="00DE55FC">
        <w:t>Motor Vehicle Theft</w:t>
      </w:r>
      <w:r w:rsidR="00846B05">
        <w:t xml:space="preserve"> and 23H = All Other Larceny</w:t>
      </w:r>
      <w:r w:rsidR="00DE55FC">
        <w:t>)</w:t>
      </w:r>
      <w:r w:rsidR="002A63C7">
        <w:t>.</w:t>
      </w:r>
    </w:p>
    <w:p w:rsidR="006D2A24" w:rsidRDefault="006D2A24" w:rsidP="002A63C7">
      <w:pPr>
        <w:ind w:left="720"/>
      </w:pPr>
    </w:p>
    <w:p w:rsidR="006D2A24" w:rsidRDefault="006D2A24" w:rsidP="006D2A24">
      <w:pPr>
        <w:pStyle w:val="Heading1"/>
        <w:spacing w:before="120"/>
      </w:pPr>
      <w:r>
        <w:t>Hacking\Computer Invasion</w:t>
      </w:r>
    </w:p>
    <w:p w:rsidR="006D2A24" w:rsidRDefault="006D2A24" w:rsidP="006D2A24">
      <w:pPr>
        <w:pStyle w:val="Heading2"/>
      </w:pPr>
      <w:r>
        <w:t>Results</w:t>
      </w:r>
    </w:p>
    <w:p w:rsidR="006D2A24" w:rsidRDefault="006D2A24" w:rsidP="006D2A24">
      <w:r>
        <w:t>Most participants felt the definition for hacking/computer invasion that w</w:t>
      </w:r>
      <w:r w:rsidR="001519EF">
        <w:t>ere</w:t>
      </w:r>
      <w:r>
        <w:t xml:space="preserve"> provided, adequately describe</w:t>
      </w:r>
      <w:r w:rsidR="001519EF">
        <w:t xml:space="preserve">d </w:t>
      </w:r>
      <w:r>
        <w:t xml:space="preserve">the new fraud offense.  Several questions that arose </w:t>
      </w:r>
      <w:r w:rsidR="005572DD">
        <w:t>from the scenarios where the FBI Program personnel</w:t>
      </w:r>
      <w:r>
        <w:t xml:space="preserve"> referenced the 26G = Hacking/Computer Invasion offense centered around u</w:t>
      </w:r>
      <w:r w:rsidR="00BB161E">
        <w:t>s</w:t>
      </w:r>
      <w:r>
        <w:t xml:space="preserve">ing another fraud offense, wire fraud, based on information that was provided in the scenario.  </w:t>
      </w:r>
      <w:r w:rsidR="00BB161E">
        <w:t>FBI</w:t>
      </w:r>
      <w:r>
        <w:t xml:space="preserve"> has determined, based on the participant responses, that two cargo-related fraud offenses are used in this cargo theft situation.  These changes have been made to the scenarios.</w:t>
      </w:r>
    </w:p>
    <w:p w:rsidR="002A63C7" w:rsidRDefault="002A63C7" w:rsidP="002A63C7">
      <w:pPr>
        <w:ind w:left="720"/>
      </w:pPr>
      <w:r>
        <w:rPr>
          <w:b/>
        </w:rPr>
        <w:t xml:space="preserve">Scenario 1:  </w:t>
      </w:r>
      <w:r>
        <w:t xml:space="preserve">An unknown subject hacked into a shipping company’s computer system.  </w:t>
      </w:r>
      <w:r w:rsidR="00DE55FC">
        <w:t>Upon obtaining entry into the system, the subject redirected the cargo to an alternate location.  The cargo was unlawfully seized on the docks of the alternate location.</w:t>
      </w:r>
    </w:p>
    <w:p w:rsidR="002A63C7" w:rsidRDefault="002A63C7" w:rsidP="002A63C7">
      <w:pPr>
        <w:ind w:left="720"/>
        <w:rPr>
          <w:b/>
        </w:rPr>
      </w:pPr>
      <w:r>
        <w:rPr>
          <w:b/>
        </w:rPr>
        <w:t>Questions:</w:t>
      </w:r>
    </w:p>
    <w:p w:rsidR="002A63C7" w:rsidRPr="0010095D" w:rsidRDefault="002A63C7" w:rsidP="002A63C7">
      <w:pPr>
        <w:pStyle w:val="ListParagraph"/>
        <w:numPr>
          <w:ilvl w:val="0"/>
          <w:numId w:val="2"/>
        </w:numPr>
        <w:rPr>
          <w:b/>
        </w:rPr>
      </w:pPr>
      <w:r>
        <w:t>Is the subject guilty of committing a cargo theft through fraud?</w:t>
      </w:r>
    </w:p>
    <w:p w:rsidR="002A63C7" w:rsidRPr="0010095D" w:rsidRDefault="002A63C7" w:rsidP="002A63C7">
      <w:pPr>
        <w:pStyle w:val="ListParagraph"/>
        <w:numPr>
          <w:ilvl w:val="0"/>
          <w:numId w:val="2"/>
        </w:numPr>
        <w:rPr>
          <w:b/>
        </w:rPr>
      </w:pPr>
      <w:r>
        <w:t>If so, why or why not?</w:t>
      </w:r>
    </w:p>
    <w:p w:rsidR="006D2A24" w:rsidRDefault="002A63C7" w:rsidP="00DE55FC">
      <w:pPr>
        <w:ind w:left="720"/>
      </w:pPr>
      <w:r>
        <w:rPr>
          <w:b/>
        </w:rPr>
        <w:t>Revised Scenario 1:</w:t>
      </w:r>
      <w:r>
        <w:t xml:space="preserve">  </w:t>
      </w:r>
      <w:r w:rsidR="00DE55FC">
        <w:t xml:space="preserve">An unknown subject hacked into a shipping company’s computer system (UCR Offense Code 26G </w:t>
      </w:r>
      <w:r w:rsidR="00DC3AA7">
        <w:t xml:space="preserve">= </w:t>
      </w:r>
      <w:r w:rsidR="00DE55FC">
        <w:t xml:space="preserve">Hacking/Computer Invasion).  Upon obtaining entry into the system, the subject redirected the shipment to an alternate location (UCR Offense Code 26E </w:t>
      </w:r>
      <w:r w:rsidR="00DC3AA7">
        <w:t xml:space="preserve">= </w:t>
      </w:r>
      <w:r w:rsidR="00DE55FC">
        <w:t xml:space="preserve">Wire Fraud).  The cargo was unlawfully seized, by a group of unknown subjects on the docks of the alternate location across town (UCR Offense Code 23F </w:t>
      </w:r>
      <w:r w:rsidR="00DC3AA7">
        <w:t xml:space="preserve">= </w:t>
      </w:r>
      <w:r w:rsidR="00DE55FC">
        <w:t>Theft from Motor Vehicle).</w:t>
      </w:r>
    </w:p>
    <w:p w:rsidR="00DE55FC" w:rsidRDefault="00DE55FC" w:rsidP="00DE55FC">
      <w:pPr>
        <w:ind w:left="720"/>
      </w:pPr>
    </w:p>
    <w:p w:rsidR="006D2A24" w:rsidRDefault="006D2A24" w:rsidP="006D2A24">
      <w:pPr>
        <w:pStyle w:val="Heading1"/>
        <w:spacing w:before="120"/>
      </w:pPr>
      <w:r>
        <w:t>Negligent Manslaughter</w:t>
      </w:r>
    </w:p>
    <w:p w:rsidR="006D2A24" w:rsidRDefault="006D2A24" w:rsidP="006D2A24">
      <w:pPr>
        <w:pStyle w:val="Heading2"/>
      </w:pPr>
      <w:r>
        <w:t>Results</w:t>
      </w:r>
    </w:p>
    <w:p w:rsidR="006D2A24" w:rsidRDefault="006D2A24" w:rsidP="006D2A24">
      <w:pPr>
        <w:rPr>
          <w:i/>
        </w:rPr>
      </w:pPr>
      <w:r>
        <w:t xml:space="preserve">Most participants felt the NIBRS User Manual provides sufficient detail for the definition.  However, additional </w:t>
      </w:r>
      <w:r w:rsidR="00577BF7">
        <w:t>elements</w:t>
      </w:r>
      <w:r>
        <w:t xml:space="preserve"> </w:t>
      </w:r>
      <w:r w:rsidR="00A81E57">
        <w:t>are</w:t>
      </w:r>
      <w:r>
        <w:t xml:space="preserve"> required for the “Offender Suspected of Using” and “Type Weapon/Force Involved” data values.  Several participants were unsure how to use these modified data values.  Additional directions for identifying these data values were added to the </w:t>
      </w:r>
      <w:r>
        <w:rPr>
          <w:i/>
        </w:rPr>
        <w:t>NIBRS User Manual.</w:t>
      </w:r>
    </w:p>
    <w:p w:rsidR="00C5738F" w:rsidRDefault="00264B09" w:rsidP="00264B09">
      <w:pPr>
        <w:ind w:left="720"/>
      </w:pPr>
      <w:r>
        <w:rPr>
          <w:b/>
        </w:rPr>
        <w:t>Scenario 1:</w:t>
      </w:r>
      <w:r>
        <w:t xml:space="preserve">  A driver of one boat struck another while on a lake.  The driver who struck the other boat drove to the shore and called 911.  Upon arrival, the police officer interviewed the driver and observed the driver’s eyes were bloodshot, watery and drooping.  He also observed that the driver appeared unsteady.  The officer asked the driver if he had been drinking who responded that he had not.  The officer asked the gentleman to perform several Field Sobriety Tests (Horizontal gaze Nystagmus, Finger-to-Nose, Walk and Turn, One-Leg Stand).  The driver completed and passed the tests.  The officer then requested the driver perform a breathalyzer test.  The driver blew into the machined which indicated a .09 percent weight of alcohol in the person’s blood.  At that point, the officer arrested the driver.  A passenger in the other boat passed away at the scene from injuries received during the accident.</w:t>
      </w:r>
      <w:r w:rsidR="00C5738F">
        <w:t xml:space="preserve">  </w:t>
      </w:r>
    </w:p>
    <w:p w:rsidR="00264B09" w:rsidRDefault="00264B09" w:rsidP="00264B09">
      <w:pPr>
        <w:ind w:left="720"/>
        <w:rPr>
          <w:b/>
        </w:rPr>
      </w:pPr>
      <w:r>
        <w:rPr>
          <w:b/>
        </w:rPr>
        <w:t>Questions:</w:t>
      </w:r>
    </w:p>
    <w:p w:rsidR="00264B09" w:rsidRDefault="00264B09" w:rsidP="00264B09">
      <w:pPr>
        <w:pStyle w:val="ListParagraph"/>
        <w:numPr>
          <w:ilvl w:val="0"/>
          <w:numId w:val="8"/>
        </w:numPr>
      </w:pPr>
      <w:r>
        <w:t>In this scenario, is the driver guilty of negligent manslaughter based on the UCR Program’s newly revised definition?</w:t>
      </w:r>
    </w:p>
    <w:p w:rsidR="00264B09" w:rsidRDefault="00264B09" w:rsidP="00264B09">
      <w:pPr>
        <w:pStyle w:val="ListParagraph"/>
        <w:numPr>
          <w:ilvl w:val="0"/>
          <w:numId w:val="8"/>
        </w:numPr>
      </w:pPr>
      <w:r>
        <w:t>Why or why not?</w:t>
      </w:r>
    </w:p>
    <w:p w:rsidR="00264B09" w:rsidRDefault="00264B09" w:rsidP="00264B09">
      <w:pPr>
        <w:pStyle w:val="ListParagraph"/>
        <w:numPr>
          <w:ilvl w:val="0"/>
          <w:numId w:val="8"/>
        </w:numPr>
      </w:pPr>
      <w:r>
        <w:t>Would a weapon also need to be reported in this incident?</w:t>
      </w:r>
    </w:p>
    <w:p w:rsidR="00264B09" w:rsidRDefault="00264B09" w:rsidP="00264B09">
      <w:pPr>
        <w:pStyle w:val="ListParagraph"/>
        <w:numPr>
          <w:ilvl w:val="0"/>
          <w:numId w:val="8"/>
        </w:numPr>
      </w:pPr>
      <w:r>
        <w:t>If so, which one?</w:t>
      </w:r>
    </w:p>
    <w:p w:rsidR="007B012E" w:rsidRDefault="00B70053" w:rsidP="007B012E">
      <w:pPr>
        <w:ind w:left="720"/>
        <w:rPr>
          <w:b/>
        </w:rPr>
      </w:pPr>
      <w:r>
        <w:rPr>
          <w:b/>
        </w:rPr>
        <w:t>Findings</w:t>
      </w:r>
    </w:p>
    <w:p w:rsidR="007B012E" w:rsidRDefault="00022D72" w:rsidP="007B012E">
      <w:pPr>
        <w:pStyle w:val="ListParagraph"/>
        <w:numPr>
          <w:ilvl w:val="0"/>
          <w:numId w:val="9"/>
        </w:numPr>
      </w:pPr>
      <w:r>
        <w:t>The state participants indicated they would not be able to ask the offender to blow into a breathalyzer on scene because they don’t carry the breathalyzers in their cars.</w:t>
      </w:r>
    </w:p>
    <w:p w:rsidR="00022D72" w:rsidRPr="007B012E" w:rsidRDefault="00022D72" w:rsidP="007B012E">
      <w:pPr>
        <w:pStyle w:val="ListParagraph"/>
        <w:numPr>
          <w:ilvl w:val="0"/>
          <w:numId w:val="9"/>
        </w:numPr>
      </w:pPr>
      <w:r>
        <w:t>Several participants didn’t understand the boat needed to be reported as the weapon.</w:t>
      </w:r>
    </w:p>
    <w:p w:rsidR="00B70053" w:rsidRPr="00B70053" w:rsidRDefault="00022D72" w:rsidP="00B70053">
      <w:pPr>
        <w:ind w:left="720"/>
      </w:pPr>
      <w:r>
        <w:rPr>
          <w:b/>
        </w:rPr>
        <w:t xml:space="preserve">Revised Scenario 1:  </w:t>
      </w:r>
      <w:r w:rsidR="00B70053" w:rsidRPr="00B70053">
        <w:t>The driver of one boat struck another while boating on a lake.  The driver was determined to be intoxica</w:t>
      </w:r>
      <w:r w:rsidR="00B70053">
        <w:t>ted after failing a battery of f</w:t>
      </w:r>
      <w:r w:rsidR="00B70053" w:rsidRPr="00B70053">
        <w:t xml:space="preserve">ield </w:t>
      </w:r>
      <w:r w:rsidR="00B70053">
        <w:t>sobriety t</w:t>
      </w:r>
      <w:r w:rsidR="00B70053" w:rsidRPr="00B70053">
        <w:t xml:space="preserve">ests.  The driver was charged with </w:t>
      </w:r>
      <w:r w:rsidR="00B70053">
        <w:t xml:space="preserve">09B = </w:t>
      </w:r>
      <w:r w:rsidR="00B70053" w:rsidRPr="00B70053">
        <w:t>Negligent Manslaughter because a passenger in the other boat died as a result of the injuries received from the incident.  The weapon data value should be 35 = Motor Vehicle/Vessel.</w:t>
      </w:r>
    </w:p>
    <w:p w:rsidR="006B493F" w:rsidRDefault="006B493F" w:rsidP="006B493F">
      <w:pPr>
        <w:rPr>
          <w:b/>
        </w:rPr>
      </w:pPr>
    </w:p>
    <w:p w:rsidR="006B493F" w:rsidRDefault="006B493F" w:rsidP="006B493F">
      <w:pPr>
        <w:ind w:left="720"/>
      </w:pPr>
      <w:r>
        <w:rPr>
          <w:b/>
        </w:rPr>
        <w:t>Scenario 2:</w:t>
      </w:r>
      <w:r>
        <w:t xml:space="preserve">  A driver swerved out of her lane into oncoming traffic, striking another vehicle.  A passing motorist stopped and called 911.  A police officer nearby responded to the call as did EMS.  The driver of the vehicle that caused the accident suffered minor injuries and was ambulatory and communicative when the officer arrived.  The officer asked the driver of the vehicle that caused the accident why </w:t>
      </w:r>
      <w:r w:rsidR="00A81E57">
        <w:t>s</w:t>
      </w:r>
      <w:r>
        <w:t>he swerved into the other lane.  The driver stated she did not remember exactly what happened of why she swerved into oncoming traffic.  One of the pass</w:t>
      </w:r>
      <w:r w:rsidR="00B70053">
        <w:t>engers in the other vehicle pass</w:t>
      </w:r>
      <w:r>
        <w:t>ed away at the scene due to the injuries which resulted from the accident.  The officer observed the driver of the vehicle that caused the accident talking a</w:t>
      </w:r>
      <w:r w:rsidR="003D6222">
        <w:t>nd texting on her</w:t>
      </w:r>
      <w:r>
        <w:t xml:space="preserve"> cell phone frequently at the scene.  The officer asked the driver if </w:t>
      </w:r>
      <w:r w:rsidR="003D6222">
        <w:t>s</w:t>
      </w:r>
      <w:r>
        <w:t>he had a hands free device</w:t>
      </w:r>
      <w:r w:rsidR="003D6222">
        <w:t xml:space="preserve"> and t</w:t>
      </w:r>
      <w:r>
        <w:t xml:space="preserve">he driver </w:t>
      </w:r>
      <w:r w:rsidR="003D6222">
        <w:t xml:space="preserve">responded that she did not </w:t>
      </w:r>
      <w:r w:rsidR="00A81E57">
        <w:t>own</w:t>
      </w:r>
      <w:r w:rsidR="003D6222">
        <w:t xml:space="preserve"> a hands-free device.</w:t>
      </w:r>
      <w:r>
        <w:t xml:space="preserve">  The officer was able to obtain the phone records of the driver an</w:t>
      </w:r>
      <w:r w:rsidR="003D6222">
        <w:t>d found a series of tex</w:t>
      </w:r>
      <w:r>
        <w:t>ts were sent and received immediately prior to the accident.  The driver was then arrested for distracted driving.</w:t>
      </w:r>
    </w:p>
    <w:p w:rsidR="00DC3AA7" w:rsidRDefault="00DC3AA7" w:rsidP="006B493F">
      <w:pPr>
        <w:ind w:left="720"/>
      </w:pPr>
    </w:p>
    <w:p w:rsidR="006B493F" w:rsidRDefault="006B493F" w:rsidP="006B493F">
      <w:pPr>
        <w:ind w:left="720"/>
        <w:rPr>
          <w:b/>
        </w:rPr>
      </w:pPr>
      <w:r>
        <w:rPr>
          <w:b/>
        </w:rPr>
        <w:t xml:space="preserve">Questions:  </w:t>
      </w:r>
    </w:p>
    <w:p w:rsidR="006B493F" w:rsidRDefault="006B493F" w:rsidP="006B493F">
      <w:pPr>
        <w:pStyle w:val="ListParagraph"/>
        <w:numPr>
          <w:ilvl w:val="0"/>
          <w:numId w:val="14"/>
        </w:numPr>
      </w:pPr>
      <w:r>
        <w:t>In this scenario, is the driver guilty of negligent manslaughter based on the UCR Program’s newly revised definition?</w:t>
      </w:r>
    </w:p>
    <w:p w:rsidR="006B493F" w:rsidRDefault="006B493F" w:rsidP="006B493F">
      <w:pPr>
        <w:pStyle w:val="ListParagraph"/>
        <w:numPr>
          <w:ilvl w:val="0"/>
          <w:numId w:val="14"/>
        </w:numPr>
      </w:pPr>
      <w:r>
        <w:t>Why or why not?</w:t>
      </w:r>
    </w:p>
    <w:p w:rsidR="006B493F" w:rsidRDefault="006B493F" w:rsidP="006B493F">
      <w:pPr>
        <w:pStyle w:val="ListParagraph"/>
        <w:numPr>
          <w:ilvl w:val="0"/>
          <w:numId w:val="14"/>
        </w:numPr>
      </w:pPr>
      <w:r>
        <w:t>Was the offender in this scenario guilty of using a device while driving?</w:t>
      </w:r>
    </w:p>
    <w:p w:rsidR="006B493F" w:rsidRDefault="006B493F" w:rsidP="006B493F">
      <w:pPr>
        <w:pStyle w:val="ListParagraph"/>
        <w:numPr>
          <w:ilvl w:val="0"/>
          <w:numId w:val="14"/>
        </w:numPr>
      </w:pPr>
      <w:r>
        <w:t>If so, which one?</w:t>
      </w:r>
    </w:p>
    <w:p w:rsidR="006B493F" w:rsidRDefault="006B493F" w:rsidP="006B493F">
      <w:pPr>
        <w:pStyle w:val="ListParagraph"/>
        <w:numPr>
          <w:ilvl w:val="0"/>
          <w:numId w:val="14"/>
        </w:numPr>
      </w:pPr>
      <w:r>
        <w:t xml:space="preserve">How </w:t>
      </w:r>
      <w:proofErr w:type="gramStart"/>
      <w:r>
        <w:t>would the device</w:t>
      </w:r>
      <w:proofErr w:type="gramEnd"/>
      <w:r>
        <w:t xml:space="preserve"> be reported in NIBRS.</w:t>
      </w:r>
    </w:p>
    <w:p w:rsidR="006B493F" w:rsidRDefault="006B493F" w:rsidP="006B493F">
      <w:pPr>
        <w:ind w:left="720"/>
        <w:rPr>
          <w:b/>
        </w:rPr>
      </w:pPr>
      <w:r>
        <w:rPr>
          <w:b/>
        </w:rPr>
        <w:t>Findings</w:t>
      </w:r>
    </w:p>
    <w:p w:rsidR="006B493F" w:rsidRPr="006B493F" w:rsidRDefault="00FA4182" w:rsidP="006B493F">
      <w:pPr>
        <w:pStyle w:val="ListParagraph"/>
        <w:numPr>
          <w:ilvl w:val="0"/>
          <w:numId w:val="16"/>
        </w:numPr>
        <w:rPr>
          <w:b/>
        </w:rPr>
      </w:pPr>
      <w:r>
        <w:rPr>
          <w:b/>
        </w:rPr>
        <w:t xml:space="preserve"> </w:t>
      </w:r>
      <w:r>
        <w:t>A couple of participants were not sure where to report the device (cell phone) in NIBRS</w:t>
      </w:r>
    </w:p>
    <w:p w:rsidR="003D6222" w:rsidRPr="003D6222" w:rsidRDefault="003D6222" w:rsidP="003D6222">
      <w:pPr>
        <w:ind w:left="720"/>
        <w:rPr>
          <w:b/>
        </w:rPr>
      </w:pPr>
      <w:r>
        <w:rPr>
          <w:b/>
        </w:rPr>
        <w:t xml:space="preserve">Revised Scenario 2:  </w:t>
      </w:r>
      <w:r w:rsidRPr="003D6222">
        <w:t>A driver swerved out of her lane into oncoming traffic, striking another vehicle.  A passing motorist stopped and called 911.  The responding officer asked the driver that caused the accident why she swerved into the other lane.  She did</w:t>
      </w:r>
      <w:r w:rsidR="002942D3">
        <w:t>n’t</w:t>
      </w:r>
      <w:r w:rsidRPr="003D6222">
        <w:t xml:space="preserve"> recollect why she swerved into oncoming traffic. One of the passengers in the other vehicle passed away at the scene due to the injuries received during the </w:t>
      </w:r>
      <w:r w:rsidR="002942D3">
        <w:t>crash</w:t>
      </w:r>
      <w:r w:rsidRPr="003D6222">
        <w:t xml:space="preserve">. The officer observed the driver that caused the crash talking and texting on her cell phone at the scene.  He asked the driver if she had a hands-free device and the driver responded that she didn’t </w:t>
      </w:r>
      <w:r w:rsidR="002942D3">
        <w:t>own</w:t>
      </w:r>
      <w:r w:rsidRPr="003D6222">
        <w:t xml:space="preserve"> a hands-free device</w:t>
      </w:r>
      <w:r>
        <w:t>.  The officer was able to obt</w:t>
      </w:r>
      <w:r w:rsidRPr="003D6222">
        <w:t>ain the phone records of the driver and found a series of texts were sent and received immediately prior to the accident. The driver was arrested for negligent manslaughter due to driving distracted while using a cell/smartphone.  The offender suspected of using data value sh</w:t>
      </w:r>
      <w:r w:rsidR="00DC3AA7">
        <w:t>ould be C = Computer Equipment/handheld devices</w:t>
      </w:r>
      <w:r w:rsidRPr="003D6222">
        <w:t>.</w:t>
      </w:r>
      <w:r w:rsidRPr="003D6222">
        <w:rPr>
          <w:rFonts w:ascii="Times New Roman" w:hAnsi="Times New Roman"/>
        </w:rPr>
        <w:t xml:space="preserve">  </w:t>
      </w:r>
    </w:p>
    <w:p w:rsidR="003D6222" w:rsidRDefault="003D6222" w:rsidP="003D6222">
      <w:pPr>
        <w:pStyle w:val="ListParagraph"/>
        <w:tabs>
          <w:tab w:val="left" w:pos="180"/>
        </w:tabs>
        <w:ind w:left="0"/>
        <w:rPr>
          <w:rFonts w:ascii="Times New Roman" w:hAnsi="Times New Roman"/>
          <w:color w:val="FF0000"/>
        </w:rPr>
      </w:pPr>
    </w:p>
    <w:p w:rsidR="00FA4182" w:rsidRDefault="00FA4182" w:rsidP="003D6222">
      <w:pPr>
        <w:ind w:left="720"/>
      </w:pPr>
      <w:r>
        <w:rPr>
          <w:b/>
        </w:rPr>
        <w:t xml:space="preserve">Scenario 3:  </w:t>
      </w:r>
      <w:r>
        <w:t>A police officer is stationed on the highway in a location known for speeding.  He measures a vehicle travelling 12 miles over the posted limit and attempts to pull the vehicle over.  The vehicle attempts to evade the officer, increasing its speed and passing other vehicles on the left and right, to include driving on the shoulder of the road.  During the pursuit, several vehicles attempting to enter the highway were required to pull off onto the shoulder to avoid striking the evading vehicle.  During the pursuit, the vehicle exceeds 100 mph, which is 30 miles over the speed limit.  The pursuit end</w:t>
      </w:r>
      <w:r w:rsidR="00A81E57">
        <w:t>ed</w:t>
      </w:r>
      <w:r>
        <w:t xml:space="preserve"> in a</w:t>
      </w:r>
      <w:r w:rsidR="00A81E57">
        <w:t xml:space="preserve"> crash</w:t>
      </w:r>
      <w:r>
        <w:t xml:space="preserve"> with another vehicle</w:t>
      </w:r>
      <w:r w:rsidR="00A81E57">
        <w:t>,</w:t>
      </w:r>
      <w:r>
        <w:t xml:space="preserve"> </w:t>
      </w:r>
      <w:r w:rsidR="00A81E57">
        <w:t>k</w:t>
      </w:r>
      <w:r>
        <w:t xml:space="preserve">illing the driver in that vehicle.  The </w:t>
      </w:r>
      <w:r w:rsidR="00A81E57">
        <w:t>crash</w:t>
      </w:r>
      <w:r>
        <w:t xml:space="preserve"> is assessed to be the fault of the evading vehicle.  </w:t>
      </w:r>
    </w:p>
    <w:p w:rsidR="00FA4182" w:rsidRDefault="00FA4182" w:rsidP="00FA4182">
      <w:pPr>
        <w:ind w:left="720"/>
        <w:rPr>
          <w:b/>
        </w:rPr>
      </w:pPr>
      <w:r>
        <w:rPr>
          <w:b/>
        </w:rPr>
        <w:t>Questions:</w:t>
      </w:r>
    </w:p>
    <w:p w:rsidR="00FA4182" w:rsidRPr="00FA4182" w:rsidRDefault="00FA4182" w:rsidP="00FA4182">
      <w:pPr>
        <w:pStyle w:val="ListParagraph"/>
        <w:numPr>
          <w:ilvl w:val="0"/>
          <w:numId w:val="16"/>
        </w:numPr>
        <w:rPr>
          <w:b/>
        </w:rPr>
      </w:pPr>
      <w:r>
        <w:t>In this scenario, is the driver of the evading vehicle guilty of negligent manslaughter?</w:t>
      </w:r>
    </w:p>
    <w:p w:rsidR="00FA4182" w:rsidRPr="00D616D8" w:rsidRDefault="00FA4182" w:rsidP="00FA4182">
      <w:pPr>
        <w:pStyle w:val="ListParagraph"/>
        <w:numPr>
          <w:ilvl w:val="0"/>
          <w:numId w:val="16"/>
        </w:numPr>
        <w:rPr>
          <w:b/>
        </w:rPr>
      </w:pPr>
      <w:r>
        <w:t>Why or why not?</w:t>
      </w:r>
    </w:p>
    <w:p w:rsidR="00D616D8" w:rsidRDefault="00D616D8" w:rsidP="00D616D8">
      <w:pPr>
        <w:ind w:left="720"/>
        <w:rPr>
          <w:b/>
        </w:rPr>
      </w:pPr>
      <w:r>
        <w:rPr>
          <w:b/>
        </w:rPr>
        <w:t>Findings:</w:t>
      </w:r>
    </w:p>
    <w:p w:rsidR="00D616D8" w:rsidRPr="003D6222" w:rsidRDefault="00D616D8" w:rsidP="00D616D8">
      <w:pPr>
        <w:pStyle w:val="ListParagraph"/>
        <w:numPr>
          <w:ilvl w:val="0"/>
          <w:numId w:val="17"/>
        </w:numPr>
        <w:rPr>
          <w:b/>
        </w:rPr>
      </w:pPr>
      <w:r>
        <w:t>Participants understood this scenario as written.</w:t>
      </w:r>
    </w:p>
    <w:p w:rsidR="003D6222" w:rsidRPr="003D6222" w:rsidRDefault="003D6222" w:rsidP="00A81E57">
      <w:pPr>
        <w:ind w:left="720"/>
        <w:rPr>
          <w:rFonts w:cs="Times New Roman"/>
        </w:rPr>
      </w:pPr>
      <w:r>
        <w:rPr>
          <w:b/>
        </w:rPr>
        <w:t xml:space="preserve">Revised Scenario 3:  </w:t>
      </w:r>
      <w:r w:rsidRPr="003D6222">
        <w:rPr>
          <w:rFonts w:cs="Times New Roman"/>
        </w:rPr>
        <w:t>A police officer is stationed on the highway in a location known for speeding.  He measures a vehicle travelling 12 miles over the posted limit and attempts to pull the vehicle over.  The vehicle attempts to evade the officer, increasing its speed and passing other vehicles on the left and right, to include driving on the shoulder of the road.  During the pursuit, several vehicles attempting to enter the highway were required to pull off onto the shoulder to avoid striking the evading vehicle.  During the pursuit, the vehicle exceeds 100 mph, which is 30 miles over the speed limit.  The</w:t>
      </w:r>
      <w:r w:rsidR="00A81E57">
        <w:rPr>
          <w:rFonts w:cs="Times New Roman"/>
        </w:rPr>
        <w:t xml:space="preserve"> pursuit ended in a</w:t>
      </w:r>
      <w:r w:rsidRPr="003D6222">
        <w:rPr>
          <w:rFonts w:cs="Times New Roman"/>
        </w:rPr>
        <w:t xml:space="preserve"> </w:t>
      </w:r>
      <w:r w:rsidR="00A81E57">
        <w:rPr>
          <w:rFonts w:cs="Times New Roman"/>
        </w:rPr>
        <w:t>crash</w:t>
      </w:r>
      <w:r w:rsidRPr="003D6222">
        <w:rPr>
          <w:rFonts w:cs="Times New Roman"/>
        </w:rPr>
        <w:t xml:space="preserve"> with another vehicle</w:t>
      </w:r>
      <w:r w:rsidR="00A81E57">
        <w:rPr>
          <w:rFonts w:cs="Times New Roman"/>
        </w:rPr>
        <w:t>,</w:t>
      </w:r>
      <w:r w:rsidRPr="003D6222">
        <w:rPr>
          <w:rFonts w:cs="Times New Roman"/>
        </w:rPr>
        <w:t xml:space="preserve"> </w:t>
      </w:r>
      <w:r w:rsidR="00A81E57">
        <w:rPr>
          <w:rFonts w:cs="Times New Roman"/>
        </w:rPr>
        <w:t>k</w:t>
      </w:r>
      <w:r w:rsidRPr="003D6222">
        <w:rPr>
          <w:rFonts w:cs="Times New Roman"/>
        </w:rPr>
        <w:t xml:space="preserve">illing the driver in that vehicle.  The </w:t>
      </w:r>
      <w:r w:rsidR="00A81E57">
        <w:rPr>
          <w:rFonts w:cs="Times New Roman"/>
        </w:rPr>
        <w:t>crash</w:t>
      </w:r>
      <w:r w:rsidRPr="003D6222">
        <w:rPr>
          <w:rFonts w:cs="Times New Roman"/>
        </w:rPr>
        <w:t xml:space="preserve"> is assessed to</w:t>
      </w:r>
      <w:r w:rsidR="00A81E57">
        <w:rPr>
          <w:rFonts w:cs="Times New Roman"/>
        </w:rPr>
        <w:t xml:space="preserve"> b</w:t>
      </w:r>
      <w:r w:rsidRPr="003D6222">
        <w:rPr>
          <w:rFonts w:cs="Times New Roman"/>
        </w:rPr>
        <w:t xml:space="preserve">e the fault of the evading vehicle.  The evading driver was injured but survived and was subsequently charged with </w:t>
      </w:r>
      <w:r w:rsidR="00EE15B5">
        <w:rPr>
          <w:rFonts w:cs="Times New Roman"/>
        </w:rPr>
        <w:t>Negligent Manslaughter as a result of reckless driving.</w:t>
      </w:r>
      <w:r w:rsidRPr="003D6222">
        <w:t xml:space="preserve">  The offender suspected of using data value should be N = Not applicable.</w:t>
      </w:r>
    </w:p>
    <w:p w:rsidR="003D6222" w:rsidRPr="003D6222" w:rsidRDefault="003D6222" w:rsidP="003D6222">
      <w:pPr>
        <w:ind w:left="720"/>
        <w:rPr>
          <w:b/>
        </w:rPr>
      </w:pPr>
    </w:p>
    <w:p w:rsidR="00612219" w:rsidRPr="00D616D8" w:rsidRDefault="00D616D8" w:rsidP="00612219">
      <w:pPr>
        <w:rPr>
          <w:b/>
          <w:u w:val="single"/>
        </w:rPr>
      </w:pPr>
      <w:r w:rsidRPr="00D616D8">
        <w:rPr>
          <w:b/>
          <w:u w:val="single"/>
        </w:rPr>
        <w:t>New/Revised Definitions and Data Elements</w:t>
      </w:r>
    </w:p>
    <w:p w:rsidR="00612219" w:rsidRPr="00363989" w:rsidRDefault="00612219" w:rsidP="00612219">
      <w:r w:rsidRPr="00477824">
        <w:rPr>
          <w:b/>
        </w:rPr>
        <w:t>Domestic and Family Violence is defined as:</w:t>
      </w:r>
    </w:p>
    <w:p w:rsidR="00612219" w:rsidRPr="00D5036A" w:rsidRDefault="00612219" w:rsidP="00612219">
      <w:pPr>
        <w:rPr>
          <w:i/>
        </w:rPr>
      </w:pPr>
      <w:r>
        <w:rPr>
          <w:i/>
        </w:rPr>
        <w:t>“The use, attempted use, or threatened use of physical force or weapon; or the use of coercion or intimidation; or committing a crime against property by a current or former spouse, parent, or guardian of the victim; a person with whom the victim shares a child in common; a person who is or has been in a social relationship of a romantic or intimate nature with the victim; a person who is cohabiting with or has cohabited with the victim as a spouse, parent, or guardian; or by a person who is or has been similarly situated to a spouse, parent, or guardian of the victim.”</w:t>
      </w:r>
    </w:p>
    <w:p w:rsidR="00A81E57" w:rsidRDefault="00A81E57" w:rsidP="00612219">
      <w:pPr>
        <w:rPr>
          <w:b/>
        </w:rPr>
      </w:pPr>
    </w:p>
    <w:p w:rsidR="00612219" w:rsidRPr="007079C7" w:rsidRDefault="00612219" w:rsidP="00612219">
      <w:pPr>
        <w:rPr>
          <w:b/>
        </w:rPr>
      </w:pPr>
      <w:r w:rsidRPr="007079C7">
        <w:rPr>
          <w:b/>
        </w:rPr>
        <w:t>The approved data values are as follows:</w:t>
      </w:r>
    </w:p>
    <w:p w:rsidR="00612219" w:rsidRPr="005E5AF0" w:rsidRDefault="00612219" w:rsidP="00612219">
      <w:pPr>
        <w:rPr>
          <w:u w:val="single"/>
        </w:rPr>
      </w:pPr>
      <w:r>
        <w:rPr>
          <w:u w:val="single"/>
        </w:rPr>
        <w:t>Data Element 31 – Aggravated Assault/Murder Circumstances</w:t>
      </w:r>
    </w:p>
    <w:p w:rsidR="00612219" w:rsidRDefault="00612219" w:rsidP="00612219">
      <w:pPr>
        <w:rPr>
          <w:i/>
        </w:rPr>
      </w:pPr>
      <w:r>
        <w:rPr>
          <w:i/>
        </w:rPr>
        <w:t>06 = Domestic Violence</w:t>
      </w:r>
    </w:p>
    <w:p w:rsidR="00A81E57" w:rsidRDefault="00A81E57" w:rsidP="00D5036A">
      <w:pPr>
        <w:rPr>
          <w:u w:val="single"/>
        </w:rPr>
      </w:pPr>
    </w:p>
    <w:p w:rsidR="005E5AF0" w:rsidRDefault="005E5AF0" w:rsidP="00D5036A">
      <w:pPr>
        <w:rPr>
          <w:u w:val="single"/>
        </w:rPr>
      </w:pPr>
      <w:r>
        <w:rPr>
          <w:u w:val="single"/>
        </w:rPr>
        <w:t xml:space="preserve">Data Element 35 – </w:t>
      </w:r>
      <w:r w:rsidR="007079C7">
        <w:rPr>
          <w:u w:val="single"/>
        </w:rPr>
        <w:t xml:space="preserve">Relationship of </w:t>
      </w:r>
      <w:r>
        <w:rPr>
          <w:u w:val="single"/>
        </w:rPr>
        <w:t xml:space="preserve">Victim to Offender </w:t>
      </w:r>
    </w:p>
    <w:p w:rsidR="005E5AF0" w:rsidRPr="007079C7" w:rsidRDefault="005E5AF0" w:rsidP="00D5036A">
      <w:pPr>
        <w:rPr>
          <w:b/>
        </w:rPr>
      </w:pPr>
      <w:r w:rsidRPr="007079C7">
        <w:rPr>
          <w:b/>
        </w:rPr>
        <w:t>Crimes against Property were added as valid data values.</w:t>
      </w:r>
    </w:p>
    <w:p w:rsidR="005E5AF0" w:rsidRDefault="005E5AF0" w:rsidP="00D5036A">
      <w:pPr>
        <w:rPr>
          <w:i/>
        </w:rPr>
      </w:pPr>
      <w:r>
        <w:rPr>
          <w:i/>
        </w:rPr>
        <w:t>200 = Arson</w:t>
      </w:r>
    </w:p>
    <w:p w:rsidR="005E5AF0" w:rsidRDefault="005E5AF0" w:rsidP="00D5036A">
      <w:pPr>
        <w:rPr>
          <w:i/>
        </w:rPr>
      </w:pPr>
      <w:r>
        <w:rPr>
          <w:i/>
        </w:rPr>
        <w:t>210 = Extortion/Blackmail</w:t>
      </w:r>
    </w:p>
    <w:p w:rsidR="005E5AF0" w:rsidRDefault="005E5AF0" w:rsidP="00D5036A">
      <w:pPr>
        <w:rPr>
          <w:i/>
        </w:rPr>
      </w:pPr>
      <w:r>
        <w:rPr>
          <w:i/>
        </w:rPr>
        <w:t>220 = Burglary/Breaking &amp; Entering</w:t>
      </w:r>
    </w:p>
    <w:p w:rsidR="005E5AF0" w:rsidRDefault="005E5AF0" w:rsidP="00D5036A">
      <w:pPr>
        <w:rPr>
          <w:i/>
        </w:rPr>
      </w:pPr>
      <w:r>
        <w:rPr>
          <w:i/>
        </w:rPr>
        <w:t>23A = Pocket-picking</w:t>
      </w:r>
    </w:p>
    <w:p w:rsidR="005E5AF0" w:rsidRDefault="005E5AF0" w:rsidP="00D5036A">
      <w:pPr>
        <w:rPr>
          <w:i/>
        </w:rPr>
      </w:pPr>
      <w:r>
        <w:rPr>
          <w:i/>
        </w:rPr>
        <w:t>23B = Purse-snatching</w:t>
      </w:r>
    </w:p>
    <w:p w:rsidR="005E5AF0" w:rsidRDefault="005E5AF0" w:rsidP="00D5036A">
      <w:pPr>
        <w:rPr>
          <w:i/>
        </w:rPr>
      </w:pPr>
      <w:r>
        <w:rPr>
          <w:i/>
        </w:rPr>
        <w:t>23C = Shoplifting</w:t>
      </w:r>
    </w:p>
    <w:p w:rsidR="005E5AF0" w:rsidRDefault="005E5AF0" w:rsidP="00D5036A">
      <w:pPr>
        <w:rPr>
          <w:i/>
        </w:rPr>
      </w:pPr>
      <w:r>
        <w:rPr>
          <w:i/>
        </w:rPr>
        <w:t>23D = Theft from Building</w:t>
      </w:r>
    </w:p>
    <w:p w:rsidR="005E5AF0" w:rsidRDefault="005E5AF0" w:rsidP="00D5036A">
      <w:pPr>
        <w:rPr>
          <w:i/>
        </w:rPr>
      </w:pPr>
      <w:r>
        <w:rPr>
          <w:i/>
        </w:rPr>
        <w:t>23E = Theft from Coin-Operated Machine or Device</w:t>
      </w:r>
    </w:p>
    <w:p w:rsidR="005E5AF0" w:rsidRDefault="005E5AF0" w:rsidP="00D5036A">
      <w:pPr>
        <w:rPr>
          <w:i/>
        </w:rPr>
      </w:pPr>
      <w:r>
        <w:rPr>
          <w:i/>
        </w:rPr>
        <w:t>23F = Theft from Motor Vehicle</w:t>
      </w:r>
    </w:p>
    <w:p w:rsidR="005E5AF0" w:rsidRDefault="005E5AF0" w:rsidP="00D5036A">
      <w:pPr>
        <w:rPr>
          <w:i/>
        </w:rPr>
      </w:pPr>
      <w:r>
        <w:rPr>
          <w:i/>
        </w:rPr>
        <w:t>23G = Theft of Motor Vehicle Parts or Accessories</w:t>
      </w:r>
    </w:p>
    <w:p w:rsidR="005E5AF0" w:rsidRDefault="005E5AF0" w:rsidP="00D5036A">
      <w:pPr>
        <w:rPr>
          <w:i/>
        </w:rPr>
      </w:pPr>
      <w:r>
        <w:rPr>
          <w:i/>
        </w:rPr>
        <w:t>23H = All Other Larceny</w:t>
      </w:r>
    </w:p>
    <w:p w:rsidR="005E5AF0" w:rsidRDefault="005E5AF0" w:rsidP="00D5036A">
      <w:pPr>
        <w:rPr>
          <w:i/>
        </w:rPr>
      </w:pPr>
      <w:r>
        <w:rPr>
          <w:i/>
        </w:rPr>
        <w:t>240 = Motor Vehicle Theft</w:t>
      </w:r>
    </w:p>
    <w:p w:rsidR="005E5AF0" w:rsidRDefault="005E5AF0" w:rsidP="00D5036A">
      <w:pPr>
        <w:rPr>
          <w:i/>
        </w:rPr>
      </w:pPr>
      <w:r>
        <w:rPr>
          <w:i/>
        </w:rPr>
        <w:t>250 = Counterfeiting/Forgery</w:t>
      </w:r>
    </w:p>
    <w:p w:rsidR="005E5AF0" w:rsidRDefault="005E5AF0" w:rsidP="00D5036A">
      <w:pPr>
        <w:rPr>
          <w:i/>
        </w:rPr>
      </w:pPr>
      <w:r>
        <w:rPr>
          <w:i/>
        </w:rPr>
        <w:t>26A = False Pretenses/Swindle/Confidence Game</w:t>
      </w:r>
    </w:p>
    <w:p w:rsidR="005E5AF0" w:rsidRDefault="005E5AF0" w:rsidP="00D5036A">
      <w:pPr>
        <w:rPr>
          <w:i/>
        </w:rPr>
      </w:pPr>
      <w:r>
        <w:rPr>
          <w:i/>
        </w:rPr>
        <w:t>26B = Credit Card/Automated Teller Machine Fraud</w:t>
      </w:r>
    </w:p>
    <w:p w:rsidR="005E5AF0" w:rsidRDefault="005E5AF0" w:rsidP="00D5036A">
      <w:pPr>
        <w:rPr>
          <w:i/>
        </w:rPr>
      </w:pPr>
      <w:r>
        <w:rPr>
          <w:i/>
        </w:rPr>
        <w:t>26C = Impersonation</w:t>
      </w:r>
    </w:p>
    <w:p w:rsidR="005E5AF0" w:rsidRDefault="005E5AF0" w:rsidP="00D5036A">
      <w:pPr>
        <w:rPr>
          <w:i/>
        </w:rPr>
      </w:pPr>
      <w:r>
        <w:rPr>
          <w:i/>
        </w:rPr>
        <w:t>26D = Welfare Fraud</w:t>
      </w:r>
    </w:p>
    <w:p w:rsidR="005E5AF0" w:rsidRDefault="005E5AF0" w:rsidP="00D5036A">
      <w:pPr>
        <w:rPr>
          <w:i/>
        </w:rPr>
      </w:pPr>
      <w:r>
        <w:rPr>
          <w:i/>
        </w:rPr>
        <w:t>26E = Wire Fraud</w:t>
      </w:r>
    </w:p>
    <w:p w:rsidR="005E5AF0" w:rsidRDefault="005E5AF0" w:rsidP="00D5036A">
      <w:pPr>
        <w:rPr>
          <w:i/>
        </w:rPr>
      </w:pPr>
      <w:r>
        <w:rPr>
          <w:i/>
        </w:rPr>
        <w:t>26F = Identity Theft</w:t>
      </w:r>
    </w:p>
    <w:p w:rsidR="005E5AF0" w:rsidRDefault="005E5AF0" w:rsidP="00D5036A">
      <w:pPr>
        <w:rPr>
          <w:i/>
        </w:rPr>
      </w:pPr>
      <w:r>
        <w:rPr>
          <w:i/>
        </w:rPr>
        <w:t>26G = Hacking/Computer Invasion</w:t>
      </w:r>
    </w:p>
    <w:p w:rsidR="007079C7" w:rsidRDefault="007079C7" w:rsidP="00D5036A">
      <w:pPr>
        <w:rPr>
          <w:i/>
        </w:rPr>
      </w:pPr>
      <w:r>
        <w:rPr>
          <w:i/>
        </w:rPr>
        <w:t>270 = Embezzlement</w:t>
      </w:r>
    </w:p>
    <w:p w:rsidR="007079C7" w:rsidRDefault="007079C7" w:rsidP="00D5036A">
      <w:pPr>
        <w:rPr>
          <w:i/>
        </w:rPr>
      </w:pPr>
      <w:r>
        <w:rPr>
          <w:i/>
        </w:rPr>
        <w:t>280 = Stolen Property</w:t>
      </w:r>
    </w:p>
    <w:p w:rsidR="00D616D8" w:rsidRDefault="007079C7" w:rsidP="00D5036A">
      <w:pPr>
        <w:rPr>
          <w:i/>
        </w:rPr>
      </w:pPr>
      <w:r>
        <w:rPr>
          <w:i/>
        </w:rPr>
        <w:t>290 = Destruction/Damage/Vandalism of Property</w:t>
      </w:r>
    </w:p>
    <w:p w:rsidR="007079C7" w:rsidRDefault="007079C7" w:rsidP="00D5036A">
      <w:pPr>
        <w:rPr>
          <w:i/>
        </w:rPr>
      </w:pPr>
      <w:r>
        <w:rPr>
          <w:i/>
        </w:rPr>
        <w:t>510 = Bribery</w:t>
      </w:r>
    </w:p>
    <w:p w:rsidR="00A81E57" w:rsidRDefault="00A81E57" w:rsidP="00D5036A">
      <w:pPr>
        <w:rPr>
          <w:b/>
        </w:rPr>
      </w:pPr>
    </w:p>
    <w:p w:rsidR="007079C7" w:rsidRPr="007079C7" w:rsidRDefault="007079C7" w:rsidP="00D5036A">
      <w:pPr>
        <w:rPr>
          <w:b/>
        </w:rPr>
      </w:pPr>
      <w:r w:rsidRPr="007079C7">
        <w:rPr>
          <w:b/>
        </w:rPr>
        <w:t>New Victim to Offender Relationship Code</w:t>
      </w:r>
    </w:p>
    <w:p w:rsidR="007079C7" w:rsidRPr="005E5AF0" w:rsidRDefault="007079C7" w:rsidP="00D5036A">
      <w:pPr>
        <w:rPr>
          <w:i/>
        </w:rPr>
      </w:pPr>
      <w:r>
        <w:rPr>
          <w:i/>
        </w:rPr>
        <w:t>XR = Victim was Ex-Relationship (ex-boyfriend/ex-girlfriend)</w:t>
      </w:r>
    </w:p>
    <w:p w:rsidR="00A81E57" w:rsidRDefault="00A81E57" w:rsidP="00784D15">
      <w:pPr>
        <w:rPr>
          <w:b/>
        </w:rPr>
      </w:pPr>
    </w:p>
    <w:p w:rsidR="007079C7" w:rsidRPr="00477824" w:rsidRDefault="007079C7" w:rsidP="00784D15">
      <w:pPr>
        <w:rPr>
          <w:b/>
        </w:rPr>
      </w:pPr>
      <w:r w:rsidRPr="00477824">
        <w:rPr>
          <w:b/>
        </w:rPr>
        <w:t>Cargo Theft is defined as:</w:t>
      </w:r>
    </w:p>
    <w:p w:rsidR="007079C7" w:rsidRDefault="007079C7" w:rsidP="00784D15">
      <w:r>
        <w:t xml:space="preserve">“The criminal taking of any cargo including, by not limited to, goods, chattels, money, or baggage that constitutes, in whole or in part, a commercial shipment of freight moving in commerce, from any pipeline system, railroad car, </w:t>
      </w:r>
      <w:proofErr w:type="spellStart"/>
      <w:r>
        <w:t>motortruck</w:t>
      </w:r>
      <w:proofErr w:type="spellEnd"/>
      <w:r>
        <w:t>, or other vehicle, or from any tank or storage facility, station house, platform, or depot, or from any vessel or wharf, or from any aircraft, air terminal or air navigation facility, or from any intermodal container, intermodal chassis, trailer, container freight station, warehouse, freight distribution facility, or freight consolidation facility.  For purposes of this definition, cargo shall be deemed as moving in commerce at all points between the point of origin and the final destination, regardless of any temporary stop while awaiting transshipment or otherwise.”</w:t>
      </w:r>
    </w:p>
    <w:p w:rsidR="00DC3AA7" w:rsidRDefault="00DC3AA7" w:rsidP="00784D15"/>
    <w:p w:rsidR="00784D15" w:rsidRPr="00477824" w:rsidRDefault="00784D15" w:rsidP="00784D15">
      <w:pPr>
        <w:rPr>
          <w:b/>
        </w:rPr>
      </w:pPr>
      <w:r w:rsidRPr="00477824">
        <w:rPr>
          <w:b/>
        </w:rPr>
        <w:t>Identity Theft is defined as:</w:t>
      </w:r>
    </w:p>
    <w:p w:rsidR="00784D15" w:rsidRPr="00930DE9" w:rsidRDefault="00930DE9" w:rsidP="00BC5B87">
      <w:pPr>
        <w:rPr>
          <w:i/>
        </w:rPr>
      </w:pPr>
      <w:r>
        <w:rPr>
          <w:i/>
        </w:rPr>
        <w:t>“</w:t>
      </w:r>
      <w:r w:rsidR="00784D15" w:rsidRPr="00930DE9">
        <w:rPr>
          <w:i/>
        </w:rPr>
        <w:t>Wrongfully obtaining and using another person’s personal data (e.g., name, date of birth, Social Security number, driver’s license number, credit card number).</w:t>
      </w:r>
      <w:r>
        <w:rPr>
          <w:i/>
        </w:rPr>
        <w:t>”</w:t>
      </w:r>
    </w:p>
    <w:p w:rsidR="00A81E57" w:rsidRDefault="00A81E57" w:rsidP="00784D15">
      <w:pPr>
        <w:rPr>
          <w:b/>
        </w:rPr>
      </w:pPr>
    </w:p>
    <w:p w:rsidR="00784D15" w:rsidRPr="00477824" w:rsidRDefault="00784D15" w:rsidP="00784D15">
      <w:pPr>
        <w:rPr>
          <w:b/>
        </w:rPr>
      </w:pPr>
      <w:r w:rsidRPr="00477824">
        <w:rPr>
          <w:b/>
        </w:rPr>
        <w:t xml:space="preserve">Hacking/Computer </w:t>
      </w:r>
      <w:r w:rsidR="00930DE9" w:rsidRPr="00477824">
        <w:rPr>
          <w:b/>
        </w:rPr>
        <w:t>Invas</w:t>
      </w:r>
      <w:r w:rsidRPr="00477824">
        <w:rPr>
          <w:b/>
        </w:rPr>
        <w:t>ion is defined as:</w:t>
      </w:r>
    </w:p>
    <w:p w:rsidR="00784D15" w:rsidRDefault="00930DE9" w:rsidP="00BC5B87">
      <w:pPr>
        <w:rPr>
          <w:i/>
        </w:rPr>
      </w:pPr>
      <w:r>
        <w:rPr>
          <w:i/>
        </w:rPr>
        <w:t>“</w:t>
      </w:r>
      <w:r w:rsidR="00784D15" w:rsidRPr="00930DE9">
        <w:rPr>
          <w:i/>
        </w:rPr>
        <w:t xml:space="preserve">Wrongfully gaining access to another </w:t>
      </w:r>
      <w:proofErr w:type="gramStart"/>
      <w:r w:rsidR="00784D15" w:rsidRPr="00930DE9">
        <w:rPr>
          <w:i/>
        </w:rPr>
        <w:t>person’s</w:t>
      </w:r>
      <w:proofErr w:type="gramEnd"/>
      <w:r w:rsidR="00784D15" w:rsidRPr="00930DE9">
        <w:rPr>
          <w:i/>
        </w:rPr>
        <w:t xml:space="preserve"> or institution’s computer software, hardware, or networks without authorized permissions or security clearances.</w:t>
      </w:r>
      <w:r>
        <w:rPr>
          <w:i/>
        </w:rPr>
        <w:t>”</w:t>
      </w:r>
    </w:p>
    <w:p w:rsidR="00A81E57" w:rsidRDefault="00A81E57" w:rsidP="00BC5B87">
      <w:pPr>
        <w:rPr>
          <w:b/>
        </w:rPr>
      </w:pPr>
    </w:p>
    <w:p w:rsidR="00477824" w:rsidRDefault="00477824" w:rsidP="00BC5B87">
      <w:pPr>
        <w:rPr>
          <w:b/>
        </w:rPr>
      </w:pPr>
      <w:r>
        <w:rPr>
          <w:b/>
        </w:rPr>
        <w:t>Negligent Manslaughter is defined as:</w:t>
      </w:r>
    </w:p>
    <w:p w:rsidR="00477824" w:rsidRDefault="00477824" w:rsidP="00BC5B87">
      <w:pPr>
        <w:rPr>
          <w:i/>
        </w:rPr>
      </w:pPr>
      <w:r w:rsidRPr="00477824">
        <w:rPr>
          <w:i/>
        </w:rPr>
        <w:t>“The killing of another person through negligence.”</w:t>
      </w:r>
    </w:p>
    <w:p w:rsidR="00477824" w:rsidRDefault="00477824" w:rsidP="00477824">
      <w:pPr>
        <w:ind w:left="720"/>
        <w:rPr>
          <w:i/>
        </w:rPr>
      </w:pPr>
      <w:r>
        <w:rPr>
          <w:i/>
        </w:rPr>
        <w:t>“This offense includes killings from hunting accidents, gun cleaning, children playing with guns and arrests associated with driving under the infl</w:t>
      </w:r>
      <w:r w:rsidR="007447E4">
        <w:rPr>
          <w:i/>
        </w:rPr>
        <w:t>uence, distracted driving (using</w:t>
      </w:r>
      <w:r>
        <w:rPr>
          <w:i/>
        </w:rPr>
        <w:t xml:space="preserve"> a cell/smartphone), and reckless driving traffic fatalities.”</w:t>
      </w:r>
    </w:p>
    <w:p w:rsidR="00477824" w:rsidRDefault="00477824" w:rsidP="00477824">
      <w:pPr>
        <w:ind w:left="720"/>
        <w:rPr>
          <w:i/>
        </w:rPr>
      </w:pPr>
      <w:r>
        <w:rPr>
          <w:i/>
        </w:rPr>
        <w:t>“</w:t>
      </w:r>
      <w:r>
        <w:rPr>
          <w:b/>
          <w:i/>
        </w:rPr>
        <w:t>Note:</w:t>
      </w:r>
      <w:r>
        <w:rPr>
          <w:i/>
        </w:rPr>
        <w:t xml:space="preserve"> It does not include deaths of persons due to their own negligence and accidental deaths not resulting from gross negligence, and accidental traffic fatalities.”</w:t>
      </w:r>
    </w:p>
    <w:p w:rsidR="00A81E57" w:rsidRDefault="00A81E57" w:rsidP="00E73AFF">
      <w:pPr>
        <w:rPr>
          <w:b/>
        </w:rPr>
      </w:pPr>
    </w:p>
    <w:p w:rsidR="00E73AFF" w:rsidRDefault="00E73AFF" w:rsidP="00E73AFF">
      <w:pPr>
        <w:rPr>
          <w:b/>
        </w:rPr>
      </w:pPr>
      <w:r w:rsidRPr="00E73AFF">
        <w:rPr>
          <w:b/>
        </w:rPr>
        <w:t>The approved data values are as follows</w:t>
      </w:r>
      <w:r>
        <w:rPr>
          <w:b/>
        </w:rPr>
        <w:t>:</w:t>
      </w:r>
    </w:p>
    <w:p w:rsidR="00E73AFF" w:rsidRDefault="00E73AFF" w:rsidP="00E73AFF">
      <w:pPr>
        <w:rPr>
          <w:u w:val="single"/>
        </w:rPr>
      </w:pPr>
      <w:r>
        <w:rPr>
          <w:u w:val="single"/>
        </w:rPr>
        <w:t>Data Element 8 – Offender Suspected of Using</w:t>
      </w:r>
    </w:p>
    <w:p w:rsidR="00E73AFF" w:rsidRDefault="00E73AFF" w:rsidP="00E73AFF">
      <w:pPr>
        <w:rPr>
          <w:i/>
        </w:rPr>
      </w:pPr>
      <w:r>
        <w:rPr>
          <w:i/>
        </w:rPr>
        <w:t>C = Computer Equipment (handheld devices)</w:t>
      </w:r>
    </w:p>
    <w:p w:rsidR="00A81E57" w:rsidRDefault="00A81E57" w:rsidP="00E73AFF">
      <w:pPr>
        <w:rPr>
          <w:u w:val="single"/>
        </w:rPr>
      </w:pPr>
    </w:p>
    <w:p w:rsidR="00E73AFF" w:rsidRDefault="00E73AFF" w:rsidP="00E73AFF">
      <w:pPr>
        <w:rPr>
          <w:u w:val="single"/>
        </w:rPr>
      </w:pPr>
      <w:r w:rsidRPr="00E73AFF">
        <w:rPr>
          <w:u w:val="single"/>
        </w:rPr>
        <w:t>Data Element 13 – Type Weapon/Force Involved</w:t>
      </w:r>
    </w:p>
    <w:p w:rsidR="00F578C9" w:rsidRPr="00F578C9" w:rsidRDefault="00E73AFF" w:rsidP="004345D6">
      <w:pPr>
        <w:rPr>
          <w:b/>
        </w:rPr>
      </w:pPr>
      <w:r>
        <w:rPr>
          <w:i/>
        </w:rPr>
        <w:t>35 = Motor Vehicle/Vessel</w:t>
      </w:r>
    </w:p>
    <w:p w:rsidR="00D5036A" w:rsidRPr="00D5036A" w:rsidRDefault="00D5036A" w:rsidP="00D5036A"/>
    <w:sectPr w:rsidR="00D5036A" w:rsidRPr="00D5036A" w:rsidSect="00DC3AA7">
      <w:foot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A7" w:rsidRDefault="00DC3AA7" w:rsidP="00DC3AA7">
      <w:pPr>
        <w:spacing w:after="0" w:line="240" w:lineRule="auto"/>
      </w:pPr>
      <w:r>
        <w:separator/>
      </w:r>
    </w:p>
  </w:endnote>
  <w:endnote w:type="continuationSeparator" w:id="0">
    <w:p w:rsidR="00DC3AA7" w:rsidRDefault="00DC3AA7" w:rsidP="00DC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439017"/>
      <w:docPartObj>
        <w:docPartGallery w:val="Page Numbers (Bottom of Page)"/>
        <w:docPartUnique/>
      </w:docPartObj>
    </w:sdtPr>
    <w:sdtEndPr>
      <w:rPr>
        <w:noProof/>
      </w:rPr>
    </w:sdtEndPr>
    <w:sdtContent>
      <w:p w:rsidR="00DC3AA7" w:rsidRDefault="00DC3AA7">
        <w:pPr>
          <w:pStyle w:val="Footer"/>
          <w:jc w:val="center"/>
        </w:pPr>
        <w:r>
          <w:fldChar w:fldCharType="begin"/>
        </w:r>
        <w:r>
          <w:instrText xml:space="preserve"> PAGE   \* MERGEFORMAT </w:instrText>
        </w:r>
        <w:r>
          <w:fldChar w:fldCharType="separate"/>
        </w:r>
        <w:r w:rsidR="005572DD">
          <w:rPr>
            <w:noProof/>
          </w:rPr>
          <w:t>9</w:t>
        </w:r>
        <w:r>
          <w:rPr>
            <w:noProof/>
          </w:rPr>
          <w:fldChar w:fldCharType="end"/>
        </w:r>
      </w:p>
    </w:sdtContent>
  </w:sdt>
  <w:p w:rsidR="00DC3AA7" w:rsidRDefault="00DC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A7" w:rsidRDefault="00DC3AA7" w:rsidP="00DC3AA7">
      <w:pPr>
        <w:spacing w:after="0" w:line="240" w:lineRule="auto"/>
      </w:pPr>
      <w:r>
        <w:separator/>
      </w:r>
    </w:p>
  </w:footnote>
  <w:footnote w:type="continuationSeparator" w:id="0">
    <w:p w:rsidR="00DC3AA7" w:rsidRDefault="00DC3AA7" w:rsidP="00DC3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1CF"/>
    <w:multiLevelType w:val="hybridMultilevel"/>
    <w:tmpl w:val="FB383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96A07"/>
    <w:multiLevelType w:val="hybridMultilevel"/>
    <w:tmpl w:val="9F180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272E8"/>
    <w:multiLevelType w:val="hybridMultilevel"/>
    <w:tmpl w:val="BBC8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A84043"/>
    <w:multiLevelType w:val="hybridMultilevel"/>
    <w:tmpl w:val="F8D8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0E3F"/>
    <w:multiLevelType w:val="hybridMultilevel"/>
    <w:tmpl w:val="58A65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B5E51"/>
    <w:multiLevelType w:val="hybridMultilevel"/>
    <w:tmpl w:val="145A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6E15"/>
    <w:multiLevelType w:val="hybridMultilevel"/>
    <w:tmpl w:val="C7743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4F529D"/>
    <w:multiLevelType w:val="hybridMultilevel"/>
    <w:tmpl w:val="4A42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734036"/>
    <w:multiLevelType w:val="hybridMultilevel"/>
    <w:tmpl w:val="0E38F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AB1785"/>
    <w:multiLevelType w:val="hybridMultilevel"/>
    <w:tmpl w:val="1B40D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207B75"/>
    <w:multiLevelType w:val="hybridMultilevel"/>
    <w:tmpl w:val="15D84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143050"/>
    <w:multiLevelType w:val="hybridMultilevel"/>
    <w:tmpl w:val="53AAF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2C3997"/>
    <w:multiLevelType w:val="hybridMultilevel"/>
    <w:tmpl w:val="3F92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3D189E"/>
    <w:multiLevelType w:val="hybridMultilevel"/>
    <w:tmpl w:val="2C087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6034CF"/>
    <w:multiLevelType w:val="hybridMultilevel"/>
    <w:tmpl w:val="5066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60550"/>
    <w:multiLevelType w:val="hybridMultilevel"/>
    <w:tmpl w:val="667E6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7559F0"/>
    <w:multiLevelType w:val="hybridMultilevel"/>
    <w:tmpl w:val="DBC6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600BA0"/>
    <w:multiLevelType w:val="hybridMultilevel"/>
    <w:tmpl w:val="53F06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0061CA"/>
    <w:multiLevelType w:val="hybridMultilevel"/>
    <w:tmpl w:val="B0A8D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296244"/>
    <w:multiLevelType w:val="hybridMultilevel"/>
    <w:tmpl w:val="3370B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16"/>
  </w:num>
  <w:num w:numId="4">
    <w:abstractNumId w:val="18"/>
  </w:num>
  <w:num w:numId="5">
    <w:abstractNumId w:val="15"/>
  </w:num>
  <w:num w:numId="6">
    <w:abstractNumId w:val="13"/>
  </w:num>
  <w:num w:numId="7">
    <w:abstractNumId w:val="8"/>
  </w:num>
  <w:num w:numId="8">
    <w:abstractNumId w:val="17"/>
  </w:num>
  <w:num w:numId="9">
    <w:abstractNumId w:val="7"/>
  </w:num>
  <w:num w:numId="10">
    <w:abstractNumId w:val="0"/>
  </w:num>
  <w:num w:numId="11">
    <w:abstractNumId w:val="6"/>
  </w:num>
  <w:num w:numId="12">
    <w:abstractNumId w:val="3"/>
  </w:num>
  <w:num w:numId="13">
    <w:abstractNumId w:val="5"/>
  </w:num>
  <w:num w:numId="14">
    <w:abstractNumId w:val="12"/>
  </w:num>
  <w:num w:numId="15">
    <w:abstractNumId w:val="10"/>
  </w:num>
  <w:num w:numId="16">
    <w:abstractNumId w:val="2"/>
  </w:num>
  <w:num w:numId="17">
    <w:abstractNumId w:val="9"/>
  </w:num>
  <w:num w:numId="18">
    <w:abstractNumId w:val="19"/>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6A"/>
    <w:rsid w:val="00022D72"/>
    <w:rsid w:val="00033D2A"/>
    <w:rsid w:val="0010095D"/>
    <w:rsid w:val="001519EF"/>
    <w:rsid w:val="00177A30"/>
    <w:rsid w:val="001A7698"/>
    <w:rsid w:val="00212188"/>
    <w:rsid w:val="00264B09"/>
    <w:rsid w:val="002942D3"/>
    <w:rsid w:val="002A63C7"/>
    <w:rsid w:val="00325CDA"/>
    <w:rsid w:val="0034491B"/>
    <w:rsid w:val="003623E8"/>
    <w:rsid w:val="00363989"/>
    <w:rsid w:val="003C72A3"/>
    <w:rsid w:val="003D28EF"/>
    <w:rsid w:val="003D6222"/>
    <w:rsid w:val="004345D6"/>
    <w:rsid w:val="00435B1C"/>
    <w:rsid w:val="00477824"/>
    <w:rsid w:val="004D49C6"/>
    <w:rsid w:val="005572DD"/>
    <w:rsid w:val="00575567"/>
    <w:rsid w:val="00577BF7"/>
    <w:rsid w:val="005E5AF0"/>
    <w:rsid w:val="00612219"/>
    <w:rsid w:val="006578B2"/>
    <w:rsid w:val="006B493F"/>
    <w:rsid w:val="006D2A24"/>
    <w:rsid w:val="007079C7"/>
    <w:rsid w:val="007447E4"/>
    <w:rsid w:val="00784D15"/>
    <w:rsid w:val="007B012E"/>
    <w:rsid w:val="007C21D4"/>
    <w:rsid w:val="00846B05"/>
    <w:rsid w:val="00876A81"/>
    <w:rsid w:val="008D2A5E"/>
    <w:rsid w:val="0091487B"/>
    <w:rsid w:val="00930DE9"/>
    <w:rsid w:val="00946E64"/>
    <w:rsid w:val="009F055F"/>
    <w:rsid w:val="00A36C23"/>
    <w:rsid w:val="00A5045C"/>
    <w:rsid w:val="00A70534"/>
    <w:rsid w:val="00A81E57"/>
    <w:rsid w:val="00AA27C0"/>
    <w:rsid w:val="00AE5DC2"/>
    <w:rsid w:val="00B16134"/>
    <w:rsid w:val="00B70053"/>
    <w:rsid w:val="00BA2FEF"/>
    <w:rsid w:val="00BB161E"/>
    <w:rsid w:val="00BB4E25"/>
    <w:rsid w:val="00BB60DF"/>
    <w:rsid w:val="00BC5B87"/>
    <w:rsid w:val="00C072E0"/>
    <w:rsid w:val="00C54390"/>
    <w:rsid w:val="00C5738F"/>
    <w:rsid w:val="00D112AB"/>
    <w:rsid w:val="00D2187B"/>
    <w:rsid w:val="00D5036A"/>
    <w:rsid w:val="00D616D8"/>
    <w:rsid w:val="00DC3AA7"/>
    <w:rsid w:val="00DE55FC"/>
    <w:rsid w:val="00E211C7"/>
    <w:rsid w:val="00E73AFF"/>
    <w:rsid w:val="00E95F88"/>
    <w:rsid w:val="00EE15B5"/>
    <w:rsid w:val="00EE5AB2"/>
    <w:rsid w:val="00F0268B"/>
    <w:rsid w:val="00F107B2"/>
    <w:rsid w:val="00F377F2"/>
    <w:rsid w:val="00F578C9"/>
    <w:rsid w:val="00FA4182"/>
    <w:rsid w:val="00FB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B4581-CE79-4115-A8B3-7D9F18E3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6A"/>
    <w:pPr>
      <w:ind w:left="720"/>
      <w:contextualSpacing/>
    </w:pPr>
  </w:style>
  <w:style w:type="character" w:customStyle="1" w:styleId="Heading1Char">
    <w:name w:val="Heading 1 Char"/>
    <w:basedOn w:val="DefaultParagraphFont"/>
    <w:link w:val="Heading1"/>
    <w:uiPriority w:val="9"/>
    <w:rsid w:val="00D503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03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50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3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51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9EF"/>
    <w:rPr>
      <w:rFonts w:ascii="Segoe UI" w:hAnsi="Segoe UI" w:cs="Segoe UI"/>
      <w:sz w:val="18"/>
      <w:szCs w:val="18"/>
    </w:rPr>
  </w:style>
  <w:style w:type="paragraph" w:styleId="Header">
    <w:name w:val="header"/>
    <w:basedOn w:val="Normal"/>
    <w:link w:val="HeaderChar"/>
    <w:uiPriority w:val="99"/>
    <w:unhideWhenUsed/>
    <w:rsid w:val="00DC3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A7"/>
  </w:style>
  <w:style w:type="paragraph" w:styleId="Footer">
    <w:name w:val="footer"/>
    <w:basedOn w:val="Normal"/>
    <w:link w:val="FooterChar"/>
    <w:uiPriority w:val="99"/>
    <w:unhideWhenUsed/>
    <w:rsid w:val="00DC3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9</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Ferry, Nelson Allen, Jr.</dc:creator>
  <cp:lastModifiedBy>Donahue, Kristi L. (CJIS) (FBI)</cp:lastModifiedBy>
  <cp:revision>14</cp:revision>
  <cp:lastPrinted>2017-06-05T13:10:00Z</cp:lastPrinted>
  <dcterms:created xsi:type="dcterms:W3CDTF">2017-04-07T17:31:00Z</dcterms:created>
  <dcterms:modified xsi:type="dcterms:W3CDTF">2017-06-05T13:31:00Z</dcterms:modified>
</cp:coreProperties>
</file>